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3ACE" w:rsidRPr="00C733B6" w:rsidRDefault="00000000" w:rsidP="00C733B6">
      <w:pPr>
        <w:pStyle w:val="Heading1"/>
        <w:spacing w:line="360" w:lineRule="auto"/>
        <w:rPr>
          <w:rFonts w:ascii="Times New Roman" w:hAnsi="Times New Roman" w:cs="Times New Roman"/>
        </w:rPr>
      </w:pPr>
      <w:bookmarkStart w:id="0" w:name="conditions-layer"/>
      <w:r w:rsidRPr="00C733B6">
        <w:rPr>
          <w:rFonts w:ascii="Times New Roman" w:hAnsi="Times New Roman" w:cs="Times New Roman"/>
        </w:rPr>
        <w:t>CONDITIONS LAYER</w:t>
      </w:r>
    </w:p>
    <w:p w:rsidR="000E3ACE" w:rsidRPr="00C733B6" w:rsidRDefault="00000000" w:rsidP="00C733B6">
      <w:pPr>
        <w:pStyle w:val="FirstParagraph"/>
        <w:spacing w:line="360" w:lineRule="auto"/>
        <w:rPr>
          <w:rFonts w:ascii="Times New Roman" w:hAnsi="Times New Roman" w:cs="Times New Roman"/>
        </w:rPr>
      </w:pPr>
      <w:r w:rsidRPr="00C733B6">
        <w:rPr>
          <w:rFonts w:ascii="Times New Roman" w:hAnsi="Times New Roman" w:cs="Times New Roman"/>
          <w:i/>
          <w:iCs/>
        </w:rPr>
        <w:t>Specification v1.0</w:t>
      </w:r>
      <w:r w:rsidRPr="00C733B6">
        <w:rPr>
          <w:rFonts w:ascii="Times New Roman" w:hAnsi="Times New Roman" w:cs="Times New Roman"/>
        </w:rPr>
        <w:br/>
        <w:t>Civic Decision Engine • Nick Moloney • 2026</w:t>
      </w:r>
    </w:p>
    <w:p w:rsidR="000E3ACE" w:rsidRPr="00C733B6" w:rsidRDefault="00C733B6" w:rsidP="00C733B6">
      <w:pPr>
        <w:spacing w:line="360" w:lineRule="auto"/>
        <w:rPr>
          <w:rFonts w:ascii="Times New Roman" w:hAnsi="Times New Roman" w:cs="Times New Roman"/>
        </w:rPr>
      </w:pPr>
      <w:r w:rsidRPr="00C733B6">
        <w:rPr>
          <w:rFonts w:ascii="Times New Roman" w:hAnsi="Times New Roman" w:cs="Times New Roman"/>
          <w:noProof/>
        </w:rPr>
      </w:r>
      <w:r w:rsidR="00C733B6" w:rsidRPr="00C733B6">
        <w:rPr>
          <w:rFonts w:ascii="Times New Roman" w:hAnsi="Times New Roman" w:cs="Times New Roman"/>
          <w:noProof/>
        </w:rPr>
        <w:pict>
          <v:rect id="_x0000_i1025" alt="" style="width:451.3pt;height:.05pt;mso-width-percent:0;mso-height-percent:0;mso-width-percent:0;mso-height-percent:0" o:hralign="center" o:hrstd="t" o:hr="t"/>
        </w:pict>
      </w:r>
    </w:p>
    <w:p w:rsidR="000E3ACE" w:rsidRPr="00C733B6" w:rsidRDefault="00000000" w:rsidP="00C733B6">
      <w:pPr>
        <w:pStyle w:val="Heading1"/>
        <w:spacing w:line="360" w:lineRule="auto"/>
        <w:rPr>
          <w:rFonts w:ascii="Times New Roman" w:hAnsi="Times New Roman" w:cs="Times New Roman"/>
        </w:rPr>
      </w:pPr>
      <w:bookmarkStart w:id="1" w:name="part-i-purpose-and-scope"/>
      <w:bookmarkEnd w:id="0"/>
      <w:r w:rsidRPr="00C733B6">
        <w:rPr>
          <w:rFonts w:ascii="Times New Roman" w:hAnsi="Times New Roman" w:cs="Times New Roman"/>
        </w:rPr>
        <w:t>Part I — Purpose and Scope</w:t>
      </w:r>
    </w:p>
    <w:p w:rsidR="000E3ACE" w:rsidRPr="00C733B6" w:rsidRDefault="00000000" w:rsidP="00C733B6">
      <w:pPr>
        <w:pStyle w:val="FirstParagraph"/>
        <w:spacing w:line="360" w:lineRule="auto"/>
        <w:rPr>
          <w:rFonts w:ascii="Times New Roman" w:hAnsi="Times New Roman" w:cs="Times New Roman"/>
        </w:rPr>
      </w:pPr>
      <w:r w:rsidRPr="00C733B6">
        <w:rPr>
          <w:rFonts w:ascii="Times New Roman" w:hAnsi="Times New Roman" w:cs="Times New Roman"/>
        </w:rPr>
        <w:t>The Conditions Layer is the diagnostic core of the Civic Decision Engine. It defines a set of named, reusable institutional behaviour states that can be identified, cited, and accumulated across civic cases.</w:t>
      </w:r>
    </w:p>
    <w:p w:rsidR="000E3ACE" w:rsidRPr="00C733B6" w:rsidRDefault="00000000" w:rsidP="00C733B6">
      <w:pPr>
        <w:pStyle w:val="BodyText"/>
        <w:spacing w:line="360" w:lineRule="auto"/>
        <w:rPr>
          <w:rFonts w:ascii="Times New Roman" w:hAnsi="Times New Roman" w:cs="Times New Roman"/>
        </w:rPr>
      </w:pPr>
      <w:r w:rsidRPr="00C733B6">
        <w:rPr>
          <w:rFonts w:ascii="Times New Roman" w:hAnsi="Times New Roman" w:cs="Times New Roman"/>
        </w:rPr>
        <w:t>This document is the formal specification of the Conditions Layer. It defines each condition, maps it to the engine output schema, describes the engine logic that detects it, and specifies how it maps into the analytics schema.</w:t>
      </w:r>
    </w:p>
    <w:p w:rsidR="000E3ACE" w:rsidRPr="00C733B6" w:rsidRDefault="00000000" w:rsidP="00C733B6">
      <w:pPr>
        <w:pStyle w:val="Heading2"/>
        <w:spacing w:line="360" w:lineRule="auto"/>
        <w:rPr>
          <w:rFonts w:ascii="Times New Roman" w:hAnsi="Times New Roman" w:cs="Times New Roman"/>
        </w:rPr>
      </w:pPr>
      <w:bookmarkStart w:id="2" w:name="principle"/>
      <w:r w:rsidRPr="00C733B6">
        <w:rPr>
          <w:rFonts w:ascii="Times New Roman" w:hAnsi="Times New Roman" w:cs="Times New Roman"/>
        </w:rPr>
        <w:t>Principle</w:t>
      </w:r>
    </w:p>
    <w:p w:rsidR="000E3ACE" w:rsidRPr="00C733B6" w:rsidRDefault="00000000" w:rsidP="00C733B6">
      <w:pPr>
        <w:pStyle w:val="FirstParagraph"/>
        <w:spacing w:line="360" w:lineRule="auto"/>
        <w:rPr>
          <w:rFonts w:ascii="Times New Roman" w:hAnsi="Times New Roman" w:cs="Times New Roman"/>
        </w:rPr>
      </w:pPr>
      <w:r w:rsidRPr="00C733B6">
        <w:rPr>
          <w:rFonts w:ascii="Times New Roman" w:hAnsi="Times New Roman" w:cs="Times New Roman"/>
        </w:rPr>
        <w:t xml:space="preserve">When a system can support named conditions, it moves from </w:t>
      </w:r>
      <w:r w:rsidRPr="00C733B6">
        <w:rPr>
          <w:rFonts w:ascii="Times New Roman" w:hAnsi="Times New Roman" w:cs="Times New Roman"/>
          <w:i/>
          <w:iCs/>
        </w:rPr>
        <w:t>describing</w:t>
      </w:r>
      <w:r w:rsidRPr="00C733B6">
        <w:rPr>
          <w:rFonts w:ascii="Times New Roman" w:hAnsi="Times New Roman" w:cs="Times New Roman"/>
        </w:rPr>
        <w:t xml:space="preserve"> behaviour to </w:t>
      </w:r>
      <w:r w:rsidRPr="00C733B6">
        <w:rPr>
          <w:rFonts w:ascii="Times New Roman" w:hAnsi="Times New Roman" w:cs="Times New Roman"/>
          <w:i/>
          <w:iCs/>
        </w:rPr>
        <w:t>diagnosing</w:t>
      </w:r>
      <w:r w:rsidRPr="00C733B6">
        <w:rPr>
          <w:rFonts w:ascii="Times New Roman" w:hAnsi="Times New Roman" w:cs="Times New Roman"/>
        </w:rPr>
        <w:t xml:space="preserve"> it.</w:t>
      </w:r>
    </w:p>
    <w:p w:rsidR="000E3ACE" w:rsidRPr="00C733B6" w:rsidRDefault="00000000" w:rsidP="00C733B6">
      <w:pPr>
        <w:pStyle w:val="Heading2"/>
        <w:spacing w:line="360" w:lineRule="auto"/>
        <w:rPr>
          <w:rFonts w:ascii="Times New Roman" w:hAnsi="Times New Roman" w:cs="Times New Roman"/>
        </w:rPr>
      </w:pPr>
      <w:bookmarkStart w:id="3" w:name="what-a-condition-is"/>
      <w:bookmarkEnd w:id="2"/>
      <w:r w:rsidRPr="00C733B6">
        <w:rPr>
          <w:rFonts w:ascii="Times New Roman" w:hAnsi="Times New Roman" w:cs="Times New Roman"/>
        </w:rPr>
        <w:t>What a Condition Is</w:t>
      </w:r>
    </w:p>
    <w:p w:rsidR="000E3ACE" w:rsidRPr="00C733B6" w:rsidRDefault="00000000" w:rsidP="00C733B6">
      <w:pPr>
        <w:pStyle w:val="FirstParagraph"/>
        <w:spacing w:line="360" w:lineRule="auto"/>
        <w:rPr>
          <w:rFonts w:ascii="Times New Roman" w:hAnsi="Times New Roman" w:cs="Times New Roman"/>
        </w:rPr>
      </w:pPr>
      <w:r w:rsidRPr="00C733B6">
        <w:rPr>
          <w:rFonts w:ascii="Times New Roman" w:hAnsi="Times New Roman" w:cs="Times New Roman"/>
        </w:rPr>
        <w:t>A condition is a defined state of institutional behaviour, identified through observable structural signals, repeatable across cases, and independent of individual interpretation.</w:t>
      </w:r>
    </w:p>
    <w:p w:rsidR="000E3ACE" w:rsidRPr="00C733B6" w:rsidRDefault="00000000" w:rsidP="00C733B6">
      <w:pPr>
        <w:pStyle w:val="BodyText"/>
        <w:spacing w:line="360" w:lineRule="auto"/>
        <w:rPr>
          <w:rFonts w:ascii="Times New Roman" w:hAnsi="Times New Roman" w:cs="Times New Roman"/>
        </w:rPr>
      </w:pPr>
      <w:r w:rsidRPr="00C733B6">
        <w:rPr>
          <w:rFonts w:ascii="Times New Roman" w:hAnsi="Times New Roman" w:cs="Times New Roman"/>
        </w:rPr>
        <w:t>Conditions are not scores, severity ratings, or subjective impressions. They are diagnostic classifications of system state.</w:t>
      </w:r>
    </w:p>
    <w:p w:rsidR="000E3ACE" w:rsidRPr="00C733B6" w:rsidRDefault="00000000" w:rsidP="00C733B6">
      <w:pPr>
        <w:pStyle w:val="BodyText"/>
        <w:spacing w:line="360" w:lineRule="auto"/>
        <w:rPr>
          <w:rFonts w:ascii="Times New Roman" w:hAnsi="Times New Roman" w:cs="Times New Roman"/>
        </w:rPr>
      </w:pPr>
      <w:r w:rsidRPr="00C733B6">
        <w:rPr>
          <w:rFonts w:ascii="Times New Roman" w:hAnsi="Times New Roman" w:cs="Times New Roman"/>
        </w:rPr>
        <w:t>Descriptions can be dismissed as interpretation. Conditions require rebuttal on their own terms.</w:t>
      </w:r>
    </w:p>
    <w:p w:rsidR="00C733B6" w:rsidRDefault="00C733B6" w:rsidP="00C733B6">
      <w:pPr>
        <w:pStyle w:val="Heading2"/>
        <w:spacing w:line="360" w:lineRule="auto"/>
        <w:rPr>
          <w:rFonts w:ascii="Times New Roman" w:hAnsi="Times New Roman" w:cs="Times New Roman"/>
        </w:rPr>
      </w:pPr>
      <w:bookmarkStart w:id="4" w:name="dependency-chain"/>
      <w:bookmarkEnd w:id="3"/>
    </w:p>
    <w:p w:rsidR="000E3ACE" w:rsidRPr="00C733B6" w:rsidRDefault="00000000" w:rsidP="00C733B6">
      <w:pPr>
        <w:pStyle w:val="Heading2"/>
        <w:spacing w:line="360" w:lineRule="auto"/>
        <w:rPr>
          <w:rFonts w:ascii="Times New Roman" w:hAnsi="Times New Roman" w:cs="Times New Roman"/>
        </w:rPr>
      </w:pPr>
      <w:r w:rsidRPr="00C733B6">
        <w:rPr>
          <w:rFonts w:ascii="Times New Roman" w:hAnsi="Times New Roman" w:cs="Times New Roman"/>
        </w:rPr>
        <w:t>Dependency Chain</w:t>
      </w:r>
    </w:p>
    <w:p w:rsidR="000E3ACE" w:rsidRPr="00C733B6" w:rsidRDefault="00000000" w:rsidP="00C733B6">
      <w:pPr>
        <w:pStyle w:val="FirstParagraph"/>
        <w:spacing w:line="360" w:lineRule="auto"/>
        <w:rPr>
          <w:rFonts w:ascii="Times New Roman" w:hAnsi="Times New Roman" w:cs="Times New Roman"/>
        </w:rPr>
      </w:pPr>
      <w:r w:rsidRPr="00C733B6">
        <w:rPr>
          <w:rFonts w:ascii="Times New Roman" w:hAnsi="Times New Roman" w:cs="Times New Roman"/>
        </w:rPr>
        <w:t>This specification sits at the second layer of a four-layer dependency chain:</w:t>
      </w:r>
    </w:p>
    <w:p w:rsidR="000E3ACE" w:rsidRPr="00C733B6" w:rsidRDefault="00000000" w:rsidP="00C733B6">
      <w:pPr>
        <w:pStyle w:val="Compact"/>
        <w:numPr>
          <w:ilvl w:val="0"/>
          <w:numId w:val="2"/>
        </w:numPr>
        <w:spacing w:line="360" w:lineRule="auto"/>
        <w:rPr>
          <w:rFonts w:ascii="Times New Roman" w:hAnsi="Times New Roman" w:cs="Times New Roman"/>
        </w:rPr>
      </w:pPr>
      <w:r w:rsidRPr="00C733B6">
        <w:rPr>
          <w:rStyle w:val="VerbatimChar"/>
          <w:rFonts w:ascii="Times New Roman" w:hAnsi="Times New Roman" w:cs="Times New Roman"/>
        </w:rPr>
        <w:t>cde_output.schema.json</w:t>
      </w:r>
      <w:r w:rsidRPr="00C733B6">
        <w:rPr>
          <w:rFonts w:ascii="Times New Roman" w:hAnsi="Times New Roman" w:cs="Times New Roman"/>
        </w:rPr>
        <w:t xml:space="preserve"> — the canonical engine output contract</w:t>
      </w:r>
    </w:p>
    <w:p w:rsidR="000E3ACE" w:rsidRPr="00C733B6" w:rsidRDefault="00000000" w:rsidP="00C733B6">
      <w:pPr>
        <w:pStyle w:val="Compact"/>
        <w:numPr>
          <w:ilvl w:val="0"/>
          <w:numId w:val="2"/>
        </w:numPr>
        <w:spacing w:line="360" w:lineRule="auto"/>
        <w:rPr>
          <w:rFonts w:ascii="Times New Roman" w:hAnsi="Times New Roman" w:cs="Times New Roman"/>
        </w:rPr>
      </w:pPr>
      <w:r w:rsidRPr="00C733B6">
        <w:rPr>
          <w:rFonts w:ascii="Times New Roman" w:hAnsi="Times New Roman" w:cs="Times New Roman"/>
        </w:rPr>
        <w:t>Conditions Layer Specification — maps schema field paths to institutional definitions</w:t>
      </w:r>
    </w:p>
    <w:p w:rsidR="000E3ACE" w:rsidRPr="00C733B6" w:rsidRDefault="00000000" w:rsidP="00C733B6">
      <w:pPr>
        <w:pStyle w:val="Compact"/>
        <w:numPr>
          <w:ilvl w:val="0"/>
          <w:numId w:val="2"/>
        </w:numPr>
        <w:spacing w:line="360" w:lineRule="auto"/>
        <w:rPr>
          <w:rFonts w:ascii="Times New Roman" w:hAnsi="Times New Roman" w:cs="Times New Roman"/>
        </w:rPr>
      </w:pPr>
      <w:r w:rsidRPr="00C733B6">
        <w:rPr>
          <w:rFonts w:ascii="Times New Roman" w:hAnsi="Times New Roman" w:cs="Times New Roman"/>
        </w:rPr>
        <w:t>UI / frontend — renders what the schema guarantees will be present</w:t>
      </w:r>
    </w:p>
    <w:p w:rsidR="000E3ACE" w:rsidRPr="00C733B6" w:rsidRDefault="00000000" w:rsidP="00C733B6">
      <w:pPr>
        <w:pStyle w:val="Compact"/>
        <w:numPr>
          <w:ilvl w:val="0"/>
          <w:numId w:val="2"/>
        </w:numPr>
        <w:spacing w:line="360" w:lineRule="auto"/>
        <w:rPr>
          <w:rFonts w:ascii="Times New Roman" w:hAnsi="Times New Roman" w:cs="Times New Roman"/>
        </w:rPr>
      </w:pPr>
      <w:r w:rsidRPr="00C733B6">
        <w:rPr>
          <w:rFonts w:ascii="Times New Roman" w:hAnsi="Times New Roman" w:cs="Times New Roman"/>
        </w:rPr>
        <w:t>Analytics schema — maps from schema fields to GA4 event parameters</w:t>
      </w:r>
    </w:p>
    <w:p w:rsidR="000E3ACE" w:rsidRPr="00C733B6" w:rsidRDefault="00C733B6" w:rsidP="00C733B6">
      <w:pPr>
        <w:spacing w:line="360" w:lineRule="auto"/>
        <w:rPr>
          <w:rFonts w:ascii="Times New Roman" w:hAnsi="Times New Roman" w:cs="Times New Roman"/>
        </w:rPr>
      </w:pPr>
      <w:r w:rsidRPr="00C733B6">
        <w:rPr>
          <w:rFonts w:ascii="Times New Roman" w:hAnsi="Times New Roman" w:cs="Times New Roman"/>
          <w:noProof/>
        </w:rPr>
      </w:r>
      <w:r w:rsidR="00C733B6" w:rsidRPr="00C733B6">
        <w:rPr>
          <w:rFonts w:ascii="Times New Roman" w:hAnsi="Times New Roman" w:cs="Times New Roman"/>
          <w:noProof/>
        </w:rPr>
        <w:pict>
          <v:rect id="_x0000_i1026" alt="" style="width:451.3pt;height:.05pt;mso-width-percent:0;mso-height-percent:0;mso-width-percent:0;mso-height-percent:0" o:hralign="center" o:hrstd="t" o:hr="t"/>
        </w:pict>
      </w:r>
    </w:p>
    <w:p w:rsidR="000E3ACE" w:rsidRPr="00C733B6" w:rsidRDefault="00000000" w:rsidP="00C733B6">
      <w:pPr>
        <w:pStyle w:val="Heading1"/>
        <w:spacing w:line="360" w:lineRule="auto"/>
        <w:rPr>
          <w:rFonts w:ascii="Times New Roman" w:hAnsi="Times New Roman" w:cs="Times New Roman"/>
        </w:rPr>
      </w:pPr>
      <w:bookmarkStart w:id="5" w:name="part-ii-schema-reference"/>
      <w:bookmarkEnd w:id="1"/>
      <w:bookmarkEnd w:id="4"/>
      <w:r w:rsidRPr="00C733B6">
        <w:rPr>
          <w:rFonts w:ascii="Times New Roman" w:hAnsi="Times New Roman" w:cs="Times New Roman"/>
        </w:rPr>
        <w:t>Part II — Schema Reference</w:t>
      </w:r>
    </w:p>
    <w:p w:rsidR="000E3ACE" w:rsidRPr="00C733B6" w:rsidRDefault="00000000" w:rsidP="00C733B6">
      <w:pPr>
        <w:pStyle w:val="FirstParagraph"/>
        <w:spacing w:line="360" w:lineRule="auto"/>
        <w:rPr>
          <w:rFonts w:ascii="Times New Roman" w:hAnsi="Times New Roman" w:cs="Times New Roman"/>
        </w:rPr>
      </w:pPr>
      <w:r w:rsidRPr="00C733B6">
        <w:rPr>
          <w:rFonts w:ascii="Times New Roman" w:hAnsi="Times New Roman" w:cs="Times New Roman"/>
        </w:rPr>
        <w:t xml:space="preserve">The Conditions Layer maps to the following field paths in </w:t>
      </w:r>
      <w:r w:rsidRPr="00C733B6">
        <w:rPr>
          <w:rStyle w:val="VerbatimChar"/>
          <w:rFonts w:ascii="Times New Roman" w:hAnsi="Times New Roman" w:cs="Times New Roman"/>
        </w:rPr>
        <w:t>cde_output.schema.json</w:t>
      </w:r>
      <w:r w:rsidRPr="00C733B6">
        <w:rPr>
          <w:rFonts w:ascii="Times New Roman" w:hAnsi="Times New Roman" w:cs="Times New Roman"/>
        </w:rPr>
        <w:t>. All condition detection and reporting flows through these paths.</w:t>
      </w:r>
    </w:p>
    <w:p w:rsidR="000E3ACE" w:rsidRPr="00C733B6" w:rsidRDefault="00000000" w:rsidP="00C733B6">
      <w:pPr>
        <w:pStyle w:val="Heading2"/>
        <w:spacing w:line="360" w:lineRule="auto"/>
        <w:rPr>
          <w:rFonts w:ascii="Times New Roman" w:hAnsi="Times New Roman" w:cs="Times New Roman"/>
        </w:rPr>
      </w:pPr>
      <w:bookmarkStart w:id="6" w:name="civic-run-output-per-case-fields"/>
      <w:r w:rsidRPr="00C733B6">
        <w:rPr>
          <w:rFonts w:ascii="Times New Roman" w:hAnsi="Times New Roman" w:cs="Times New Roman"/>
        </w:rPr>
        <w:t>Civic Run Output — Per-Case Fields</w:t>
      </w:r>
    </w:p>
    <w:tbl>
      <w:tblPr>
        <w:tblStyle w:val="Table"/>
        <w:tblW w:w="5000" w:type="pct"/>
        <w:tblLayout w:type="fixed"/>
        <w:tblLook w:val="0020" w:firstRow="1" w:lastRow="0" w:firstColumn="0" w:lastColumn="0" w:noHBand="0" w:noVBand="0"/>
      </w:tblPr>
      <w:tblGrid>
        <w:gridCol w:w="4788"/>
        <w:gridCol w:w="4788"/>
      </w:tblGrid>
      <w:tr w:rsidR="000E3ACE" w:rsidRPr="00C733B6" w:rsidTr="000E3ACE">
        <w:trPr>
          <w:cnfStyle w:val="100000000000" w:firstRow="1" w:lastRow="0" w:firstColumn="0" w:lastColumn="0" w:oddVBand="0" w:evenVBand="0" w:oddHBand="0" w:evenHBand="0" w:firstRowFirstColumn="0" w:firstRowLastColumn="0" w:lastRowFirstColumn="0" w:lastRowLastColumn="0"/>
          <w:tblHeader/>
        </w:trPr>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Field path</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Meaning</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results[].conditions_detected[]</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Array of detected conditions</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results[].conditions_detected[].condition_id</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C001</w:t>
            </w:r>
            <w:r w:rsidRPr="00C733B6">
              <w:rPr>
                <w:rFonts w:ascii="Times New Roman" w:hAnsi="Times New Roman" w:cs="Times New Roman"/>
              </w:rPr>
              <w:t xml:space="preserve">, </w:t>
            </w:r>
            <w:r w:rsidRPr="00C733B6">
              <w:rPr>
                <w:rStyle w:val="VerbatimChar"/>
                <w:rFonts w:ascii="Times New Roman" w:hAnsi="Times New Roman" w:cs="Times New Roman"/>
              </w:rPr>
              <w:t>C002</w:t>
            </w:r>
            <w:r w:rsidRPr="00C733B6">
              <w:rPr>
                <w:rFonts w:ascii="Times New Roman" w:hAnsi="Times New Roman" w:cs="Times New Roman"/>
              </w:rPr>
              <w:t xml:space="preserve">, </w:t>
            </w:r>
            <w:r w:rsidRPr="00C733B6">
              <w:rPr>
                <w:rStyle w:val="VerbatimChar"/>
                <w:rFonts w:ascii="Times New Roman" w:hAnsi="Times New Roman" w:cs="Times New Roman"/>
              </w:rPr>
              <w:t>C003</w:t>
            </w:r>
            <w:r w:rsidRPr="00C733B6">
              <w:rPr>
                <w:rFonts w:ascii="Times New Roman" w:hAnsi="Times New Roman" w:cs="Times New Roman"/>
              </w:rPr>
              <w:t xml:space="preserve">, or </w:t>
            </w:r>
            <w:r w:rsidRPr="00C733B6">
              <w:rPr>
                <w:rStyle w:val="VerbatimChar"/>
                <w:rFonts w:ascii="Times New Roman" w:hAnsi="Times New Roman" w:cs="Times New Roman"/>
              </w:rPr>
              <w:t>C004</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results[].conditions_detected[].name</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Human-readable condition name</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results[].conditions_detected[].detected</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Always true when present</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results[].conditions_detected[].signals[]</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Evidence strings that triggered detection</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results[].condition</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Primary condition key</w:t>
            </w:r>
          </w:p>
        </w:tc>
      </w:tr>
    </w:tbl>
    <w:p w:rsidR="000E3ACE" w:rsidRPr="00C733B6" w:rsidRDefault="00000000" w:rsidP="00C733B6">
      <w:pPr>
        <w:pStyle w:val="Heading2"/>
        <w:spacing w:line="360" w:lineRule="auto"/>
        <w:rPr>
          <w:rFonts w:ascii="Times New Roman" w:hAnsi="Times New Roman" w:cs="Times New Roman"/>
        </w:rPr>
      </w:pPr>
      <w:bookmarkStart w:id="7" w:name="timeline-run-output-sequence-fields"/>
      <w:bookmarkEnd w:id="6"/>
      <w:r w:rsidRPr="00C733B6">
        <w:rPr>
          <w:rFonts w:ascii="Times New Roman" w:hAnsi="Times New Roman" w:cs="Times New Roman"/>
        </w:rPr>
        <w:t>Timeline Run Output — Sequence Fields</w:t>
      </w:r>
    </w:p>
    <w:tbl>
      <w:tblPr>
        <w:tblStyle w:val="Table"/>
        <w:tblW w:w="5000" w:type="pct"/>
        <w:tblLayout w:type="fixed"/>
        <w:tblLook w:val="0020" w:firstRow="1" w:lastRow="0" w:firstColumn="0" w:lastColumn="0" w:noHBand="0" w:noVBand="0"/>
      </w:tblPr>
      <w:tblGrid>
        <w:gridCol w:w="4788"/>
        <w:gridCol w:w="4788"/>
      </w:tblGrid>
      <w:tr w:rsidR="000E3ACE" w:rsidRPr="00C733B6" w:rsidTr="000E3ACE">
        <w:trPr>
          <w:cnfStyle w:val="100000000000" w:firstRow="1" w:lastRow="0" w:firstColumn="0" w:lastColumn="0" w:oddVBand="0" w:evenVBand="0" w:oddHBand="0" w:evenHBand="0" w:firstRowFirstColumn="0" w:firstRowLastColumn="0" w:lastRowFirstColumn="0" w:lastRowLastColumn="0"/>
          <w:tblHeader/>
        </w:trPr>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Field path</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Meaning</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results[].conditions[]</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Distinct condition keys across sequence</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results[].trajectory</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DETERIORATING</w:t>
            </w:r>
            <w:r w:rsidRPr="00C733B6">
              <w:rPr>
                <w:rFonts w:ascii="Times New Roman" w:hAnsi="Times New Roman" w:cs="Times New Roman"/>
              </w:rPr>
              <w:t xml:space="preserve">, </w:t>
            </w:r>
            <w:r w:rsidRPr="00C733B6">
              <w:rPr>
                <w:rStyle w:val="VerbatimChar"/>
                <w:rFonts w:ascii="Times New Roman" w:hAnsi="Times New Roman" w:cs="Times New Roman"/>
              </w:rPr>
              <w:t>IMPROVING</w:t>
            </w:r>
            <w:r w:rsidRPr="00C733B6">
              <w:rPr>
                <w:rFonts w:ascii="Times New Roman" w:hAnsi="Times New Roman" w:cs="Times New Roman"/>
              </w:rPr>
              <w:t xml:space="preserve">, </w:t>
            </w:r>
            <w:r w:rsidRPr="00C733B6">
              <w:rPr>
                <w:rStyle w:val="VerbatimChar"/>
                <w:rFonts w:ascii="Times New Roman" w:hAnsi="Times New Roman" w:cs="Times New Roman"/>
              </w:rPr>
              <w:t>STABLE</w:t>
            </w:r>
            <w:r w:rsidRPr="00C733B6">
              <w:rPr>
                <w:rFonts w:ascii="Times New Roman" w:hAnsi="Times New Roman" w:cs="Times New Roman"/>
              </w:rPr>
              <w:t xml:space="preserve">, </w:t>
            </w:r>
            <w:r w:rsidRPr="00C733B6">
              <w:rPr>
                <w:rStyle w:val="VerbatimChar"/>
                <w:rFonts w:ascii="Times New Roman" w:hAnsi="Times New Roman" w:cs="Times New Roman"/>
              </w:rPr>
              <w:t>MIXED</w:t>
            </w:r>
            <w:r w:rsidRPr="00C733B6">
              <w:rPr>
                <w:rFonts w:ascii="Times New Roman" w:hAnsi="Times New Roman" w:cs="Times New Roman"/>
              </w:rPr>
              <w:t xml:space="preserve">, </w:t>
            </w:r>
            <w:r w:rsidRPr="00C733B6">
              <w:rPr>
                <w:rStyle w:val="VerbatimChar"/>
                <w:rFonts w:ascii="Times New Roman" w:hAnsi="Times New Roman" w:cs="Times New Roman"/>
              </w:rPr>
              <w:t>SINGLE_EVENT</w:t>
            </w:r>
            <w:r w:rsidRPr="00C733B6">
              <w:rPr>
                <w:rFonts w:ascii="Times New Roman" w:hAnsi="Times New Roman" w:cs="Times New Roman"/>
              </w:rPr>
              <w:t xml:space="preserve">, or </w:t>
            </w:r>
            <w:r w:rsidRPr="00C733B6">
              <w:rPr>
                <w:rStyle w:val="VerbatimChar"/>
                <w:rFonts w:ascii="Times New Roman" w:hAnsi="Times New Roman" w:cs="Times New Roman"/>
              </w:rPr>
              <w:t>UNKNOWN</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lastRenderedPageBreak/>
              <w:t>results[].moment_of_change</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First detected deterioration point</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results[].moment_of_change.from_label</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Label before transition</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results[].moment_of_change.to_label</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Label after transition</w:t>
            </w:r>
          </w:p>
        </w:tc>
      </w:tr>
    </w:tbl>
    <w:p w:rsidR="000E3ACE" w:rsidRPr="00C733B6" w:rsidRDefault="00000000" w:rsidP="00C733B6">
      <w:pPr>
        <w:pStyle w:val="Heading2"/>
        <w:spacing w:line="360" w:lineRule="auto"/>
        <w:rPr>
          <w:rFonts w:ascii="Times New Roman" w:hAnsi="Times New Roman" w:cs="Times New Roman"/>
        </w:rPr>
      </w:pPr>
      <w:bookmarkStart w:id="8" w:name="pattern-run-output-system-state-fields"/>
      <w:bookmarkEnd w:id="7"/>
      <w:r w:rsidRPr="00C733B6">
        <w:rPr>
          <w:rFonts w:ascii="Times New Roman" w:hAnsi="Times New Roman" w:cs="Times New Roman"/>
        </w:rPr>
        <w:t>Pattern Run Output — System State Fields</w:t>
      </w:r>
    </w:p>
    <w:tbl>
      <w:tblPr>
        <w:tblStyle w:val="Table"/>
        <w:tblW w:w="5000" w:type="pct"/>
        <w:tblLayout w:type="fixed"/>
        <w:tblLook w:val="0020" w:firstRow="1" w:lastRow="0" w:firstColumn="0" w:lastColumn="0" w:noHBand="0" w:noVBand="0"/>
      </w:tblPr>
      <w:tblGrid>
        <w:gridCol w:w="4788"/>
        <w:gridCol w:w="4788"/>
      </w:tblGrid>
      <w:tr w:rsidR="000E3ACE" w:rsidRPr="00C733B6" w:rsidTr="000E3ACE">
        <w:trPr>
          <w:cnfStyle w:val="100000000000" w:firstRow="1" w:lastRow="0" w:firstColumn="0" w:lastColumn="0" w:oddVBand="0" w:evenVBand="0" w:oddHBand="0" w:evenHBand="0" w:firstRowFirstColumn="0" w:firstRowLastColumn="0" w:lastRowFirstColumn="0" w:lastRowLastColumn="0"/>
          <w:tblHeader/>
        </w:trPr>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Field path</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Meaning</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results[].system_state</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Named system state classification</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results[].dominant_conditions[]</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Most frequent conditions with counts</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results[].dominant_conditions[].condition</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Condition key</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results[].dominant_conditions[].count</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Occurrence count</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results[].signals[]</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Pattern-level signal keys</w:t>
            </w:r>
          </w:p>
        </w:tc>
      </w:tr>
    </w:tbl>
    <w:p w:rsidR="000E3ACE" w:rsidRPr="00C733B6" w:rsidRDefault="00C733B6" w:rsidP="00C733B6">
      <w:pPr>
        <w:spacing w:line="360" w:lineRule="auto"/>
        <w:rPr>
          <w:rFonts w:ascii="Times New Roman" w:hAnsi="Times New Roman" w:cs="Times New Roman"/>
        </w:rPr>
      </w:pPr>
      <w:r w:rsidRPr="00C733B6">
        <w:rPr>
          <w:rFonts w:ascii="Times New Roman" w:hAnsi="Times New Roman" w:cs="Times New Roman"/>
          <w:noProof/>
        </w:rPr>
      </w:r>
      <w:r w:rsidR="00C733B6" w:rsidRPr="00C733B6">
        <w:rPr>
          <w:rFonts w:ascii="Times New Roman" w:hAnsi="Times New Roman" w:cs="Times New Roman"/>
          <w:noProof/>
        </w:rPr>
        <w:pict>
          <v:rect id="_x0000_i1027" alt="" style="width:451.3pt;height:.05pt;mso-width-percent:0;mso-height-percent:0;mso-width-percent:0;mso-height-percent:0" o:hralign="center" o:hrstd="t" o:hr="t"/>
        </w:pict>
      </w:r>
    </w:p>
    <w:p w:rsidR="000E3ACE" w:rsidRPr="00C733B6" w:rsidRDefault="00000000" w:rsidP="00C733B6">
      <w:pPr>
        <w:pStyle w:val="Heading1"/>
        <w:spacing w:line="360" w:lineRule="auto"/>
        <w:rPr>
          <w:rFonts w:ascii="Times New Roman" w:hAnsi="Times New Roman" w:cs="Times New Roman"/>
        </w:rPr>
      </w:pPr>
      <w:bookmarkStart w:id="9" w:name="part-iii-condition-definitions"/>
      <w:bookmarkEnd w:id="5"/>
      <w:bookmarkEnd w:id="8"/>
      <w:r w:rsidRPr="00C733B6">
        <w:rPr>
          <w:rFonts w:ascii="Times New Roman" w:hAnsi="Times New Roman" w:cs="Times New Roman"/>
        </w:rPr>
        <w:t>Part III — Condition Definitions</w:t>
      </w:r>
    </w:p>
    <w:p w:rsidR="000E3ACE" w:rsidRPr="00C733B6" w:rsidRDefault="00000000" w:rsidP="00C733B6">
      <w:pPr>
        <w:pStyle w:val="FirstParagraph"/>
        <w:spacing w:line="360" w:lineRule="auto"/>
        <w:rPr>
          <w:rFonts w:ascii="Times New Roman" w:hAnsi="Times New Roman" w:cs="Times New Roman"/>
        </w:rPr>
      </w:pPr>
      <w:r w:rsidRPr="00C733B6">
        <w:rPr>
          <w:rFonts w:ascii="Times New Roman" w:hAnsi="Times New Roman" w:cs="Times New Roman"/>
        </w:rPr>
        <w:t xml:space="preserve">Six conditions are currently defined. C001–C004 are Conditions Layer conditions detected at the case level. </w:t>
      </w:r>
      <w:r w:rsidRPr="00C733B6">
        <w:rPr>
          <w:rStyle w:val="VerbatimChar"/>
          <w:rFonts w:ascii="Times New Roman" w:hAnsi="Times New Roman" w:cs="Times New Roman"/>
        </w:rPr>
        <w:t>TRANSFER_OF_BURDEN</w:t>
      </w:r>
      <w:r w:rsidRPr="00C733B6">
        <w:rPr>
          <w:rFonts w:ascii="Times New Roman" w:hAnsi="Times New Roman" w:cs="Times New Roman"/>
        </w:rPr>
        <w:t xml:space="preserve"> and </w:t>
      </w:r>
      <w:r w:rsidRPr="00C733B6">
        <w:rPr>
          <w:rStyle w:val="VerbatimChar"/>
          <w:rFonts w:ascii="Times New Roman" w:hAnsi="Times New Roman" w:cs="Times New Roman"/>
        </w:rPr>
        <w:t>ESCALATION_WITHOUT_RESPONSE</w:t>
      </w:r>
      <w:r w:rsidRPr="00C733B6">
        <w:rPr>
          <w:rFonts w:ascii="Times New Roman" w:hAnsi="Times New Roman" w:cs="Times New Roman"/>
        </w:rPr>
        <w:t xml:space="preserve"> are behavioural conditions detected at the pattern and signal level.</w:t>
      </w:r>
    </w:p>
    <w:p w:rsidR="000E3ACE" w:rsidRPr="00C733B6" w:rsidRDefault="00000000" w:rsidP="00C733B6">
      <w:pPr>
        <w:pStyle w:val="Heading2"/>
        <w:spacing w:line="360" w:lineRule="auto"/>
        <w:rPr>
          <w:rFonts w:ascii="Times New Roman" w:hAnsi="Times New Roman" w:cs="Times New Roman"/>
        </w:rPr>
      </w:pPr>
      <w:bookmarkStart w:id="10" w:name="c001-stability-without-confirmation"/>
      <w:r w:rsidRPr="00C733B6">
        <w:rPr>
          <w:rFonts w:ascii="Times New Roman" w:hAnsi="Times New Roman" w:cs="Times New Roman"/>
        </w:rPr>
        <w:t>C001 — Stability Without Confirmation</w:t>
      </w:r>
    </w:p>
    <w:tbl>
      <w:tblPr>
        <w:tblStyle w:val="Table"/>
        <w:tblW w:w="5000" w:type="pct"/>
        <w:tblLayout w:type="fixed"/>
        <w:tblLook w:val="0020" w:firstRow="1" w:lastRow="0" w:firstColumn="0" w:lastColumn="0" w:noHBand="0" w:noVBand="0"/>
      </w:tblPr>
      <w:tblGrid>
        <w:gridCol w:w="4788"/>
        <w:gridCol w:w="4788"/>
      </w:tblGrid>
      <w:tr w:rsidR="000E3ACE" w:rsidRPr="00C733B6" w:rsidTr="000E3ACE">
        <w:trPr>
          <w:cnfStyle w:val="100000000000" w:firstRow="1" w:lastRow="0" w:firstColumn="0" w:lastColumn="0" w:oddVBand="0" w:evenVBand="0" w:oddHBand="0" w:evenHBand="0" w:firstRowFirstColumn="0" w:firstRowLastColumn="0" w:lastRowFirstColumn="0" w:lastRowLastColumn="0"/>
          <w:tblHeader/>
        </w:trPr>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Field</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Specification</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Definition</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An institution continues to function without producing external signals that confirm resolution. Operational continuity should not be mistaken for confirmed resolution.</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Diagnostic question</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Does the system continue in the absence of external confirmation that the issue was resolved?</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lastRenderedPageBreak/>
              <w:t>Detectable signs</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Administrative continuity without confirmed resolution; absence of follow-up despite claimed completion; internal closure signals without external proof of containment; case awaiting response for 30 or more days.</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Implication</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Operational continuity should not be mistaken for confirmed resolution. This is the foundational condition — the state from which all other conditions may develop.</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Axis</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Foundational condition — operational state</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Schema mapping</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conditions_detected[].condition_id == "C001"</w:t>
            </w:r>
            <w:r w:rsidRPr="00C733B6">
              <w:rPr>
                <w:rFonts w:ascii="Times New Roman" w:hAnsi="Times New Roman" w:cs="Times New Roman"/>
              </w:rPr>
              <w:t xml:space="preserve">; </w:t>
            </w:r>
            <w:r w:rsidRPr="00C733B6">
              <w:rPr>
                <w:rStyle w:val="VerbatimChar"/>
                <w:rFonts w:ascii="Times New Roman" w:hAnsi="Times New Roman" w:cs="Times New Roman"/>
              </w:rPr>
              <w:t>conditions_detected[].signals[]</w:t>
            </w:r>
            <w:r w:rsidRPr="00C733B6">
              <w:rPr>
                <w:rFonts w:ascii="Times New Roman" w:hAnsi="Times New Roman" w:cs="Times New Roman"/>
              </w:rPr>
              <w:t xml:space="preserve">; </w:t>
            </w:r>
            <w:r w:rsidRPr="00C733B6">
              <w:rPr>
                <w:rStyle w:val="VerbatimChar"/>
                <w:rFonts w:ascii="Times New Roman" w:hAnsi="Times New Roman" w:cs="Times New Roman"/>
              </w:rPr>
              <w:t>results[].conditions[] -&gt; "STABILITY_WITHOUT_CONFIRMATION"</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Engine logic</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days_open &gt;= 30 AND current_stage == "awaiting_response"</w:t>
            </w:r>
            <w:r w:rsidRPr="00C733B6">
              <w:rPr>
                <w:rFonts w:ascii="Times New Roman" w:hAnsi="Times New Roman" w:cs="Times New Roman"/>
              </w:rPr>
              <w:t>; acknowledgement event present with no resolution event; case marked as stalled; requires one or more signals to trigger.</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Co-occurrence patterns</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Frequently co-occurs with C002, C003, and TRANSFER_OF_BURDEN. Associated system states include STABLE_DELAY, STABLE_ESCALATION, and TRANSFER_OF_BURDEN_PRESENT. Associated trajectories include DETERIORATING and MIXED.</w:t>
            </w:r>
          </w:p>
        </w:tc>
      </w:tr>
    </w:tbl>
    <w:p w:rsidR="000E3ACE" w:rsidRPr="00C733B6" w:rsidRDefault="00000000" w:rsidP="00C733B6">
      <w:pPr>
        <w:pStyle w:val="Heading2"/>
        <w:spacing w:line="360" w:lineRule="auto"/>
        <w:rPr>
          <w:rFonts w:ascii="Times New Roman" w:hAnsi="Times New Roman" w:cs="Times New Roman"/>
        </w:rPr>
      </w:pPr>
      <w:bookmarkStart w:id="11" w:name="c002-closure-without-containment"/>
      <w:bookmarkEnd w:id="10"/>
      <w:r w:rsidRPr="00C733B6">
        <w:rPr>
          <w:rFonts w:ascii="Times New Roman" w:hAnsi="Times New Roman" w:cs="Times New Roman"/>
        </w:rPr>
        <w:t>C002 — Closure Without Containment</w:t>
      </w:r>
    </w:p>
    <w:tbl>
      <w:tblPr>
        <w:tblStyle w:val="Table"/>
        <w:tblW w:w="5000" w:type="pct"/>
        <w:tblLayout w:type="fixed"/>
        <w:tblLook w:val="0020" w:firstRow="1" w:lastRow="0" w:firstColumn="0" w:lastColumn="0" w:noHBand="0" w:noVBand="0"/>
      </w:tblPr>
      <w:tblGrid>
        <w:gridCol w:w="4788"/>
        <w:gridCol w:w="4788"/>
      </w:tblGrid>
      <w:tr w:rsidR="000E3ACE" w:rsidRPr="00C733B6" w:rsidTr="000E3ACE">
        <w:trPr>
          <w:cnfStyle w:val="100000000000" w:firstRow="1" w:lastRow="0" w:firstColumn="0" w:lastColumn="0" w:oddVBand="0" w:evenVBand="0" w:oddHBand="0" w:evenHBand="0" w:firstRowFirstColumn="0" w:firstRowLastColumn="0" w:lastRowFirstColumn="0" w:lastRowLastColumn="0"/>
          <w:tblHeader/>
        </w:trPr>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Field</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Specification</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lastRenderedPageBreak/>
              <w:t>Definition</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A process is formally closed but the underlying issue remains functionally unresolved in the real world. Administrative closure should not be mistaken for substantive resolution.</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Diagnostic question</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Was the case closed administratively without the underlying issue being contained?</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Detectable signs</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Formal closure notice issued; persistence of harm or unresolved issue; no traceable remedial change; internal complaint path with unknown outcome; deadline passed without traceable resolution.</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Implication</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Administrative closure should not be mistaken for substantive resolution. The record closes. The problem does not.</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Axis</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Closure subtype — terminal without containment</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Schema mapping</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conditions_detected[].condition_id == "C002"</w:t>
            </w:r>
            <w:r w:rsidRPr="00C733B6">
              <w:rPr>
                <w:rFonts w:ascii="Times New Roman" w:hAnsi="Times New Roman" w:cs="Times New Roman"/>
              </w:rPr>
              <w:t xml:space="preserve">; </w:t>
            </w:r>
            <w:r w:rsidRPr="00C733B6">
              <w:rPr>
                <w:rStyle w:val="VerbatimChar"/>
                <w:rFonts w:ascii="Times New Roman" w:hAnsi="Times New Roman" w:cs="Times New Roman"/>
              </w:rPr>
              <w:t>escalation_paths[].outcome_status == "unknown"</w:t>
            </w:r>
            <w:r w:rsidRPr="00C733B6">
              <w:rPr>
                <w:rFonts w:ascii="Times New Roman" w:hAnsi="Times New Roman" w:cs="Times New Roman"/>
              </w:rPr>
              <w:t>; deadline present with no resolution event.</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Engine logic</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 xml:space="preserve">Internal escalation path with </w:t>
            </w:r>
            <w:r w:rsidRPr="00C733B6">
              <w:rPr>
                <w:rStyle w:val="VerbatimChar"/>
                <w:rFonts w:ascii="Times New Roman" w:hAnsi="Times New Roman" w:cs="Times New Roman"/>
              </w:rPr>
              <w:t>outcome_status == "unknown"</w:t>
            </w:r>
            <w:r w:rsidRPr="00C733B6">
              <w:rPr>
                <w:rFonts w:ascii="Times New Roman" w:hAnsi="Times New Roman" w:cs="Times New Roman"/>
              </w:rPr>
              <w:t>; deadline present with no resolution event; requires one or more signals to trigger.</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Co-occurrence patterns</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Frequently co-occurs with C001 and C004. Associated system states include STABLE_ESCALATION and ESCALATION_WITHOUT_RESPONSE_PRESENT. Associated trajectory: DETERIORATING.</w:t>
            </w:r>
          </w:p>
        </w:tc>
      </w:tr>
    </w:tbl>
    <w:p w:rsidR="000E3ACE" w:rsidRPr="00C733B6" w:rsidRDefault="00000000" w:rsidP="00C733B6">
      <w:pPr>
        <w:pStyle w:val="Heading2"/>
        <w:spacing w:line="360" w:lineRule="auto"/>
        <w:rPr>
          <w:rFonts w:ascii="Times New Roman" w:hAnsi="Times New Roman" w:cs="Times New Roman"/>
        </w:rPr>
      </w:pPr>
      <w:bookmarkStart w:id="12" w:name="c003-process-completion-without-outcome"/>
      <w:bookmarkEnd w:id="11"/>
      <w:r w:rsidRPr="00C733B6">
        <w:rPr>
          <w:rFonts w:ascii="Times New Roman" w:hAnsi="Times New Roman" w:cs="Times New Roman"/>
        </w:rPr>
        <w:lastRenderedPageBreak/>
        <w:t>C003 — Process Completion Without Outcome</w:t>
      </w:r>
    </w:p>
    <w:tbl>
      <w:tblPr>
        <w:tblStyle w:val="Table"/>
        <w:tblW w:w="5000" w:type="pct"/>
        <w:tblLayout w:type="fixed"/>
        <w:tblLook w:val="0020" w:firstRow="1" w:lastRow="0" w:firstColumn="0" w:lastColumn="0" w:noHBand="0" w:noVBand="0"/>
      </w:tblPr>
      <w:tblGrid>
        <w:gridCol w:w="4788"/>
        <w:gridCol w:w="4788"/>
      </w:tblGrid>
      <w:tr w:rsidR="000E3ACE" w:rsidRPr="00C733B6" w:rsidTr="000E3ACE">
        <w:trPr>
          <w:cnfStyle w:val="100000000000" w:firstRow="1" w:lastRow="0" w:firstColumn="0" w:lastColumn="0" w:oddVBand="0" w:evenVBand="0" w:oddHBand="0" w:evenHBand="0" w:firstRowFirstColumn="0" w:firstRowLastColumn="0" w:lastRowFirstColumn="0" w:lastRowLastColumn="0"/>
          <w:tblHeader/>
        </w:trPr>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Field</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Specification</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Definition</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Required procedural steps are completed but those steps do not produce a meaningful or traceable outcome. Procedural activity should not be mistaken for substantive effect.</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Diagnostic question</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Did the institution complete the process without producing a substantive outcome?</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Detectable signs</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Acknowledgement issued; review completed; procedural steps documented; no corrective or enforceable outcome; escalation path anticipates narrow or delayed response.</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Implication</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Procedural activity should not be mistaken for substantive effect. This condition captures the gap between process compliance and actual resolution.</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Axis</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Process subtype — completed without effect</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Schema mapping</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conditions_detected[].condition_id == "C003"</w:t>
            </w:r>
            <w:r w:rsidRPr="00C733B6">
              <w:rPr>
                <w:rFonts w:ascii="Times New Roman" w:hAnsi="Times New Roman" w:cs="Times New Roman"/>
              </w:rPr>
              <w:t>; acknowledgement and follow-up present with no resolution event; likely response contains narrow or delay.</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Engine logic</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Acknowledgement and follow-up events present with no resolution event; escalation path likely response contains narrow or delay; requires one or more signals to trigger.</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Co-occurrence patterns</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 xml:space="preserve">Frequently co-occurs with C001 and ESCALATION_WITHOUT_RESPONSE. Associated system states include STABLE_DELAY and </w:t>
            </w:r>
            <w:r w:rsidRPr="00C733B6">
              <w:rPr>
                <w:rFonts w:ascii="Times New Roman" w:hAnsi="Times New Roman" w:cs="Times New Roman"/>
              </w:rPr>
              <w:lastRenderedPageBreak/>
              <w:t>TRANSFER_OF_BURDEN_PRESENT. Associated trajectories include STABLE and DETERIORATING.</w:t>
            </w:r>
          </w:p>
        </w:tc>
      </w:tr>
    </w:tbl>
    <w:p w:rsidR="000E3ACE" w:rsidRPr="00C733B6" w:rsidRDefault="00000000" w:rsidP="00C733B6">
      <w:pPr>
        <w:pStyle w:val="Heading2"/>
        <w:spacing w:line="360" w:lineRule="auto"/>
        <w:rPr>
          <w:rFonts w:ascii="Times New Roman" w:hAnsi="Times New Roman" w:cs="Times New Roman"/>
        </w:rPr>
      </w:pPr>
      <w:bookmarkStart w:id="13" w:name="Xa79f6effd486c75d175e5e95844bfd2bd6c2947"/>
      <w:bookmarkEnd w:id="12"/>
      <w:r w:rsidRPr="00C733B6">
        <w:rPr>
          <w:rFonts w:ascii="Times New Roman" w:hAnsi="Times New Roman" w:cs="Times New Roman"/>
        </w:rPr>
        <w:lastRenderedPageBreak/>
        <w:t>C004 — Procedural Completion Without Resolution</w:t>
      </w:r>
    </w:p>
    <w:tbl>
      <w:tblPr>
        <w:tblStyle w:val="Table"/>
        <w:tblW w:w="5000" w:type="pct"/>
        <w:tblLayout w:type="fixed"/>
        <w:tblLook w:val="0020" w:firstRow="1" w:lastRow="0" w:firstColumn="0" w:lastColumn="0" w:noHBand="0" w:noVBand="0"/>
      </w:tblPr>
      <w:tblGrid>
        <w:gridCol w:w="4788"/>
        <w:gridCol w:w="4788"/>
      </w:tblGrid>
      <w:tr w:rsidR="000E3ACE" w:rsidRPr="00C733B6" w:rsidTr="000E3ACE">
        <w:trPr>
          <w:cnfStyle w:val="100000000000" w:firstRow="1" w:lastRow="0" w:firstColumn="0" w:lastColumn="0" w:oddVBand="0" w:evenVBand="0" w:oddHBand="0" w:evenHBand="0" w:firstRowFirstColumn="0" w:firstRowLastColumn="0" w:lastRowFirstColumn="0" w:lastRowLastColumn="0"/>
          <w:tblHeader/>
        </w:trPr>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Field</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Specification</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Definition</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A process has reached formal completion but the underlying issue remains substantively unresolved. The procedure ended. The problem did not.</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Diagnostic question</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Did the process conclude without producing resolution for the underlying issue?</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Detectable signs</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Case status recorded as closed; resolution status recorded as unresolved or partial; no resolution event in timeline despite closed status; escalation path outcome unresolved at point of procedural closure.</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Implication</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Procedural completion should not be mistaken for substantive resolution. The terminal state of the process is not the terminal state of the issue.</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Axis</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Separate terminal condition — procedure ended, problem did not</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Schema mapping</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conditions_detected[].condition_id == "C004"</w:t>
            </w:r>
            <w:r w:rsidRPr="00C733B6">
              <w:rPr>
                <w:rFonts w:ascii="Times New Roman" w:hAnsi="Times New Roman" w:cs="Times New Roman"/>
              </w:rPr>
              <w:t xml:space="preserve">; </w:t>
            </w:r>
            <w:r w:rsidRPr="00C733B6">
              <w:rPr>
                <w:rStyle w:val="VerbatimChar"/>
                <w:rFonts w:ascii="Times New Roman" w:hAnsi="Times New Roman" w:cs="Times New Roman"/>
              </w:rPr>
              <w:t>case_lifecycle.status == "closed"</w:t>
            </w:r>
            <w:r w:rsidRPr="00C733B6">
              <w:rPr>
                <w:rFonts w:ascii="Times New Roman" w:hAnsi="Times New Roman" w:cs="Times New Roman"/>
              </w:rPr>
              <w:t xml:space="preserve">; </w:t>
            </w:r>
            <w:r w:rsidRPr="00C733B6">
              <w:rPr>
                <w:rStyle w:val="VerbatimChar"/>
                <w:rFonts w:ascii="Times New Roman" w:hAnsi="Times New Roman" w:cs="Times New Roman"/>
              </w:rPr>
              <w:t>case_lifecycle.resolution_status == "unresolved" | "partial"</w:t>
            </w:r>
            <w:r w:rsidRPr="00C733B6">
              <w:rPr>
                <w:rFonts w:ascii="Times New Roman" w:hAnsi="Times New Roman" w:cs="Times New Roman"/>
              </w:rPr>
              <w:t xml:space="preserve">; </w:t>
            </w:r>
            <w:r w:rsidRPr="00C733B6">
              <w:rPr>
                <w:rStyle w:val="VerbatimChar"/>
                <w:rFonts w:ascii="Times New Roman" w:hAnsi="Times New Roman" w:cs="Times New Roman"/>
              </w:rPr>
              <w:t>signals.behaviour_index == 12</w:t>
            </w:r>
            <w:r w:rsidRPr="00C733B6">
              <w:rPr>
                <w:rFonts w:ascii="Times New Roman" w:hAnsi="Times New Roman" w:cs="Times New Roman"/>
              </w:rPr>
              <w:t>.</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Engine logic</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 xml:space="preserve">Status closed and resolution status unresolved or partial; produces posture Closed, </w:t>
            </w:r>
            <w:r w:rsidRPr="00C733B6">
              <w:rPr>
                <w:rFonts w:ascii="Times New Roman" w:hAnsi="Times New Roman" w:cs="Times New Roman"/>
              </w:rPr>
              <w:lastRenderedPageBreak/>
              <w:t>engagement Terminal, escalation Residual; behaviour index 12; requires two or more signals to trigger.</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lastRenderedPageBreak/>
              <w:t>Co-occurrence patterns</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Frequently co-occurs with C002. Associated system states include STABLE_ESCALATION and PERSISTENT_RESISTANCE_WITHOUT_ADAPTATION. Associated trajectory: DETERIORATING.</w:t>
            </w:r>
          </w:p>
        </w:tc>
      </w:tr>
    </w:tbl>
    <w:p w:rsidR="000E3ACE" w:rsidRPr="00C733B6" w:rsidRDefault="00000000" w:rsidP="00C733B6">
      <w:pPr>
        <w:pStyle w:val="Heading2"/>
        <w:spacing w:line="360" w:lineRule="auto"/>
        <w:rPr>
          <w:rFonts w:ascii="Times New Roman" w:hAnsi="Times New Roman" w:cs="Times New Roman"/>
        </w:rPr>
      </w:pPr>
      <w:bookmarkStart w:id="14" w:name="sig-01-transfer-of-burden"/>
      <w:bookmarkEnd w:id="13"/>
      <w:r w:rsidRPr="00C733B6">
        <w:rPr>
          <w:rFonts w:ascii="Times New Roman" w:hAnsi="Times New Roman" w:cs="Times New Roman"/>
        </w:rPr>
        <w:t>SIG-01 — Transfer of Burden</w:t>
      </w:r>
    </w:p>
    <w:tbl>
      <w:tblPr>
        <w:tblStyle w:val="Table"/>
        <w:tblW w:w="5000" w:type="pct"/>
        <w:tblLayout w:type="fixed"/>
        <w:tblLook w:val="0020" w:firstRow="1" w:lastRow="0" w:firstColumn="0" w:lastColumn="0" w:noHBand="0" w:noVBand="0"/>
      </w:tblPr>
      <w:tblGrid>
        <w:gridCol w:w="4788"/>
        <w:gridCol w:w="4788"/>
      </w:tblGrid>
      <w:tr w:rsidR="000E3ACE" w:rsidRPr="00C733B6" w:rsidTr="000E3ACE">
        <w:trPr>
          <w:cnfStyle w:val="100000000000" w:firstRow="1" w:lastRow="0" w:firstColumn="0" w:lastColumn="0" w:oddVBand="0" w:evenVBand="0" w:oddHBand="0" w:evenHBand="0" w:firstRowFirstColumn="0" w:firstRowLastColumn="0" w:lastRowFirstColumn="0" w:lastRowLastColumn="0"/>
          <w:tblHeader/>
        </w:trPr>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Field</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Specification</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Definition</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Responsibility for progression has shifted away from the institution and onto the individual or external process. The institution has not actively progressed the matter.</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Diagnostic question</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Has the burden of keeping the case alive transferred from the institution to the individual?</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Detectable signs</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Repeated follow-up required by complainant; no institutional progression without external input; responsibility implied but not acted on; complainant is primary driver of contact.</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Implication</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The institution is no longer carrying the procedural weight. The individual is sustaining the case through their own effort. This is a structural shift, not a communication failure.</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Axis</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Behavioural signal — detected at pattern and signal level</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lastRenderedPageBreak/>
              <w:t>Schema mapping</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results[].signals[] contains "TRANSFER_OF_BURDEN_PRESENT"</w:t>
            </w:r>
            <w:r w:rsidRPr="00C733B6">
              <w:rPr>
                <w:rFonts w:ascii="Times New Roman" w:hAnsi="Times New Roman" w:cs="Times New Roman"/>
              </w:rPr>
              <w:t xml:space="preserve">; </w:t>
            </w:r>
            <w:r w:rsidRPr="00C733B6">
              <w:rPr>
                <w:rStyle w:val="VerbatimChar"/>
                <w:rFonts w:ascii="Times New Roman" w:hAnsi="Times New Roman" w:cs="Times New Roman"/>
              </w:rPr>
              <w:t>results[].system_state == "TRANSFER_OF_BURDEN_PRESENT"</w:t>
            </w:r>
            <w:r w:rsidRPr="00C733B6">
              <w:rPr>
                <w:rFonts w:ascii="Times New Roman" w:hAnsi="Times New Roman" w:cs="Times New Roman"/>
              </w:rPr>
              <w:t xml:space="preserve">; </w:t>
            </w:r>
            <w:r w:rsidRPr="00C733B6">
              <w:rPr>
                <w:rStyle w:val="VerbatimChar"/>
                <w:rFonts w:ascii="Times New Roman" w:hAnsi="Times New Roman" w:cs="Times New Roman"/>
              </w:rPr>
              <w:t>results[].dominant_conditions[].condition == "TRANSFER_OF_BURDEN"</w:t>
            </w:r>
            <w:r w:rsidRPr="00C733B6">
              <w:rPr>
                <w:rFonts w:ascii="Times New Roman" w:hAnsi="Times New Roman" w:cs="Times New Roman"/>
              </w:rPr>
              <w:t>.</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Engine logic</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Detected from follow-up events without institutional response events; unknown escalation outcome with no institutional progression; surfaces as signal and system state.</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Co-occurrence patterns</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Frequently co-occurs with C001 and C003. Associated system states include TRANSFER_OF_BURDEN_PRESENT and STABLE_DELAY. Associated trajectories include STABLE and DETERIORATING.</w:t>
            </w:r>
          </w:p>
        </w:tc>
      </w:tr>
    </w:tbl>
    <w:p w:rsidR="000E3ACE" w:rsidRPr="00C733B6" w:rsidRDefault="00000000" w:rsidP="00C733B6">
      <w:pPr>
        <w:pStyle w:val="Heading2"/>
        <w:spacing w:line="360" w:lineRule="auto"/>
        <w:rPr>
          <w:rFonts w:ascii="Times New Roman" w:hAnsi="Times New Roman" w:cs="Times New Roman"/>
        </w:rPr>
      </w:pPr>
      <w:bookmarkStart w:id="15" w:name="sig-02-escalation-without-response"/>
      <w:bookmarkEnd w:id="14"/>
      <w:r w:rsidRPr="00C733B6">
        <w:rPr>
          <w:rFonts w:ascii="Times New Roman" w:hAnsi="Times New Roman" w:cs="Times New Roman"/>
        </w:rPr>
        <w:t>SIG-02 — Escalation Without Response</w:t>
      </w:r>
    </w:p>
    <w:tbl>
      <w:tblPr>
        <w:tblStyle w:val="Table"/>
        <w:tblW w:w="5000" w:type="pct"/>
        <w:tblLayout w:type="fixed"/>
        <w:tblLook w:val="0020" w:firstRow="1" w:lastRow="0" w:firstColumn="0" w:lastColumn="0" w:noHBand="0" w:noVBand="0"/>
      </w:tblPr>
      <w:tblGrid>
        <w:gridCol w:w="4788"/>
        <w:gridCol w:w="4788"/>
      </w:tblGrid>
      <w:tr w:rsidR="000E3ACE" w:rsidRPr="00C733B6" w:rsidTr="000E3ACE">
        <w:trPr>
          <w:cnfStyle w:val="100000000000" w:firstRow="1" w:lastRow="0" w:firstColumn="0" w:lastColumn="0" w:oddVBand="0" w:evenVBand="0" w:oddHBand="0" w:evenHBand="0" w:firstRowFirstColumn="0" w:firstRowLastColumn="0" w:lastRowFirstColumn="0" w:lastRowLastColumn="0"/>
          <w:tblHeader/>
        </w:trPr>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Field</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Specification</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Definition</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The case has escalated structurally without a corresponding institutional response. Escalation has occurred without institutional engagement at the point where engagement was most required.</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Diagnostic question</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Has structural escalation occurred without a corresponding substantive response?</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Detectable signs</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 xml:space="preserve">Escalation triggered by delay or inaction; no substantive response at escalation point; progression occurs without institutional </w:t>
            </w:r>
            <w:r w:rsidRPr="00C733B6">
              <w:rPr>
                <w:rFonts w:ascii="Times New Roman" w:hAnsi="Times New Roman" w:cs="Times New Roman"/>
              </w:rPr>
              <w:lastRenderedPageBreak/>
              <w:t>engagement; case advanced to oversight or external route without prior resolution.</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lastRenderedPageBreak/>
              <w:t>Implication</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This is a critical signal. The institution has not engaged at the point where engagement was most required. The record at this point is particularly important to preserve.</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Axis</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Behavioural signal — detected at pattern and signal level</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Schema mapping</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results[].signals[] contains "ESCALATION_WITHOUT_RESPONSE_PRESENT"</w:t>
            </w:r>
            <w:r w:rsidRPr="00C733B6">
              <w:rPr>
                <w:rFonts w:ascii="Times New Roman" w:hAnsi="Times New Roman" w:cs="Times New Roman"/>
              </w:rPr>
              <w:t xml:space="preserve">; </w:t>
            </w:r>
            <w:r w:rsidRPr="00C733B6">
              <w:rPr>
                <w:rStyle w:val="VerbatimChar"/>
                <w:rFonts w:ascii="Times New Roman" w:hAnsi="Times New Roman" w:cs="Times New Roman"/>
              </w:rPr>
              <w:t>results[].system_state == "ESCALATION_WITHOUT_RESPONSE_PRESENT"</w:t>
            </w:r>
            <w:r w:rsidRPr="00C733B6">
              <w:rPr>
                <w:rFonts w:ascii="Times New Roman" w:hAnsi="Times New Roman" w:cs="Times New Roman"/>
              </w:rPr>
              <w:t xml:space="preserve">; </w:t>
            </w:r>
            <w:r w:rsidRPr="00C733B6">
              <w:rPr>
                <w:rStyle w:val="VerbatimChar"/>
                <w:rFonts w:ascii="Times New Roman" w:hAnsi="Times New Roman" w:cs="Times New Roman"/>
              </w:rPr>
              <w:t>results[].dominant_conditions[].condition == "ESCALATION_WITHOUT_RESPONSE"</w:t>
            </w:r>
            <w:r w:rsidRPr="00C733B6">
              <w:rPr>
                <w:rFonts w:ascii="Times New Roman" w:hAnsi="Times New Roman" w:cs="Times New Roman"/>
              </w:rPr>
              <w:t>.</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Engine logic</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Escalation stage reached with no resolution event; stalled true and current stage escalated or awaiting response with high days open; surfaces as signal and system state classification.</w:t>
            </w:r>
          </w:p>
        </w:tc>
      </w:tr>
      <w:tr w:rsidR="000E3ACE" w:rsidRPr="00C733B6">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Co-occurrence patterns</w:t>
            </w:r>
          </w:p>
        </w:tc>
        <w:tc>
          <w:tcPr>
            <w:tcW w:w="396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Frequently co-occurs with C003 and C002. Associated system states include ESCALATION_WITHOUT_RESPONSE_PRESENT, TRANSITION_TO_ESCALATION, and STABLE_ESCALATION. Associated trajectory: DETERIORATING.</w:t>
            </w:r>
          </w:p>
        </w:tc>
      </w:tr>
    </w:tbl>
    <w:p w:rsidR="000E3ACE" w:rsidRPr="00C733B6" w:rsidRDefault="00000000" w:rsidP="00C733B6">
      <w:pPr>
        <w:pStyle w:val="BodyText"/>
        <w:spacing w:line="360" w:lineRule="auto"/>
        <w:rPr>
          <w:rFonts w:ascii="Times New Roman" w:hAnsi="Times New Roman" w:cs="Times New Roman"/>
        </w:rPr>
      </w:pPr>
      <w:r w:rsidRPr="00C733B6">
        <w:rPr>
          <w:rFonts w:ascii="Times New Roman" w:hAnsi="Times New Roman" w:cs="Times New Roman"/>
          <w:b/>
          <w:bCs/>
        </w:rPr>
        <w:t>Co-occurrence note:</w:t>
      </w:r>
      <w:r w:rsidRPr="00C733B6">
        <w:rPr>
          <w:rFonts w:ascii="Times New Roman" w:hAnsi="Times New Roman" w:cs="Times New Roman"/>
        </w:rPr>
        <w:t xml:space="preserve"> Co-occurrence patterns start as empty analytical fields. They are populated from GA4 data once sufficient </w:t>
      </w:r>
      <w:r w:rsidRPr="00C733B6">
        <w:rPr>
          <w:rStyle w:val="VerbatimChar"/>
          <w:rFonts w:ascii="Times New Roman" w:hAnsi="Times New Roman" w:cs="Times New Roman"/>
        </w:rPr>
        <w:t>cde_condition_detected</w:t>
      </w:r>
      <w:r w:rsidRPr="00C733B6">
        <w:rPr>
          <w:rFonts w:ascii="Times New Roman" w:hAnsi="Times New Roman" w:cs="Times New Roman"/>
        </w:rPr>
        <w:t xml:space="preserve"> events have accumulated. That is the point where the Conditions Layer stops being a definition document and starts being an evidence base.</w:t>
      </w:r>
    </w:p>
    <w:p w:rsidR="000E3ACE" w:rsidRPr="00C733B6" w:rsidRDefault="00C733B6" w:rsidP="00C733B6">
      <w:pPr>
        <w:spacing w:line="360" w:lineRule="auto"/>
        <w:rPr>
          <w:rFonts w:ascii="Times New Roman" w:hAnsi="Times New Roman" w:cs="Times New Roman"/>
        </w:rPr>
      </w:pPr>
      <w:r w:rsidRPr="00C733B6">
        <w:rPr>
          <w:rFonts w:ascii="Times New Roman" w:hAnsi="Times New Roman" w:cs="Times New Roman"/>
          <w:noProof/>
        </w:rPr>
        <w:lastRenderedPageBreak/>
      </w:r>
      <w:r w:rsidR="00C733B6" w:rsidRPr="00C733B6">
        <w:rPr>
          <w:rFonts w:ascii="Times New Roman" w:hAnsi="Times New Roman" w:cs="Times New Roman"/>
          <w:noProof/>
        </w:rPr>
        <w:pict>
          <v:rect id="_x0000_i1028" alt="" style="width:451.3pt;height:.05pt;mso-width-percent:0;mso-height-percent:0;mso-width-percent:0;mso-height-percent:0" o:hralign="center" o:hrstd="t" o:hr="t"/>
        </w:pict>
      </w:r>
    </w:p>
    <w:p w:rsidR="000E3ACE" w:rsidRPr="00C733B6" w:rsidRDefault="00000000" w:rsidP="00C733B6">
      <w:pPr>
        <w:pStyle w:val="Heading1"/>
        <w:spacing w:line="360" w:lineRule="auto"/>
        <w:rPr>
          <w:rFonts w:ascii="Times New Roman" w:hAnsi="Times New Roman" w:cs="Times New Roman"/>
        </w:rPr>
      </w:pPr>
      <w:bookmarkStart w:id="16" w:name="part-iv-signals-registry"/>
      <w:bookmarkEnd w:id="9"/>
      <w:bookmarkEnd w:id="15"/>
      <w:r w:rsidRPr="00C733B6">
        <w:rPr>
          <w:rFonts w:ascii="Times New Roman" w:hAnsi="Times New Roman" w:cs="Times New Roman"/>
        </w:rPr>
        <w:t>Part IV — Signals Registry</w:t>
      </w:r>
    </w:p>
    <w:p w:rsidR="000E3ACE" w:rsidRPr="00C733B6" w:rsidRDefault="00000000" w:rsidP="00C733B6">
      <w:pPr>
        <w:pStyle w:val="FirstParagraph"/>
        <w:spacing w:line="360" w:lineRule="auto"/>
        <w:rPr>
          <w:rFonts w:ascii="Times New Roman" w:hAnsi="Times New Roman" w:cs="Times New Roman"/>
        </w:rPr>
      </w:pPr>
      <w:r w:rsidRPr="00C733B6">
        <w:rPr>
          <w:rFonts w:ascii="Times New Roman" w:hAnsi="Times New Roman" w:cs="Times New Roman"/>
        </w:rPr>
        <w:t xml:space="preserve">The following signals are emitted by the engine at pattern level and surfaced in </w:t>
      </w:r>
      <w:r w:rsidRPr="00C733B6">
        <w:rPr>
          <w:rStyle w:val="VerbatimChar"/>
          <w:rFonts w:ascii="Times New Roman" w:hAnsi="Times New Roman" w:cs="Times New Roman"/>
        </w:rPr>
        <w:t>results[].signals[]</w:t>
      </w:r>
      <w:r w:rsidRPr="00C733B6">
        <w:rPr>
          <w:rFonts w:ascii="Times New Roman" w:hAnsi="Times New Roman" w:cs="Times New Roman"/>
        </w:rPr>
        <w:t xml:space="preserve">. Each maps to a key in the UI </w:t>
      </w:r>
      <w:r w:rsidRPr="00C733B6">
        <w:rPr>
          <w:rStyle w:val="VerbatimChar"/>
          <w:rFonts w:ascii="Times New Roman" w:hAnsi="Times New Roman" w:cs="Times New Roman"/>
        </w:rPr>
        <w:t>SIGNAL_MAP</w:t>
      </w:r>
      <w:r w:rsidRPr="00C733B6">
        <w:rPr>
          <w:rFonts w:ascii="Times New Roman" w:hAnsi="Times New Roman" w:cs="Times New Roman"/>
        </w:rPr>
        <w:t xml:space="preserve"> and fires a </w:t>
      </w:r>
      <w:r w:rsidRPr="00C733B6">
        <w:rPr>
          <w:rStyle w:val="VerbatimChar"/>
          <w:rFonts w:ascii="Times New Roman" w:hAnsi="Times New Roman" w:cs="Times New Roman"/>
        </w:rPr>
        <w:t>cde_signal_detected</w:t>
      </w:r>
      <w:r w:rsidRPr="00C733B6">
        <w:rPr>
          <w:rFonts w:ascii="Times New Roman" w:hAnsi="Times New Roman" w:cs="Times New Roman"/>
        </w:rPr>
        <w:t xml:space="preserve"> event in GA4.</w:t>
      </w:r>
    </w:p>
    <w:tbl>
      <w:tblPr>
        <w:tblStyle w:val="Table"/>
        <w:tblW w:w="5000" w:type="pct"/>
        <w:tblLayout w:type="fixed"/>
        <w:tblLook w:val="0020" w:firstRow="1" w:lastRow="0" w:firstColumn="0" w:lastColumn="0" w:noHBand="0" w:noVBand="0"/>
      </w:tblPr>
      <w:tblGrid>
        <w:gridCol w:w="3192"/>
        <w:gridCol w:w="3192"/>
        <w:gridCol w:w="3192"/>
      </w:tblGrid>
      <w:tr w:rsidR="000E3ACE" w:rsidRPr="00C733B6" w:rsidTr="000E3ACE">
        <w:trPr>
          <w:cnfStyle w:val="100000000000" w:firstRow="1" w:lastRow="0" w:firstColumn="0" w:lastColumn="0" w:oddVBand="0" w:evenVBand="0" w:oddHBand="0" w:evenHBand="0" w:firstRowFirstColumn="0" w:firstRowLastColumn="0" w:lastRowFirstColumn="0" w:lastRowLastColumn="0"/>
          <w:tblHeader/>
        </w:trPr>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Signal Key</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Label</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Definition</w:t>
            </w:r>
          </w:p>
        </w:tc>
      </w:tr>
      <w:tr w:rsidR="000E3ACE" w:rsidRPr="00C733B6">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STABILITY_WITHOUT_CONFIRMATION</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Stability Without Confirmation</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Institution functions without external confirmation of resolution.</w:t>
            </w:r>
          </w:p>
        </w:tc>
      </w:tr>
      <w:tr w:rsidR="000E3ACE" w:rsidRPr="00C733B6">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ESCALATION_WITHOUT_RESPONSE_PRESENT</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Escalation Without Response</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Structural escalation with no institutional response at escalation point.</w:t>
            </w:r>
          </w:p>
        </w:tc>
      </w:tr>
      <w:tr w:rsidR="000E3ACE" w:rsidRPr="00C733B6">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TRANSFER_OF_BURDEN_PRESENT</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Transfer of Burden</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Responsibility has shifted from institution to individual.</w:t>
            </w:r>
          </w:p>
        </w:tc>
      </w:tr>
      <w:tr w:rsidR="000E3ACE" w:rsidRPr="00C733B6">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RESISTANCE</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Resistance</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Institution is actively or passively resisting engagement or resolution.</w:t>
            </w:r>
          </w:p>
        </w:tc>
      </w:tr>
      <w:tr w:rsidR="000E3ACE" w:rsidRPr="00C733B6">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ACKNOWLEDGEMENT_WITHOUT_ACTION</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Acknowledgement Without Action</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Receipt confirmed but no substantive action taken.</w:t>
            </w:r>
          </w:p>
        </w:tc>
      </w:tr>
      <w:tr w:rsidR="000E3ACE" w:rsidRPr="00C733B6">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ADMINISTRATIVE_CONTAINMENT</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Administrative Containment</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Process used to contain the case rather than resolve it.</w:t>
            </w:r>
          </w:p>
        </w:tc>
      </w:tr>
      <w:tr w:rsidR="000E3ACE" w:rsidRPr="00C733B6">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TRANSITION_DETECTED</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Transition Detected</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Behavioural conditions changed across the submitted sequence.</w:t>
            </w:r>
          </w:p>
        </w:tc>
      </w:tr>
    </w:tbl>
    <w:p w:rsidR="000E3ACE" w:rsidRPr="00C733B6" w:rsidRDefault="00C733B6" w:rsidP="00C733B6">
      <w:pPr>
        <w:spacing w:line="360" w:lineRule="auto"/>
        <w:rPr>
          <w:rFonts w:ascii="Times New Roman" w:hAnsi="Times New Roman" w:cs="Times New Roman"/>
        </w:rPr>
      </w:pPr>
      <w:r w:rsidRPr="00C733B6">
        <w:rPr>
          <w:rFonts w:ascii="Times New Roman" w:hAnsi="Times New Roman" w:cs="Times New Roman"/>
          <w:noProof/>
        </w:rPr>
      </w:r>
      <w:r w:rsidR="00C733B6" w:rsidRPr="00C733B6">
        <w:rPr>
          <w:rFonts w:ascii="Times New Roman" w:hAnsi="Times New Roman" w:cs="Times New Roman"/>
          <w:noProof/>
        </w:rPr>
        <w:pict>
          <v:rect id="_x0000_i1029" alt="" style="width:451.3pt;height:.05pt;mso-width-percent:0;mso-height-percent:0;mso-width-percent:0;mso-height-percent:0" o:hralign="center" o:hrstd="t" o:hr="t"/>
        </w:pict>
      </w:r>
    </w:p>
    <w:p w:rsidR="000E3ACE" w:rsidRPr="00C733B6" w:rsidRDefault="00000000" w:rsidP="00C733B6">
      <w:pPr>
        <w:pStyle w:val="Heading1"/>
        <w:spacing w:line="360" w:lineRule="auto"/>
        <w:rPr>
          <w:rFonts w:ascii="Times New Roman" w:hAnsi="Times New Roman" w:cs="Times New Roman"/>
        </w:rPr>
      </w:pPr>
      <w:bookmarkStart w:id="17" w:name="part-v-system-state-registry"/>
      <w:bookmarkEnd w:id="16"/>
      <w:r w:rsidRPr="00C733B6">
        <w:rPr>
          <w:rFonts w:ascii="Times New Roman" w:hAnsi="Times New Roman" w:cs="Times New Roman"/>
        </w:rPr>
        <w:lastRenderedPageBreak/>
        <w:t>Part V — System State Registry</w:t>
      </w:r>
    </w:p>
    <w:p w:rsidR="000E3ACE" w:rsidRPr="00C733B6" w:rsidRDefault="00000000" w:rsidP="00C733B6">
      <w:pPr>
        <w:pStyle w:val="FirstParagraph"/>
        <w:spacing w:line="360" w:lineRule="auto"/>
        <w:rPr>
          <w:rFonts w:ascii="Times New Roman" w:hAnsi="Times New Roman" w:cs="Times New Roman"/>
        </w:rPr>
      </w:pPr>
      <w:r w:rsidRPr="00C733B6">
        <w:rPr>
          <w:rFonts w:ascii="Times New Roman" w:hAnsi="Times New Roman" w:cs="Times New Roman"/>
        </w:rPr>
        <w:t xml:space="preserve">System states are the highest-level diagnostic output of the engine. They are produced by the pattern analysis layer and represent the named state of the institutional system across a sequence of cases. Each maps to </w:t>
      </w:r>
      <w:r w:rsidRPr="00C733B6">
        <w:rPr>
          <w:rStyle w:val="VerbatimChar"/>
          <w:rFonts w:ascii="Times New Roman" w:hAnsi="Times New Roman" w:cs="Times New Roman"/>
        </w:rPr>
        <w:t>results[].system_state</w:t>
      </w:r>
      <w:r w:rsidRPr="00C733B6">
        <w:rPr>
          <w:rFonts w:ascii="Times New Roman" w:hAnsi="Times New Roman" w:cs="Times New Roman"/>
        </w:rPr>
        <w:t xml:space="preserve"> in the pattern run output.</w:t>
      </w:r>
    </w:p>
    <w:tbl>
      <w:tblPr>
        <w:tblStyle w:val="Table"/>
        <w:tblW w:w="5000" w:type="pct"/>
        <w:tblLayout w:type="fixed"/>
        <w:tblLook w:val="0020" w:firstRow="1" w:lastRow="0" w:firstColumn="0" w:lastColumn="0" w:noHBand="0" w:noVBand="0"/>
      </w:tblPr>
      <w:tblGrid>
        <w:gridCol w:w="3192"/>
        <w:gridCol w:w="3192"/>
        <w:gridCol w:w="3192"/>
      </w:tblGrid>
      <w:tr w:rsidR="000E3ACE" w:rsidRPr="00C733B6" w:rsidTr="000E3ACE">
        <w:trPr>
          <w:cnfStyle w:val="100000000000" w:firstRow="1" w:lastRow="0" w:firstColumn="0" w:lastColumn="0" w:oddVBand="0" w:evenVBand="0" w:oddHBand="0" w:evenHBand="0" w:firstRowFirstColumn="0" w:firstRowLastColumn="0" w:lastRowFirstColumn="0" w:lastRowLastColumn="0"/>
          <w:tblHeader/>
        </w:trPr>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System State</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Meaning</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Typical Conditions</w:t>
            </w:r>
          </w:p>
        </w:tc>
      </w:tr>
      <w:tr w:rsidR="000E3ACE" w:rsidRPr="00C733B6">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STABLE_DELAY</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Delay present without structural escalation. Matter remains open.</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C001, C003</w:t>
            </w:r>
          </w:p>
        </w:tc>
      </w:tr>
      <w:tr w:rsidR="000E3ACE" w:rsidRPr="00C733B6">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TRANSFER_OF_BURDEN_PRESENT</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Procedural burden has shifted from institution to individual.</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C001, C003, SIG-01</w:t>
            </w:r>
          </w:p>
        </w:tc>
      </w:tr>
      <w:tr w:rsidR="000E3ACE" w:rsidRPr="00C733B6">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ESCALATION_WITHOUT_RESPONSE_PRESENT</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Escalation has occurred without corresponding response.</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C003, SIG-02</w:t>
            </w:r>
          </w:p>
        </w:tc>
      </w:tr>
      <w:tr w:rsidR="000E3ACE" w:rsidRPr="00C733B6">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TRANSITION_TO_ESCALATION</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Sequence has moved from delay into escalation.</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C001, C003, SIG-02</w:t>
            </w:r>
          </w:p>
        </w:tc>
      </w:tr>
      <w:tr w:rsidR="000E3ACE" w:rsidRPr="00C733B6">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STABLE_ESCALATION</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Escalation is present and sustained without reversal.</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C002, C004, SIG-02</w:t>
            </w:r>
          </w:p>
        </w:tc>
      </w:tr>
      <w:tr w:rsidR="000E3ACE" w:rsidRPr="00C733B6">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PERSISTENT_RESISTANCE_WITHOUT_ADAPTATION</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Resistance is the dominant and consistent pattern across the sequence.</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C001, C002, C004</w:t>
            </w:r>
          </w:p>
        </w:tc>
      </w:tr>
      <w:tr w:rsidR="000E3ACE" w:rsidRPr="00C733B6">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REPEATED_ESCALATION_WITH_TRANSITION</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Escalation has occurred more than once with detected transitions.</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C003, SIG-01, SIG-02</w:t>
            </w:r>
          </w:p>
        </w:tc>
      </w:tr>
      <w:tr w:rsidR="000E3ACE" w:rsidRPr="00C733B6">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INSUFFICIENT_PATTERN_EVIDENCE</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Sequence does not support a stable pattern interpretation.</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w:t>
            </w:r>
          </w:p>
        </w:tc>
      </w:tr>
    </w:tbl>
    <w:p w:rsidR="000E3ACE" w:rsidRPr="00C733B6" w:rsidRDefault="00C733B6" w:rsidP="00C733B6">
      <w:pPr>
        <w:spacing w:line="360" w:lineRule="auto"/>
        <w:rPr>
          <w:rFonts w:ascii="Times New Roman" w:hAnsi="Times New Roman" w:cs="Times New Roman"/>
        </w:rPr>
      </w:pPr>
      <w:r w:rsidRPr="00C733B6">
        <w:rPr>
          <w:rFonts w:ascii="Times New Roman" w:hAnsi="Times New Roman" w:cs="Times New Roman"/>
          <w:noProof/>
        </w:rPr>
      </w:r>
      <w:r w:rsidR="00C733B6" w:rsidRPr="00C733B6">
        <w:rPr>
          <w:rFonts w:ascii="Times New Roman" w:hAnsi="Times New Roman" w:cs="Times New Roman"/>
          <w:noProof/>
        </w:rPr>
        <w:pict>
          <v:rect id="_x0000_i1030" alt="" style="width:451.3pt;height:.05pt;mso-width-percent:0;mso-height-percent:0;mso-width-percent:0;mso-height-percent:0" o:hralign="center" o:hrstd="t" o:hr="t"/>
        </w:pict>
      </w:r>
    </w:p>
    <w:p w:rsidR="000E3ACE" w:rsidRPr="00C733B6" w:rsidRDefault="00000000" w:rsidP="00C733B6">
      <w:pPr>
        <w:pStyle w:val="Heading1"/>
        <w:spacing w:line="360" w:lineRule="auto"/>
        <w:rPr>
          <w:rFonts w:ascii="Times New Roman" w:hAnsi="Times New Roman" w:cs="Times New Roman"/>
        </w:rPr>
      </w:pPr>
      <w:bookmarkStart w:id="18" w:name="part-vi-analytics-schema"/>
      <w:bookmarkEnd w:id="17"/>
      <w:r w:rsidRPr="00C733B6">
        <w:rPr>
          <w:rFonts w:ascii="Times New Roman" w:hAnsi="Times New Roman" w:cs="Times New Roman"/>
        </w:rPr>
        <w:lastRenderedPageBreak/>
        <w:t>Part VI — Analytics Schema</w:t>
      </w:r>
    </w:p>
    <w:p w:rsidR="000E3ACE" w:rsidRPr="00C733B6" w:rsidRDefault="00000000" w:rsidP="00C733B6">
      <w:pPr>
        <w:pStyle w:val="FirstParagraph"/>
        <w:spacing w:line="360" w:lineRule="auto"/>
        <w:rPr>
          <w:rFonts w:ascii="Times New Roman" w:hAnsi="Times New Roman" w:cs="Times New Roman"/>
        </w:rPr>
      </w:pPr>
      <w:r w:rsidRPr="00C733B6">
        <w:rPr>
          <w:rFonts w:ascii="Times New Roman" w:hAnsi="Times New Roman" w:cs="Times New Roman"/>
        </w:rPr>
        <w:t>The following GA4 events are fired by the frontend on every analysis run. They map directly from the schema field paths defined in Part II. The Conditions Layer events are the analytically significant ones — they accumulate into a dataset of institutional behaviour patterns across all users.</w:t>
      </w:r>
    </w:p>
    <w:p w:rsidR="000E3ACE" w:rsidRPr="00C733B6" w:rsidRDefault="00000000" w:rsidP="00C733B6">
      <w:pPr>
        <w:pStyle w:val="BodyText"/>
        <w:spacing w:line="360" w:lineRule="auto"/>
        <w:rPr>
          <w:rFonts w:ascii="Times New Roman" w:hAnsi="Times New Roman" w:cs="Times New Roman"/>
        </w:rPr>
      </w:pPr>
      <w:r w:rsidRPr="00C733B6">
        <w:rPr>
          <w:rFonts w:ascii="Times New Roman" w:hAnsi="Times New Roman" w:cs="Times New Roman"/>
        </w:rPr>
        <w:t xml:space="preserve">Once sufficient </w:t>
      </w:r>
      <w:r w:rsidRPr="00C733B6">
        <w:rPr>
          <w:rStyle w:val="VerbatimChar"/>
          <w:rFonts w:ascii="Times New Roman" w:hAnsi="Times New Roman" w:cs="Times New Roman"/>
        </w:rPr>
        <w:t>cde_condition_detected</w:t>
      </w:r>
      <w:r w:rsidRPr="00C733B6">
        <w:rPr>
          <w:rFonts w:ascii="Times New Roman" w:hAnsi="Times New Roman" w:cs="Times New Roman"/>
        </w:rPr>
        <w:t xml:space="preserve"> events have accumulated, the co-occurrence patterns in Part III can be populated with real data. This is the point where the Conditions Layer stops being a definition document and starts being an evidence base.</w:t>
      </w:r>
    </w:p>
    <w:tbl>
      <w:tblPr>
        <w:tblStyle w:val="Table"/>
        <w:tblW w:w="5000" w:type="pct"/>
        <w:tblLayout w:type="fixed"/>
        <w:tblLook w:val="0020" w:firstRow="1" w:lastRow="0" w:firstColumn="0" w:lastColumn="0" w:noHBand="0" w:noVBand="0"/>
      </w:tblPr>
      <w:tblGrid>
        <w:gridCol w:w="3192"/>
        <w:gridCol w:w="3192"/>
        <w:gridCol w:w="3192"/>
      </w:tblGrid>
      <w:tr w:rsidR="000E3ACE" w:rsidRPr="00C733B6" w:rsidTr="000E3ACE">
        <w:trPr>
          <w:cnfStyle w:val="100000000000" w:firstRow="1" w:lastRow="0" w:firstColumn="0" w:lastColumn="0" w:oddVBand="0" w:evenVBand="0" w:oddHBand="0" w:evenHBand="0" w:firstRowFirstColumn="0" w:firstRowLastColumn="0" w:lastRowFirstColumn="0" w:lastRowLastColumn="0"/>
          <w:tblHeader/>
        </w:trPr>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GA4 Event</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Key Parameters</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Purpose</w:t>
            </w:r>
          </w:p>
        </w:tc>
      </w:tr>
      <w:tr w:rsidR="000E3ACE" w:rsidRPr="00C733B6">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cde_analysis_run</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input_mode</w:t>
            </w:r>
            <w:r w:rsidRPr="00C733B6">
              <w:rPr>
                <w:rFonts w:ascii="Times New Roman" w:hAnsi="Times New Roman" w:cs="Times New Roman"/>
              </w:rPr>
              <w:t xml:space="preserve">, </w:t>
            </w:r>
            <w:r w:rsidRPr="00C733B6">
              <w:rPr>
                <w:rStyle w:val="VerbatimChar"/>
                <w:rFonts w:ascii="Times New Roman" w:hAnsi="Times New Roman" w:cs="Times New Roman"/>
              </w:rPr>
              <w:t>trajectory</w:t>
            </w:r>
            <w:r w:rsidRPr="00C733B6">
              <w:rPr>
                <w:rFonts w:ascii="Times New Roman" w:hAnsi="Times New Roman" w:cs="Times New Roman"/>
              </w:rPr>
              <w:t xml:space="preserve">, </w:t>
            </w:r>
            <w:r w:rsidRPr="00C733B6">
              <w:rPr>
                <w:rStyle w:val="VerbatimChar"/>
                <w:rFonts w:ascii="Times New Roman" w:hAnsi="Times New Roman" w:cs="Times New Roman"/>
              </w:rPr>
              <w:t>system_state</w:t>
            </w:r>
            <w:r w:rsidRPr="00C733B6">
              <w:rPr>
                <w:rFonts w:ascii="Times New Roman" w:hAnsi="Times New Roman" w:cs="Times New Roman"/>
              </w:rPr>
              <w:t xml:space="preserve">, </w:t>
            </w:r>
            <w:r w:rsidRPr="00C733B6">
              <w:rPr>
                <w:rStyle w:val="VerbatimChar"/>
                <w:rFonts w:ascii="Times New Roman" w:hAnsi="Times New Roman" w:cs="Times New Roman"/>
              </w:rPr>
              <w:t>has_transition</w:t>
            </w:r>
            <w:r w:rsidRPr="00C733B6">
              <w:rPr>
                <w:rFonts w:ascii="Times New Roman" w:hAnsi="Times New Roman" w:cs="Times New Roman"/>
              </w:rPr>
              <w:t xml:space="preserve">, </w:t>
            </w:r>
            <w:r w:rsidRPr="00C733B6">
              <w:rPr>
                <w:rStyle w:val="VerbatimChar"/>
                <w:rFonts w:ascii="Times New Roman" w:hAnsi="Times New Roman" w:cs="Times New Roman"/>
              </w:rPr>
              <w:t>transition_label</w:t>
            </w:r>
            <w:r w:rsidRPr="00C733B6">
              <w:rPr>
                <w:rFonts w:ascii="Times New Roman" w:hAnsi="Times New Roman" w:cs="Times New Roman"/>
              </w:rPr>
              <w:t xml:space="preserve">, </w:t>
            </w:r>
            <w:r w:rsidRPr="00C733B6">
              <w:rPr>
                <w:rStyle w:val="VerbatimChar"/>
                <w:rFonts w:ascii="Times New Roman" w:hAnsi="Times New Roman" w:cs="Times New Roman"/>
              </w:rPr>
              <w:t>condition_count</w:t>
            </w:r>
            <w:r w:rsidRPr="00C733B6">
              <w:rPr>
                <w:rFonts w:ascii="Times New Roman" w:hAnsi="Times New Roman" w:cs="Times New Roman"/>
              </w:rPr>
              <w:t xml:space="preserve">, </w:t>
            </w:r>
            <w:r w:rsidRPr="00C733B6">
              <w:rPr>
                <w:rStyle w:val="VerbatimChar"/>
                <w:rFonts w:ascii="Times New Roman" w:hAnsi="Times New Roman" w:cs="Times New Roman"/>
              </w:rPr>
              <w:t>signal_count</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Full run context. Top-level summary of every analysis submitted.</w:t>
            </w:r>
          </w:p>
        </w:tc>
      </w:tr>
      <w:tr w:rsidR="000E3ACE" w:rsidRPr="00C733B6">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cde_condition_detected</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condition</w:t>
            </w:r>
            <w:r w:rsidRPr="00C733B6">
              <w:rPr>
                <w:rFonts w:ascii="Times New Roman" w:hAnsi="Times New Roman" w:cs="Times New Roman"/>
              </w:rPr>
              <w:t xml:space="preserve">, </w:t>
            </w:r>
            <w:r w:rsidRPr="00C733B6">
              <w:rPr>
                <w:rStyle w:val="VerbatimChar"/>
                <w:rFonts w:ascii="Times New Roman" w:hAnsi="Times New Roman" w:cs="Times New Roman"/>
              </w:rPr>
              <w:t>trajectory</w:t>
            </w:r>
            <w:r w:rsidRPr="00C733B6">
              <w:rPr>
                <w:rFonts w:ascii="Times New Roman" w:hAnsi="Times New Roman" w:cs="Times New Roman"/>
              </w:rPr>
              <w:t xml:space="preserve">, </w:t>
            </w:r>
            <w:r w:rsidRPr="00C733B6">
              <w:rPr>
                <w:rStyle w:val="VerbatimChar"/>
                <w:rFonts w:ascii="Times New Roman" w:hAnsi="Times New Roman" w:cs="Times New Roman"/>
              </w:rPr>
              <w:t>system_state</w:t>
            </w:r>
            <w:r w:rsidRPr="00C733B6">
              <w:rPr>
                <w:rFonts w:ascii="Times New Roman" w:hAnsi="Times New Roman" w:cs="Times New Roman"/>
              </w:rPr>
              <w:t xml:space="preserve">, </w:t>
            </w:r>
            <w:r w:rsidRPr="00C733B6">
              <w:rPr>
                <w:rStyle w:val="VerbatimChar"/>
                <w:rFonts w:ascii="Times New Roman" w:hAnsi="Times New Roman" w:cs="Times New Roman"/>
              </w:rPr>
              <w:t>has_transition</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One event per condition detected. Core Conditions Layer dataset. Accumulates across all users.</w:t>
            </w:r>
          </w:p>
        </w:tc>
      </w:tr>
      <w:tr w:rsidR="000E3ACE" w:rsidRPr="00C733B6">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cde_signal_detected</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signal</w:t>
            </w:r>
            <w:r w:rsidRPr="00C733B6">
              <w:rPr>
                <w:rFonts w:ascii="Times New Roman" w:hAnsi="Times New Roman" w:cs="Times New Roman"/>
              </w:rPr>
              <w:t xml:space="preserve">, </w:t>
            </w:r>
            <w:r w:rsidRPr="00C733B6">
              <w:rPr>
                <w:rStyle w:val="VerbatimChar"/>
                <w:rFonts w:ascii="Times New Roman" w:hAnsi="Times New Roman" w:cs="Times New Roman"/>
              </w:rPr>
              <w:t>trajectory</w:t>
            </w:r>
            <w:r w:rsidRPr="00C733B6">
              <w:rPr>
                <w:rFonts w:ascii="Times New Roman" w:hAnsi="Times New Roman" w:cs="Times New Roman"/>
              </w:rPr>
              <w:t xml:space="preserve">, </w:t>
            </w:r>
            <w:r w:rsidRPr="00C733B6">
              <w:rPr>
                <w:rStyle w:val="VerbatimChar"/>
                <w:rFonts w:ascii="Times New Roman" w:hAnsi="Times New Roman" w:cs="Times New Roman"/>
              </w:rPr>
              <w:t>system_state</w:t>
            </w:r>
            <w:r w:rsidRPr="00C733B6">
              <w:rPr>
                <w:rFonts w:ascii="Times New Roman" w:hAnsi="Times New Roman" w:cs="Times New Roman"/>
              </w:rPr>
              <w:t xml:space="preserve">, </w:t>
            </w:r>
            <w:r w:rsidRPr="00C733B6">
              <w:rPr>
                <w:rStyle w:val="VerbatimChar"/>
                <w:rFonts w:ascii="Times New Roman" w:hAnsi="Times New Roman" w:cs="Times New Roman"/>
              </w:rPr>
              <w:t>condition_count</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One event per signal detected. Maps to Signals Registry.</w:t>
            </w:r>
          </w:p>
        </w:tc>
      </w:tr>
      <w:tr w:rsidR="000E3ACE" w:rsidRPr="00C733B6">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cde_transition_detected</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transition_label</w:t>
            </w:r>
            <w:r w:rsidRPr="00C733B6">
              <w:rPr>
                <w:rFonts w:ascii="Times New Roman" w:hAnsi="Times New Roman" w:cs="Times New Roman"/>
              </w:rPr>
              <w:t xml:space="preserve">, </w:t>
            </w:r>
            <w:r w:rsidRPr="00C733B6">
              <w:rPr>
                <w:rStyle w:val="VerbatimChar"/>
                <w:rFonts w:ascii="Times New Roman" w:hAnsi="Times New Roman" w:cs="Times New Roman"/>
              </w:rPr>
              <w:t>trajectory</w:t>
            </w:r>
            <w:r w:rsidRPr="00C733B6">
              <w:rPr>
                <w:rFonts w:ascii="Times New Roman" w:hAnsi="Times New Roman" w:cs="Times New Roman"/>
              </w:rPr>
              <w:t xml:space="preserve">, </w:t>
            </w:r>
            <w:r w:rsidRPr="00C733B6">
              <w:rPr>
                <w:rStyle w:val="VerbatimChar"/>
                <w:rFonts w:ascii="Times New Roman" w:hAnsi="Times New Roman" w:cs="Times New Roman"/>
              </w:rPr>
              <w:t>system_state</w:t>
            </w:r>
            <w:r w:rsidRPr="00C733B6">
              <w:rPr>
                <w:rFonts w:ascii="Times New Roman" w:hAnsi="Times New Roman" w:cs="Times New Roman"/>
              </w:rPr>
              <w:t xml:space="preserve">, </w:t>
            </w:r>
            <w:r w:rsidRPr="00C733B6">
              <w:rPr>
                <w:rStyle w:val="VerbatimChar"/>
                <w:rFonts w:ascii="Times New Roman" w:hAnsi="Times New Roman" w:cs="Times New Roman"/>
              </w:rPr>
              <w:t>conditions</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 xml:space="preserve">Fires only when </w:t>
            </w:r>
            <w:r w:rsidRPr="00C733B6">
              <w:rPr>
                <w:rStyle w:val="VerbatimChar"/>
                <w:rFonts w:ascii="Times New Roman" w:hAnsi="Times New Roman" w:cs="Times New Roman"/>
              </w:rPr>
              <w:t>moment_of_change</w:t>
            </w:r>
            <w:r w:rsidRPr="00C733B6">
              <w:rPr>
                <w:rFonts w:ascii="Times New Roman" w:hAnsi="Times New Roman" w:cs="Times New Roman"/>
              </w:rPr>
              <w:t xml:space="preserve"> is present. Tracks transition events across the dataset.</w:t>
            </w:r>
          </w:p>
        </w:tc>
      </w:tr>
      <w:tr w:rsidR="000E3ACE" w:rsidRPr="00C733B6">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cde_system_state</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system_state</w:t>
            </w:r>
            <w:r w:rsidRPr="00C733B6">
              <w:rPr>
                <w:rFonts w:ascii="Times New Roman" w:hAnsi="Times New Roman" w:cs="Times New Roman"/>
              </w:rPr>
              <w:t xml:space="preserve">, </w:t>
            </w:r>
            <w:r w:rsidRPr="00C733B6">
              <w:rPr>
                <w:rStyle w:val="VerbatimChar"/>
                <w:rFonts w:ascii="Times New Roman" w:hAnsi="Times New Roman" w:cs="Times New Roman"/>
              </w:rPr>
              <w:t>trajectory</w:t>
            </w:r>
            <w:r w:rsidRPr="00C733B6">
              <w:rPr>
                <w:rFonts w:ascii="Times New Roman" w:hAnsi="Times New Roman" w:cs="Times New Roman"/>
              </w:rPr>
              <w:t xml:space="preserve">, </w:t>
            </w:r>
            <w:r w:rsidRPr="00C733B6">
              <w:rPr>
                <w:rStyle w:val="VerbatimChar"/>
                <w:rFonts w:ascii="Times New Roman" w:hAnsi="Times New Roman" w:cs="Times New Roman"/>
              </w:rPr>
              <w:t>condition_count</w:t>
            </w:r>
            <w:r w:rsidRPr="00C733B6">
              <w:rPr>
                <w:rFonts w:ascii="Times New Roman" w:hAnsi="Times New Roman" w:cs="Times New Roman"/>
              </w:rPr>
              <w:t xml:space="preserve">, </w:t>
            </w:r>
            <w:r w:rsidRPr="00C733B6">
              <w:rPr>
                <w:rStyle w:val="VerbatimChar"/>
                <w:rFonts w:ascii="Times New Roman" w:hAnsi="Times New Roman" w:cs="Times New Roman"/>
              </w:rPr>
              <w:t>signal_count</w:t>
            </w:r>
            <w:r w:rsidRPr="00C733B6">
              <w:rPr>
                <w:rFonts w:ascii="Times New Roman" w:hAnsi="Times New Roman" w:cs="Times New Roman"/>
              </w:rPr>
              <w:t xml:space="preserve">, </w:t>
            </w:r>
            <w:r w:rsidRPr="00C733B6">
              <w:rPr>
                <w:rStyle w:val="VerbatimChar"/>
                <w:rFonts w:ascii="Times New Roman" w:hAnsi="Times New Roman" w:cs="Times New Roman"/>
              </w:rPr>
              <w:t>has_transition</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Named system state with full context. Maps to System State Registry.</w:t>
            </w:r>
          </w:p>
        </w:tc>
      </w:tr>
      <w:tr w:rsidR="000E3ACE" w:rsidRPr="00C733B6">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cde_export</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format</w:t>
            </w:r>
            <w:r w:rsidRPr="00C733B6">
              <w:rPr>
                <w:rFonts w:ascii="Times New Roman" w:hAnsi="Times New Roman" w:cs="Times New Roman"/>
              </w:rPr>
              <w:t xml:space="preserve">, </w:t>
            </w:r>
            <w:r w:rsidRPr="00C733B6">
              <w:rPr>
                <w:rStyle w:val="VerbatimChar"/>
                <w:rFonts w:ascii="Times New Roman" w:hAnsi="Times New Roman" w:cs="Times New Roman"/>
              </w:rPr>
              <w:t>strike_reference</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 xml:space="preserve">Report export event. Tracks format and whether a Strike </w:t>
            </w:r>
            <w:r w:rsidRPr="00C733B6">
              <w:rPr>
                <w:rFonts w:ascii="Times New Roman" w:hAnsi="Times New Roman" w:cs="Times New Roman"/>
              </w:rPr>
              <w:lastRenderedPageBreak/>
              <w:t>reference was attached.</w:t>
            </w:r>
          </w:p>
        </w:tc>
      </w:tr>
      <w:tr w:rsidR="000E3ACE" w:rsidRPr="00C733B6">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lastRenderedPageBreak/>
              <w:t>cde_history_opened</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Style w:val="VerbatimChar"/>
                <w:rFonts w:ascii="Times New Roman" w:hAnsi="Times New Roman" w:cs="Times New Roman"/>
              </w:rPr>
              <w:t>history_count</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History sidebar opened. Tracks engagement with the session history feature.</w:t>
            </w:r>
          </w:p>
        </w:tc>
      </w:tr>
    </w:tbl>
    <w:p w:rsidR="000E3ACE" w:rsidRPr="00C733B6" w:rsidRDefault="00C733B6" w:rsidP="00C733B6">
      <w:pPr>
        <w:spacing w:line="360" w:lineRule="auto"/>
        <w:rPr>
          <w:rFonts w:ascii="Times New Roman" w:hAnsi="Times New Roman" w:cs="Times New Roman"/>
        </w:rPr>
      </w:pPr>
      <w:r w:rsidRPr="00C733B6">
        <w:rPr>
          <w:rFonts w:ascii="Times New Roman" w:hAnsi="Times New Roman" w:cs="Times New Roman"/>
          <w:noProof/>
        </w:rPr>
      </w:r>
      <w:r w:rsidR="00C733B6" w:rsidRPr="00C733B6">
        <w:rPr>
          <w:rFonts w:ascii="Times New Roman" w:hAnsi="Times New Roman" w:cs="Times New Roman"/>
          <w:noProof/>
        </w:rPr>
        <w:pict>
          <v:rect id="_x0000_i1031" alt="" style="width:451.3pt;height:.05pt;mso-width-percent:0;mso-height-percent:0;mso-width-percent:0;mso-height-percent:0" o:hralign="center" o:hrstd="t" o:hr="t"/>
        </w:pict>
      </w:r>
    </w:p>
    <w:p w:rsidR="000E3ACE" w:rsidRPr="00C733B6" w:rsidRDefault="00000000" w:rsidP="00C733B6">
      <w:pPr>
        <w:pStyle w:val="Heading1"/>
        <w:spacing w:line="360" w:lineRule="auto"/>
        <w:rPr>
          <w:rFonts w:ascii="Times New Roman" w:hAnsi="Times New Roman" w:cs="Times New Roman"/>
        </w:rPr>
      </w:pPr>
      <w:bookmarkStart w:id="19" w:name="part-vii-the-adequacy-test"/>
      <w:bookmarkEnd w:id="18"/>
      <w:r w:rsidRPr="00C733B6">
        <w:rPr>
          <w:rFonts w:ascii="Times New Roman" w:hAnsi="Times New Roman" w:cs="Times New Roman"/>
        </w:rPr>
        <w:t>Part VII — The Adequacy Test</w:t>
      </w:r>
    </w:p>
    <w:p w:rsidR="000E3ACE" w:rsidRPr="00C733B6" w:rsidRDefault="00000000" w:rsidP="00C733B6">
      <w:pPr>
        <w:pStyle w:val="FirstParagraph"/>
        <w:spacing w:line="360" w:lineRule="auto"/>
        <w:rPr>
          <w:rFonts w:ascii="Times New Roman" w:hAnsi="Times New Roman" w:cs="Times New Roman"/>
        </w:rPr>
      </w:pPr>
      <w:r w:rsidRPr="00C733B6">
        <w:rPr>
          <w:rFonts w:ascii="Times New Roman" w:hAnsi="Times New Roman" w:cs="Times New Roman"/>
        </w:rPr>
        <w:t>The Adequacy Test is the evaluative standard that underpins the Conditions Layer. A response is complete when it satisfies all three criteria. Each criterion contains a binary — a pass condition and a fail condition. The test does not demand a particular outcome; it demands accountability for the outcome.</w:t>
      </w:r>
    </w:p>
    <w:tbl>
      <w:tblPr>
        <w:tblStyle w:val="Table"/>
        <w:tblW w:w="5000" w:type="pct"/>
        <w:tblLayout w:type="fixed"/>
        <w:tblLook w:val="0020" w:firstRow="1" w:lastRow="0" w:firstColumn="0" w:lastColumn="0" w:noHBand="0" w:noVBand="0"/>
      </w:tblPr>
      <w:tblGrid>
        <w:gridCol w:w="3192"/>
        <w:gridCol w:w="3192"/>
        <w:gridCol w:w="3192"/>
      </w:tblGrid>
      <w:tr w:rsidR="000E3ACE" w:rsidRPr="00C733B6" w:rsidTr="000E3ACE">
        <w:trPr>
          <w:cnfStyle w:val="100000000000" w:firstRow="1" w:lastRow="0" w:firstColumn="0" w:lastColumn="0" w:oddVBand="0" w:evenVBand="0" w:oddHBand="0" w:evenHBand="0" w:firstRowFirstColumn="0" w:firstRowLastColumn="0" w:lastRowFirstColumn="0" w:lastRowLastColumn="0"/>
          <w:tblHeader/>
        </w:trPr>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Criterion</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Pass / Fail Binary</w:t>
            </w:r>
          </w:p>
        </w:tc>
      </w:tr>
      <w:tr w:rsidR="000E3ACE" w:rsidRPr="00C733B6">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1</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Specific Claim Addressed — the response addresses what was actually said, not the category of thing that was said.</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Pass: specific claim addressed. Fail: category deflection.</w:t>
            </w:r>
          </w:p>
        </w:tc>
      </w:tr>
      <w:tr w:rsidR="000E3ACE" w:rsidRPr="00C733B6">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2</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Traceable Change or Stated Reason — the response produces evidence that something was processed: a change, or an explicit reason why no change occurred.</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Pass: traceable change or stated reason. Fail: acknowledgement without either.</w:t>
            </w:r>
          </w:p>
        </w:tc>
      </w:tr>
      <w:tr w:rsidR="000E3ACE" w:rsidRPr="00C733B6">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3</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t xml:space="preserve">Loop Closed or Formally Escalated — the claim has a destination. The response either closes the loop or </w:t>
            </w:r>
            <w:r w:rsidRPr="00C733B6">
              <w:rPr>
                <w:rFonts w:ascii="Times New Roman" w:hAnsi="Times New Roman" w:cs="Times New Roman"/>
              </w:rPr>
              <w:lastRenderedPageBreak/>
              <w:t>formally transfers custody.</w:t>
            </w:r>
          </w:p>
        </w:tc>
        <w:tc>
          <w:tcPr>
            <w:tcW w:w="2640" w:type="dxa"/>
          </w:tcPr>
          <w:p w:rsidR="000E3ACE" w:rsidRPr="00C733B6" w:rsidRDefault="00000000" w:rsidP="00C733B6">
            <w:pPr>
              <w:pStyle w:val="Compact"/>
              <w:spacing w:line="360" w:lineRule="auto"/>
              <w:rPr>
                <w:rFonts w:ascii="Times New Roman" w:hAnsi="Times New Roman" w:cs="Times New Roman"/>
              </w:rPr>
            </w:pPr>
            <w:r w:rsidRPr="00C733B6">
              <w:rPr>
                <w:rFonts w:ascii="Times New Roman" w:hAnsi="Times New Roman" w:cs="Times New Roman"/>
              </w:rPr>
              <w:lastRenderedPageBreak/>
              <w:t>Pass: loop closed or escalation documented. Fail: loop abandoned while appearing open.</w:t>
            </w:r>
          </w:p>
        </w:tc>
      </w:tr>
    </w:tbl>
    <w:p w:rsidR="000E3ACE" w:rsidRPr="00C733B6" w:rsidRDefault="00000000" w:rsidP="00C733B6">
      <w:pPr>
        <w:pStyle w:val="Heading2"/>
        <w:spacing w:line="360" w:lineRule="auto"/>
        <w:rPr>
          <w:rFonts w:ascii="Times New Roman" w:hAnsi="Times New Roman" w:cs="Times New Roman"/>
        </w:rPr>
      </w:pPr>
      <w:bookmarkStart w:id="20" w:name="scoring"/>
      <w:r w:rsidRPr="00C733B6">
        <w:rPr>
          <w:rFonts w:ascii="Times New Roman" w:hAnsi="Times New Roman" w:cs="Times New Roman"/>
        </w:rPr>
        <w:t>Scoring</w:t>
      </w:r>
    </w:p>
    <w:p w:rsidR="000E3ACE" w:rsidRPr="00C733B6" w:rsidRDefault="00000000" w:rsidP="00C733B6">
      <w:pPr>
        <w:pStyle w:val="FirstParagraph"/>
        <w:spacing w:line="360" w:lineRule="auto"/>
        <w:rPr>
          <w:rFonts w:ascii="Times New Roman" w:hAnsi="Times New Roman" w:cs="Times New Roman"/>
        </w:rPr>
      </w:pPr>
      <w:r w:rsidRPr="00C733B6">
        <w:rPr>
          <w:rFonts w:ascii="Times New Roman" w:hAnsi="Times New Roman" w:cs="Times New Roman"/>
        </w:rPr>
        <w:t>A response that satisfies all three criteria achieves closure. A response that satisfies none achieves containment — the appearance of process without its substance. Partial scores identify the specific failure mode.</w:t>
      </w:r>
    </w:p>
    <w:p w:rsidR="000E3ACE" w:rsidRPr="00C733B6" w:rsidRDefault="00C733B6" w:rsidP="00C733B6">
      <w:pPr>
        <w:spacing w:line="360" w:lineRule="auto"/>
        <w:rPr>
          <w:rFonts w:ascii="Times New Roman" w:hAnsi="Times New Roman" w:cs="Times New Roman"/>
        </w:rPr>
      </w:pPr>
      <w:r w:rsidRPr="00C733B6">
        <w:rPr>
          <w:rFonts w:ascii="Times New Roman" w:hAnsi="Times New Roman" w:cs="Times New Roman"/>
          <w:noProof/>
        </w:rPr>
      </w:r>
      <w:r w:rsidR="00C733B6" w:rsidRPr="00C733B6">
        <w:rPr>
          <w:rFonts w:ascii="Times New Roman" w:hAnsi="Times New Roman" w:cs="Times New Roman"/>
          <w:noProof/>
        </w:rPr>
        <w:pict>
          <v:rect id="_x0000_i1032" alt="" style="width:451.3pt;height:.05pt;mso-width-percent:0;mso-height-percent:0;mso-width-percent:0;mso-height-percent:0" o:hralign="center" o:hrstd="t" o:hr="t"/>
        </w:pict>
      </w:r>
    </w:p>
    <w:p w:rsidR="000E3ACE" w:rsidRPr="00C733B6" w:rsidRDefault="00000000" w:rsidP="00C733B6">
      <w:pPr>
        <w:pStyle w:val="Heading1"/>
        <w:spacing w:line="360" w:lineRule="auto"/>
        <w:rPr>
          <w:rFonts w:ascii="Times New Roman" w:hAnsi="Times New Roman" w:cs="Times New Roman"/>
        </w:rPr>
      </w:pPr>
      <w:bookmarkStart w:id="21" w:name="note-on-origin-and-method"/>
      <w:bookmarkEnd w:id="19"/>
      <w:bookmarkEnd w:id="20"/>
      <w:r w:rsidRPr="00C733B6">
        <w:rPr>
          <w:rFonts w:ascii="Times New Roman" w:hAnsi="Times New Roman" w:cs="Times New Roman"/>
        </w:rPr>
        <w:t>Note on Origin and Method</w:t>
      </w:r>
    </w:p>
    <w:p w:rsidR="000E3ACE" w:rsidRPr="00C733B6" w:rsidRDefault="00000000" w:rsidP="00C733B6">
      <w:pPr>
        <w:pStyle w:val="FirstParagraph"/>
        <w:spacing w:line="360" w:lineRule="auto"/>
        <w:rPr>
          <w:rFonts w:ascii="Times New Roman" w:hAnsi="Times New Roman" w:cs="Times New Roman"/>
        </w:rPr>
      </w:pPr>
      <w:r w:rsidRPr="00C733B6">
        <w:rPr>
          <w:rFonts w:ascii="Times New Roman" w:hAnsi="Times New Roman" w:cs="Times New Roman"/>
        </w:rPr>
        <w:t>This framework was not built from theory. It was developed inductively across a structured body of real institutional interactions, in which the three criteria of the Adequacy Test and the conditions defined in Part III were applied implicitly before they were named explicitly.</w:t>
      </w:r>
    </w:p>
    <w:p w:rsidR="000E3ACE" w:rsidRPr="00C733B6" w:rsidRDefault="00000000" w:rsidP="00C733B6">
      <w:pPr>
        <w:pStyle w:val="BodyText"/>
        <w:spacing w:line="360" w:lineRule="auto"/>
        <w:rPr>
          <w:rFonts w:ascii="Times New Roman" w:hAnsi="Times New Roman" w:cs="Times New Roman"/>
        </w:rPr>
      </w:pPr>
      <w:r w:rsidRPr="00C733B6">
        <w:rPr>
          <w:rFonts w:ascii="Times New Roman" w:hAnsi="Times New Roman" w:cs="Times New Roman"/>
        </w:rPr>
        <w:t>The rubric existed in practice before it existed on paper. The conditions were detected in real cases before they were formalised as named types. This specification is the formalisation of that practice.</w:t>
      </w:r>
    </w:p>
    <w:p w:rsidR="000E3ACE" w:rsidRPr="00C733B6" w:rsidRDefault="00000000" w:rsidP="00C733B6">
      <w:pPr>
        <w:pStyle w:val="BodyText"/>
        <w:spacing w:line="360" w:lineRule="auto"/>
        <w:rPr>
          <w:rFonts w:ascii="Times New Roman" w:hAnsi="Times New Roman" w:cs="Times New Roman"/>
        </w:rPr>
      </w:pPr>
      <w:r w:rsidRPr="00C733B6">
        <w:rPr>
          <w:rFonts w:ascii="Times New Roman" w:hAnsi="Times New Roman" w:cs="Times New Roman"/>
        </w:rPr>
        <w:t>The most important line to carry:</w:t>
      </w:r>
    </w:p>
    <w:p w:rsidR="000E3ACE" w:rsidRPr="00C733B6" w:rsidRDefault="00000000" w:rsidP="00C733B6">
      <w:pPr>
        <w:pStyle w:val="BlockText"/>
        <w:spacing w:line="360" w:lineRule="auto"/>
        <w:rPr>
          <w:rFonts w:ascii="Times New Roman" w:hAnsi="Times New Roman" w:cs="Times New Roman"/>
        </w:rPr>
      </w:pPr>
      <w:r w:rsidRPr="00C733B6">
        <w:rPr>
          <w:rFonts w:ascii="Times New Roman" w:hAnsi="Times New Roman" w:cs="Times New Roman"/>
        </w:rPr>
        <w:t>A description explains once. A name allows recognition without re-explanation.</w:t>
      </w:r>
    </w:p>
    <w:p w:rsidR="000E3ACE" w:rsidRPr="00C733B6" w:rsidRDefault="00000000" w:rsidP="00C733B6">
      <w:pPr>
        <w:pStyle w:val="FirstParagraph"/>
        <w:spacing w:line="360" w:lineRule="auto"/>
        <w:rPr>
          <w:rFonts w:ascii="Times New Roman" w:hAnsi="Times New Roman" w:cs="Times New Roman"/>
        </w:rPr>
      </w:pPr>
      <w:r w:rsidRPr="00C733B6">
        <w:rPr>
          <w:rFonts w:ascii="Times New Roman" w:hAnsi="Times New Roman" w:cs="Times New Roman"/>
        </w:rPr>
        <w:t>Nick Moloney • nickdebrief.substack.com • orcid.org/0009-0002-9617-1615 • 2026</w:t>
      </w:r>
      <w:bookmarkEnd w:id="21"/>
    </w:p>
    <w:sectPr w:rsidR="000E3ACE" w:rsidRPr="00C733B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6A6C" w:rsidRDefault="001F6A6C">
      <w:pPr>
        <w:spacing w:after="0"/>
      </w:pPr>
      <w:r>
        <w:separator/>
      </w:r>
    </w:p>
  </w:endnote>
  <w:endnote w:type="continuationSeparator" w:id="0">
    <w:p w:rsidR="001F6A6C" w:rsidRDefault="001F6A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6A6C" w:rsidRDefault="001F6A6C">
      <w:r>
        <w:separator/>
      </w:r>
    </w:p>
  </w:footnote>
  <w:footnote w:type="continuationSeparator" w:id="0">
    <w:p w:rsidR="001F6A6C" w:rsidRDefault="001F6A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B1630A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02EABF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512645721">
    <w:abstractNumId w:val="0"/>
  </w:num>
  <w:num w:numId="2" w16cid:durableId="1272395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E3ACE"/>
    <w:rsid w:val="000E3ACE"/>
    <w:rsid w:val="001F6A6C"/>
    <w:rsid w:val="00A3182B"/>
    <w:rsid w:val="00C73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1A1C6"/>
  <w15:docId w15:val="{D2A1E289-C7CB-E04E-9FF2-B3722BC48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2139</Words>
  <Characters>15237</Characters>
  <Application>Microsoft Office Word</Application>
  <DocSecurity>0</DocSecurity>
  <Lines>586</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Microsoft Office User</cp:lastModifiedBy>
  <cp:revision>2</cp:revision>
  <dcterms:created xsi:type="dcterms:W3CDTF">2026-04-26T17:53:00Z</dcterms:created>
  <dcterms:modified xsi:type="dcterms:W3CDTF">2026-04-27T06:05:00Z</dcterms:modified>
</cp:coreProperties>
</file>