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Below is a procedure for managing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heat interruption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emergency at Ridley.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Policy Name: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Heat Interruption Procedure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Effective: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[Insert Date]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Next Review: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[Insert Date]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Responsibility: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Responsible Department: Facilities, Security, Dormitory Supervisors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Procedure Contact: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Manager of Campus Safety and Security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Approval: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Director of Facilities and Executive Leadership Team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after="280" w:before="280" w:line="240" w:lineRule="auto"/>
        <w:rPr/>
      </w:pPr>
      <w:bookmarkStart w:colFirst="0" w:colLast="0" w:name="_heading=h.nk0p3uw7sx97" w:id="0"/>
      <w:bookmarkEnd w:id="0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procedure provides direction for responding to a heat interruption in a school dormitory to ensure the safety and comfort of students, faculty, and staff during cold weather conditions. The following buildings are in scope: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280" w:before="280" w:line="240" w:lineRule="auto"/>
        <w:rPr/>
      </w:pPr>
      <w:bookmarkStart w:colFirst="0" w:colLast="0" w:name="_heading=h.ake0dct6rtb3" w:id="1"/>
      <w:bookmarkEnd w:id="1"/>
      <w:r w:rsidDel="00000000" w:rsidR="00000000" w:rsidRPr="00000000">
        <w:rPr>
          <w:rtl w:val="0"/>
        </w:rPr>
        <w:t xml:space="preserve">Procedure Statement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procedure was developed to address heat interruptions effectively, minimize disruptions, and protect individuals from potential exposure to extreme cold conditions.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280" w:before="280" w:line="240" w:lineRule="auto"/>
        <w:rPr/>
      </w:pPr>
      <w:bookmarkStart w:colFirst="0" w:colLast="0" w:name="_heading=h.rjbyxo7yof5b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procedure outlines the steps for responding to heat interruptions in dormitories, covering immediate actions, temporary solutions, and communication protocols.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280" w:before="280" w:line="240" w:lineRule="auto"/>
        <w:rPr/>
      </w:pPr>
      <w:bookmarkStart w:colFirst="0" w:colLast="0" w:name="_heading=h.3ifj3qmm6xd4" w:id="3"/>
      <w:bookmarkEnd w:id="3"/>
      <w:r w:rsidDel="00000000" w:rsidR="00000000" w:rsidRPr="00000000">
        <w:rPr>
          <w:rtl w:val="0"/>
        </w:rPr>
        <w:t xml:space="preserve">Emergency Response Definitions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LEVEL 1 - Limited Impact: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Heat interruption localized to a single dormitory or area, manageable without significant disruption. Portable heaters or temporary relocation to other areas within the building may suffice.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LEVEL 2 - Moderate Impact: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Heat interruption affecting multiple dormitories, requiring coordinated temporary relocation of students to other facilities or classrooms with adequate heating. Additional resources (e.g., blankets, space heaters) are deployed.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LEVEL 3 - Severe Impact: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Heat interruption during extreme cold weather impacting multiple dormitories and the wider campus. Immediate large-scale response required, including relocating students to a safe, warm facility off-site if necessary.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280" w:before="280" w:line="240" w:lineRule="auto"/>
        <w:rPr/>
      </w:pPr>
      <w:bookmarkStart w:colFirst="0" w:colLast="0" w:name="_heading=h.otgm15ktlvwm" w:id="4"/>
      <w:bookmarkEnd w:id="4"/>
      <w:r w:rsidDel="00000000" w:rsidR="00000000" w:rsidRPr="00000000">
        <w:rPr>
          <w:rtl w:val="0"/>
        </w:rPr>
        <w:t xml:space="preserve">Emergency Notification Procedure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heat interruption occurs, dormitory supervisors or any faculty/staff member must notify Facilities immediately.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Facilities staff will assess the situation and report to the Manager of Campus Safety and Security.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the severity, the Manager of Campus Safety will activate the appropriate response level and notify the Executive Leadership Team.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Notifications to students and staff will be disseminated via the campus communication system.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after="280" w:before="280" w:line="240" w:lineRule="auto"/>
        <w:rPr/>
      </w:pPr>
      <w:bookmarkStart w:colFirst="0" w:colLast="0" w:name="_heading=h.8w2kgmmtqri1" w:id="5"/>
      <w:bookmarkEnd w:id="5"/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Facilities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Investigate the cause of the heat interruption immediately.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temporary heating solutions (e.g., portable heaters, thermal blankets) and generators as required should power be unavailable.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safe use of portal heaters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 and restore heating systems as quickly as possible.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Dormitory Supervisors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students are moved to a warm and safe location within the dormitory or an alternative facility.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blankets, warm clothing, and other necessities as needed.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 an updated list of all students to ensure accountability.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Manager of Campus Safety and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Coordinate the emergency response and monitor safety conditions.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Communicate with external agencies (e.g., utility companies, emergency services) if required.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Oversee the implementation of relocation plans if necessary.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 instructions provided by dormitory supervisors or staff.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Remain in designated safe areas until notified otherwise.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after="280" w:before="280" w:line="240" w:lineRule="auto"/>
        <w:rPr/>
      </w:pPr>
      <w:bookmarkStart w:colFirst="0" w:colLast="0" w:name="_heading=h.su4j0p3cun3d" w:id="6"/>
      <w:bookmarkEnd w:id="6"/>
      <w:r w:rsidDel="00000000" w:rsidR="00000000" w:rsidRPr="00000000">
        <w:rPr>
          <w:rtl w:val="0"/>
        </w:rPr>
        <w:t xml:space="preserve">Supplementary Duties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LEVEL 1 Response: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Distribute portable heaters and/or blankets, seal drafty windows/doors, and monitor the situation.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LEVEL 2 Response: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Relocate students to other heated areas on campus; ensure availability of food and warm beverages.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LEVEL 3 Response: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Relocate students to an off-site facility with sufficient heating; arrange transportation if needed.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after="280" w:before="280" w:line="240" w:lineRule="auto"/>
        <w:rPr/>
      </w:pPr>
      <w:bookmarkStart w:colFirst="0" w:colLast="0" w:name="_heading=h.tq55wjlylsw8" w:id="7"/>
      <w:bookmarkEnd w:id="7"/>
      <w:r w:rsidDel="00000000" w:rsidR="00000000" w:rsidRPr="00000000">
        <w:rPr>
          <w:rtl w:val="0"/>
        </w:rPr>
        <w:t xml:space="preserve">Approval Dates: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Approval: [Insert Date]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Revisions: [Insert Date]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CA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A320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A320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A320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A320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A320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A320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A320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A320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A320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A320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A320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A320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A320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A320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A320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A320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A320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A320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A320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A320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A320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A320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A320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A320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A320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A320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A320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A320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A320F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3A32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character" w:styleId="Strong">
    <w:name w:val="Strong"/>
    <w:basedOn w:val="DefaultParagraphFont"/>
    <w:uiPriority w:val="22"/>
    <w:qFormat w:val="1"/>
    <w:rsid w:val="003A320F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FSN2TDybGEVQS6PT7hefSua71w==">CgMxLjAyDmgubmswcDN1dzdzeDk3Mg5oLmFrZTBkY3Q2cnRiMzIOaC5yamJ5eG83eW9mNWIyDmguM2lmajNxbW02eGQ0Mg5oLm90Z20xNWt0bHZ3bTIOaC44dzJrZ21tdHFyaTEyDmguc3U0ajBwM2N1bjNkMg5oLnRxNTV3amx5bHN3ODgAciExUGFGcktyajRyOUttT3BfQ3pEWTFmUGRMTlF0dWxyWTk=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2025-01-22T17:28:00Z</dcterms:created>
  <dc:creator>Nick Deshpande</dc:creator>
</cp:coreProperties>
</file>