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wmf" ContentType="image/x-wmf"/>
  <Override PartName="/word/media/image9.wmf" ContentType="image/x-wmf"/>
  <Override PartName="/word/media/image10.wmf" ContentType="image/x-wmf"/>
  <Override PartName="/word/media/image23.wmf" ContentType="image/x-wmf"/>
  <Override PartName="/word/media/image8.wmf" ContentType="image/x-wmf"/>
  <Override PartName="/word/media/image1.wmf" ContentType="image/x-wmf"/>
  <Override PartName="/word/media/image6.wmf" ContentType="image/x-wmf"/>
  <Override PartName="/word/media/image21.wmf" ContentType="image/x-wmf"/>
  <Override PartName="/word/media/image2.wmf" ContentType="image/x-wmf"/>
  <Override PartName="/word/media/image7.wmf" ContentType="image/x-wmf"/>
  <Override PartName="/word/media/image22.wmf" ContentType="image/x-wmf"/>
  <Override PartName="/word/media/image3.wmf" ContentType="image/x-wmf"/>
  <Override PartName="/word/media/image4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5.wmf" ContentType="image/x-wmf"/>
  <Override PartName="/word/media/image20.wmf" ContentType="image/x-wmf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MODULE V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Applications -WWW, E-mail, Name Service, Network Management, Web Services, Custom Application protocol, Generic Application </w:t>
      </w:r>
      <w:r>
        <w:rPr>
          <w:rFonts w:cs="Times New Roman" w:ascii="Times New Roman" w:hAnsi="Times New Roman"/>
          <w:sz w:val="24"/>
          <w:szCs w:val="24"/>
        </w:rPr>
        <w:t xml:space="preserve">Protocol, </w:t>
      </w:r>
      <w:r>
        <w:rPr>
          <w:rFonts w:eastAsia="Times New Roman" w:cs="Times New Roman" w:ascii="Times New Roman" w:hAnsi="Times New Roman"/>
          <w:sz w:val="24"/>
          <w:szCs w:val="24"/>
        </w:rPr>
        <w:t>Overlay Networks-Peer to Peer Networks.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ELCTRONIC MAIL (SMTP, MIME, IMAP)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Discuss the components of an e-mail system and protocols used</w:t>
      </w:r>
    </w:p>
    <w:p>
      <w:pPr>
        <w:pStyle w:val="ListParagraph"/>
        <w:numPr>
          <w:ilvl w:val="0"/>
          <w:numId w:val="1"/>
        </w:numPr>
        <w:tabs>
          <w:tab w:val="left" w:pos="540" w:leader="none"/>
          <w:tab w:val="left" w:pos="108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>The e-mail system involved in Alice sending a message to Bob is shown.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/>
        <w:drawing>
          <wp:inline distT="0" distB="0" distL="19050" distR="0">
            <wp:extent cx="5943600" cy="2204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943600" cy="22047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User Agent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user agent (UA) is software that is either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(eg. pine, elm) or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GUI </w:t>
      </w:r>
      <w:r>
        <w:rPr>
          <w:rFonts w:cs="Times New Roman" w:ascii="Times New Roman" w:hAnsi="Times New Roman"/>
          <w:sz w:val="24"/>
          <w:szCs w:val="24"/>
        </w:rPr>
        <w:t>based (eg. Microsoft Outlook, Netscape). It facilitates: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Compose </w:t>
      </w:r>
      <w:r>
        <w:rPr>
          <w:rFonts w:cs="Times New Roman" w:ascii="Times New Roman" w:hAnsi="Times New Roman"/>
          <w:sz w:val="24"/>
          <w:szCs w:val="24"/>
        </w:rPr>
        <w:t>: Helps to compose messages by providing template with built-in editor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Read</w:t>
      </w:r>
      <w:r>
        <w:rPr>
          <w:rFonts w:cs="Times New Roman" w:ascii="Times New Roman" w:hAnsi="Times New Roman"/>
          <w:sz w:val="24"/>
          <w:szCs w:val="24"/>
        </w:rPr>
        <w:t>: Checks mail in the incoming box and provides information such as sender, size, subject and flag (read, new).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</w:rPr>
        <w:t>Reply</w:t>
      </w:r>
      <w:r>
        <w:rPr>
          <w:rFonts w:cs="Times New Roman" w:ascii="Times New Roman" w:hAnsi="Times New Roman"/>
          <w:sz w:val="24"/>
          <w:szCs w:val="24"/>
        </w:rPr>
        <w:t>: Allows user to reply (send message) back to sender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Forward</w:t>
      </w:r>
      <w:r>
        <w:rPr>
          <w:rFonts w:cs="Times New Roman" w:ascii="Times New Roman" w:hAnsi="Times New Roman"/>
          <w:sz w:val="24"/>
          <w:szCs w:val="24"/>
        </w:rPr>
        <w:t>: Facilitates forwarding message to a third party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Mailboxes</w:t>
      </w:r>
      <w:r>
        <w:rPr>
          <w:rFonts w:cs="Times New Roman" w:ascii="Times New Roman" w:hAnsi="Times New Roman"/>
          <w:sz w:val="24"/>
          <w:szCs w:val="24"/>
        </w:rPr>
        <w:t xml:space="preserve">: Creates two mailboxes for each user, namely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inbox </w:t>
      </w:r>
      <w:r>
        <w:rPr>
          <w:rFonts w:cs="Times New Roman" w:ascii="Times New Roman" w:hAnsi="Times New Roman"/>
          <w:sz w:val="24"/>
          <w:szCs w:val="24"/>
        </w:rPr>
        <w:t>(to store received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emails) and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outbox </w:t>
      </w:r>
      <w:r>
        <w:rPr>
          <w:rFonts w:cs="Times New Roman" w:ascii="Times New Roman" w:hAnsi="Times New Roman"/>
          <w:sz w:val="24"/>
          <w:szCs w:val="24"/>
        </w:rPr>
        <w:t>(to keep all sent mails)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Message Format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RFC822 defines message to have two parts namely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header </w:t>
      </w:r>
      <w:r>
        <w:rPr>
          <w:rFonts w:cs="Times New Roman" w:ascii="Times New Roman" w:hAnsi="Times New Roman"/>
          <w:sz w:val="24"/>
          <w:szCs w:val="24"/>
        </w:rPr>
        <w:t xml:space="preserve">and a </w:t>
      </w:r>
      <w:r>
        <w:rPr>
          <w:rFonts w:cs="Times New Roman" w:ascii="Times New Roman" w:hAnsi="Times New Roman"/>
          <w:i/>
          <w:iCs/>
          <w:sz w:val="24"/>
          <w:szCs w:val="24"/>
        </w:rPr>
        <w:t>body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message header is a series of &lt;CRLF&gt; terminated lines. Each header line contains 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type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value </w:t>
      </w:r>
      <w:r>
        <w:rPr>
          <w:rFonts w:cs="Times New Roman" w:ascii="Times New Roman" w:hAnsi="Times New Roman"/>
          <w:sz w:val="24"/>
          <w:szCs w:val="24"/>
        </w:rPr>
        <w:t>separated by a colon (:). It is filled by the user/system. Some of them are: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From: User who sent the message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To: Identifies the message recipient(s).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Subject: Says something about the purpose of the message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 When the message was transmitted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E-mail address consists of </w:t>
      </w:r>
      <w:r>
        <w:rPr>
          <w:rFonts w:cs="Times New Roman" w:ascii="Times New Roman" w:hAnsi="Times New Roman"/>
          <w:i/>
          <w:iCs/>
          <w:sz w:val="24"/>
          <w:szCs w:val="24"/>
        </w:rPr>
        <w:t>user_name</w:t>
      </w:r>
      <w:r>
        <w:rPr>
          <w:rFonts w:cs="Times New Roman" w:ascii="Times New Roman" w:hAnsi="Times New Roman"/>
          <w:sz w:val="24"/>
          <w:szCs w:val="24"/>
        </w:rPr>
        <w:t>@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domain_name </w:t>
      </w:r>
      <w:r>
        <w:rPr>
          <w:rFonts w:cs="Times New Roman" w:ascii="Times New Roman" w:hAnsi="Times New Roman"/>
          <w:sz w:val="24"/>
          <w:szCs w:val="24"/>
        </w:rPr>
        <w:t xml:space="preserve">where domain_name is hostname of the </w:t>
      </w:r>
      <w:r>
        <w:rPr>
          <w:rFonts w:cs="Times New Roman" w:ascii="Times New Roman" w:hAnsi="Times New Roman"/>
          <w:i/>
          <w:iCs/>
          <w:sz w:val="24"/>
          <w:szCs w:val="24"/>
        </w:rPr>
        <w:t>mail server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body of the message contains the actual information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header is separated from the message body by a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blank </w:t>
      </w:r>
      <w:r>
        <w:rPr>
          <w:rFonts w:cs="Times New Roman" w:ascii="Times New Roman" w:hAnsi="Times New Roman"/>
          <w:sz w:val="24"/>
          <w:szCs w:val="24"/>
        </w:rPr>
        <w:t>line.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Initially email system was designed to send messages only in NVT 7-bit ASCII format.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Languages such as French, German, Chinese, Japanese were not supported.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Image, audio and video files cannot be sent.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 xml:space="preserve">Multipurpose Internet Mail Extensions </w:t>
      </w:r>
      <w:r>
        <w:rPr>
          <w:rFonts w:cs="Times New Roman" w:ascii="Times New Roman" w:hAnsi="Times New Roman"/>
          <w:b/>
          <w:sz w:val="24"/>
          <w:szCs w:val="24"/>
        </w:rPr>
        <w:t>(MIME)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MIME is a supplementary protocol that allows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non-ASCII </w:t>
      </w:r>
      <w:r>
        <w:rPr>
          <w:rFonts w:cs="Times New Roman" w:ascii="Times New Roman" w:hAnsi="Times New Roman"/>
          <w:sz w:val="24"/>
          <w:szCs w:val="24"/>
        </w:rPr>
        <w:t>data to be sent through e-mail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MIME transforms non-ASCII data to NVT ASCII and delivers to client MTA. The NVT ASCII data is converted back to non-ASCII form at the recipient mail server.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MIME defines five headers. They are: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MIME-Version: Specifies the current version 1.1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Content-Type: Specifies message type such as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text </w:t>
      </w:r>
      <w:r>
        <w:rPr>
          <w:rFonts w:cs="Times New Roman" w:ascii="Times New Roman" w:hAnsi="Times New Roman"/>
          <w:sz w:val="24"/>
          <w:szCs w:val="24"/>
        </w:rPr>
        <w:t xml:space="preserve">(plain, html),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image </w:t>
      </w:r>
      <w:r>
        <w:rPr>
          <w:rFonts w:cs="Times New Roman" w:ascii="Times New Roman" w:hAnsi="Times New Roman"/>
          <w:sz w:val="24"/>
          <w:szCs w:val="24"/>
        </w:rPr>
        <w:t xml:space="preserve">(jpeg, gif), </w:t>
      </w:r>
      <w:r>
        <w:rPr>
          <w:rFonts w:cs="Times New Roman" w:ascii="Times New Roman" w:hAnsi="Times New Roman"/>
          <w:i/>
          <w:iCs/>
          <w:sz w:val="24"/>
          <w:szCs w:val="24"/>
        </w:rPr>
        <w:t>audio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video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application </w:t>
      </w:r>
      <w:r>
        <w:rPr>
          <w:rFonts w:cs="Times New Roman" w:ascii="Times New Roman" w:hAnsi="Times New Roman"/>
          <w:sz w:val="24"/>
          <w:szCs w:val="24"/>
        </w:rPr>
        <w:t xml:space="preserve">(postscript, msword). If more than one type exists, then it is termed as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multipart </w:t>
      </w:r>
      <w:r>
        <w:rPr>
          <w:rFonts w:cs="Times New Roman" w:ascii="Times New Roman" w:hAnsi="Times New Roman"/>
          <w:sz w:val="24"/>
          <w:szCs w:val="24"/>
        </w:rPr>
        <w:t>(mixed).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Content-Transfer-Encoding: Defines how data in the message body is encoded such as </w:t>
      </w:r>
      <w:r>
        <w:rPr>
          <w:rFonts w:cs="Times New Roman" w:ascii="Times New Roman" w:hAnsi="Times New Roman"/>
          <w:i/>
          <w:iCs/>
          <w:sz w:val="24"/>
          <w:szCs w:val="24"/>
        </w:rPr>
        <w:t>binary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base64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7-bit</w:t>
      </w:r>
      <w:r>
        <w:rPr>
          <w:rFonts w:cs="Times New Roman" w:ascii="Times New Roman" w:hAnsi="Times New Roman"/>
          <w:sz w:val="24"/>
          <w:szCs w:val="24"/>
        </w:rPr>
        <w:t>, etc.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Content-Id: Unique identifier the whole message in a multiple message type.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Content-Description: Describes type of the message body.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Example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MIME-Version: 1.0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Content-Type: multipart/mixed; boundary="-------417CA6E2DE4ABCAFBC5"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From: Alice Smith &lt;Alice@cisco.com&gt;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To: Bob@cs.Princeton.edu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Subject: promised material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 Mon, 07 Sep 1998 19:45:19 -0400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---------417CA6E2DE4ABCAFBC5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Content-Type: text/plain; charset=us-ascii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Content-Transfer-Encoding: 7bit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---------417CA6E2DE4ABCAFBC5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Content-Type: image/jpeg</w:t>
      </w:r>
    </w:p>
    <w:p>
      <w:pPr>
        <w:pStyle w:val="Normal"/>
        <w:spacing w:lineRule="auto" w:line="36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Content-Transfer-Encoding: base64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Message Transfer Agent (MTA): SMTP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Message Transfer Agent </w:t>
      </w:r>
      <w:r>
        <w:rPr>
          <w:rFonts w:cs="Times New Roman" w:ascii="Times New Roman" w:hAnsi="Times New Roman"/>
          <w:sz w:val="24"/>
          <w:szCs w:val="24"/>
        </w:rPr>
        <w:t>(MTA) is a mail daemon that helps to transmit/receive message over the network.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send mail a system must have the client MTA, and to receive mail a system must have a server MTA.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Simple Mail Transfer Protocol (SMTP) defines communication between client/server MTA.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SMTP uses TCP connection on port 25 to forward the entire message and store at intermediate mail servers/mail gateways until it reaches the recipient mail server.</w:t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19050" distR="0">
            <wp:extent cx="4827270" cy="20923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SMTP defines how commands and responses must be sent back and forth.</w:t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0" distL="19050" distR="0">
            <wp:extent cx="5624195" cy="16884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Common responses sent from server MTA are:</w:t>
      </w:r>
    </w:p>
    <w:p>
      <w:pPr>
        <w:pStyle w:val="ListParagraph"/>
        <w:spacing w:lineRule="auto" w:line="360"/>
        <w:ind w:left="360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0" distL="19050" distR="6350">
            <wp:extent cx="5384800" cy="14579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>Example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HELO cs.princeton.edu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250 Hello daemon@mail.cs.princeton.edu [128.12.169.24]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MAIL FROM:&lt;Bob@cs.princeton.edu&gt;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250 OK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RCPT TO:&lt;Alice@cisco.com&gt;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250 OK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DATA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354 Start mail input; end with &lt;CRLF&gt;.&lt;CRLF&gt;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Blah blah blah...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...etc. etc. etc.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&lt;CRLF&gt;.&lt;CRLF&gt;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250 OK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QUIT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221 Closing connection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In each exchange, the client posts a command and the server responds with a code. and a human-readable explanation for the code.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After the commands and responses, client sends the message which is ended by a period (.)  and terminates the connection.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Message Access Agent (MAA)/Mail Reader: POP and IMAP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MAA or mail reader allows user to retrieve messages from the mailbox, so that user can perform actions such as reply, forwarding, etc.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Wingdings-Regular" w:ascii="Wingdings-Regular" w:hAnsi="Wingdings-Regular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two message access protocols are: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Post Office Protocol, version 3 (POP3)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Internet Mail Access Protocol, version 4 (IMAP4)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SMTP is a push type protocol whereas POP3 and IMAP4 are pop type protocol.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>POP3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 is simple and limited in functionality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Wingdings-Regular" w:ascii="Wingdings-Regular" w:hAnsi="Wingdings-Regular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POP3 works in two modes namely,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delete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keep </w:t>
      </w:r>
      <w:r>
        <w:rPr>
          <w:rFonts w:cs="Times New Roman" w:ascii="Times New Roman" w:hAnsi="Times New Roman"/>
          <w:sz w:val="24"/>
          <w:szCs w:val="24"/>
        </w:rPr>
        <w:t>mode.</w:t>
      </w:r>
    </w:p>
    <w:p>
      <w:pPr>
        <w:pStyle w:val="ListParagraph"/>
        <w:numPr>
          <w:ilvl w:val="1"/>
          <w:numId w:val="7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delete mode, mail is deleted from the mailbox after retrieval</w:t>
      </w:r>
    </w:p>
    <w:p>
      <w:pPr>
        <w:pStyle w:val="ListParagraph"/>
        <w:numPr>
          <w:ilvl w:val="1"/>
          <w:numId w:val="7"/>
        </w:numPr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 keep mode, mail after reading is kept in mailbox for later retrieval.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 client is installed on the recipient computer and POP3 server on the mail server.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client opens a connection to the server on TCP port 110.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client sends username and password to access the mailbox and retrieve the messages.</w:t>
      </w:r>
    </w:p>
    <w:p>
      <w:pPr>
        <w:pStyle w:val="ListParagraph"/>
        <w:spacing w:lineRule="auto" w:line="360" w:before="0" w:after="0"/>
        <w:ind w:left="36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4100195" cy="3155315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>IMAP4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IMAP is a client/server protocol running over TCP. The client issues commands and the mail server responds.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The exchange begins with the client authenticating itself to access the mailbox.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the user asks to FETCH a message, server returns it in MIME format and the mail reader decodes it.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IMAP also defines message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attributes </w:t>
      </w:r>
      <w:r>
        <w:rPr>
          <w:rFonts w:cs="Times New Roman" w:ascii="Times New Roman" w:hAnsi="Times New Roman"/>
          <w:sz w:val="24"/>
          <w:szCs w:val="24"/>
        </w:rPr>
        <w:t xml:space="preserve">such as size and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flags </w:t>
      </w:r>
      <w:r>
        <w:rPr>
          <w:rFonts w:cs="Times New Roman" w:ascii="Times New Roman" w:hAnsi="Times New Roman"/>
          <w:sz w:val="24"/>
          <w:szCs w:val="24"/>
        </w:rPr>
        <w:t>such as Seen, Answered, Deleted and Recent.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Why is POP not preferred?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does not allow the user to organize their mail on the server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user cannot have different folders on the server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Wingdings-Regular" w:ascii="Wingdings-Regular" w:hAnsi="Wingdings-Regular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It does not allow the user to partially check the contents of the mail before downloading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List the advantages of IMAP over POP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IMAP4 is more powerful and more complex than POP3. The additional features are: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Wingdings-Regular" w:ascii="Wingdings-Regular" w:hAnsi="Wingdings-Regular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 user can check the e-mail header prior to downloading.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user can search e-mail for a specific string of characters prior to downloading.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user can partially download e-mail. This is especially useful if bandwidth is limited and the e-mail contains multimedia with high bandwidth requirements. 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user can create, delete, or rename mailboxes on the mail server.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user can create a hierarchy of mailboxes in a folder for e-mail storage.</w:t>
      </w:r>
    </w:p>
    <w:p>
      <w:pPr>
        <w:pStyle w:val="Normal"/>
        <w:tabs>
          <w:tab w:val="left" w:pos="1800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WORLD WIDE WEB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Explain HTTP protocol in detail.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WWW is a distributed client/server service, in which a client (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web browser</w:t>
      </w:r>
      <w:r>
        <w:rPr>
          <w:rFonts w:cs="Times New Roman" w:ascii="Times New Roman" w:hAnsi="Times New Roman"/>
          <w:bCs/>
          <w:iCs/>
          <w:sz w:val="24"/>
          <w:szCs w:val="24"/>
        </w:rPr>
        <w:t xml:space="preserve">) can access a service through a server, where the service is distributed over many locations called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sites</w:t>
      </w:r>
      <w:r>
        <w:rPr>
          <w:rFonts w:cs="Times New Roman" w:ascii="Times New Roman" w:hAnsi="Times New Roman"/>
          <w:bCs/>
          <w:iCs/>
          <w:sz w:val="24"/>
          <w:szCs w:val="24"/>
        </w:rPr>
        <w:t>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Web browsers allow users to access files using uniform resource locator (URL).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When user enters URL, the browser forms a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request </w:t>
      </w:r>
      <w:r>
        <w:rPr>
          <w:rFonts w:cs="Times New Roman" w:ascii="Times New Roman" w:hAnsi="Times New Roman"/>
          <w:bCs/>
          <w:iCs/>
          <w:sz w:val="24"/>
          <w:szCs w:val="24"/>
        </w:rPr>
        <w:t>message and sends to the server.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The server retrieves the requested URL and sends it as a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response </w:t>
      </w:r>
      <w:r>
        <w:rPr>
          <w:rFonts w:cs="Times New Roman" w:ascii="Times New Roman" w:hAnsi="Times New Roman"/>
          <w:bCs/>
          <w:iCs/>
          <w:sz w:val="24"/>
          <w:szCs w:val="24"/>
        </w:rPr>
        <w:t xml:space="preserve">message. The browser displays the response in HTML / appropriate format. 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HTTP is a stateless request/response protocol that governs client/server communication.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</w:rPr>
        <w:t>HTTP uses TCP connection on port 80 to transfer data between client and server.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0">
            <wp:extent cx="4104005" cy="164782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Message Format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START_LINE &lt;CRLF&gt;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MESSAGE_HEADER &lt;CRLF&gt;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&lt;CRLF&gt;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MESSAGE_BODY &lt;CRLF&gt;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Request Message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/>
        <w:drawing>
          <wp:inline distT="0" distB="0" distL="19050" distR="0">
            <wp:extent cx="3257550" cy="143827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Request Line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The Request line contains three fields as shown.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/>
        <w:drawing>
          <wp:inline distT="0" distB="0" distL="19050" distR="0">
            <wp:extent cx="3067050" cy="35242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HTTP version </w:t>
      </w:r>
      <w:r>
        <w:rPr>
          <w:rFonts w:cs="Times New Roman" w:ascii="Times New Roman" w:hAnsi="Times New Roman"/>
          <w:bCs/>
          <w:iCs/>
          <w:sz w:val="24"/>
          <w:szCs w:val="24"/>
        </w:rPr>
        <w:t>specifies current version of the protocol i.e., 1.1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Request type </w:t>
      </w:r>
      <w:r>
        <w:rPr>
          <w:rFonts w:cs="Times New Roman" w:ascii="Times New Roman" w:hAnsi="Times New Roman"/>
          <w:bCs/>
          <w:iCs/>
          <w:sz w:val="24"/>
          <w:szCs w:val="24"/>
        </w:rPr>
        <w:t>specifies methods that operate on the URL. The methods are:</w:t>
      </w:r>
    </w:p>
    <w:p>
      <w:pPr>
        <w:pStyle w:val="ListParagraph"/>
        <w:spacing w:lineRule="auto" w:line="360" w:before="0" w:after="0"/>
        <w:ind w:left="1080" w:hanging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0">
            <wp:extent cx="5034915" cy="151447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lineRule="auto" w: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For example, the request line to retrieve file index.html on host cs.princeton.edu is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GET http://www.cs.princeton.edu/index.html HTTP/1.1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Request Header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Request Header specifies client's configuration and preferred document format: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0">
            <wp:extent cx="5943600" cy="173609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above example using request header is specified as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index.html HTTP/1.1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Host: www.cs.princeton.edu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Response Messages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9525">
            <wp:extent cx="2809875" cy="1323975"/>
            <wp:effectExtent l="0" t="0" r="0" b="0"/>
            <wp:docPr id="1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Status line</w:t>
      </w:r>
    </w:p>
    <w:p>
      <w:pPr>
        <w:pStyle w:val="ListParagraph"/>
        <w:numPr>
          <w:ilvl w:val="1"/>
          <w:numId w:val="12"/>
        </w:numPr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Status line contains three fields as shown.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0">
            <wp:extent cx="3790950" cy="390525"/>
            <wp:effectExtent l="0" t="0" r="0" b="0"/>
            <wp:docPr id="1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status code field consists of three digits (1xx–Informational, 2xx–Success, 3xx–Redirection, 4xx–Client Error, 5xx–Server Error)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Wingdings-Regular" w:ascii="Wingdings-Regular" w:hAnsi="Wingdings-Regular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 status phrase explains the status code in text form. Some of them are: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0">
            <wp:extent cx="5943600" cy="2111375"/>
            <wp:effectExtent l="0" t="0" r="0" b="0"/>
            <wp:docPr id="1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For example, the server reports as follows, if the requested file is not found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HTTP/1.1 404 Not Found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Response Header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/>
        <w:drawing>
          <wp:inline distT="0" distB="0" distL="19050" distR="0">
            <wp:extent cx="5943600" cy="1584960"/>
            <wp:effectExtent l="0" t="0" r="0" b="0"/>
            <wp:docPr id="1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The response for a moved page is given below.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HTTP/1.1 301 Moved Permanently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Location: http://www.princeton.edu/cs/index.html.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PERSISTENT VS NON-PERSISTENT CONNECTION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In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non-persistent</w:t>
      </w:r>
      <w:r>
        <w:rPr>
          <w:rFonts w:cs="Times New Roman" w:ascii="Times New Roman" w:hAnsi="Times New Roman"/>
          <w:bCs/>
          <w:iCs/>
          <w:sz w:val="24"/>
          <w:szCs w:val="24"/>
        </w:rPr>
        <w:t>, a TCP connection is required for each request/response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</w:rPr>
        <w:t>Imposes high overhead on the server because the server needs N buffers for N URL pointers and TCP overhead for each connection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In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persistent</w:t>
      </w:r>
      <w:r>
        <w:rPr>
          <w:rFonts w:cs="Times New Roman" w:ascii="Times New Roman" w:hAnsi="Times New Roman"/>
          <w:bCs/>
          <w:iCs/>
          <w:sz w:val="24"/>
          <w:szCs w:val="24"/>
        </w:rPr>
        <w:t>, Client and server can exchange multiple request/response messages over the same TCP connection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Eliminates the connection setup overhead and load on the server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TCP’s congestion window mechanism is able to operate more efficiently.</w:t>
      </w:r>
    </w:p>
    <w:p>
      <w:pPr>
        <w:pStyle w:val="ListParagraph"/>
        <w:numPr>
          <w:ilvl w:val="1"/>
          <w:numId w:val="14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The server times out, if there is no request from the client for a specified period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CACHING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Caching enables the client to retrieve document faster and reduces load on the server.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</w:rPr>
        <w:t>Caching can be implemented at different places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For example, the ISP router can cache pages. Further such request coming from its clients, the ISP responds.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Proxy server is a host that keeps copies responses to recent requests. The client sends request to the proxy server. The proxy server either responds to client or forwards the request to the server.</w:t>
      </w:r>
    </w:p>
    <w:p>
      <w:pPr>
        <w:pStyle w:val="ListParagraph"/>
        <w:numPr>
          <w:ilvl w:val="1"/>
          <w:numId w:val="15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The browser also can cache pages.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Server assigns expiration date (using Expires header field) to each page, beyond which the page should not be cached.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Therefore prior to caching a page, its expiration date is checked. If a cached page reaches its expiration, then the page is deleted.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The proxy verifies whether it has the latest document by using If-Modified-Since header.</w:t>
      </w:r>
    </w:p>
    <w:p>
      <w:pPr>
        <w:pStyle w:val="ListParagraph"/>
        <w:numPr>
          <w:ilvl w:val="0"/>
          <w:numId w:val="16"/>
        </w:numPr>
        <w:spacing w:lineRule="auto" w:line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  <w:szCs w:val="24"/>
        </w:rPr>
        <w:t>A page must not be cached if no-cache directive is specified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NAME SERVICE (DNS)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Explain the role of DNS on a computer network.</w:t>
      </w:r>
    </w:p>
    <w:p>
      <w:pPr>
        <w:pStyle w:val="ListParagraph"/>
        <w:numPr>
          <w:ilvl w:val="0"/>
          <w:numId w:val="17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Domain-names are easily remembered than IP address of a host, since it is user-friendly.</w:t>
      </w:r>
    </w:p>
    <w:p>
      <w:pPr>
        <w:pStyle w:val="ListParagraph"/>
        <w:numPr>
          <w:ilvl w:val="0"/>
          <w:numId w:val="17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Thus, need for a system to map domain name to an IP address that includes:</w:t>
      </w:r>
    </w:p>
    <w:p>
      <w:pPr>
        <w:pStyle w:val="ListParagraph"/>
        <w:numPr>
          <w:ilvl w:val="1"/>
          <w:numId w:val="17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A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namespace </w:t>
      </w:r>
      <w:r>
        <w:rPr>
          <w:rFonts w:cs="Times New Roman" w:ascii="Times New Roman" w:hAnsi="Times New Roman"/>
          <w:bCs/>
          <w:iCs/>
          <w:sz w:val="24"/>
          <w:szCs w:val="24"/>
        </w:rPr>
        <w:t>to define domain names without conflict.</w:t>
      </w:r>
    </w:p>
    <w:p>
      <w:pPr>
        <w:pStyle w:val="ListParagraph"/>
        <w:numPr>
          <w:ilvl w:val="1"/>
          <w:numId w:val="17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Binding </w:t>
      </w:r>
      <w:r>
        <w:rPr>
          <w:rFonts w:cs="Times New Roman" w:ascii="Times New Roman" w:hAnsi="Times New Roman"/>
          <w:bCs/>
          <w:iCs/>
          <w:sz w:val="24"/>
          <w:szCs w:val="24"/>
        </w:rPr>
        <w:t>of domain names to IP address</w:t>
      </w:r>
    </w:p>
    <w:p>
      <w:pPr>
        <w:pStyle w:val="ListParagraph"/>
        <w:numPr>
          <w:ilvl w:val="1"/>
          <w:numId w:val="17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 xml:space="preserve">A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name server </w:t>
      </w:r>
      <w:r>
        <w:rPr>
          <w:rFonts w:cs="Times New Roman" w:ascii="Times New Roman" w:hAnsi="Times New Roman"/>
          <w:bCs/>
          <w:iCs/>
          <w:sz w:val="24"/>
          <w:szCs w:val="24"/>
        </w:rPr>
        <w:t>that returns IP address for a given name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During early days of internet, there were only few hundred hosts </w:t>
      </w:r>
    </w:p>
    <w:p>
      <w:pPr>
        <w:pStyle w:val="ListParagraph"/>
        <w:numPr>
          <w:ilvl w:val="1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central authority called the Network Information Center (NIC) maintained name-to-address bindings in a flat-file called </w:t>
      </w:r>
      <w:r>
        <w:rPr>
          <w:rFonts w:cs="Times New Roman" w:ascii="Times New Roman" w:hAnsi="Times New Roman"/>
          <w:i/>
          <w:iCs/>
          <w:sz w:val="24"/>
          <w:szCs w:val="24"/>
        </w:rPr>
        <w:t>hosts.txt</w:t>
      </w:r>
    </w:p>
    <w:p>
      <w:pPr>
        <w:pStyle w:val="ListParagraph"/>
        <w:numPr>
          <w:ilvl w:val="1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new host that joins the internet would mail its name and IP address to NIC.</w:t>
      </w:r>
    </w:p>
    <w:p>
      <w:pPr>
        <w:pStyle w:val="ListParagraph"/>
        <w:numPr>
          <w:ilvl w:val="1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NIC updates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hosts.txt </w:t>
      </w:r>
      <w:r>
        <w:rPr>
          <w:rFonts w:cs="Times New Roman" w:ascii="Times New Roman" w:hAnsi="Times New Roman"/>
          <w:sz w:val="24"/>
          <w:szCs w:val="24"/>
        </w:rPr>
        <w:t>and mails to all hosts.</w:t>
      </w:r>
    </w:p>
    <w:p>
      <w:pPr>
        <w:pStyle w:val="ListParagraph"/>
        <w:numPr>
          <w:ilvl w:val="1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 server resolved domain names using a simple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lookup </w:t>
      </w:r>
      <w:r>
        <w:rPr>
          <w:rFonts w:cs="Times New Roman" w:ascii="Times New Roman" w:hAnsi="Times New Roman"/>
          <w:sz w:val="24"/>
          <w:szCs w:val="24"/>
        </w:rPr>
        <w:t>on hosts.txt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hosts grew to thousands and millions, the flat file approach failed, leading to evolution of DNS in mid 1980s.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 Hierarchy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DNS uses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hierarchical </w:t>
      </w:r>
      <w:r>
        <w:rPr>
          <w:rFonts w:cs="Times New Roman" w:ascii="Times New Roman" w:hAnsi="Times New Roman"/>
          <w:sz w:val="24"/>
          <w:szCs w:val="24"/>
        </w:rPr>
        <w:t>name space for domains in the Internet.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Hierarchical naming permits use of same sub-domain name in different domains.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Domain names are case insensitive and can be up to 63 characters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DNS names are processed from right to left and use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periods </w:t>
      </w:r>
      <w:r>
        <w:rPr>
          <w:rFonts w:cs="Times New Roman" w:ascii="Times New Roman" w:hAnsi="Times New Roman"/>
          <w:sz w:val="24"/>
          <w:szCs w:val="24"/>
        </w:rPr>
        <w:t>(.) as separator.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DNS can be used to map names to values, not necessarily domain names to IP address.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DNS hierarchy can be visualized as a tree, where each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node </w:t>
      </w:r>
      <w:r>
        <w:rPr>
          <w:rFonts w:cs="Times New Roman" w:ascii="Times New Roman" w:hAnsi="Times New Roman"/>
          <w:sz w:val="24"/>
          <w:szCs w:val="24"/>
        </w:rPr>
        <w:t xml:space="preserve">in the tree corresponds to a domain and the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leaves </w:t>
      </w:r>
      <w:r>
        <w:rPr>
          <w:rFonts w:cs="Times New Roman" w:ascii="Times New Roman" w:hAnsi="Times New Roman"/>
          <w:sz w:val="24"/>
          <w:szCs w:val="24"/>
        </w:rPr>
        <w:t>relate to hosts.</w:t>
      </w:r>
    </w:p>
    <w:p>
      <w:pPr>
        <w:pStyle w:val="ListParagraph"/>
        <w:numPr>
          <w:ilvl w:val="0"/>
          <w:numId w:val="19"/>
        </w:numPr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Six big domains are .edu (education) .com (commercial) .gov (US government) .mil (US military) .org (non-profitable organization) and .net (network providers).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Top level domain exist one for each country .fr (france) .in (india), etc.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9525">
            <wp:extent cx="5248275" cy="1647825"/>
            <wp:effectExtent l="0" t="0" r="0" b="0"/>
            <wp:docPr id="1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 Servers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8"/>
        </w:numPr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domain hierarchy is partitioned into </w:t>
      </w:r>
      <w:r>
        <w:rPr>
          <w:rFonts w:cs="Times New Roman" w:ascii="Times New Roman" w:hAnsi="Times New Roman"/>
          <w:i/>
          <w:iCs/>
          <w:sz w:val="24"/>
          <w:szCs w:val="24"/>
        </w:rPr>
        <w:t>zones</w:t>
      </w:r>
      <w:r>
        <w:rPr>
          <w:rFonts w:cs="Times New Roman" w:ascii="Times New Roman" w:hAnsi="Times New Roman"/>
          <w:sz w:val="24"/>
          <w:szCs w:val="24"/>
        </w:rPr>
        <w:t>. Topmost domains are managed by NIC.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Each zone acts as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central </w:t>
      </w:r>
      <w:r>
        <w:rPr>
          <w:rFonts w:cs="Times New Roman" w:ascii="Times New Roman" w:hAnsi="Times New Roman"/>
          <w:sz w:val="24"/>
          <w:szCs w:val="24"/>
        </w:rPr>
        <w:t>authority for that part of the sub-tree.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3886200" cy="2257425"/>
            <wp:effectExtent l="0" t="0" r="0" b="0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the .edu hierarchy,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princeton </w:t>
      </w:r>
      <w:r>
        <w:rPr>
          <w:rFonts w:cs="Times New Roman" w:ascii="Times New Roman" w:hAnsi="Times New Roman"/>
          <w:sz w:val="24"/>
          <w:szCs w:val="24"/>
        </w:rPr>
        <w:t>is a zone.</w:t>
      </w:r>
    </w:p>
    <w:p>
      <w:pPr>
        <w:pStyle w:val="ListParagraph"/>
        <w:numPr>
          <w:ilvl w:val="1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 zone can be further sub-divided that manage using their own name servers such as CS department under princeton university.</w:t>
      </w:r>
    </w:p>
    <w:p>
      <w:pPr>
        <w:pStyle w:val="ListParagraph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 zone information is implemented on at least two name servers.</w:t>
      </w:r>
    </w:p>
    <w:p>
      <w:pPr>
        <w:pStyle w:val="ListParagraph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Clients send queries to name servers, and name servers respond to it.</w:t>
      </w:r>
    </w:p>
    <w:p>
      <w:pPr>
        <w:pStyle w:val="ListParagraph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response contains either the host IP address or address of another name server</w:t>
      </w:r>
    </w:p>
    <w:p>
      <w:pPr>
        <w:pStyle w:val="ListParagraph"/>
        <w:numPr>
          <w:ilvl w:val="0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Wingdings-Regular" w:ascii="Wingdings-Regular" w:hAnsi="Wingdings-Regular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Each name server contains a collection of </w:t>
      </w:r>
      <w:r>
        <w:rPr>
          <w:rFonts w:cs="Times New Roman" w:ascii="Times New Roman" w:hAnsi="Times New Roman"/>
          <w:i/>
          <w:iCs/>
          <w:sz w:val="24"/>
          <w:szCs w:val="24"/>
        </w:rPr>
        <w:t>resource records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20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resource record is a name-to-value binding and is a 5-tuple with the following fields</w:t>
      </w:r>
    </w:p>
    <w:p>
      <w:pPr>
        <w:pStyle w:val="ListParagraph"/>
        <w:spacing w:lineRule="auto" w:line="360"/>
        <w:ind w:left="108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4362450" cy="323850"/>
            <wp:effectExtent l="0" t="0" r="0" b="0"/>
            <wp:docPr id="1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 tells the domain to which this record applies. It is the primary search key, used to satisfy queries</w:t>
      </w:r>
    </w:p>
    <w:p>
      <w:pPr>
        <w:pStyle w:val="ListParagraph"/>
        <w:numPr>
          <w:ilvl w:val="0"/>
          <w:numId w:val="2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Type field tells what kind of record it is. Some commonly used types are:</w:t>
      </w:r>
    </w:p>
    <w:p>
      <w:pPr>
        <w:pStyle w:val="ListParagraph"/>
        <w:numPr>
          <w:ilvl w:val="1"/>
          <w:numId w:val="2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NS 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Value </w:t>
      </w:r>
      <w:r>
        <w:rPr>
          <w:rFonts w:cs="Times New Roman" w:ascii="Times New Roman" w:hAnsi="Times New Roman"/>
          <w:sz w:val="24"/>
          <w:szCs w:val="24"/>
        </w:rPr>
        <w:t>field contains a name server</w:t>
      </w:r>
    </w:p>
    <w:p>
      <w:pPr>
        <w:pStyle w:val="ListParagraph"/>
        <w:numPr>
          <w:ilvl w:val="1"/>
          <w:numId w:val="2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CNAME 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Value </w:t>
      </w:r>
      <w:r>
        <w:rPr>
          <w:rFonts w:cs="Times New Roman" w:ascii="Times New Roman" w:hAnsi="Times New Roman"/>
          <w:sz w:val="24"/>
          <w:szCs w:val="24"/>
        </w:rPr>
        <w:t>field contains canonical name for the host. Used to define aliases.</w:t>
      </w:r>
    </w:p>
    <w:p>
      <w:pPr>
        <w:pStyle w:val="ListParagraph"/>
        <w:numPr>
          <w:ilvl w:val="1"/>
          <w:numId w:val="2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MX: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Value </w:t>
      </w:r>
      <w:r>
        <w:rPr>
          <w:rFonts w:cs="Times New Roman" w:ascii="Times New Roman" w:hAnsi="Times New Roman"/>
          <w:sz w:val="24"/>
          <w:szCs w:val="24"/>
        </w:rPr>
        <w:t>field contains a mail server that accepts messages for the domain.</w:t>
      </w:r>
    </w:p>
    <w:p>
      <w:pPr>
        <w:pStyle w:val="ListParagraph"/>
        <w:numPr>
          <w:ilvl w:val="1"/>
          <w:numId w:val="21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A: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Value </w:t>
      </w:r>
      <w:r>
        <w:rPr>
          <w:rFonts w:cs="Times New Roman" w:ascii="Times New Roman" w:hAnsi="Times New Roman"/>
          <w:sz w:val="24"/>
          <w:szCs w:val="24"/>
        </w:rPr>
        <w:t>field contains an IP address</w:t>
      </w:r>
    </w:p>
    <w:p>
      <w:pPr>
        <w:pStyle w:val="ListParagraph"/>
        <w:numPr>
          <w:ilvl w:val="0"/>
          <w:numId w:val="2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Value field can be a number, a domain name, or an ASCII string. The semantics depend on the record type</w:t>
      </w:r>
    </w:p>
    <w:p>
      <w:pPr>
        <w:pStyle w:val="ListParagraph"/>
        <w:numPr>
          <w:ilvl w:val="0"/>
          <w:numId w:val="2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For internet information, the Class field is always IN.</w:t>
      </w:r>
    </w:p>
    <w:p>
      <w:pPr>
        <w:pStyle w:val="ListParagraph"/>
        <w:numPr>
          <w:ilvl w:val="0"/>
          <w:numId w:val="2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TTL field gives an indication of how long the resource record is valid.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Name Resolution for </w:t>
      </w:r>
      <w:r>
        <w:rPr>
          <w:rFonts w:cs="Times New Roman" w:ascii="Times New Roman" w:hAnsi="Times New Roman"/>
          <w:sz w:val="24"/>
          <w:szCs w:val="24"/>
        </w:rPr>
        <w:t>cicada.cs.princeton.edu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The client first sends a query containing cicada.cs.princeton.edu to the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root </w:t>
      </w:r>
      <w:r>
        <w:rPr>
          <w:rFonts w:cs="Times New Roman" w:ascii="Times New Roman" w:hAnsi="Times New Roman"/>
          <w:sz w:val="24"/>
          <w:szCs w:val="24"/>
        </w:rPr>
        <w:t>server.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The root server, does not finds an exact match, but locates the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NS </w:t>
      </w:r>
      <w:r>
        <w:rPr>
          <w:rFonts w:cs="Times New Roman" w:ascii="Times New Roman" w:hAnsi="Times New Roman"/>
          <w:sz w:val="24"/>
          <w:szCs w:val="24"/>
        </w:rPr>
        <w:t>record for princeton.edu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The root returns the A record for princeton.edu back to the client.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The client sends the same query to 128.196.128.233 and receives the A record for cs.princeton.edu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Finally the client sends the query to 192.12.69.5 and gets the A record for cicada.cs.princeton.edu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>Drawbacks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hosts should know the root name server, which is not feasible.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Instead, the client can send query to the local name server that it knows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local name server can query the root name server on behalf of the client.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Once the local NS gets the required response, it caches the A record based on TTL and sends the record to the client.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/>
        <w:drawing>
          <wp:inline distT="0" distB="0" distL="19050" distR="9525">
            <wp:extent cx="5133975" cy="2828925"/>
            <wp:effectExtent l="0" t="0" r="0" b="0"/>
            <wp:docPr id="1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>NETWORK MANAGEMENT (SNMP)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Explain how SNMP is used to manage nodes on the network.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Simple Network Management Protocol (SNMP) is a framework for managing devices in an internet using TCP/IP.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It provides a set of fundamental operations for monitoring and maintaining an internet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SNMP uses the concept of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manager </w:t>
      </w:r>
      <w:r>
        <w:rPr>
          <w:rFonts w:cs="Times New Roman" w:ascii="Times New Roman" w:hAnsi="Times New Roman"/>
          <w:iCs/>
          <w:sz w:val="24"/>
          <w:szCs w:val="24"/>
        </w:rPr>
        <w:t xml:space="preserve">and </w:t>
      </w:r>
      <w:r>
        <w:rPr>
          <w:rFonts w:cs="Times New Roman" w:ascii="Times New Roman" w:hAnsi="Times New Roman"/>
          <w:i/>
          <w:iCs/>
          <w:sz w:val="24"/>
          <w:szCs w:val="24"/>
        </w:rPr>
        <w:t>agent</w:t>
      </w:r>
      <w:r>
        <w:rPr>
          <w:rFonts w:cs="Times New Roman" w:ascii="Times New Roman" w:hAnsi="Times New Roman"/>
          <w:iCs/>
          <w:sz w:val="24"/>
          <w:szCs w:val="24"/>
        </w:rPr>
        <w:t>.</w:t>
      </w:r>
    </w:p>
    <w:p>
      <w:pPr>
        <w:pStyle w:val="ListParagraph"/>
        <w:numPr>
          <w:ilvl w:val="1"/>
          <w:numId w:val="24"/>
        </w:numPr>
        <w:spacing w:lineRule="auto" w:line="360"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A manager is a host that runs the SNMP client program</w:t>
      </w:r>
    </w:p>
    <w:p>
      <w:pPr>
        <w:pStyle w:val="ListParagraph"/>
        <w:numPr>
          <w:ilvl w:val="1"/>
          <w:numId w:val="24"/>
        </w:numPr>
        <w:spacing w:lineRule="auto" w:line="360" w:before="0"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A managed station called an agent, is a router that runs the SNMP server program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SNMP is an application layer protocol; therefore it can monitor devices of different manufacturers installed on different physical networks.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SNMP management includes:</w:t>
      </w:r>
    </w:p>
    <w:p>
      <w:pPr>
        <w:pStyle w:val="ListParagraph"/>
        <w:numPr>
          <w:ilvl w:val="1"/>
          <w:numId w:val="25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manager that checks an agent by requests information on behavior of the agent.</w:t>
      </w:r>
    </w:p>
    <w:p>
      <w:pPr>
        <w:pStyle w:val="ListParagraph"/>
        <w:numPr>
          <w:ilvl w:val="1"/>
          <w:numId w:val="25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manager forces an agent to perform a task by setting/resetting values in the agent database.</w:t>
      </w:r>
    </w:p>
    <w:p>
      <w:pPr>
        <w:pStyle w:val="ListParagraph"/>
        <w:numPr>
          <w:ilvl w:val="1"/>
          <w:numId w:val="25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 agent warns the manager of an unusual situation.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SNMP uses services of UDP on two well-known ports, 161 (agent) and 162 (manager).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SNMP is supported by two other protocols in Internet Network management. They are:</w:t>
      </w:r>
    </w:p>
    <w:p>
      <w:pPr>
        <w:pStyle w:val="ListParagraph"/>
        <w:numPr>
          <w:ilvl w:val="1"/>
          <w:numId w:val="26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Structure of Management Information (SMI)</w:t>
      </w:r>
    </w:p>
    <w:p>
      <w:pPr>
        <w:pStyle w:val="ListParagraph"/>
        <w:numPr>
          <w:ilvl w:val="1"/>
          <w:numId w:val="26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Management Information Base (MIB)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role of SNMP is to</w:t>
      </w:r>
    </w:p>
    <w:p>
      <w:pPr>
        <w:pStyle w:val="ListParagraph"/>
        <w:numPr>
          <w:ilvl w:val="1"/>
          <w:numId w:val="27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format of the packet to be sent from a manager to an agent and vice versa.</w:t>
      </w:r>
    </w:p>
    <w:p>
      <w:pPr>
        <w:pStyle w:val="ListParagraph"/>
        <w:numPr>
          <w:ilvl w:val="1"/>
          <w:numId w:val="27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Interprets the result and creates statistics</w:t>
      </w:r>
    </w:p>
    <w:p>
      <w:pPr>
        <w:pStyle w:val="ListParagraph"/>
        <w:numPr>
          <w:ilvl w:val="1"/>
          <w:numId w:val="27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Responsible for reading and setting object values</w:t>
      </w:r>
    </w:p>
    <w:p>
      <w:pPr>
        <w:pStyle w:val="ListParagraph"/>
        <w:numPr>
          <w:ilvl w:val="0"/>
          <w:numId w:val="27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role of SMI is to</w:t>
      </w:r>
    </w:p>
    <w:p>
      <w:pPr>
        <w:pStyle w:val="ListParagraph"/>
        <w:numPr>
          <w:ilvl w:val="1"/>
          <w:numId w:val="27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Define rules for naming objects and object types.</w:t>
      </w:r>
    </w:p>
    <w:p>
      <w:pPr>
        <w:pStyle w:val="ListParagraph"/>
        <w:numPr>
          <w:ilvl w:val="1"/>
          <w:numId w:val="27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Uses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Basic Encoding Rules </w:t>
      </w:r>
      <w:r>
        <w:rPr>
          <w:rFonts w:cs="Times New Roman" w:ascii="Times New Roman" w:hAnsi="Times New Roman"/>
          <w:sz w:val="24"/>
          <w:szCs w:val="24"/>
        </w:rPr>
        <w:t>to encode data to be transmitted over the network.</w:t>
      </w:r>
    </w:p>
    <w:p>
      <w:pPr>
        <w:pStyle w:val="ListParagraph"/>
        <w:numPr>
          <w:ilvl w:val="0"/>
          <w:numId w:val="28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role of MIB is to</w:t>
      </w:r>
    </w:p>
    <w:p>
      <w:pPr>
        <w:pStyle w:val="ListParagraph"/>
        <w:numPr>
          <w:ilvl w:val="1"/>
          <w:numId w:val="28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creates a collection of named objects, their types, and their relationships to each other in an entity to be managed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Object Identifier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8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SMI uses an object identifier, which is a hierarchical identifier based on a tree structure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tree structure starts with an unnamed </w:t>
      </w:r>
      <w:r>
        <w:rPr>
          <w:rFonts w:cs="Times New Roman" w:ascii="Times New Roman" w:hAnsi="Times New Roman"/>
          <w:i/>
          <w:iCs/>
          <w:sz w:val="24"/>
          <w:szCs w:val="24"/>
        </w:rPr>
        <w:t>root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Each object can be defined by using a sequence of integers separated by </w:t>
      </w:r>
      <w:r>
        <w:rPr>
          <w:rFonts w:cs="Times New Roman" w:ascii="Times New Roman" w:hAnsi="Times New Roman"/>
          <w:i/>
          <w:iCs/>
          <w:sz w:val="24"/>
          <w:szCs w:val="24"/>
        </w:rPr>
        <w:t>dots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inline distT="0" distB="0" distL="19050" distR="0">
            <wp:extent cx="4478655" cy="2825750"/>
            <wp:effectExtent l="0" t="0" r="0" b="0"/>
            <wp:docPr id="2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9"/>
        </w:numPr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The objects that are used in SNMP are located under the mib-2 object, so their identifiers always start with 1.3.6.1.2.1</w:t>
      </w:r>
    </w:p>
    <w:p>
      <w:pPr>
        <w:pStyle w:val="ListParagraph"/>
        <w:numPr>
          <w:ilvl w:val="0"/>
          <w:numId w:val="29"/>
        </w:numPr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Object identifiers follow lexicographic ordering.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MIB Groups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0"/>
        </w:numPr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 agent has its own MIB2 (version 2), which is a collection of all the objects that the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manager can manage.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objects in MIB2 are categorized under 10 different groups namely </w:t>
      </w:r>
      <w:r>
        <w:rPr>
          <w:rFonts w:cs="Times New Roman" w:ascii="Times New Roman" w:hAnsi="Times New Roman"/>
          <w:i/>
          <w:iCs/>
          <w:sz w:val="24"/>
          <w:szCs w:val="24"/>
        </w:rPr>
        <w:t>system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interface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address translation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ip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icmp</w:t>
      </w:r>
      <w:r>
        <w:rPr>
          <w:rFonts w:cs="Times New Roman" w:ascii="Times New Roman" w:hAnsi="Times New Roman"/>
          <w:sz w:val="24"/>
          <w:szCs w:val="24"/>
        </w:rPr>
        <w:t xml:space="preserve">, tcp, </w:t>
      </w:r>
      <w:r>
        <w:rPr>
          <w:rFonts w:cs="Times New Roman" w:ascii="Times New Roman" w:hAnsi="Times New Roman"/>
          <w:i/>
          <w:iCs/>
          <w:sz w:val="24"/>
          <w:szCs w:val="24"/>
        </w:rPr>
        <w:t>udp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egp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iCs/>
          <w:sz w:val="24"/>
          <w:szCs w:val="24"/>
        </w:rPr>
        <w:t>transmission</w:t>
      </w:r>
      <w:r>
        <w:rPr>
          <w:rFonts w:cs="Times New Roman" w:ascii="Times New Roman" w:hAnsi="Times New Roman"/>
          <w:sz w:val="24"/>
          <w:szCs w:val="24"/>
        </w:rPr>
        <w:t xml:space="preserve">, and </w:t>
      </w:r>
      <w:r>
        <w:rPr>
          <w:rFonts w:cs="Times New Roman" w:ascii="Times New Roman" w:hAnsi="Times New Roman"/>
          <w:i/>
          <w:iCs/>
          <w:sz w:val="24"/>
          <w:szCs w:val="24"/>
        </w:rPr>
        <w:t>snmp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sys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system)</w:t>
      </w:r>
      <w:r>
        <w:rPr>
          <w:rFonts w:cs="Times New Roman" w:ascii="Times New Roman" w:hAnsi="Times New Roman"/>
          <w:iCs/>
          <w:sz w:val="24"/>
          <w:szCs w:val="24"/>
        </w:rPr>
        <w:t>: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defines general information about the node such as the name, location, and lifetime.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if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interface)</w:t>
      </w:r>
      <w:r>
        <w:rPr>
          <w:rFonts w:cs="Times New Roman" w:ascii="Times New Roman" w:hAnsi="Times New Roman"/>
          <w:iCs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defines information about all the interfaces of the node such as physical address and IP address, packets sent and received on each interface, etc.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at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address translation)</w:t>
      </w:r>
      <w:r>
        <w:rPr>
          <w:rFonts w:cs="Times New Roman" w:ascii="Times New Roman" w:hAnsi="Times New Roman"/>
          <w:iCs/>
          <w:sz w:val="24"/>
          <w:szCs w:val="24"/>
        </w:rPr>
        <w:t xml:space="preserve"> : </w:t>
      </w:r>
      <w:r>
        <w:rPr>
          <w:rFonts w:cs="Times New Roman" w:ascii="Times New Roman" w:hAnsi="Times New Roman"/>
          <w:sz w:val="24"/>
          <w:szCs w:val="24"/>
        </w:rPr>
        <w:t>defines information about the ARP table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>ip</w:t>
      </w:r>
      <w:r>
        <w:rPr>
          <w:rFonts w:cs="Arial" w:ascii="Arial" w:hAnsi="Arial"/>
          <w:sz w:val="24"/>
          <w:szCs w:val="24"/>
        </w:rPr>
        <w:t xml:space="preserve"> : </w:t>
      </w:r>
      <w:r>
        <w:rPr>
          <w:rFonts w:cs="Times New Roman" w:ascii="Times New Roman" w:hAnsi="Times New Roman"/>
          <w:sz w:val="24"/>
          <w:szCs w:val="24"/>
        </w:rPr>
        <w:t>defines information related to IP such as the routing table, statistics on datagram forwarding, reassembling and drop, etc.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tcp: </w:t>
      </w:r>
      <w:r>
        <w:rPr>
          <w:rFonts w:cs="Times New Roman" w:ascii="Times New Roman" w:hAnsi="Times New Roman"/>
          <w:sz w:val="24"/>
          <w:szCs w:val="24"/>
        </w:rPr>
        <w:t>defines general information related to TCP, such as the connection table, time-out value, number of ports, and number of packets sent and received.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sz w:val="24"/>
          <w:szCs w:val="24"/>
        </w:rPr>
        <w:t>udp: i</w:t>
      </w:r>
      <w:r>
        <w:rPr>
          <w:rFonts w:cs="Times New Roman" w:ascii="Times New Roman" w:hAnsi="Times New Roman"/>
          <w:sz w:val="24"/>
          <w:szCs w:val="24"/>
        </w:rPr>
        <w:t>nformation on UDP traffic such as total number of UDP packets sent and received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5943600" cy="1334770"/>
            <wp:effectExtent l="0" t="0" r="0" b="0"/>
            <wp:docPr id="2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MIB Variables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MIB variables are of two types namely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simple </w:t>
      </w:r>
      <w:r>
        <w:rPr>
          <w:rFonts w:cs="Times New Roman" w:ascii="Times New Roman" w:hAnsi="Times New Roman"/>
          <w:bCs/>
          <w:sz w:val="24"/>
          <w:szCs w:val="24"/>
        </w:rPr>
        <w:t xml:space="preserve">and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>table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30"/>
        </w:numPr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To access any of the simple variable content, use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id </w:t>
      </w:r>
      <w:r>
        <w:rPr>
          <w:rFonts w:cs="Times New Roman" w:ascii="Times New Roman" w:hAnsi="Times New Roman"/>
          <w:bCs/>
          <w:sz w:val="24"/>
          <w:szCs w:val="24"/>
        </w:rPr>
        <w:t xml:space="preserve">of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group </w:t>
      </w:r>
      <w:r>
        <w:rPr>
          <w:rFonts w:cs="Times New Roman" w:ascii="Times New Roman" w:hAnsi="Times New Roman"/>
          <w:bCs/>
          <w:sz w:val="24"/>
          <w:szCs w:val="24"/>
        </w:rPr>
        <w:t xml:space="preserve">(1.3.6.1.2.1.7) followed by the id of the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variable </w:t>
      </w:r>
      <w:r>
        <w:rPr>
          <w:rFonts w:cs="Times New Roman" w:ascii="Times New Roman" w:hAnsi="Times New Roman"/>
          <w:bCs/>
          <w:sz w:val="24"/>
          <w:szCs w:val="24"/>
        </w:rPr>
        <w:t>and an instance suffix, which is 0.</w:t>
      </w:r>
    </w:p>
    <w:p>
      <w:pPr>
        <w:pStyle w:val="ListParagraph"/>
        <w:numPr>
          <w:ilvl w:val="1"/>
          <w:numId w:val="30"/>
        </w:numPr>
        <w:spacing w:lineRule="auto" w: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For example, variable </w:t>
      </w: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udpInDatagrams </w:t>
      </w:r>
      <w:r>
        <w:rPr>
          <w:rFonts w:cs="Times New Roman" w:ascii="Times New Roman" w:hAnsi="Times New Roman"/>
          <w:bCs/>
          <w:sz w:val="24"/>
          <w:szCs w:val="24"/>
        </w:rPr>
        <w:t>is accessed as 1.3.6.1.2.1.7.1.0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0" distL="19050" distR="0">
            <wp:extent cx="5417820" cy="1927860"/>
            <wp:effectExtent l="0" t="0" r="0" b="0"/>
            <wp:docPr id="2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In case of table, only leaf elements are accessible.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In this case, the group id is followed by table id and so on up to the leaf element.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To access a specific instance (row) of the table, add the index to the above ids.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The indexes are based on the value of one or more fields in the entries.</w:t>
      </w:r>
    </w:p>
    <w:p>
      <w:pPr>
        <w:pStyle w:val="ListParagraph"/>
        <w:numPr>
          <w:ilvl w:val="1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Tables are ordered according to column-row rules, i.e one should go column by column from top to bottom.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SNMPv3 PDU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0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SNMP is request/reply protocol that defines PDUs </w:t>
      </w:r>
      <w:r>
        <w:rPr>
          <w:rFonts w:cs="Calibri"/>
          <w:sz w:val="24"/>
          <w:szCs w:val="24"/>
        </w:rPr>
        <w:t>GetRequest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GetNextRequest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GetBulkRequest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SetRequest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 xml:space="preserve">Response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Calibri"/>
          <w:sz w:val="24"/>
          <w:szCs w:val="24"/>
        </w:rPr>
        <w:t>Trap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36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8255">
            <wp:extent cx="4239895" cy="2183130"/>
            <wp:effectExtent l="0" t="0" r="0" b="0"/>
            <wp:docPr id="2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GetRequest: used by manager to retrieve value of agent's variable(s)</w:t>
      </w:r>
    </w:p>
    <w:p>
      <w:pPr>
        <w:pStyle w:val="ListParagraph"/>
        <w:numPr>
          <w:ilvl w:val="0"/>
          <w:numId w:val="3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GetNextRequest:  used by manager to retrieve next entries in a agent's table</w:t>
      </w:r>
    </w:p>
    <w:p>
      <w:pPr>
        <w:pStyle w:val="ListParagraph"/>
        <w:numPr>
          <w:ilvl w:val="0"/>
          <w:numId w:val="3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SetRequest: used by manager to set value of an agent's variable</w:t>
      </w:r>
    </w:p>
    <w:p>
      <w:pPr>
        <w:pStyle w:val="ListParagraph"/>
        <w:numPr>
          <w:ilvl w:val="0"/>
          <w:numId w:val="3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Response: sent from an agent to manager in response to GetRequest/ GetNextRequest that contains value of variables</w:t>
      </w:r>
    </w:p>
    <w:p>
      <w:pPr>
        <w:pStyle w:val="ListParagraph"/>
        <w:numPr>
          <w:ilvl w:val="0"/>
          <w:numId w:val="31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Trap: sent from an agent to the manager to report an event such as reboot.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  <w:t>PDU Format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19050" distR="5715">
            <wp:extent cx="4528185" cy="988695"/>
            <wp:effectExtent l="0" t="0" r="0" b="0"/>
            <wp:docPr id="2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SNMP client puts the identifier for the MIB variable it wants to get into the request message, and sends this message to the server.</w:t>
      </w:r>
    </w:p>
    <w:p>
      <w:pPr>
        <w:pStyle w:val="ListParagraph"/>
        <w:numPr>
          <w:ilvl w:val="0"/>
          <w:numId w:val="30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server then maps this identifier into a local variable, retrieves the current value held in this variable, and uses BER to encode the value it sends back to the client.</w:t>
      </w:r>
    </w:p>
    <w:p>
      <w:pPr>
        <w:pStyle w:val="ListParagraph"/>
        <w:spacing w:lineRule="auto" w:line="360" w:before="0" w:after="0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WEB SERVICES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Direct application-to-application communication</w:t>
      </w:r>
    </w:p>
    <w:p>
      <w:pPr>
        <w:pStyle w:val="ListParagraph"/>
        <w:numPr>
          <w:ilvl w:val="0"/>
          <w:numId w:val="3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Two architectures</w:t>
      </w:r>
    </w:p>
    <w:p>
      <w:pPr>
        <w:pStyle w:val="ListParagraph"/>
        <w:numPr>
          <w:ilvl w:val="1"/>
          <w:numId w:val="32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SOAP (Simple Object Access Protocol)</w:t>
      </w:r>
    </w:p>
    <w:p>
      <w:pPr>
        <w:pStyle w:val="ListParagraph"/>
        <w:numPr>
          <w:ilvl w:val="1"/>
          <w:numId w:val="32"/>
        </w:numPr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REST (Representational  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CUSTOM APPLICATION PROTOCOL (WSDL, SOAP)</w:t>
      </w:r>
    </w:p>
    <w:p>
      <w:pPr>
        <w:pStyle w:val="ListParagraph"/>
        <w:numPr>
          <w:ilvl w:val="0"/>
          <w:numId w:val="3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SOAP is based on 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Web Services Description Language (WSDL) </w:t>
      </w:r>
    </w:p>
    <w:p>
      <w:pPr>
        <w:pStyle w:val="ListParagraph"/>
        <w:numPr>
          <w:ilvl w:val="0"/>
          <w:numId w:val="33"/>
        </w:numPr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headerReference w:type="default" r:id="rId26"/>
      <w:footerReference w:type="default" r:id="rId27"/>
      <w:type w:val="nextPage"/>
      <w:pgSz w:w="12240" w:h="15840"/>
      <w:pgMar w:left="1440" w:right="1440" w:header="720" w:top="1440" w:footer="720" w:bottom="1440" w:gutter="0"/>
      <w:pgBorders w:display="allPages" w:offsetFrom="page">
        <w:top w:val="thinThickSmallGap" w:sz="18" w:space="27" w:color="00000A"/>
        <w:left w:val="thinThickSmallGap" w:sz="18" w:space="27" w:color="00000A"/>
        <w:bottom w:val="thickThinSmallGap" w:sz="18" w:space="27" w:color="00000A"/>
        <w:right w:val="thickThinSmallGap" w:sz="18" w:space="27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-Regular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2143980"/>
    </w:sdtPr>
    <w:sdtContent>
      <w:p>
        <w:pPr>
          <w:pStyle w:val="Footer"/>
          <w:jc w:val="right"/>
          <w:rPr/>
        </w:pPr>
        <w:r>
          <w:rPr>
            <w:rFonts w:cs="Times New Roman" w:ascii="Times New Roman" w:hAnsi="Times New Roman"/>
          </w:rPr>
          <w:t xml:space="preserve">       </w:t>
        </w:r>
        <w:r>
          <w:rPr>
            <w:rFonts w:cs="Times New Roman" w:ascii="Times New Roman" w:hAnsi="Times New Roman"/>
          </w:rPr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i/>
        <w:i/>
      </w:rPr>
    </w:pPr>
    <w:r>
      <w:rPr/>
      <w:tab/>
      <w:tab/>
    </w:r>
    <w:r>
      <w:rPr>
        <w:rFonts w:cs="Times New Roman" w:ascii="Times New Roman" w:hAnsi="Times New Roman"/>
        <w:i/>
      </w:rPr>
      <w:t>CS 010 604 Computer Networks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1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8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6988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624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24e9"/>
    <w:rPr/>
  </w:style>
  <w:style w:type="character" w:styleId="InternetLink">
    <w:name w:val="Internet Link"/>
    <w:basedOn w:val="DefaultParagraphFont"/>
    <w:uiPriority w:val="99"/>
    <w:unhideWhenUsed/>
    <w:rsid w:val="007b3686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Courier New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 w:cs="Courier New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Times New Roman" w:hAnsi="Times New Roman" w:cs="Courier New"/>
      <w:b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Times New Roman" w:hAnsi="Times New Roman" w:cs="Courier New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Times New Roman" w:hAnsi="Times New Roman" w:cs="Courier New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ascii="Times New Roman" w:hAnsi="Times New Roman" w:cs="Courier New"/>
      <w:b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ascii="Times New Roman" w:hAnsi="Times New Roman" w:cs="Courier New"/>
      <w:b/>
      <w:sz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ascii="Times New Roman" w:hAnsi="Times New Roman" w:cs="Courier New"/>
      <w:b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ascii="Times New Roman" w:hAnsi="Times New Roman" w:cs="Courier New"/>
      <w:b/>
      <w:sz w:val="24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ascii="Times New Roman" w:hAnsi="Times New Roman" w:cs="Courier New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ascii="Times New Roman" w:hAnsi="Times New Roman" w:cs="Courier New"/>
      <w:sz w:val="24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ascii="Times New Roman" w:hAnsi="Times New Roman" w:cs="Courier New"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ascii="Times New Roman" w:hAnsi="Times New Roman" w:cs="Courier New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ascii="Times New Roman" w:hAnsi="Times New Roman" w:cs="Courier New"/>
      <w:sz w:val="24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ascii="Times New Roman" w:hAnsi="Times New Roman" w:cs="Courier New"/>
      <w:sz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ascii="Times New Roman" w:hAnsi="Times New Roman" w:cs="Courier New"/>
      <w:sz w:val="24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ascii="Times New Roman" w:hAnsi="Times New Roman" w:cs="Courier New"/>
      <w:sz w:val="24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ascii="Times New Roman" w:hAnsi="Times New Roman" w:cs="Courier New"/>
      <w:b/>
      <w:sz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ascii="Times New Roman" w:hAnsi="Times New Roman" w:cs="Courier New"/>
      <w:sz w:val="24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ascii="Times New Roman" w:hAnsi="Times New Roman" w:cs="Courier New"/>
      <w:b/>
      <w:sz w:val="24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69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988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c624e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624e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0E422-EF59-4B9B-84F2-B76534942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LibreOffice/5.1.3.2$Linux_X86_64 LibreOffice_project/10m0$Build-2</Application>
  <Pages>18</Pages>
  <Words>3105</Words>
  <Characters>15452</Characters>
  <CharactersWithSpaces>18121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2014-04-06T14:01:00Z</dcterms:created>
  <dc:creator>deepu</dc:creator>
  <dc:description/>
  <dc:language>en-IN</dc:language>
  <cp:lastModifiedBy/>
  <dcterms:modified xsi:type="dcterms:W3CDTF">2017-01-30T11:18:21Z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