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none" w:color="FFFFFF" w:sz="0"/>
              <w:left w:val="none" w:color="FFFFFF" w:sz="0"/>
              <w:bottom w:val="none" w:color="FFFFFF" w:sz="0"/>
              <w:right w:val="none" w:color="FFFFFF" w:sz="0"/>
            </w:tcBorders>
          </w:tcPr>
          <w:p>
            <w:pPr>
              <w:spacing w:after="0" w:before="0" w:line="240"/>
            </w:pPr>
            <w:r>
              <w:rPr>
                <w:rFonts w:ascii="Times New Roman" w:cs="Times New Roman" w:eastAsia="Times New Roman" w:hAnsi="Times New Roman"/>
                <w:sz w:val="24"/>
                <w:szCs w:val="24"/>
                <w:highlight w:val="yellow"/>
                <w:highlightCs w:val="yellow"/>
              </w:rPr>
              <w:t xml:space="preserve">[Attorney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[Utah Bar No.]</w:t>
            </w:r>
            <w:r>
              <w:rPr>
                <w:rFonts w:ascii="Times New Roman" w:cs="Times New Roman" w:eastAsia="Times New Roman" w:hAnsi="Times New Roman"/>
                <w:sz w:val="24"/>
                <w:szCs w:val="24"/>
              </w:rPr>
              <w:t xml:space="preserve">)</w:t>
            </w:r>
          </w:p>
          <w:p>
            <w:pPr>
              <w:spacing w:after="0" w:before="0" w:line="240"/>
            </w:pPr>
            <w:r>
              <w:rPr>
                <w:rFonts w:ascii="Times New Roman" w:cs="Times New Roman" w:eastAsia="Times New Roman" w:hAnsi="Times New Roman"/>
                <w:sz w:val="24"/>
                <w:szCs w:val="24"/>
                <w:highlight w:val="yellow"/>
                <w:highlightCs w:val="yellow"/>
              </w:rPr>
              <w:t xml:space="preserve">[Law Firm]</w:t>
            </w:r>
          </w:p>
          <w:p>
            <w:pPr>
              <w:spacing w:after="0" w:before="0" w:line="240"/>
            </w:pPr>
            <w:r>
              <w:rPr>
                <w:rFonts w:ascii="Times New Roman" w:cs="Times New Roman" w:eastAsia="Times New Roman" w:hAnsi="Times New Roman"/>
                <w:sz w:val="24"/>
                <w:szCs w:val="24"/>
                <w:highlight w:val="yellow"/>
                <w:highlightCs w:val="yellow"/>
              </w:rPr>
              <w:t xml:space="preserve">[Street Address]</w:t>
            </w:r>
          </w:p>
          <w:p>
            <w:pPr>
              <w:spacing w:after="0" w:before="0" w:line="240"/>
            </w:pPr>
            <w:r>
              <w:rPr>
                <w:rFonts w:ascii="Times New Roman" w:cs="Times New Roman" w:eastAsia="Times New Roman" w:hAnsi="Times New Roman"/>
                <w:sz w:val="24"/>
                <w:szCs w:val="24"/>
                <w:highlight w:val="yellow"/>
                <w:highlightCs w:val="yellow"/>
              </w:rPr>
              <w:t xml:space="preserve">[City, Utah ZIP]</w:t>
            </w:r>
          </w:p>
          <w:p>
            <w:pPr>
              <w:spacing w:after="0" w:before="0" w:line="240"/>
            </w:pPr>
            <w:r>
              <w:rPr>
                <w:rFonts w:ascii="Times New Roman" w:cs="Times New Roman" w:eastAsia="Times New Roman" w:hAnsi="Times New Roman"/>
                <w:sz w:val="24"/>
                <w:szCs w:val="24"/>
              </w:rPr>
              <w:t xml:space="preserve">Telephone: </w:t>
            </w:r>
            <w:r>
              <w:rPr>
                <w:rFonts w:ascii="Times New Roman" w:cs="Times New Roman" w:eastAsia="Times New Roman" w:hAnsi="Times New Roman"/>
                <w:sz w:val="24"/>
                <w:szCs w:val="24"/>
                <w:highlight w:val="yellow"/>
                <w:highlightCs w:val="yellow"/>
              </w:rPr>
              <w:t xml:space="preserve">[(801) ___-____]</w:t>
            </w:r>
          </w:p>
          <w:p>
            <w:pPr>
              <w:spacing w:after="0" w:before="0" w:line="240"/>
            </w:pPr>
            <w:r>
              <w:rPr>
                <w:rFonts w:ascii="Times New Roman" w:cs="Times New Roman" w:eastAsia="Times New Roman" w:hAnsi="Times New Roman"/>
                <w:sz w:val="24"/>
                <w:szCs w:val="24"/>
              </w:rPr>
              <w:t xml:space="preserve">Email: </w:t>
            </w:r>
            <w:r>
              <w:rPr>
                <w:rFonts w:ascii="Times New Roman" w:cs="Times New Roman" w:eastAsia="Times New Roman" w:hAnsi="Times New Roman"/>
                <w:sz w:val="24"/>
                <w:szCs w:val="24"/>
                <w:highlight w:val="yellow"/>
                <w:highlightCs w:val="yellow"/>
              </w:rPr>
              <w:t xml:space="preserve">[email@firm.com]</w:t>
            </w:r>
          </w:p>
          <w:p>
            <w:pPr>
              <w:spacing w:after="0" w:before="0" w:line="240"/>
            </w:pPr>
            <w:r>
              <w:rPr>
                <w:rFonts w:ascii="Times New Roman" w:cs="Times New Roman" w:eastAsia="Times New Roman" w:hAnsi="Times New Roman"/>
                <w:sz w:val="24"/>
                <w:szCs w:val="24"/>
              </w:rPr>
              <w:t xml:space="preserve">Attorneys for Plaintiff </w:t>
            </w:r>
            <w:r>
              <w:rPr>
                <w:rFonts w:ascii="Times New Roman" w:cs="Times New Roman" w:eastAsia="Times New Roman" w:hAnsi="Times New Roman"/>
                <w:sz w:val="24"/>
                <w:szCs w:val="24"/>
                <w:highlight w:val="yellow"/>
                <w:highlightCs w:val="yellow"/>
              </w:rPr>
              <w:t xml:space="preserve">[Plaintiff Name]</w:t>
            </w:r>
          </w:p>
        </w:tc>
        <w:tc>
          <w:tcPr>
            <w:tcW w:type="dxa" w:w="4200"/>
            <w:tcBorders>
              <w:top w:val="none" w:color="FFFFFF" w:sz="0"/>
              <w:left w:val="none" w:color="FFFFFF" w:sz="0"/>
              <w:bottom w:val="none" w:color="FFFFFF" w:sz="0"/>
              <w:right w:val="none" w:color="FFFFFF" w:sz="0"/>
            </w:tcBorders>
          </w:tcPr>
          <w:p>
            <w:pPr>
              <w:spacing w:after="0" w:before="0" w:line="240"/>
            </w:pPr>
            <w:r>
              <w:rPr>
                <w:rFonts w:ascii="Times New Roman" w:cs="Times New Roman" w:eastAsia="Times New Roman" w:hAnsi="Times New Roman"/>
                <w:b/>
                <w:bCs/>
                <w:sz w:val="24"/>
                <w:szCs w:val="24"/>
              </w:rPr>
              <w:t xml:space="preserve">If you do not respond to this document within applicable time limits, judgment could be entered against you as requested.</w:t>
            </w:r>
          </w:p>
        </w:tc>
      </w:tr>
    </w:tbl>
    <w:p>
      <w:pPr>
        <w:spacing w:after="0" w:before="0" w:line="240"/>
      </w:pPr>
    </w:p>
    <w:p>
      <w:pPr>
        <w:spacing w:after="0" w:before="0" w:line="240"/>
        <w:jc w:val="center"/>
      </w:pPr>
      <w:r>
        <w:rPr>
          <w:rFonts w:ascii="Times New Roman" w:cs="Times New Roman" w:eastAsia="Times New Roman" w:hAnsi="Times New Roman"/>
          <w:b/>
          <w:bCs/>
          <w:sz w:val="24"/>
          <w:szCs w:val="24"/>
        </w:rPr>
        <w:t xml:space="preserve">IN THE </w:t>
      </w:r>
      <w:r>
        <w:rPr>
          <w:rFonts w:ascii="Times New Roman" w:cs="Times New Roman" w:eastAsia="Times New Roman" w:hAnsi="Times New Roman"/>
          <w:b/>
          <w:bCs/>
          <w:sz w:val="24"/>
          <w:szCs w:val="24"/>
          <w:highlight w:val="yellow"/>
          <w:highlightCs w:val="yellow"/>
        </w:rPr>
        <w:t xml:space="preserve">[FOURTH]</w:t>
      </w:r>
      <w:r>
        <w:rPr>
          <w:rFonts w:ascii="Times New Roman" w:cs="Times New Roman" w:eastAsia="Times New Roman" w:hAnsi="Times New Roman"/>
          <w:b/>
          <w:bCs/>
          <w:sz w:val="24"/>
          <w:szCs w:val="24"/>
        </w:rPr>
        <w:t xml:space="preserve"> JUDICIAL DISTRICT COURT</w:t>
      </w:r>
    </w:p>
    <w:p>
      <w:pPr>
        <w:spacing w:after="0" w:before="0" w:line="240"/>
        <w:jc w:val="center"/>
      </w:pPr>
      <w:r>
        <w:rPr>
          <w:rFonts w:ascii="Times New Roman" w:cs="Times New Roman" w:eastAsia="Times New Roman" w:hAnsi="Times New Roman"/>
          <w:b/>
          <w:bCs/>
          <w:sz w:val="24"/>
          <w:szCs w:val="24"/>
          <w:highlight w:val="yellow"/>
          <w:highlightCs w:val="yellow"/>
        </w:rPr>
        <w:t xml:space="preserve">[UTAH]</w:t>
      </w:r>
      <w:r>
        <w:rPr>
          <w:rFonts w:ascii="Times New Roman" w:cs="Times New Roman" w:eastAsia="Times New Roman" w:hAnsi="Times New Roman"/>
          <w:b/>
          <w:bCs/>
          <w:sz w:val="24"/>
          <w:szCs w:val="24"/>
        </w:rPr>
        <w:t xml:space="preserve"> COUNTY, STATE OF UTAH</w:t>
      </w:r>
    </w:p>
    <w:p>
      <w:pPr>
        <w:spacing w:after="0" w:before="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none" w:color="FFFFFF" w:sz="0"/>
              <w:bottom w:val="single" w:color="000000" w:sz="6"/>
              <w:right w:val="single" w:color="000000" w:sz="6"/>
            </w:tcBorders>
            <w:tcMar>
              <w:top w:type="dxa" w:w="120"/>
              <w:left w:type="dxa" w:w="60"/>
              <w:bottom w:type="dxa" w:w="120"/>
              <w:right w:type="dxa" w:w="200"/>
            </w:tcMar>
          </w:tcPr>
          <w:p>
            <w:pPr>
              <w:spacing w:after="120" w:line="240"/>
            </w:pPr>
            <w:r>
              <w:rPr>
                <w:rFonts w:ascii="Times New Roman" w:cs="Times New Roman" w:eastAsia="Times New Roman" w:hAnsi="Times New Roman"/>
                <w:b/>
                <w:bCs/>
                <w:sz w:val="24"/>
                <w:szCs w:val="24"/>
                <w:highlight w:val="yellow"/>
                <w:highlightCs w:val="yellow"/>
              </w:rPr>
              <w:t xml:space="preserve">[PLAINTIFF NAME]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highlightCs w:val="yellow"/>
              </w:rPr>
              <w:t xml:space="preserve">[an individual / a Utah limited liability company]</w:t>
            </w:r>
            <w:r>
              <w:rPr>
                <w:rFonts w:ascii="Times New Roman" w:cs="Times New Roman" w:eastAsia="Times New Roman" w:hAnsi="Times New Roman"/>
                <w:b/>
                <w:bCs/>
                <w:sz w:val="24"/>
                <w:szCs w:val="24"/>
              </w:rPr>
              <w:t xml:space="preserve">,</w:t>
            </w:r>
          </w:p>
          <w:p>
            <w:pPr>
              <w:spacing w:after="120" w:line="240"/>
              <w:jc w:val="center"/>
            </w:pPr>
            <w:r>
              <w:rPr>
                <w:rFonts w:ascii="Times New Roman" w:cs="Times New Roman" w:eastAsia="Times New Roman" w:hAnsi="Times New Roman"/>
                <w:sz w:val="24"/>
                <w:szCs w:val="24"/>
              </w:rPr>
              <w:t xml:space="preserve">Plaintiff,</w:t>
            </w:r>
          </w:p>
          <w:p>
            <w:pPr>
              <w:spacing w:after="120" w:line="240"/>
            </w:pPr>
            <w:r>
              <w:rPr>
                <w:rFonts w:ascii="Times New Roman" w:cs="Times New Roman" w:eastAsia="Times New Roman" w:hAnsi="Times New Roman"/>
                <w:sz w:val="24"/>
                <w:szCs w:val="24"/>
              </w:rPr>
              <w:t xml:space="preserve">vs.</w:t>
            </w:r>
          </w:p>
          <w:p>
            <w:pPr>
              <w:spacing w:after="120" w:line="240"/>
            </w:pPr>
            <w:r>
              <w:rPr>
                <w:rFonts w:ascii="Times New Roman" w:cs="Times New Roman" w:eastAsia="Times New Roman" w:hAnsi="Times New Roman"/>
                <w:b/>
                <w:bCs/>
                <w:sz w:val="24"/>
                <w:szCs w:val="24"/>
                <w:highlight w:val="yellow"/>
                <w:highlightCs w:val="yellow"/>
              </w:rPr>
              <w:t xml:space="preserve">[DEFENDANT ONE]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highlightCs w:val="yellow"/>
              </w:rPr>
              <w:t xml:space="preserve">[an individual]</w:t>
            </w:r>
            <w:r>
              <w:rPr>
                <w:rFonts w:ascii="Times New Roman" w:cs="Times New Roman" w:eastAsia="Times New Roman" w:hAnsi="Times New Roman"/>
                <w:b/>
                <w:bCs/>
                <w:sz w:val="24"/>
                <w:szCs w:val="24"/>
              </w:rPr>
              <w:t xml:space="preserve">; and </w:t>
            </w:r>
            <w:r>
              <w:rPr>
                <w:rFonts w:ascii="Times New Roman" w:cs="Times New Roman" w:eastAsia="Times New Roman" w:hAnsi="Times New Roman"/>
                <w:b/>
                <w:bCs/>
                <w:sz w:val="24"/>
                <w:szCs w:val="24"/>
                <w:highlight w:val="yellow"/>
                <w:highlightCs w:val="yellow"/>
              </w:rPr>
              <w:t xml:space="preserve">[DEFENDANT TWO]</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highlightCs w:val="yellow"/>
              </w:rPr>
              <w:t xml:space="preserve">[a Utah corporation]</w:t>
            </w:r>
            <w:r>
              <w:rPr>
                <w:rFonts w:ascii="Times New Roman" w:cs="Times New Roman" w:eastAsia="Times New Roman" w:hAnsi="Times New Roman"/>
                <w:b/>
                <w:bCs/>
                <w:sz w:val="24"/>
                <w:szCs w:val="24"/>
              </w:rPr>
              <w:t xml:space="preserve">,</w:t>
            </w:r>
          </w:p>
          <w:p>
            <w:pPr>
              <w:spacing w:after="120" w:line="240"/>
              <w:jc w:val="center"/>
            </w:pPr>
            <w:r>
              <w:rPr>
                <w:rFonts w:ascii="Times New Roman" w:cs="Times New Roman" w:eastAsia="Times New Roman" w:hAnsi="Times New Roman"/>
                <w:sz w:val="24"/>
                <w:szCs w:val="24"/>
              </w:rPr>
              <w:t xml:space="preserve">Defendants.</w:t>
            </w:r>
          </w:p>
        </w:tc>
        <w:tc>
          <w:tcPr>
            <w:tcW w:type="dxa" w:w="4680"/>
            <w:tcBorders>
              <w:top w:val="single" w:color="000000" w:sz="6"/>
              <w:left w:val="single" w:color="000000" w:sz="6"/>
              <w:bottom w:val="single" w:color="000000" w:sz="6"/>
              <w:right w:val="none" w:color="FFFFFF" w:sz="0"/>
            </w:tcBorders>
            <w:tcMar>
              <w:top w:type="dxa" w:w="120"/>
              <w:left w:type="dxa" w:w="200"/>
              <w:bottom w:type="dxa" w:w="120"/>
              <w:right w:type="dxa" w:w="60"/>
            </w:tcMar>
          </w:tcPr>
          <w:p>
            <w:pPr>
              <w:spacing w:after="240" w:line="240"/>
            </w:pPr>
            <w:r>
              <w:rPr>
                <w:rFonts w:ascii="Times New Roman" w:cs="Times New Roman" w:eastAsia="Times New Roman" w:hAnsi="Times New Roman"/>
                <w:b/>
                <w:bCs/>
                <w:sz w:val="24"/>
                <w:szCs w:val="24"/>
              </w:rPr>
              <w:t xml:space="preserve">COMPLAINT AND JURY DEMAND</w:t>
            </w:r>
          </w:p>
          <w:p>
            <w:pPr>
              <w:spacing w:after="120" w:line="240"/>
            </w:pPr>
            <w:r>
              <w:rPr>
                <w:rFonts w:ascii="Times New Roman" w:cs="Times New Roman" w:eastAsia="Times New Roman" w:hAnsi="Times New Roman"/>
                <w:sz w:val="24"/>
                <w:szCs w:val="24"/>
              </w:rPr>
              <w:t xml:space="preserve">Case No. ____________________</w:t>
            </w:r>
          </w:p>
          <w:p>
            <w:pPr>
              <w:spacing w:after="120" w:line="240"/>
            </w:pPr>
            <w:r>
              <w:rPr>
                <w:rFonts w:ascii="Times New Roman" w:cs="Times New Roman" w:eastAsia="Times New Roman" w:hAnsi="Times New Roman"/>
                <w:sz w:val="24"/>
                <w:szCs w:val="24"/>
              </w:rPr>
              <w:t xml:space="preserve">Judge ______________________</w:t>
            </w:r>
          </w:p>
          <w:p>
            <w:pPr>
              <w:spacing w:after="120" w:line="240"/>
            </w:pPr>
            <w:r>
              <w:rPr>
                <w:rFonts w:ascii="Times New Roman" w:cs="Times New Roman" w:eastAsia="Times New Roman" w:hAnsi="Times New Roman"/>
                <w:b/>
                <w:bCs/>
                <w:sz w:val="24"/>
                <w:szCs w:val="24"/>
              </w:rPr>
              <w:t xml:space="preserve">Tier </w:t>
            </w:r>
            <w:r>
              <w:rPr>
                <w:rFonts w:ascii="Times New Roman" w:cs="Times New Roman" w:eastAsia="Times New Roman" w:hAnsi="Times New Roman"/>
                <w:b/>
                <w:bCs/>
                <w:sz w:val="24"/>
                <w:szCs w:val="24"/>
                <w:highlight w:val="yellow"/>
                <w:highlightCs w:val="yellow"/>
              </w:rPr>
              <w:t xml:space="preserve">[1/2/3]</w:t>
            </w:r>
          </w:p>
        </w:tc>
      </w:tr>
    </w:tbl>
    <w:p>
      <w:pPr>
        <w:spacing w:after="0" w:before="0" w:line="240"/>
      </w:pPr>
    </w:p>
    <w:p>
      <w:pPr>
        <w:spacing w:after="0" w:before="0" w:line="480"/>
        <w:ind w:firstLine="720"/>
      </w:pPr>
      <w:r>
        <w:rPr>
          <w:rFonts w:ascii="Times New Roman" w:cs="Times New Roman" w:eastAsia="Times New Roman" w:hAnsi="Times New Roman"/>
          <w:sz w:val="24"/>
          <w:szCs w:val="24"/>
        </w:rPr>
        <w:t xml:space="preserve">Plaintiff </w:t>
      </w:r>
      <w:r>
        <w:rPr>
          <w:rFonts w:ascii="Times New Roman" w:cs="Times New Roman" w:eastAsia="Times New Roman" w:hAnsi="Times New Roman"/>
          <w:sz w:val="24"/>
          <w:szCs w:val="24"/>
          <w:highlight w:val="yellow"/>
          <w:highlightCs w:val="yellow"/>
        </w:rPr>
        <w:t xml:space="preserve">[Plaintiff Name]</w:t>
      </w:r>
      <w:r>
        <w:rPr>
          <w:rFonts w:ascii="Times New Roman" w:cs="Times New Roman" w:eastAsia="Times New Roman" w:hAnsi="Times New Roman"/>
          <w:sz w:val="24"/>
          <w:szCs w:val="24"/>
        </w:rPr>
        <w:t xml:space="preserve">, through undersigned counsel, complains against Defendants </w:t>
      </w:r>
      <w:r>
        <w:rPr>
          <w:rFonts w:ascii="Times New Roman" w:cs="Times New Roman" w:eastAsia="Times New Roman" w:hAnsi="Times New Roman"/>
          <w:sz w:val="24"/>
          <w:szCs w:val="24"/>
          <w:highlight w:val="yellow"/>
          <w:highlightCs w:val="yellow"/>
        </w:rPr>
        <w:t xml:space="preserve">[Defendant One]</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 w:val="yellow"/>
          <w:highlightCs w:val="yellow"/>
        </w:rPr>
        <w:t xml:space="preserve">[Defendant Two]</w:t>
      </w:r>
      <w:r>
        <w:rPr>
          <w:rFonts w:ascii="Times New Roman" w:cs="Times New Roman" w:eastAsia="Times New Roman" w:hAnsi="Times New Roman"/>
          <w:sz w:val="24"/>
          <w:szCs w:val="24"/>
        </w:rPr>
        <w:t xml:space="preserve"> and alleges as follows:</w:t>
      </w:r>
    </w:p>
    <w:p>
      <w:pPr>
        <w:keepNext/>
        <w:spacing w:after="0" w:before="0" w:line="480"/>
        <w:jc w:val="center"/>
      </w:pPr>
      <w:r>
        <w:rPr>
          <w:rFonts w:ascii="Times New Roman" w:cs="Times New Roman" w:eastAsia="Times New Roman" w:hAnsi="Times New Roman"/>
          <w:b/>
          <w:bCs/>
          <w:sz w:val="24"/>
          <w:szCs w:val="24"/>
          <w:u w:val="single"/>
        </w:rPr>
        <w:t xml:space="preserve">PARTIES</w:t>
      </w:r>
    </w:p>
    <w:p>
      <w:pPr>
        <w:tabs>
          <w:tab w:val="left" w:pos="1440"/>
        </w:tabs>
        <w:spacing w:after="0" w:before="0" w:line="480"/>
        <w:ind w:firstLine="720"/>
      </w:pPr>
      <w:r>
        <w:rPr>
          <w:rFonts w:ascii="Times New Roman" w:cs="Times New Roman" w:eastAsia="Times New Roman" w:hAnsi="Times New Roman"/>
          <w:sz w:val="24"/>
          <w:szCs w:val="24"/>
        </w:rPr>
        <w:t xml:space="preserve">1.	Plaintiff </w:t>
      </w:r>
      <w:r>
        <w:rPr>
          <w:rFonts w:ascii="Times New Roman" w:cs="Times New Roman" w:eastAsia="Times New Roman" w:hAnsi="Times New Roman"/>
          <w:sz w:val="24"/>
          <w:szCs w:val="24"/>
          <w:highlight w:val="yellow"/>
          <w:highlightCs w:val="yellow"/>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[Short Name]</w:t>
      </w:r>
      <w:r>
        <w:rPr>
          <w:rFonts w:ascii="Times New Roman" w:cs="Times New Roman" w:eastAsia="Times New Roman" w:hAnsi="Times New Roman"/>
          <w:sz w:val="24"/>
          <w:szCs w:val="24"/>
        </w:rPr>
        <w:t xml:space="preserve">”) is </w:t>
      </w:r>
      <w:r>
        <w:rPr>
          <w:rFonts w:ascii="Times New Roman" w:cs="Times New Roman" w:eastAsia="Times New Roman" w:hAnsi="Times New Roman"/>
          <w:sz w:val="24"/>
          <w:szCs w:val="24"/>
          <w:highlight w:val="yellow"/>
          <w:highlightCs w:val="yellow"/>
        </w:rPr>
        <w:t xml:space="preserve">[an individual residing in ___ County, Utah / a Utah limited liability company with its principal place of business in ___ County, Utah]</w:t>
      </w:r>
      <w:r>
        <w:rPr>
          <w:rFonts w:ascii="Times New Roman" w:cs="Times New Roman" w:eastAsia="Times New Roman" w:hAnsi="Times New Roman"/>
          <w:sz w:val="24"/>
          <w:szCs w:val="24"/>
        </w:rPr>
        <w:t xml:space="preserve">.</w:t>
      </w:r>
    </w:p>
    <w:p>
      <w:pPr>
        <w:tabs>
          <w:tab w:val="left" w:pos="1440"/>
        </w:tabs>
        <w:spacing w:after="0" w:before="0" w:line="480"/>
        <w:ind w:firstLine="72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highlight w:val="yellow"/>
          <w:highlightCs w:val="yellow"/>
        </w:rPr>
        <w:t xml:space="preserve">[CONTRACTOR PLAINTIFFS ONLY (Utah Code § 58-55-604): At all relevant times, including when each contract sued upon was entered into and when each cause of action arose, [Short Name] was appropriately licensed under the Utah Construction Trades Licensing Act (License No. ___; classifications ___). Delete otherwise.]</w:t>
      </w:r>
    </w:p>
    <w:p>
      <w:pPr>
        <w:tabs>
          <w:tab w:val="left" w:pos="1440"/>
        </w:tabs>
        <w:spacing w:after="0" w:before="0" w:line="480"/>
        <w:ind w:firstLine="720"/>
      </w:pPr>
      <w:r>
        <w:rPr>
          <w:rFonts w:ascii="Times New Roman" w:cs="Times New Roman" w:eastAsia="Times New Roman" w:hAnsi="Times New Roman"/>
          <w:sz w:val="24"/>
          <w:szCs w:val="24"/>
        </w:rPr>
        <w:t xml:space="preserve">3.	Defendant </w:t>
      </w:r>
      <w:r>
        <w:rPr>
          <w:rFonts w:ascii="Times New Roman" w:cs="Times New Roman" w:eastAsia="Times New Roman" w:hAnsi="Times New Roman"/>
          <w:sz w:val="24"/>
          <w:szCs w:val="24"/>
          <w:highlight w:val="yellow"/>
          <w:highlightCs w:val="yellow"/>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[Short Name]</w:t>
      </w:r>
      <w:r>
        <w:rPr>
          <w:rFonts w:ascii="Times New Roman" w:cs="Times New Roman" w:eastAsia="Times New Roman" w:hAnsi="Times New Roman"/>
          <w:sz w:val="24"/>
          <w:szCs w:val="24"/>
        </w:rPr>
        <w:t xml:space="preserve">”) is </w:t>
      </w:r>
      <w:r>
        <w:rPr>
          <w:rFonts w:ascii="Times New Roman" w:cs="Times New Roman" w:eastAsia="Times New Roman" w:hAnsi="Times New Roman"/>
          <w:sz w:val="24"/>
          <w:szCs w:val="24"/>
          <w:highlight w:val="yellow"/>
          <w:highlightCs w:val="yellow"/>
        </w:rPr>
        <w:t xml:space="preserve">[an individual residing in ___ County, Utah]</w:t>
      </w:r>
      <w:r>
        <w:rPr>
          <w:rFonts w:ascii="Times New Roman" w:cs="Times New Roman" w:eastAsia="Times New Roman" w:hAnsi="Times New Roman"/>
          <w:sz w:val="24"/>
          <w:szCs w:val="24"/>
        </w:rPr>
        <w:t xml:space="preserve">.</w:t>
      </w:r>
    </w:p>
    <w:p>
      <w:pPr>
        <w:tabs>
          <w:tab w:val="left" w:pos="1440"/>
        </w:tabs>
        <w:spacing w:after="0" w:before="0" w:line="480"/>
        <w:ind w:firstLine="720"/>
      </w:pPr>
      <w:r>
        <w:rPr>
          <w:rFonts w:ascii="Times New Roman" w:cs="Times New Roman" w:eastAsia="Times New Roman" w:hAnsi="Times New Roman"/>
          <w:sz w:val="24"/>
          <w:szCs w:val="24"/>
        </w:rPr>
        <w:t xml:space="preserve">4.	Defendant </w:t>
      </w:r>
      <w:r>
        <w:rPr>
          <w:rFonts w:ascii="Times New Roman" w:cs="Times New Roman" w:eastAsia="Times New Roman" w:hAnsi="Times New Roman"/>
          <w:sz w:val="24"/>
          <w:szCs w:val="24"/>
          <w:highlight w:val="yellow"/>
          <w:highlightCs w:val="yellow"/>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[Short Name]</w:t>
      </w:r>
      <w:r>
        <w:rPr>
          <w:rFonts w:ascii="Times New Roman" w:cs="Times New Roman" w:eastAsia="Times New Roman" w:hAnsi="Times New Roman"/>
          <w:sz w:val="24"/>
          <w:szCs w:val="24"/>
        </w:rPr>
        <w:t xml:space="preserve">”) is </w:t>
      </w:r>
      <w:r>
        <w:rPr>
          <w:rFonts w:ascii="Times New Roman" w:cs="Times New Roman" w:eastAsia="Times New Roman" w:hAnsi="Times New Roman"/>
          <w:sz w:val="24"/>
          <w:szCs w:val="24"/>
          <w:highlight w:val="yellow"/>
          <w:highlightCs w:val="yellow"/>
        </w:rPr>
        <w:t xml:space="preserve">[a Utah corporation with its principal place of business in ___ County, Utah; its registered agent is ___]</w:t>
      </w:r>
      <w:r>
        <w:rPr>
          <w:rFonts w:ascii="Times New Roman" w:cs="Times New Roman" w:eastAsia="Times New Roman" w:hAnsi="Times New Roman"/>
          <w:sz w:val="24"/>
          <w:szCs w:val="24"/>
        </w:rPr>
        <w:t xml:space="preserve">.</w:t>
      </w:r>
    </w:p>
    <w:p>
      <w:pPr>
        <w:keepNext/>
        <w:spacing w:after="0" w:before="0" w:line="480"/>
        <w:jc w:val="center"/>
      </w:pPr>
      <w:r>
        <w:rPr>
          <w:rFonts w:ascii="Times New Roman" w:cs="Times New Roman" w:eastAsia="Times New Roman" w:hAnsi="Times New Roman"/>
          <w:b/>
          <w:bCs/>
          <w:sz w:val="24"/>
          <w:szCs w:val="24"/>
          <w:u w:val="single"/>
        </w:rPr>
        <w:t xml:space="preserve">JURISDICTION AND VENUE</w:t>
      </w:r>
    </w:p>
    <w:p>
      <w:pPr>
        <w:tabs>
          <w:tab w:val="left" w:pos="1440"/>
        </w:tabs>
        <w:spacing w:after="0" w:before="0" w:line="480"/>
        <w:ind w:firstLine="720"/>
      </w:pPr>
      <w:r>
        <w:rPr>
          <w:rFonts w:ascii="Times New Roman" w:cs="Times New Roman" w:eastAsia="Times New Roman" w:hAnsi="Times New Roman"/>
          <w:sz w:val="24"/>
          <w:szCs w:val="24"/>
        </w:rPr>
        <w:t xml:space="preserve">5.	This Court has subject-matter jurisdiction under Utah Code § 78A-5-102(1).</w:t>
      </w:r>
    </w:p>
    <w:p>
      <w:pPr>
        <w:tabs>
          <w:tab w:val="left" w:pos="1440"/>
        </w:tabs>
        <w:spacing w:after="0" w:before="0" w:line="480"/>
        <w:ind w:firstLine="720"/>
      </w:pPr>
      <w:r>
        <w:rPr>
          <w:rFonts w:ascii="Times New Roman" w:cs="Times New Roman" w:eastAsia="Times New Roman" w:hAnsi="Times New Roman"/>
          <w:sz w:val="24"/>
          <w:szCs w:val="24"/>
        </w:rPr>
        <w:t xml:space="preserve">6.	This Court has personal jurisdiction over Defendants because </w:t>
      </w:r>
      <w:r>
        <w:rPr>
          <w:rFonts w:ascii="Times New Roman" w:cs="Times New Roman" w:eastAsia="Times New Roman" w:hAnsi="Times New Roman"/>
          <w:sz w:val="24"/>
          <w:szCs w:val="24"/>
          <w:highlight w:val="yellow"/>
          <w:highlightCs w:val="yellow"/>
        </w:rPr>
        <w:t xml:space="preserve">[each resides in / is organized under the laws of / transacted the business at issue in]</w:t>
      </w:r>
      <w:r>
        <w:rPr>
          <w:rFonts w:ascii="Times New Roman" w:cs="Times New Roman" w:eastAsia="Times New Roman" w:hAnsi="Times New Roman"/>
          <w:sz w:val="24"/>
          <w:szCs w:val="24"/>
        </w:rPr>
        <w:t xml:space="preserve"> Utah.</w:t>
      </w:r>
    </w:p>
    <w:p>
      <w:pPr>
        <w:tabs>
          <w:tab w:val="left" w:pos="1440"/>
        </w:tabs>
        <w:spacing w:after="0" w:before="0" w:line="480"/>
        <w:ind w:firstLine="720"/>
      </w:pPr>
      <w:r>
        <w:rPr>
          <w:rFonts w:ascii="Times New Roman" w:cs="Times New Roman" w:eastAsia="Times New Roman" w:hAnsi="Times New Roman"/>
          <w:sz w:val="24"/>
          <w:szCs w:val="24"/>
        </w:rPr>
        <w:t xml:space="preserve">7.	Venue is proper in </w:t>
      </w:r>
      <w:r>
        <w:rPr>
          <w:rFonts w:ascii="Times New Roman" w:cs="Times New Roman" w:eastAsia="Times New Roman" w:hAnsi="Times New Roman"/>
          <w:sz w:val="24"/>
          <w:szCs w:val="24"/>
          <w:highlight w:val="yellow"/>
          <w:highlightCs w:val="yellow"/>
        </w:rPr>
        <w:t xml:space="preserve">[___]</w:t>
      </w:r>
      <w:r>
        <w:rPr>
          <w:rFonts w:ascii="Times New Roman" w:cs="Times New Roman" w:eastAsia="Times New Roman" w:hAnsi="Times New Roman"/>
          <w:sz w:val="24"/>
          <w:szCs w:val="24"/>
        </w:rPr>
        <w:t xml:space="preserve"> County under Utah Code § 78B-3a-201 because </w:t>
      </w:r>
      <w:r>
        <w:rPr>
          <w:rFonts w:ascii="Times New Roman" w:cs="Times New Roman" w:eastAsia="Times New Roman" w:hAnsi="Times New Roman"/>
          <w:sz w:val="24"/>
          <w:szCs w:val="24"/>
          <w:highlight w:val="yellow"/>
          <w:highlightCs w:val="yellow"/>
        </w:rPr>
        <w:t xml:space="preserve">[a defendant resides in ___ County at the commencement of this action / the cause of action arose in ___ County]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[For an entity defendant, residence is determined under § 78B-3a-104.]</w:t>
      </w:r>
    </w:p>
    <w:p>
      <w:pPr>
        <w:tabs>
          <w:tab w:val="left" w:pos="1440"/>
        </w:tabs>
        <w:spacing w:after="0" w:before="0" w:line="480"/>
        <w:ind w:firstLine="72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highlight w:val="yellow"/>
          <w:highlightCs w:val="yellow"/>
        </w:rPr>
        <w:t xml:space="preserve">[Plaintiff seeks damages of $50,000 or less / more than $50,000 and less than $300,000 / $300,000 or more]</w:t>
      </w:r>
      <w:r>
        <w:rPr>
          <w:rFonts w:ascii="Times New Roman" w:cs="Times New Roman" w:eastAsia="Times New Roman" w:hAnsi="Times New Roman"/>
          <w:sz w:val="24"/>
          <w:szCs w:val="24"/>
        </w:rPr>
        <w:t xml:space="preserve">. Under Rule 26(c)(3) of the Utah Rules of Civil Procedure, this is a Tier </w:t>
      </w:r>
      <w:r>
        <w:rPr>
          <w:rFonts w:ascii="Times New Roman" w:cs="Times New Roman" w:eastAsia="Times New Roman" w:hAnsi="Times New Roman"/>
          <w:sz w:val="24"/>
          <w:szCs w:val="24"/>
          <w:highlight w:val="yellow"/>
          <w:highlightCs w:val="yellow"/>
        </w:rPr>
        <w:t xml:space="preserve">[1/2/3]</w:t>
      </w:r>
      <w:r>
        <w:rPr>
          <w:rFonts w:ascii="Times New Roman" w:cs="Times New Roman" w:eastAsia="Times New Roman" w:hAnsi="Times New Roman"/>
          <w:sz w:val="24"/>
          <w:szCs w:val="24"/>
        </w:rPr>
        <w:t xml:space="preserve"> action. </w:t>
      </w:r>
      <w:r>
        <w:rPr>
          <w:rFonts w:ascii="Times New Roman" w:cs="Times New Roman" w:eastAsia="Times New Roman" w:hAnsi="Times New Roman"/>
          <w:sz w:val="24"/>
          <w:szCs w:val="24"/>
          <w:highlight w:val="yellow"/>
          <w:highlightCs w:val="yellow"/>
        </w:rPr>
        <w:t xml:space="preserve">[Compute without duplicating alternative theories, URCP 26(c)(4). Tier 1 and 2 waive damages above the cap, URCP 8(a).]</w:t>
      </w:r>
    </w:p>
    <w:p>
      <w:pPr>
        <w:keepNext/>
        <w:spacing w:after="0" w:before="0" w:line="480"/>
        <w:jc w:val="center"/>
      </w:pPr>
      <w:r>
        <w:rPr>
          <w:rFonts w:ascii="Times New Roman" w:cs="Times New Roman" w:eastAsia="Times New Roman" w:hAnsi="Times New Roman"/>
          <w:b/>
          <w:bCs/>
          <w:sz w:val="24"/>
          <w:szCs w:val="24"/>
          <w:u w:val="single"/>
        </w:rPr>
        <w:t xml:space="preserve">GENERAL ALLEGATIONS</w:t>
      </w:r>
    </w:p>
    <w:p>
      <w:pPr>
        <w:keepNext/>
        <w:spacing w:after="0" w:before="0" w:line="480"/>
      </w:pPr>
      <w:r>
        <w:rPr>
          <w:rFonts w:ascii="Times New Roman" w:cs="Times New Roman" w:eastAsia="Times New Roman" w:hAnsi="Times New Roman"/>
          <w:b/>
          <w:bCs/>
          <w:sz w:val="24"/>
          <w:szCs w:val="24"/>
          <w:highlight w:val="yellow"/>
          <w:highlightCs w:val="yellow"/>
        </w:rPr>
        <w:t xml:space="preserve">[A. Descriptive subheading]</w:t>
      </w:r>
    </w:p>
    <w:p>
      <w:pPr>
        <w:tabs>
          <w:tab w:val="left" w:pos="1440"/>
        </w:tabs>
        <w:spacing w:after="0" w:before="0" w:line="480"/>
        <w:ind w:firstLine="72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highlight w:val="yellow"/>
          <w:highlightCs w:val="yellow"/>
        </w:rPr>
        <w:t xml:space="preserve">[One fact per paragraph, in chronological order. Define terms once (the “Agreement”). Plead time and place where material (URCP 9(g)). Mark facts not yet confirmed in yellow brackets. Plead facts, not law or case citations.]</w:t>
      </w:r>
    </w:p>
    <w:p>
      <w:pPr>
        <w:tabs>
          <w:tab w:val="left" w:pos="1440"/>
        </w:tabs>
        <w:spacing w:after="0" w:before="0" w:line="480"/>
        <w:ind w:firstLine="72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highlight w:val="yellow"/>
          <w:highlightCs w:val="yellow"/>
        </w:rPr>
        <w:t xml:space="preserve">[Facts supporting each element of each count; see references/clauses/&lt;ID&gt;.md for element-tagged templates.]</w:t>
      </w:r>
    </w:p>
    <w:p>
      <w:pPr>
        <w:tabs>
          <w:tab w:val="left" w:pos="1440"/>
        </w:tabs>
        <w:spacing w:after="0" w:before="0" w:line="480"/>
        <w:ind w:firstLine="720"/>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highlight w:val="yellow"/>
          <w:highlightCs w:val="yellow"/>
        </w:rPr>
        <w:t xml:space="preserve">[On ___, Plaintiff demanded ___. Defendants have not ___.]</w:t>
      </w:r>
    </w:p>
    <w:p>
      <w:pPr>
        <w:tabs>
          <w:tab w:val="left" w:pos="1440"/>
        </w:tabs>
        <w:spacing w:after="0" w:before="0" w:line="480"/>
        <w:ind w:firstLine="720"/>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highlight w:val="yellow"/>
          <w:highlightCs w:val="yellow"/>
        </w:rPr>
        <w:t xml:space="preserve">[Plaintiff has performed all conditions precedent, or they have occurred or been excused (URCP 9(d)).]</w:t>
      </w:r>
    </w:p>
    <w:p>
      <w:pPr>
        <w:keepNext/>
        <w:spacing w:after="0" w:before="0" w:line="480"/>
        <w:jc w:val="center"/>
      </w:pPr>
      <w:r>
        <w:rPr>
          <w:rFonts w:ascii="Times New Roman" w:cs="Times New Roman" w:eastAsia="Times New Roman" w:hAnsi="Times New Roman"/>
          <w:b/>
          <w:bCs/>
          <w:sz w:val="24"/>
          <w:szCs w:val="24"/>
          <w:u w:val="single"/>
        </w:rPr>
        <w:t xml:space="preserve">PERSONS NOT JOINED (URCP 19(c))</w:t>
      </w:r>
    </w:p>
    <w:p>
      <w:pPr>
        <w:tabs>
          <w:tab w:val="left" w:pos="1440"/>
        </w:tabs>
        <w:spacing w:after="0" w:before="0" w:line="480"/>
        <w:ind w:firstLine="720"/>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highlight w:val="yellow"/>
          <w:highlightCs w:val="yellow"/>
        </w:rPr>
        <w:t xml:space="preserve">[ONLY IF APPLICABLE: [Name] is a person described in Rule 19(a) who is not joined because ___. Delete this section otherwise.]</w:t>
      </w:r>
    </w:p>
    <w:p>
      <w:pPr>
        <w:keepNext/>
        <w:spacing w:after="0" w:before="0" w:line="480"/>
        <w:jc w:val="center"/>
      </w:pPr>
      <w:r>
        <w:rPr>
          <w:rFonts w:ascii="Times New Roman" w:cs="Times New Roman" w:eastAsia="Times New Roman" w:hAnsi="Times New Roman"/>
          <w:b/>
          <w:bCs/>
          <w:sz w:val="24"/>
          <w:szCs w:val="24"/>
          <w:u w:val="single"/>
        </w:rPr>
        <w:t xml:space="preserve">ATTORNEY FEES (URCP 73(e))</w:t>
      </w:r>
    </w:p>
    <w:p>
      <w:pPr>
        <w:tabs>
          <w:tab w:val="left" w:pos="1440"/>
        </w:tabs>
        <w:spacing w:after="0" w:before="0" w:line="480"/>
        <w:ind w:firstLine="720"/>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highlight w:val="yellow"/>
          <w:highlightCs w:val="yellow"/>
        </w:rPr>
        <w:t xml:space="preserve">[ONLY IF CLAIMING FEES: Plaintiff claims attorney fees under [Section ___ of the Agreement, attached as Exhibit ___ / Utah Code § ___].]</w:t>
      </w:r>
    </w:p>
    <w:p>
      <w:pPr>
        <w:tabs>
          <w:tab w:val="left" w:pos="1440"/>
        </w:tabs>
        <w:spacing w:after="0" w:before="0" w:line="480"/>
        <w:ind w:firstLine="720"/>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highlight w:val="yellow"/>
          <w:highlightCs w:val="yellow"/>
        </w:rPr>
        <w:t xml:space="preserve">[Plaintiff’s attorney will not share the fee in violation of Rule 5.4 of the Utah Rules of Professional Conduct.]</w:t>
      </w:r>
    </w:p>
    <w:p>
      <w:pPr>
        <w:keepNext/>
        <w:spacing w:before="240" w:line="240"/>
        <w:jc w:val="center"/>
      </w:pPr>
      <w:r>
        <w:rPr>
          <w:rFonts w:ascii="Times New Roman" w:cs="Times New Roman" w:eastAsia="Times New Roman" w:hAnsi="Times New Roman"/>
          <w:b/>
          <w:bCs/>
          <w:sz w:val="24"/>
          <w:szCs w:val="24"/>
          <w:u w:val="single"/>
        </w:rPr>
        <w:t xml:space="preserve">FIRST CAUSE OF ACTION</w:t>
      </w:r>
    </w:p>
    <w:p>
      <w:pPr>
        <w:keepNext/>
        <w:spacing w:after="0" w:before="0" w:line="240"/>
        <w:jc w:val="center"/>
      </w:pP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highlight w:val="yellow"/>
          <w:highlightCs w:val="yellow"/>
        </w:rPr>
        <w:t xml:space="preserve">[Claim Name, e.g., Breach of Contract]</w:t>
      </w:r>
      <w:r>
        <w:rPr>
          <w:rFonts w:ascii="Times New Roman" w:cs="Times New Roman" w:eastAsia="Times New Roman" w:hAnsi="Times New Roman"/>
          <w:b/>
          <w:bCs/>
          <w:sz w:val="24"/>
          <w:szCs w:val="24"/>
        </w:rPr>
        <w:t xml:space="preserve">)</w:t>
      </w:r>
    </w:p>
    <w:p>
      <w:pPr>
        <w:keepNext/>
        <w:spacing w:after="0" w:before="0" w:line="480"/>
        <w:jc w:val="center"/>
      </w:pPr>
      <w:r>
        <w:rPr>
          <w:rFonts w:ascii="Times New Roman" w:cs="Times New Roman" w:eastAsia="Times New Roman" w:hAnsi="Times New Roman"/>
          <w:i/>
          <w:iCs/>
          <w:sz w:val="24"/>
          <w:szCs w:val="24"/>
          <w:highlight w:val="yellow"/>
          <w:highlightCs w:val="yellow"/>
        </w:rPr>
        <w:t xml:space="preserve">[(Against Defendant ___)]</w:t>
      </w:r>
    </w:p>
    <w:p>
      <w:pPr>
        <w:tabs>
          <w:tab w:val="left" w:pos="1440"/>
        </w:tabs>
        <w:spacing w:after="0" w:before="0" w:line="480"/>
        <w:ind w:firstLine="720"/>
      </w:pPr>
      <w:r>
        <w:rPr>
          <w:rFonts w:ascii="Times New Roman" w:cs="Times New Roman" w:eastAsia="Times New Roman" w:hAnsi="Times New Roman"/>
          <w:sz w:val="24"/>
          <w:szCs w:val="24"/>
        </w:rPr>
        <w:t xml:space="preserve">16.	Plaintiff incorporates paragraphs 1 through 15 of this Complaint.</w:t>
      </w:r>
    </w:p>
    <w:p>
      <w:pPr>
        <w:tabs>
          <w:tab w:val="left" w:pos="1440"/>
        </w:tabs>
        <w:spacing w:after="0" w:before="0" w:line="480"/>
        <w:ind w:firstLine="720"/>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highlight w:val="yellow"/>
          <w:highlightCs w:val="yellow"/>
        </w:rPr>
        <w:t xml:space="preserve">[Element 1 conclusion tied to defined facts, e.g., The Agreement is a valid and enforceable contract.]</w:t>
      </w:r>
    </w:p>
    <w:p>
      <w:pPr>
        <w:tabs>
          <w:tab w:val="left" w:pos="1440"/>
        </w:tabs>
        <w:spacing w:after="0" w:before="0" w:line="480"/>
        <w:ind w:firstLine="720"/>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highlight w:val="yellow"/>
          <w:highlightCs w:val="yellow"/>
        </w:rPr>
        <w:t xml:space="preserve">[Element 2, citing supporting paragraph numbers (use ref tokens in matter.json).]</w:t>
      </w:r>
    </w:p>
    <w:p>
      <w:pPr>
        <w:tabs>
          <w:tab w:val="left" w:pos="1440"/>
        </w:tabs>
        <w:spacing w:after="0" w:before="0" w:line="480"/>
        <w:ind w:firstLine="720"/>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highlight w:val="yellow"/>
          <w:highlightCs w:val="yellow"/>
        </w:rPr>
        <w:t xml:space="preserve">[Damages: not less than $___, in an amount to be proven at trial.]</w:t>
      </w:r>
    </w:p>
    <w:p>
      <w:pPr>
        <w:keepNext/>
        <w:spacing w:before="240" w:line="240"/>
        <w:jc w:val="center"/>
      </w:pPr>
      <w:r>
        <w:rPr>
          <w:rFonts w:ascii="Times New Roman" w:cs="Times New Roman" w:eastAsia="Times New Roman" w:hAnsi="Times New Roman"/>
          <w:b/>
          <w:bCs/>
          <w:sz w:val="24"/>
          <w:szCs w:val="24"/>
          <w:u w:val="single"/>
        </w:rPr>
        <w:t xml:space="preserve">SECOND CAUSE OF ACTION</w:t>
      </w:r>
    </w:p>
    <w:p>
      <w:pPr>
        <w:keepNext/>
        <w:spacing w:after="0" w:before="0" w:line="240"/>
        <w:jc w:val="center"/>
      </w:pPr>
      <w:r>
        <w:rPr>
          <w:rFonts w:ascii="Times New Roman" w:cs="Times New Roman" w:eastAsia="Times New Roman" w:hAnsi="Times New Roman"/>
          <w:b/>
          <w:bCs/>
          <w:sz w:val="24"/>
          <w:szCs w:val="24"/>
        </w:rPr>
        <w:t xml:space="preserve">(</w:t>
      </w:r>
      <w:r>
        <w:rPr>
          <w:rFonts w:ascii="Times New Roman" w:cs="Times New Roman" w:eastAsia="Times New Roman" w:hAnsi="Times New Roman"/>
          <w:b/>
          <w:bCs/>
          <w:sz w:val="24"/>
          <w:szCs w:val="24"/>
          <w:highlight w:val="yellow"/>
          <w:highlightCs w:val="yellow"/>
        </w:rPr>
        <w:t xml:space="preserve">[Alternative Claim, e.g., Unjust Enrichment]</w:t>
      </w:r>
      <w:r>
        <w:rPr>
          <w:rFonts w:ascii="Times New Roman" w:cs="Times New Roman" w:eastAsia="Times New Roman" w:hAnsi="Times New Roman"/>
          <w:b/>
          <w:bCs/>
          <w:sz w:val="24"/>
          <w:szCs w:val="24"/>
        </w:rPr>
        <w:t xml:space="preserve">)</w:t>
      </w:r>
    </w:p>
    <w:p>
      <w:pPr>
        <w:keepNext/>
        <w:spacing w:after="0" w:before="0" w:line="480"/>
        <w:jc w:val="center"/>
      </w:pPr>
      <w:r>
        <w:rPr>
          <w:rFonts w:ascii="Times New Roman" w:cs="Times New Roman" w:eastAsia="Times New Roman" w:hAnsi="Times New Roman"/>
          <w:i/>
          <w:iCs/>
          <w:sz w:val="24"/>
          <w:szCs w:val="24"/>
          <w:highlight w:val="yellow"/>
          <w:highlightCs w:val="yellow"/>
        </w:rPr>
        <w:t xml:space="preserve">[(Against Defendant ___, in the alternative to the First Cause of Action)]</w:t>
      </w:r>
    </w:p>
    <w:p>
      <w:pPr>
        <w:tabs>
          <w:tab w:val="left" w:pos="1440"/>
        </w:tabs>
        <w:spacing w:after="0" w:before="0" w:line="480"/>
        <w:ind w:firstLine="720"/>
      </w:pPr>
      <w:r>
        <w:rPr>
          <w:rFonts w:ascii="Times New Roman" w:cs="Times New Roman" w:eastAsia="Times New Roman" w:hAnsi="Times New Roman"/>
          <w:sz w:val="24"/>
          <w:szCs w:val="24"/>
        </w:rPr>
        <w:t xml:space="preserve">20.	Plaintiff incorporates paragraphs 1 through 15 of this Complaint.</w:t>
      </w:r>
    </w:p>
    <w:p>
      <w:pPr>
        <w:tabs>
          <w:tab w:val="left" w:pos="1440"/>
        </w:tabs>
        <w:spacing w:after="0" w:before="0" w:line="480"/>
        <w:ind w:firstLine="720"/>
      </w:pPr>
      <w:r>
        <w:rPr>
          <w:rFonts w:ascii="Times New Roman" w:cs="Times New Roman" w:eastAsia="Times New Roman" w:hAnsi="Times New Roman"/>
          <w:sz w:val="24"/>
          <w:szCs w:val="24"/>
        </w:rPr>
        <w:t xml:space="preserve">21.	Plaintiff pleads this claim in the alternative under Rule 8(e) of the Utah Rules of Civil Procedure</w:t>
      </w:r>
      <w:r>
        <w:rPr>
          <w:rFonts w:ascii="Times New Roman" w:cs="Times New Roman" w:eastAsia="Times New Roman" w:hAnsi="Times New Roman"/>
          <w:sz w:val="24"/>
          <w:szCs w:val="24"/>
          <w:highlight w:val="yellow"/>
          <w:highlightCs w:val="yellow"/>
        </w:rPr>
        <w:t xml:space="preserve">[, to the extent the Court finds that no enforceable contract governs ___]</w:t>
      </w:r>
      <w:r>
        <w:rPr>
          <w:rFonts w:ascii="Times New Roman" w:cs="Times New Roman" w:eastAsia="Times New Roman" w:hAnsi="Times New Roman"/>
          <w:sz w:val="24"/>
          <w:szCs w:val="24"/>
        </w:rPr>
        <w:t xml:space="preserve">.</w:t>
      </w:r>
    </w:p>
    <w:p>
      <w:pPr>
        <w:tabs>
          <w:tab w:val="left" w:pos="1440"/>
        </w:tabs>
        <w:spacing w:after="0" w:before="0" w:line="480"/>
        <w:ind w:firstLine="720"/>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highlight w:val="yellow"/>
          <w:highlightCs w:val="yellow"/>
        </w:rPr>
        <w:t xml:space="preserve">[Element paragraphs...]</w:t>
      </w:r>
    </w:p>
    <w:p>
      <w:pPr>
        <w:keepNext/>
        <w:spacing w:after="0" w:before="0" w:line="480"/>
        <w:jc w:val="center"/>
      </w:pPr>
      <w:r>
        <w:rPr>
          <w:rFonts w:ascii="Times New Roman" w:cs="Times New Roman" w:eastAsia="Times New Roman" w:hAnsi="Times New Roman"/>
          <w:b/>
          <w:bCs/>
          <w:sz w:val="24"/>
          <w:szCs w:val="24"/>
          <w:u w:val="single"/>
        </w:rPr>
        <w:t xml:space="preserve">PRAYER FOR RELIEF</w:t>
      </w:r>
    </w:p>
    <w:p>
      <w:pPr>
        <w:spacing w:after="0" w:before="0" w:line="480"/>
        <w:ind w:firstLine="720"/>
      </w:pPr>
      <w:r>
        <w:rPr>
          <w:rFonts w:ascii="Times New Roman" w:cs="Times New Roman" w:eastAsia="Times New Roman" w:hAnsi="Times New Roman"/>
          <w:sz w:val="24"/>
          <w:szCs w:val="24"/>
        </w:rPr>
        <w:t xml:space="preserve">WHEREFORE, Plaintiff requests judgment against Defendants as follows:</w:t>
      </w:r>
    </w:p>
    <w:p>
      <w:pPr>
        <w:tabs>
          <w:tab w:val="left" w:pos="1440"/>
        </w:tabs>
        <w:spacing w:after="0" w:before="0" w:line="480"/>
        <w:ind w:left="1440" w:hanging="720"/>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highlight w:val="yellow"/>
          <w:highlightCs w:val="yellow"/>
        </w:rPr>
        <w:t xml:space="preserve">[On the First Cause of Action (or alternatively the Second), judgment for $___ against ___;]</w:t>
      </w:r>
    </w:p>
    <w:p>
      <w:pPr>
        <w:tabs>
          <w:tab w:val="left" w:pos="1440"/>
        </w:tabs>
        <w:spacing w:after="0" w:before="0" w:line="480"/>
        <w:ind w:left="1440" w:hanging="720"/>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highlight w:val="yellow"/>
          <w:highlightCs w:val="yellow"/>
        </w:rPr>
        <w:t xml:space="preserve">[Prejudgment interest at the contract rate or, if none, at 10% per annum under Utah Code § 15-1-1(2), from ___;]</w:t>
      </w:r>
    </w:p>
    <w:p>
      <w:pPr>
        <w:tabs>
          <w:tab w:val="left" w:pos="1440"/>
        </w:tabs>
        <w:spacing w:after="0" w:before="0" w:line="480"/>
        <w:ind w:left="1440" w:hanging="720"/>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highlight w:val="yellow"/>
          <w:highlightCs w:val="yellow"/>
        </w:rPr>
        <w:t xml:space="preserve">[Attorney fees under ___ (only if pleaded under URCP 73(e));]</w:t>
      </w:r>
    </w:p>
    <w:p>
      <w:pPr>
        <w:tabs>
          <w:tab w:val="left" w:pos="1440"/>
        </w:tabs>
        <w:spacing w:after="0" w:before="0" w:line="480"/>
        <w:ind w:left="1440" w:hanging="720"/>
      </w:pPr>
      <w:r>
        <w:rPr>
          <w:rFonts w:ascii="Times New Roman" w:cs="Times New Roman" w:eastAsia="Times New Roman" w:hAnsi="Times New Roman"/>
          <w:sz w:val="24"/>
          <w:szCs w:val="24"/>
        </w:rPr>
        <w:t xml:space="preserve">D.	Post-judgment interest as provided by law;</w:t>
      </w:r>
    </w:p>
    <w:p>
      <w:pPr>
        <w:tabs>
          <w:tab w:val="left" w:pos="1440"/>
        </w:tabs>
        <w:spacing w:after="0" w:before="0" w:line="480"/>
        <w:ind w:left="1440" w:hanging="720"/>
      </w:pPr>
      <w:r>
        <w:rPr>
          <w:rFonts w:ascii="Times New Roman" w:cs="Times New Roman" w:eastAsia="Times New Roman" w:hAnsi="Times New Roman"/>
          <w:sz w:val="24"/>
          <w:szCs w:val="24"/>
        </w:rPr>
        <w:t xml:space="preserve">E.	Costs of suit; and</w:t>
      </w:r>
    </w:p>
    <w:p>
      <w:pPr>
        <w:tabs>
          <w:tab w:val="left" w:pos="1440"/>
        </w:tabs>
        <w:spacing w:after="0" w:before="0" w:line="480"/>
        <w:ind w:left="1440" w:hanging="720"/>
      </w:pPr>
      <w:r>
        <w:rPr>
          <w:rFonts w:ascii="Times New Roman" w:cs="Times New Roman" w:eastAsia="Times New Roman" w:hAnsi="Times New Roman"/>
          <w:sz w:val="24"/>
          <w:szCs w:val="24"/>
        </w:rPr>
        <w:t xml:space="preserve">F.	Such other relief as the Court deems just and equitable. </w:t>
      </w:r>
      <w:r>
        <w:rPr>
          <w:rFonts w:ascii="Times New Roman" w:cs="Times New Roman" w:eastAsia="Times New Roman" w:hAnsi="Times New Roman"/>
          <w:sz w:val="24"/>
          <w:szCs w:val="24"/>
          <w:highlight w:val="yellow"/>
          <w:highlightCs w:val="yellow"/>
        </w:rPr>
        <w:t xml:space="preserve">[A default judgment cannot exceed or differ from this demand (URCP 54(c)).]</w:t>
      </w:r>
    </w:p>
    <w:p>
      <w:pPr>
        <w:keepNext/>
        <w:spacing w:after="0" w:before="0" w:line="480"/>
        <w:jc w:val="center"/>
      </w:pPr>
      <w:r>
        <w:rPr>
          <w:rFonts w:ascii="Times New Roman" w:cs="Times New Roman" w:eastAsia="Times New Roman" w:hAnsi="Times New Roman"/>
          <w:b/>
          <w:bCs/>
          <w:sz w:val="24"/>
          <w:szCs w:val="24"/>
          <w:u w:val="single"/>
        </w:rPr>
        <w:t xml:space="preserve">JURY DEMAND</w:t>
      </w:r>
    </w:p>
    <w:p>
      <w:pPr>
        <w:spacing w:after="0" w:before="0" w:line="480"/>
        <w:ind w:firstLine="720"/>
      </w:pPr>
      <w:r>
        <w:rPr>
          <w:rFonts w:ascii="Times New Roman" w:cs="Times New Roman" w:eastAsia="Times New Roman" w:hAnsi="Times New Roman"/>
          <w:sz w:val="24"/>
          <w:szCs w:val="24"/>
        </w:rPr>
        <w:t xml:space="preserve">Under Rule 38 of the Utah Rules of Civil Procedure, Plaintiff demands a trial by jury on all issues so triable </w:t>
      </w:r>
      <w:r>
        <w:rPr>
          <w:rFonts w:ascii="Times New Roman" w:cs="Times New Roman" w:eastAsia="Times New Roman" w:hAnsi="Times New Roman"/>
          <w:sz w:val="24"/>
          <w:szCs w:val="24"/>
          <w:highlight w:val="yellow"/>
          <w:highlightCs w:val="yellow"/>
        </w:rPr>
        <w:t xml:space="preserve">[and tender the required jury fee]</w:t>
      </w:r>
      <w:r>
        <w:rPr>
          <w:rFonts w:ascii="Times New Roman" w:cs="Times New Roman" w:eastAsia="Times New Roman" w:hAnsi="Times New Roman"/>
          <w:sz w:val="24"/>
          <w:szCs w:val="24"/>
        </w:rPr>
        <w:t xml:space="preserve">.</w:t>
      </w:r>
    </w:p>
    <w:p>
      <w:pPr>
        <w:spacing w:after="0" w:before="0" w:line="240"/>
      </w:pPr>
    </w:p>
    <w:p>
      <w:pPr>
        <w:spacing w:after="0" w:before="0" w:line="480"/>
        <w:ind w:firstLine="720"/>
      </w:pPr>
      <w:r>
        <w:rPr>
          <w:rFonts w:ascii="Times New Roman" w:cs="Times New Roman" w:eastAsia="Times New Roman" w:hAnsi="Times New Roman"/>
          <w:sz w:val="24"/>
          <w:szCs w:val="24"/>
        </w:rPr>
        <w:t xml:space="preserve">DATED this </w:t>
      </w:r>
      <w:r>
        <w:rPr>
          <w:rFonts w:ascii="Times New Roman" w:cs="Times New Roman" w:eastAsia="Times New Roman" w:hAnsi="Times New Roman"/>
          <w:sz w:val="24"/>
          <w:szCs w:val="24"/>
          <w:highlight w:val="yellow"/>
          <w:highlightCs w:val="yellow"/>
        </w:rPr>
        <w:t xml:space="preserve">[___]</w:t>
      </w:r>
      <w:r>
        <w:rPr>
          <w:rFonts w:ascii="Times New Roman" w:cs="Times New Roman" w:eastAsia="Times New Roman" w:hAnsi="Times New Roman"/>
          <w:sz w:val="24"/>
          <w:szCs w:val="24"/>
        </w:rPr>
        <w:t xml:space="preserve"> day of </w:t>
      </w:r>
      <w:r>
        <w:rPr>
          <w:rFonts w:ascii="Times New Roman" w:cs="Times New Roman" w:eastAsia="Times New Roman" w:hAnsi="Times New Roman"/>
          <w:sz w:val="24"/>
          <w:szCs w:val="24"/>
          <w:highlight w:val="yellow"/>
          <w:highlightCs w:val="yellow"/>
        </w:rPr>
        <w:t xml:space="preserve">[__________]</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[20__]</w:t>
      </w:r>
      <w:r>
        <w:rPr>
          <w:rFonts w:ascii="Times New Roman" w:cs="Times New Roman" w:eastAsia="Times New Roman" w:hAnsi="Times New Roman"/>
          <w:sz w:val="24"/>
          <w:szCs w:val="24"/>
        </w:rPr>
        <w:t xml:space="preserve">.</w:t>
      </w:r>
    </w:p>
    <w:p>
      <w:pPr>
        <w:spacing w:after="0" w:before="0" w:line="240"/>
        <w:ind w:left="4680"/>
      </w:pPr>
      <w:r>
        <w:rPr>
          <w:rFonts w:ascii="Times New Roman" w:cs="Times New Roman" w:eastAsia="Times New Roman" w:hAnsi="Times New Roman"/>
          <w:sz w:val="24"/>
          <w:szCs w:val="24"/>
          <w:highlight w:val="yellow"/>
          <w:highlightCs w:val="yellow"/>
        </w:rPr>
        <w:t xml:space="preserve">[Law Firm]</w:t>
      </w:r>
    </w:p>
    <w:p>
      <w:pPr>
        <w:spacing w:after="0" w:before="0" w:line="240"/>
        <w:ind w:left="4680"/>
      </w:pPr>
    </w:p>
    <w:p>
      <w:pPr>
        <w:spacing w:after="0" w:before="0" w:line="240"/>
        <w:ind w:left="4680"/>
      </w:pPr>
      <w:r>
        <w:rPr>
          <w:rFonts w:ascii="Times New Roman" w:cs="Times New Roman" w:eastAsia="Times New Roman" w:hAnsi="Times New Roman"/>
          <w:sz w:val="24"/>
          <w:szCs w:val="24"/>
        </w:rPr>
        <w:t xml:space="preserve">/s/ </w:t>
      </w:r>
      <w:r>
        <w:rPr>
          <w:rFonts w:ascii="Times New Roman" w:cs="Times New Roman" w:eastAsia="Times New Roman" w:hAnsi="Times New Roman"/>
          <w:sz w:val="24"/>
          <w:szCs w:val="24"/>
          <w:highlight w:val="yellow"/>
          <w:highlightCs w:val="yellow"/>
        </w:rPr>
        <w:t xml:space="preserve">[Attorney Name]</w:t>
      </w:r>
    </w:p>
    <w:p>
      <w:pPr>
        <w:spacing w:after="0" w:before="0" w:line="240"/>
        <w:ind w:left="4680"/>
      </w:pPr>
      <w:r>
        <w:rPr>
          <w:rFonts w:ascii="Times New Roman" w:cs="Times New Roman" w:eastAsia="Times New Roman" w:hAnsi="Times New Roman"/>
          <w:sz w:val="24"/>
          <w:szCs w:val="24"/>
          <w:highlight w:val="yellow"/>
          <w:highlightCs w:val="yellow"/>
        </w:rPr>
        <w:t xml:space="preserve">[Attorney Name]</w:t>
      </w:r>
    </w:p>
    <w:p>
      <w:pPr>
        <w:spacing w:after="0" w:before="0" w:line="240"/>
        <w:ind w:left="4680"/>
      </w:pPr>
      <w:r>
        <w:rPr>
          <w:rFonts w:ascii="Times New Roman" w:cs="Times New Roman" w:eastAsia="Times New Roman" w:hAnsi="Times New Roman"/>
          <w:sz w:val="24"/>
          <w:szCs w:val="24"/>
        </w:rPr>
        <w:t xml:space="preserve">Attorneys for Plaintiff </w:t>
      </w:r>
      <w:r>
        <w:rPr>
          <w:rFonts w:ascii="Times New Roman" w:cs="Times New Roman" w:eastAsia="Times New Roman" w:hAnsi="Times New Roman"/>
          <w:sz w:val="24"/>
          <w:szCs w:val="24"/>
          <w:highlight w:val="yellow"/>
          <w:highlightCs w:val="yellow"/>
        </w:rPr>
        <w:t xml:space="preserve">[Plaintiff Name]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2026-09-24T08:15:34.610Z</dcterms:created>
  <dcterms:modified xsi:type="dcterms:W3CDTF">2026-09-24T08:15:34.627Z</dcterms:modified>
</cp:coreProperties>
</file>

<file path=docProps/custom.xml><?xml version="1.0" encoding="utf-8"?>
<Properties xmlns="http://schemas.openxmlformats.org/officeDocument/2006/custom-properties" xmlns:vt="http://schemas.openxmlformats.org/officeDocument/2006/docPropsVTypes"/>
</file>