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s-ES" w:eastAsia="en-US"/>
          <w14:ligatures w14:val="standardContextual"/>
        </w:rPr>
        <w:id w:val="-1846311141"/>
        <w:docPartObj>
          <w:docPartGallery w:val="Cover Pages"/>
          <w:docPartUnique/>
        </w:docPartObj>
      </w:sdtPr>
      <w:sdtEndPr>
        <w:rPr>
          <w:sz w:val="22"/>
        </w:rPr>
      </w:sdtEndPr>
      <w:sdtContent>
        <w:p w14:paraId="7352F5D2" w14:textId="4387BA13" w:rsidR="00230864" w:rsidRPr="00230864" w:rsidRDefault="00230864">
          <w:pPr>
            <w:pStyle w:val="Sinespaciado"/>
            <w:rPr>
              <w:sz w:val="2"/>
              <w:lang w:val="es-ES"/>
            </w:rPr>
          </w:pPr>
        </w:p>
        <w:p w14:paraId="50AD7525" w14:textId="77777777" w:rsidR="00230864" w:rsidRPr="00230864" w:rsidRDefault="00230864">
          <w:r w:rsidRPr="00230864">
            <w:rPr>
              <w:noProof/>
            </w:rPr>
            <mc:AlternateContent>
              <mc:Choice Requires="wps">
                <w:drawing>
                  <wp:anchor distT="0" distB="0" distL="114300" distR="114300" simplePos="0" relativeHeight="251661312" behindDoc="0" locked="0" layoutInCell="1" allowOverlap="1" wp14:anchorId="2973F006" wp14:editId="5FCBD904">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027433" w14:textId="2D5811EF" w:rsidR="00230864" w:rsidRPr="00230864" w:rsidRDefault="00230864">
                                    <w:pPr>
                                      <w:pStyle w:val="Sinespaciado"/>
                                      <w:rPr>
                                        <w:rFonts w:asciiTheme="majorHAnsi" w:eastAsiaTheme="majorEastAsia" w:hAnsiTheme="majorHAnsi" w:cstheme="majorBidi"/>
                                        <w:caps/>
                                        <w:color w:val="8496B0" w:themeColor="text2" w:themeTint="99"/>
                                        <w:sz w:val="68"/>
                                        <w:szCs w:val="68"/>
                                        <w:lang w:val="es-ES"/>
                                      </w:rPr>
                                    </w:pPr>
                                    <w:r w:rsidRPr="00230864">
                                      <w:rPr>
                                        <w:rFonts w:asciiTheme="majorHAnsi" w:eastAsiaTheme="majorEastAsia" w:hAnsiTheme="majorHAnsi" w:cstheme="majorBidi"/>
                                        <w:caps/>
                                        <w:color w:val="8496B0" w:themeColor="text2" w:themeTint="99"/>
                                        <w:sz w:val="64"/>
                                        <w:szCs w:val="64"/>
                                        <w:lang w:val="es-ES"/>
                                      </w:rPr>
                                      <w:t xml:space="preserve">PRÁCTICA </w:t>
                                    </w:r>
                                    <w:r w:rsidR="00AA08A2">
                                      <w:rPr>
                                        <w:rFonts w:asciiTheme="majorHAnsi" w:eastAsiaTheme="majorEastAsia" w:hAnsiTheme="majorHAnsi" w:cstheme="majorBidi"/>
                                        <w:caps/>
                                        <w:color w:val="8496B0" w:themeColor="text2" w:themeTint="99"/>
                                        <w:sz w:val="64"/>
                                        <w:szCs w:val="64"/>
                                        <w:lang w:val="es-ES"/>
                                      </w:rPr>
                                      <w:t>5</w:t>
                                    </w:r>
                                  </w:p>
                                </w:sdtContent>
                              </w:sdt>
                              <w:p w14:paraId="5530867E" w14:textId="6664799B" w:rsidR="00230864" w:rsidRPr="00230864"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0864" w:rsidRPr="00230864">
                                      <w:rPr>
                                        <w:color w:val="4472C4" w:themeColor="accent1"/>
                                        <w:sz w:val="36"/>
                                        <w:szCs w:val="36"/>
                                        <w:lang w:val="es-ES"/>
                                      </w:rPr>
                                      <w:t>ESTADÍSTICA</w:t>
                                    </w:r>
                                  </w:sdtContent>
                                </w:sdt>
                                <w:r w:rsidR="00230864" w:rsidRPr="00230864">
                                  <w:rPr>
                                    <w:lang w:val="es-ES"/>
                                  </w:rPr>
                                  <w:t xml:space="preserve"> </w:t>
                                </w:r>
                              </w:p>
                              <w:p w14:paraId="41A47F96" w14:textId="77777777" w:rsidR="00230864" w:rsidRPr="00230864" w:rsidRDefault="00230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973F006"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027433" w14:textId="2D5811EF" w:rsidR="00230864" w:rsidRPr="00230864" w:rsidRDefault="00230864">
                              <w:pPr>
                                <w:pStyle w:val="Sinespaciado"/>
                                <w:rPr>
                                  <w:rFonts w:asciiTheme="majorHAnsi" w:eastAsiaTheme="majorEastAsia" w:hAnsiTheme="majorHAnsi" w:cstheme="majorBidi"/>
                                  <w:caps/>
                                  <w:color w:val="8496B0" w:themeColor="text2" w:themeTint="99"/>
                                  <w:sz w:val="68"/>
                                  <w:szCs w:val="68"/>
                                  <w:lang w:val="es-ES"/>
                                </w:rPr>
                              </w:pPr>
                              <w:r w:rsidRPr="00230864">
                                <w:rPr>
                                  <w:rFonts w:asciiTheme="majorHAnsi" w:eastAsiaTheme="majorEastAsia" w:hAnsiTheme="majorHAnsi" w:cstheme="majorBidi"/>
                                  <w:caps/>
                                  <w:color w:val="8496B0" w:themeColor="text2" w:themeTint="99"/>
                                  <w:sz w:val="64"/>
                                  <w:szCs w:val="64"/>
                                  <w:lang w:val="es-ES"/>
                                </w:rPr>
                                <w:t xml:space="preserve">PRÁCTICA </w:t>
                              </w:r>
                              <w:r w:rsidR="00AA08A2">
                                <w:rPr>
                                  <w:rFonts w:asciiTheme="majorHAnsi" w:eastAsiaTheme="majorEastAsia" w:hAnsiTheme="majorHAnsi" w:cstheme="majorBidi"/>
                                  <w:caps/>
                                  <w:color w:val="8496B0" w:themeColor="text2" w:themeTint="99"/>
                                  <w:sz w:val="64"/>
                                  <w:szCs w:val="64"/>
                                  <w:lang w:val="es-ES"/>
                                </w:rPr>
                                <w:t>5</w:t>
                              </w:r>
                            </w:p>
                          </w:sdtContent>
                        </w:sdt>
                        <w:p w14:paraId="5530867E" w14:textId="6664799B" w:rsidR="00230864" w:rsidRPr="00230864"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0864" w:rsidRPr="00230864">
                                <w:rPr>
                                  <w:color w:val="4472C4" w:themeColor="accent1"/>
                                  <w:sz w:val="36"/>
                                  <w:szCs w:val="36"/>
                                  <w:lang w:val="es-ES"/>
                                </w:rPr>
                                <w:t>ESTADÍSTICA</w:t>
                              </w:r>
                            </w:sdtContent>
                          </w:sdt>
                          <w:r w:rsidR="00230864" w:rsidRPr="00230864">
                            <w:rPr>
                              <w:lang w:val="es-ES"/>
                            </w:rPr>
                            <w:t xml:space="preserve"> </w:t>
                          </w:r>
                        </w:p>
                        <w:p w14:paraId="41A47F96" w14:textId="77777777" w:rsidR="00230864" w:rsidRPr="00230864" w:rsidRDefault="00230864"/>
                      </w:txbxContent>
                    </v:textbox>
                    <w10:wrap anchorx="page" anchory="margin"/>
                  </v:shape>
                </w:pict>
              </mc:Fallback>
            </mc:AlternateContent>
          </w:r>
          <w:r w:rsidRPr="00230864">
            <w:rPr>
              <w:noProof/>
              <w:color w:val="4472C4" w:themeColor="accent1"/>
              <w:sz w:val="36"/>
              <w:szCs w:val="36"/>
            </w:rPr>
            <mc:AlternateContent>
              <mc:Choice Requires="wpg">
                <w:drawing>
                  <wp:anchor distT="0" distB="0" distL="114300" distR="114300" simplePos="0" relativeHeight="251660288" behindDoc="1" locked="0" layoutInCell="1" allowOverlap="1" wp14:anchorId="2A514931" wp14:editId="0B71B55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E6243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30864">
            <w:rPr>
              <w:noProof/>
            </w:rPr>
            <mc:AlternateContent>
              <mc:Choice Requires="wps">
                <w:drawing>
                  <wp:anchor distT="0" distB="0" distL="114300" distR="114300" simplePos="0" relativeHeight="251659264" behindDoc="0" locked="0" layoutInCell="1" allowOverlap="1" wp14:anchorId="2447A573" wp14:editId="6BA2FF7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F769C" w14:textId="3EC470D8" w:rsidR="00230864" w:rsidRPr="00230864"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230864" w:rsidRPr="00230864">
                                      <w:rPr>
                                        <w:color w:val="4472C4" w:themeColor="accent1"/>
                                        <w:sz w:val="36"/>
                                        <w:szCs w:val="36"/>
                                        <w:lang w:val="es-ES"/>
                                      </w:rPr>
                                      <w:t>JAIME HERNÁNDEZ</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4E638A8" w14:textId="4D815579" w:rsidR="00230864" w:rsidRPr="00230864" w:rsidRDefault="00230864">
                                    <w:pPr>
                                      <w:pStyle w:val="Sinespaciado"/>
                                      <w:jc w:val="right"/>
                                      <w:rPr>
                                        <w:color w:val="4472C4" w:themeColor="accent1"/>
                                        <w:sz w:val="36"/>
                                        <w:szCs w:val="36"/>
                                        <w:lang w:val="es-ES"/>
                                      </w:rPr>
                                    </w:pPr>
                                    <w:r w:rsidRPr="00230864">
                                      <w:rPr>
                                        <w:color w:val="4472C4" w:themeColor="accent1"/>
                                        <w:sz w:val="36"/>
                                        <w:szCs w:val="36"/>
                                        <w:lang w:val="es-ES"/>
                                      </w:rPr>
                                      <w:t>INGENIERÍA INFORMÁTICA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447A573"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12F769C" w14:textId="3EC470D8" w:rsidR="00230864" w:rsidRPr="00230864"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230864" w:rsidRPr="00230864">
                                <w:rPr>
                                  <w:color w:val="4472C4" w:themeColor="accent1"/>
                                  <w:sz w:val="36"/>
                                  <w:szCs w:val="36"/>
                                  <w:lang w:val="es-ES"/>
                                </w:rPr>
                                <w:t>JAIME HERNÁNDEZ</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4E638A8" w14:textId="4D815579" w:rsidR="00230864" w:rsidRPr="00230864" w:rsidRDefault="00230864">
                              <w:pPr>
                                <w:pStyle w:val="Sinespaciado"/>
                                <w:jc w:val="right"/>
                                <w:rPr>
                                  <w:color w:val="4472C4" w:themeColor="accent1"/>
                                  <w:sz w:val="36"/>
                                  <w:szCs w:val="36"/>
                                  <w:lang w:val="es-ES"/>
                                </w:rPr>
                              </w:pPr>
                              <w:r w:rsidRPr="00230864">
                                <w:rPr>
                                  <w:color w:val="4472C4" w:themeColor="accent1"/>
                                  <w:sz w:val="36"/>
                                  <w:szCs w:val="36"/>
                                  <w:lang w:val="es-ES"/>
                                </w:rPr>
                                <w:t>INGENIERÍA INFORMÁTICA</w:t>
                              </w:r>
                            </w:p>
                          </w:sdtContent>
                        </w:sdt>
                      </w:txbxContent>
                    </v:textbox>
                    <w10:wrap anchorx="page" anchory="margin"/>
                  </v:shape>
                </w:pict>
              </mc:Fallback>
            </mc:AlternateContent>
          </w:r>
        </w:p>
        <w:p w14:paraId="7143B882" w14:textId="6730995B" w:rsidR="00230864" w:rsidRPr="00230864" w:rsidRDefault="00230864">
          <w:r w:rsidRPr="00230864">
            <w:br w:type="page"/>
          </w:r>
        </w:p>
      </w:sdtContent>
    </w:sdt>
    <w:p w14:paraId="514979DA" w14:textId="4BBF5A83" w:rsidR="005808C3" w:rsidRDefault="00230864" w:rsidP="005808C3">
      <w:pPr>
        <w:pStyle w:val="Ttulo2"/>
      </w:pPr>
      <w:r w:rsidRPr="00230864">
        <w:lastRenderedPageBreak/>
        <w:t>Ejercicio 1</w:t>
      </w:r>
      <w:r>
        <w:t xml:space="preserve">: </w:t>
      </w:r>
      <w:r w:rsidR="008E4CAD">
        <w:t xml:space="preserve">A partir de la distribución de frecuencias de la variable X correspondiente a una muestra de 325 observaciones </w:t>
      </w:r>
      <w:r w:rsidR="00562420">
        <w:t>indicar la correcta</w:t>
      </w:r>
      <w:r w:rsidR="008E4CAD">
        <w:t>:</w:t>
      </w:r>
    </w:p>
    <w:p w14:paraId="2638AEB6" w14:textId="77777777" w:rsidR="008E4CAD" w:rsidRDefault="008E4CAD" w:rsidP="008E4CAD">
      <w:r w:rsidRPr="00F86289">
        <w:rPr>
          <w:highlight w:val="yellow"/>
        </w:rPr>
        <w:t>a) Aproximadamente, 244 observaciones toman valores inferiores a 6.</w:t>
      </w:r>
      <w:r w:rsidRPr="008E4CAD">
        <w:t xml:space="preserve"> </w:t>
      </w:r>
    </w:p>
    <w:p w14:paraId="1864200D" w14:textId="77777777" w:rsidR="008E4CAD" w:rsidRDefault="008E4CAD" w:rsidP="008E4CAD">
      <w:r w:rsidRPr="008E4CAD">
        <w:t>b) Aproximadamente, 244 observaciones toman valores inferiores a 4.</w:t>
      </w:r>
    </w:p>
    <w:p w14:paraId="2DA183E2" w14:textId="77777777" w:rsidR="008E4CAD" w:rsidRDefault="008E4CAD" w:rsidP="008E4CAD">
      <w:r w:rsidRPr="008E4CAD">
        <w:t xml:space="preserve">c) El recorrido intercuartílico es, aproximadamente, 162 observaciones </w:t>
      </w:r>
    </w:p>
    <w:p w14:paraId="5AED5A19" w14:textId="11921E4F" w:rsidR="008E4CAD" w:rsidRPr="008E4CAD" w:rsidRDefault="008E4CAD" w:rsidP="008E4CAD">
      <w:r w:rsidRPr="008E4CAD">
        <w:t>d) El recorrido de las 162 observaciones centrales está entre 3 y 6</w:t>
      </w:r>
    </w:p>
    <w:p w14:paraId="4DDB8C0D" w14:textId="0B034E50" w:rsidR="00736E02" w:rsidRDefault="008D485D" w:rsidP="004D0AD3">
      <w:pPr>
        <w:jc w:val="both"/>
      </w:pPr>
      <w:r>
        <w:t xml:space="preserve">Para saber la respuesta correcta tenemos que </w:t>
      </w:r>
      <w:r w:rsidR="007E1A49">
        <w:t xml:space="preserve">la caja esta sesgada hacia la izquierda por lo que </w:t>
      </w:r>
      <w:r w:rsidR="005D4D65" w:rsidRPr="005D4D65">
        <w:t>los datos de la muestra están más concentrados en la parte superior de la caja, ya que la mediana está más cerca del tercer cuartil y la media suele ser menor que la mediana.</w:t>
      </w:r>
      <w:r w:rsidR="005D4D65">
        <w:t xml:space="preserve"> Teniendo que son 325 </w:t>
      </w:r>
      <w:r w:rsidR="00C247DB">
        <w:t xml:space="preserve">tenemos que </w:t>
      </w:r>
      <w:r w:rsidR="00C247DB" w:rsidRPr="00C247DB">
        <w:t>325*0'75=244</w:t>
      </w:r>
      <w:r w:rsidR="00CF41ED">
        <w:t>’5</w:t>
      </w:r>
      <w:r w:rsidR="00FD494F">
        <w:t xml:space="preserve"> por lo que la respuesta correcta es el a).</w:t>
      </w:r>
    </w:p>
    <w:p w14:paraId="3EB99793" w14:textId="2B6286DE" w:rsidR="00C247DB" w:rsidRDefault="00C247DB" w:rsidP="00C247DB">
      <w:pPr>
        <w:pStyle w:val="Ttulo2"/>
      </w:pPr>
      <w:r>
        <w:t xml:space="preserve">Ejercicio 2: De la distribución de frecuencias de la variable X correspondiente a una muestra de 360 observaciones </w:t>
      </w:r>
      <w:r w:rsidR="00562420">
        <w:t>indicar la falsa</w:t>
      </w:r>
      <w:r>
        <w:t>:</w:t>
      </w:r>
    </w:p>
    <w:p w14:paraId="3B187C2E" w14:textId="77777777" w:rsidR="006F0866" w:rsidRDefault="006F0866" w:rsidP="00C247DB">
      <w:r w:rsidRPr="00C20B4D">
        <w:t>a) Hay un 50% de observaciones con un valor mínimo de 3.</w:t>
      </w:r>
      <w:r>
        <w:t xml:space="preserve"> </w:t>
      </w:r>
    </w:p>
    <w:p w14:paraId="42769443" w14:textId="77777777" w:rsidR="006F0866" w:rsidRDefault="006F0866" w:rsidP="00C247DB">
      <w:r w:rsidRPr="006D3715">
        <w:t>b) El porcentaje de observaciones con valores entre 5 y 7 es aproximadamente el doble del que toman valores entre 1 y 2.</w:t>
      </w:r>
      <w:r>
        <w:t xml:space="preserve"> </w:t>
      </w:r>
    </w:p>
    <w:p w14:paraId="5B47ABEA" w14:textId="679B0E0A" w:rsidR="006F0866" w:rsidRDefault="006F0866" w:rsidP="00C247DB">
      <w:r w:rsidRPr="006D3715">
        <w:rPr>
          <w:highlight w:val="yellow"/>
        </w:rPr>
        <w:t>c) El 50% de las observaciones toman valores entre 2 y 5.</w:t>
      </w:r>
      <w:r>
        <w:t xml:space="preserve"> </w:t>
      </w:r>
    </w:p>
    <w:p w14:paraId="569D8106" w14:textId="3560BD37" w:rsidR="00C247DB" w:rsidRDefault="006F0866" w:rsidP="00C247DB">
      <w:r>
        <w:t>d) El recorrido intercuartílico es 3.</w:t>
      </w:r>
    </w:p>
    <w:p w14:paraId="74133D82" w14:textId="74D9C947" w:rsidR="00F47EFC" w:rsidRDefault="00F47EFC" w:rsidP="00F47EFC">
      <w:pPr>
        <w:pStyle w:val="Ttulo2"/>
      </w:pPr>
      <w:r>
        <w:t xml:space="preserve">Ejercicio 3: </w:t>
      </w:r>
      <w:r w:rsidR="00F07467" w:rsidRPr="00F07467">
        <w:t>De los datos sacados de la Intranet de la Universidad A, se desea comparar el resultado de la primera práctica de tres grupos de la asignatura Estadística, para lo cual, se tienen los siguientes resultados (las puntuaciones van de 0 a 20):</w:t>
      </w:r>
    </w:p>
    <w:p w14:paraId="1632FA24" w14:textId="09F2EEA1" w:rsidR="00956461" w:rsidRDefault="00956461" w:rsidP="00956461">
      <w:r>
        <w:t>Primero añadimos los datos del programa:</w:t>
      </w:r>
    </w:p>
    <w:p w14:paraId="595C6DAF" w14:textId="10D906AE" w:rsidR="00910EA3" w:rsidRDefault="00956461" w:rsidP="00910EA3">
      <w:pPr>
        <w:jc w:val="center"/>
      </w:pPr>
      <w:r w:rsidRPr="00956461">
        <w:rPr>
          <w:noProof/>
        </w:rPr>
        <w:drawing>
          <wp:inline distT="0" distB="0" distL="0" distR="0" wp14:anchorId="103320C7" wp14:editId="767FD610">
            <wp:extent cx="1718268" cy="1912595"/>
            <wp:effectExtent l="0" t="0" r="0" b="0"/>
            <wp:docPr id="97177923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79233" name="Imagen 1" descr="Tabla&#10;&#10;Descripción generada automáticamente"/>
                    <pic:cNvPicPr/>
                  </pic:nvPicPr>
                  <pic:blipFill>
                    <a:blip r:embed="rId5"/>
                    <a:stretch>
                      <a:fillRect/>
                    </a:stretch>
                  </pic:blipFill>
                  <pic:spPr>
                    <a:xfrm>
                      <a:off x="0" y="0"/>
                      <a:ext cx="1723524" cy="1918445"/>
                    </a:xfrm>
                    <a:prstGeom prst="rect">
                      <a:avLst/>
                    </a:prstGeom>
                  </pic:spPr>
                </pic:pic>
              </a:graphicData>
            </a:graphic>
          </wp:inline>
        </w:drawing>
      </w:r>
    </w:p>
    <w:p w14:paraId="70E20E29" w14:textId="77777777" w:rsidR="00910EA3" w:rsidRDefault="00910EA3">
      <w:r>
        <w:br w:type="page"/>
      </w:r>
    </w:p>
    <w:p w14:paraId="75C139F3" w14:textId="77777777" w:rsidR="00956461" w:rsidRDefault="00956461" w:rsidP="00910EA3">
      <w:pPr>
        <w:jc w:val="center"/>
      </w:pPr>
    </w:p>
    <w:p w14:paraId="403AF9E2" w14:textId="271939B5" w:rsidR="00956461" w:rsidRDefault="0025774F" w:rsidP="00956461">
      <w:r w:rsidRPr="0025774F">
        <w:t>Para calcular el gráfico caja escogeremos la opción ‘Gráficos&gt;cuadro de diálogo</w:t>
      </w:r>
      <w:r>
        <w:t xml:space="preserve"> </w:t>
      </w:r>
      <w:r w:rsidRPr="0025774F">
        <w:t>antiguos</w:t>
      </w:r>
      <w:r>
        <w:t xml:space="preserve"> </w:t>
      </w:r>
      <w:r w:rsidRPr="0025774F">
        <w:t>&gt;</w:t>
      </w:r>
      <w:r>
        <w:t xml:space="preserve"> </w:t>
      </w:r>
      <w:r w:rsidRPr="0025774F">
        <w:t>Diagramas de caja y seleccionaremos la variable.</w:t>
      </w:r>
    </w:p>
    <w:p w14:paraId="036E46EC" w14:textId="3F600C59" w:rsidR="00A50FB9" w:rsidRDefault="00A50FB9" w:rsidP="005E2B97">
      <w:pPr>
        <w:jc w:val="center"/>
      </w:pPr>
      <w:r w:rsidRPr="00A50FB9">
        <w:rPr>
          <w:noProof/>
        </w:rPr>
        <w:drawing>
          <wp:inline distT="0" distB="0" distL="0" distR="0" wp14:anchorId="62C69948" wp14:editId="3949A8D3">
            <wp:extent cx="2456822" cy="2094627"/>
            <wp:effectExtent l="0" t="0" r="635" b="1270"/>
            <wp:docPr id="136160337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3373" name="Imagen 1" descr="Interfaz de usuario gráfica, Aplicación&#10;&#10;Descripción generada automáticamente"/>
                    <pic:cNvPicPr/>
                  </pic:nvPicPr>
                  <pic:blipFill>
                    <a:blip r:embed="rId6"/>
                    <a:stretch>
                      <a:fillRect/>
                    </a:stretch>
                  </pic:blipFill>
                  <pic:spPr>
                    <a:xfrm>
                      <a:off x="0" y="0"/>
                      <a:ext cx="2470249" cy="2106074"/>
                    </a:xfrm>
                    <a:prstGeom prst="rect">
                      <a:avLst/>
                    </a:prstGeom>
                  </pic:spPr>
                </pic:pic>
              </a:graphicData>
            </a:graphic>
          </wp:inline>
        </w:drawing>
      </w:r>
    </w:p>
    <w:p w14:paraId="30AA53C3" w14:textId="0A4A6006" w:rsidR="003C0D2A" w:rsidRDefault="005E2B97" w:rsidP="005E2B97">
      <w:pPr>
        <w:jc w:val="center"/>
      </w:pPr>
      <w:r w:rsidRPr="005E2B97">
        <w:rPr>
          <w:noProof/>
        </w:rPr>
        <w:drawing>
          <wp:inline distT="0" distB="0" distL="0" distR="0" wp14:anchorId="62528471" wp14:editId="55B94A3E">
            <wp:extent cx="2549219" cy="1467060"/>
            <wp:effectExtent l="0" t="0" r="3810" b="0"/>
            <wp:docPr id="151266821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68216" name="Imagen 1" descr="Gráfico, Gráfico de cajas y bigotes&#10;&#10;Descripción generada automáticamente"/>
                    <pic:cNvPicPr/>
                  </pic:nvPicPr>
                  <pic:blipFill>
                    <a:blip r:embed="rId7"/>
                    <a:stretch>
                      <a:fillRect/>
                    </a:stretch>
                  </pic:blipFill>
                  <pic:spPr>
                    <a:xfrm>
                      <a:off x="0" y="0"/>
                      <a:ext cx="2587887" cy="1489313"/>
                    </a:xfrm>
                    <a:prstGeom prst="rect">
                      <a:avLst/>
                    </a:prstGeom>
                  </pic:spPr>
                </pic:pic>
              </a:graphicData>
            </a:graphic>
          </wp:inline>
        </w:drawing>
      </w:r>
    </w:p>
    <w:p w14:paraId="6B0B0ECD" w14:textId="30A1DA6F" w:rsidR="00206C9A" w:rsidRDefault="00206C9A" w:rsidP="005E2B97">
      <w:pPr>
        <w:jc w:val="center"/>
      </w:pPr>
      <w:r w:rsidRPr="00206C9A">
        <w:rPr>
          <w:noProof/>
        </w:rPr>
        <w:drawing>
          <wp:inline distT="0" distB="0" distL="0" distR="0" wp14:anchorId="4C45B355" wp14:editId="169D51E8">
            <wp:extent cx="2512088" cy="1499159"/>
            <wp:effectExtent l="0" t="0" r="2540" b="6350"/>
            <wp:docPr id="465767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67087" name="Imagen 1" descr="Gráfico, Gráfico de cajas y bigotes&#10;&#10;Descripción generada automáticamente"/>
                    <pic:cNvPicPr/>
                  </pic:nvPicPr>
                  <pic:blipFill>
                    <a:blip r:embed="rId8"/>
                    <a:stretch>
                      <a:fillRect/>
                    </a:stretch>
                  </pic:blipFill>
                  <pic:spPr>
                    <a:xfrm>
                      <a:off x="0" y="0"/>
                      <a:ext cx="2661745" cy="1588471"/>
                    </a:xfrm>
                    <a:prstGeom prst="rect">
                      <a:avLst/>
                    </a:prstGeom>
                  </pic:spPr>
                </pic:pic>
              </a:graphicData>
            </a:graphic>
          </wp:inline>
        </w:drawing>
      </w:r>
    </w:p>
    <w:p w14:paraId="1A5E2226" w14:textId="1CA773DD" w:rsidR="00E3784D" w:rsidRDefault="00E3784D" w:rsidP="005E2B97">
      <w:pPr>
        <w:jc w:val="center"/>
      </w:pPr>
      <w:r w:rsidRPr="00E3784D">
        <w:rPr>
          <w:noProof/>
        </w:rPr>
        <w:drawing>
          <wp:inline distT="0" distB="0" distL="0" distR="0" wp14:anchorId="5F149B28" wp14:editId="6F48C3C5">
            <wp:extent cx="2376435" cy="1462357"/>
            <wp:effectExtent l="0" t="0" r="5080" b="5080"/>
            <wp:docPr id="191271769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7693" name="Imagen 1" descr="Gráfico, Gráfico de cajas y bigotes&#10;&#10;Descripción generada automáticamente"/>
                    <pic:cNvPicPr/>
                  </pic:nvPicPr>
                  <pic:blipFill>
                    <a:blip r:embed="rId9"/>
                    <a:stretch>
                      <a:fillRect/>
                    </a:stretch>
                  </pic:blipFill>
                  <pic:spPr>
                    <a:xfrm>
                      <a:off x="0" y="0"/>
                      <a:ext cx="2398969" cy="1476224"/>
                    </a:xfrm>
                    <a:prstGeom prst="rect">
                      <a:avLst/>
                    </a:prstGeom>
                  </pic:spPr>
                </pic:pic>
              </a:graphicData>
            </a:graphic>
          </wp:inline>
        </w:drawing>
      </w:r>
    </w:p>
    <w:p w14:paraId="3C48FF85" w14:textId="77777777" w:rsidR="005C4EC5" w:rsidRDefault="005C4EC5" w:rsidP="00956461"/>
    <w:p w14:paraId="4AAC9854" w14:textId="77777777" w:rsidR="005C4EC5" w:rsidRDefault="005C4EC5" w:rsidP="00956461"/>
    <w:p w14:paraId="308DF2E7" w14:textId="77777777" w:rsidR="005C4EC5" w:rsidRDefault="005C4EC5" w:rsidP="00956461"/>
    <w:p w14:paraId="7F2C6CC9" w14:textId="77777777" w:rsidR="005C4EC5" w:rsidRDefault="005C4EC5" w:rsidP="00956461"/>
    <w:p w14:paraId="4BB7CBA3" w14:textId="50AC5B03" w:rsidR="00856BF6" w:rsidRDefault="00856BF6" w:rsidP="00956461">
      <w:r>
        <w:lastRenderedPageBreak/>
        <w:t xml:space="preserve">Como podemos observar en la </w:t>
      </w:r>
      <w:r w:rsidR="00A21141">
        <w:t>imagen</w:t>
      </w:r>
      <w:r>
        <w:t xml:space="preserve"> podemos </w:t>
      </w:r>
      <w:r w:rsidR="00A21141">
        <w:t>calificarlo</w:t>
      </w:r>
      <w:r>
        <w:t xml:space="preserve"> de la siguiente manera:</w:t>
      </w:r>
    </w:p>
    <w:p w14:paraId="201B8B65" w14:textId="33CFD19C" w:rsidR="00A21141" w:rsidRDefault="00A21141" w:rsidP="00A21141">
      <w:pPr>
        <w:pStyle w:val="Prrafodelista"/>
        <w:numPr>
          <w:ilvl w:val="0"/>
          <w:numId w:val="6"/>
        </w:numPr>
      </w:pPr>
      <w:r>
        <w:t>grupo con mayor mediana de notas:</w:t>
      </w:r>
      <w:r w:rsidR="00BF2C3A">
        <w:t xml:space="preserve"> H</w:t>
      </w:r>
      <w:r w:rsidR="00156708">
        <w:t>1 / H2</w:t>
      </w:r>
    </w:p>
    <w:p w14:paraId="208E1A3D" w14:textId="01BE3B4B" w:rsidR="00071C5B" w:rsidRDefault="006A03E9" w:rsidP="00156708">
      <w:pPr>
        <w:pStyle w:val="Prrafodelista"/>
      </w:pPr>
      <w:r>
        <w:rPr>
          <w:rFonts w:ascii="Cambria Math" w:hAnsi="Cambria Math" w:cs="Cambria Math"/>
        </w:rPr>
        <w:t>𝐻</w:t>
      </w:r>
      <w:proofErr w:type="gramStart"/>
      <w:r>
        <w:t xml:space="preserve">1 </w:t>
      </w:r>
      <w:r w:rsidR="002D1BF2">
        <w:t>:</w:t>
      </w:r>
      <w:proofErr w:type="gramEnd"/>
      <w:r>
        <w:t xml:space="preserve"> </w:t>
      </w:r>
      <w:r>
        <w:rPr>
          <w:rFonts w:ascii="Cambria Math" w:hAnsi="Cambria Math" w:cs="Cambria Math"/>
        </w:rPr>
        <w:t>𝑃(</w:t>
      </w:r>
      <w:r>
        <w:t xml:space="preserve">50) = (50 / 100)  </w:t>
      </w:r>
      <w:r>
        <w:rPr>
          <w:rFonts w:ascii="Cambria Math" w:hAnsi="Cambria Math" w:cs="Cambria Math"/>
        </w:rPr>
        <w:t>∗</w:t>
      </w:r>
      <w:r>
        <w:t xml:space="preserve"> (22 + 1) = 11,5 </w:t>
      </w:r>
    </w:p>
    <w:p w14:paraId="5F751FC1" w14:textId="11F5DF8F" w:rsidR="00156708" w:rsidRDefault="006A03E9" w:rsidP="00156708">
      <w:pPr>
        <w:pStyle w:val="Prrafodelista"/>
      </w:pPr>
      <w:r>
        <w:t>14 + 0,5(15 − 14) = 14,5</w:t>
      </w:r>
    </w:p>
    <w:p w14:paraId="0E01B0AC" w14:textId="77777777" w:rsidR="002D1BF2" w:rsidRDefault="002D1BF2" w:rsidP="00156708">
      <w:pPr>
        <w:pStyle w:val="Prrafodelista"/>
      </w:pPr>
    </w:p>
    <w:p w14:paraId="3F8F1984" w14:textId="5EDF067C" w:rsidR="002D1BF2" w:rsidRDefault="002D1BF2" w:rsidP="00156708">
      <w:pPr>
        <w:pStyle w:val="Prrafodelista"/>
      </w:pPr>
      <w:r>
        <w:rPr>
          <w:rFonts w:ascii="Cambria Math" w:hAnsi="Cambria Math" w:cs="Cambria Math"/>
        </w:rPr>
        <w:t>𝐻</w:t>
      </w:r>
      <w:proofErr w:type="gramStart"/>
      <w:r>
        <w:t>2 :</w:t>
      </w:r>
      <w:proofErr w:type="gramEnd"/>
      <w:r>
        <w:t xml:space="preserve"> </w:t>
      </w:r>
      <w:r>
        <w:rPr>
          <w:rFonts w:ascii="Cambria Math" w:hAnsi="Cambria Math" w:cs="Cambria Math"/>
        </w:rPr>
        <w:t>𝑃(</w:t>
      </w:r>
      <w:r>
        <w:t xml:space="preserve">50) = 0,5 </w:t>
      </w:r>
      <w:r>
        <w:rPr>
          <w:rFonts w:ascii="Cambria Math" w:hAnsi="Cambria Math" w:cs="Cambria Math"/>
        </w:rPr>
        <w:t>∗</w:t>
      </w:r>
      <w:r>
        <w:t xml:space="preserve"> (20 + 1) = 10,5 </w:t>
      </w:r>
    </w:p>
    <w:p w14:paraId="3D7BA77F" w14:textId="0BB1D042" w:rsidR="002D1BF2" w:rsidRDefault="002D1BF2" w:rsidP="00156708">
      <w:pPr>
        <w:pStyle w:val="Prrafodelista"/>
      </w:pPr>
      <w:r>
        <w:t>14 + 0,5(15 − 14) = 14,5</w:t>
      </w:r>
    </w:p>
    <w:p w14:paraId="44B27C3D" w14:textId="40C2FBED" w:rsidR="00A21141" w:rsidRDefault="00A21141" w:rsidP="00A21141">
      <w:pPr>
        <w:pStyle w:val="Prrafodelista"/>
        <w:numPr>
          <w:ilvl w:val="0"/>
          <w:numId w:val="6"/>
        </w:numPr>
      </w:pPr>
      <w:r>
        <w:t>El grupo con mayor rango intercuartílico</w:t>
      </w:r>
      <w:r w:rsidR="00BF2C3A">
        <w:t xml:space="preserve">: </w:t>
      </w:r>
      <w:r w:rsidR="00BE354A">
        <w:t>H1</w:t>
      </w:r>
    </w:p>
    <w:p w14:paraId="516B8FA8" w14:textId="402ABC10" w:rsidR="00910EA3" w:rsidRDefault="00910EA3" w:rsidP="00910EA3">
      <w:pPr>
        <w:pStyle w:val="Prrafodelista"/>
      </w:pPr>
      <w:r>
        <w:rPr>
          <w:rFonts w:ascii="Cambria Math" w:hAnsi="Cambria Math" w:cs="Cambria Math"/>
        </w:rPr>
        <w:t>𝐼𝑄𝑅</w:t>
      </w:r>
      <w:r>
        <w:t xml:space="preserve"> = </w:t>
      </w:r>
      <w:r>
        <w:rPr>
          <w:rFonts w:ascii="Cambria Math" w:hAnsi="Cambria Math" w:cs="Cambria Math"/>
        </w:rPr>
        <w:t>𝑄</w:t>
      </w:r>
      <w:r>
        <w:t xml:space="preserve">3 − </w:t>
      </w:r>
      <w:r>
        <w:rPr>
          <w:rFonts w:ascii="Cambria Math" w:hAnsi="Cambria Math" w:cs="Cambria Math"/>
        </w:rPr>
        <w:t>𝑄</w:t>
      </w:r>
      <w:r>
        <w:t>1 = 6</w:t>
      </w:r>
    </w:p>
    <w:p w14:paraId="0033531E" w14:textId="44E31093" w:rsidR="00856BF6" w:rsidRDefault="00A21141" w:rsidP="00A21141">
      <w:pPr>
        <w:pStyle w:val="Prrafodelista"/>
        <w:numPr>
          <w:ilvl w:val="0"/>
          <w:numId w:val="6"/>
        </w:numPr>
      </w:pPr>
      <w:r>
        <w:t>El grupo en el que existen valores atípicos</w:t>
      </w:r>
      <w:r w:rsidR="007B1550">
        <w:t xml:space="preserve"> H2</w:t>
      </w:r>
    </w:p>
    <w:p w14:paraId="5DF05619" w14:textId="0AA396C9" w:rsidR="00C020EB" w:rsidRPr="00956461" w:rsidRDefault="00C020EB" w:rsidP="00C020EB"/>
    <w:sectPr w:rsidR="00C020EB" w:rsidRPr="00956461" w:rsidSect="0023086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3FD8"/>
    <w:multiLevelType w:val="multilevel"/>
    <w:tmpl w:val="61E03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E009AF"/>
    <w:multiLevelType w:val="hybridMultilevel"/>
    <w:tmpl w:val="7CB805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045012"/>
    <w:multiLevelType w:val="hybridMultilevel"/>
    <w:tmpl w:val="E8EE7F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A0240A"/>
    <w:multiLevelType w:val="hybridMultilevel"/>
    <w:tmpl w:val="2F1230B8"/>
    <w:lvl w:ilvl="0" w:tplc="15AA7BB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0D4E9D"/>
    <w:multiLevelType w:val="hybridMultilevel"/>
    <w:tmpl w:val="91F84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01174B"/>
    <w:multiLevelType w:val="multilevel"/>
    <w:tmpl w:val="AD9A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120339">
    <w:abstractNumId w:val="4"/>
  </w:num>
  <w:num w:numId="2" w16cid:durableId="1184636974">
    <w:abstractNumId w:val="1"/>
  </w:num>
  <w:num w:numId="3" w16cid:durableId="1043020616">
    <w:abstractNumId w:val="0"/>
  </w:num>
  <w:num w:numId="4" w16cid:durableId="1118261920">
    <w:abstractNumId w:val="3"/>
  </w:num>
  <w:num w:numId="5" w16cid:durableId="578753487">
    <w:abstractNumId w:val="5"/>
  </w:num>
  <w:num w:numId="6" w16cid:durableId="1377006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48"/>
    <w:rsid w:val="0000408C"/>
    <w:rsid w:val="00063515"/>
    <w:rsid w:val="00071C5B"/>
    <w:rsid w:val="00097B48"/>
    <w:rsid w:val="000E7BCC"/>
    <w:rsid w:val="00156708"/>
    <w:rsid w:val="001972DD"/>
    <w:rsid w:val="001E2033"/>
    <w:rsid w:val="00206C9A"/>
    <w:rsid w:val="00230864"/>
    <w:rsid w:val="0025774F"/>
    <w:rsid w:val="00282B29"/>
    <w:rsid w:val="002C37D0"/>
    <w:rsid w:val="002D1BF2"/>
    <w:rsid w:val="00317788"/>
    <w:rsid w:val="00320DEF"/>
    <w:rsid w:val="003C0D2A"/>
    <w:rsid w:val="003C55E0"/>
    <w:rsid w:val="0045760B"/>
    <w:rsid w:val="004776F7"/>
    <w:rsid w:val="00496CAC"/>
    <w:rsid w:val="004A3657"/>
    <w:rsid w:val="004B4D74"/>
    <w:rsid w:val="004C4FC8"/>
    <w:rsid w:val="004D0AD3"/>
    <w:rsid w:val="004E592E"/>
    <w:rsid w:val="00502B74"/>
    <w:rsid w:val="00540BA8"/>
    <w:rsid w:val="00554F22"/>
    <w:rsid w:val="00562420"/>
    <w:rsid w:val="005808C3"/>
    <w:rsid w:val="00591100"/>
    <w:rsid w:val="005966C0"/>
    <w:rsid w:val="005C4EC5"/>
    <w:rsid w:val="005D1DCA"/>
    <w:rsid w:val="005D4D65"/>
    <w:rsid w:val="005E199F"/>
    <w:rsid w:val="005E2B97"/>
    <w:rsid w:val="00606787"/>
    <w:rsid w:val="00675416"/>
    <w:rsid w:val="006A03E9"/>
    <w:rsid w:val="006D3715"/>
    <w:rsid w:val="006E5ADB"/>
    <w:rsid w:val="006F0866"/>
    <w:rsid w:val="00701425"/>
    <w:rsid w:val="0072010A"/>
    <w:rsid w:val="00736E02"/>
    <w:rsid w:val="00742BCB"/>
    <w:rsid w:val="007A38F9"/>
    <w:rsid w:val="007B13FA"/>
    <w:rsid w:val="007B1550"/>
    <w:rsid w:val="007C0E86"/>
    <w:rsid w:val="007E1A49"/>
    <w:rsid w:val="007E5556"/>
    <w:rsid w:val="00853BCF"/>
    <w:rsid w:val="00856BF6"/>
    <w:rsid w:val="008C5F80"/>
    <w:rsid w:val="008D032F"/>
    <w:rsid w:val="008D485D"/>
    <w:rsid w:val="008E0ED2"/>
    <w:rsid w:val="008E4CAD"/>
    <w:rsid w:val="00904461"/>
    <w:rsid w:val="00910EA3"/>
    <w:rsid w:val="00935EDC"/>
    <w:rsid w:val="00956461"/>
    <w:rsid w:val="009B381E"/>
    <w:rsid w:val="009E3B6A"/>
    <w:rsid w:val="00A21141"/>
    <w:rsid w:val="00A21B6A"/>
    <w:rsid w:val="00A50FB9"/>
    <w:rsid w:val="00A93434"/>
    <w:rsid w:val="00AA08A2"/>
    <w:rsid w:val="00AA5D3C"/>
    <w:rsid w:val="00AB1435"/>
    <w:rsid w:val="00B767D2"/>
    <w:rsid w:val="00BE354A"/>
    <w:rsid w:val="00BF2C3A"/>
    <w:rsid w:val="00C020EB"/>
    <w:rsid w:val="00C20B4D"/>
    <w:rsid w:val="00C23D52"/>
    <w:rsid w:val="00C247DB"/>
    <w:rsid w:val="00C85F61"/>
    <w:rsid w:val="00CB0459"/>
    <w:rsid w:val="00CF41ED"/>
    <w:rsid w:val="00DC373A"/>
    <w:rsid w:val="00E2610C"/>
    <w:rsid w:val="00E350DD"/>
    <w:rsid w:val="00E3784D"/>
    <w:rsid w:val="00E62B20"/>
    <w:rsid w:val="00EA4EAF"/>
    <w:rsid w:val="00EB7552"/>
    <w:rsid w:val="00EC0F47"/>
    <w:rsid w:val="00EC48AD"/>
    <w:rsid w:val="00EE4064"/>
    <w:rsid w:val="00EF7652"/>
    <w:rsid w:val="00F03C99"/>
    <w:rsid w:val="00F07467"/>
    <w:rsid w:val="00F21C3E"/>
    <w:rsid w:val="00F47EFC"/>
    <w:rsid w:val="00F83809"/>
    <w:rsid w:val="00F86289"/>
    <w:rsid w:val="00FD494F"/>
    <w:rsid w:val="00FF0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0C11"/>
  <w15:chartTrackingRefBased/>
  <w15:docId w15:val="{A81CC348-E8BA-463D-B3F6-B520195E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F61"/>
    <w:rPr>
      <w:lang w:val="es-ES"/>
    </w:rPr>
  </w:style>
  <w:style w:type="paragraph" w:styleId="Ttulo2">
    <w:name w:val="heading 2"/>
    <w:basedOn w:val="Normal"/>
    <w:next w:val="Normal"/>
    <w:link w:val="Ttulo2Car"/>
    <w:uiPriority w:val="9"/>
    <w:unhideWhenUsed/>
    <w:qFormat/>
    <w:rsid w:val="00230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30864"/>
    <w:pPr>
      <w:spacing w:after="0" w:line="240" w:lineRule="auto"/>
    </w:pPr>
    <w:rPr>
      <w:rFonts w:eastAsiaTheme="minorEastAsia"/>
      <w:kern w:val="0"/>
      <w:lang w:eastAsia="en-GB"/>
      <w14:ligatures w14:val="none"/>
    </w:rPr>
  </w:style>
  <w:style w:type="character" w:customStyle="1" w:styleId="SinespaciadoCar">
    <w:name w:val="Sin espaciado Car"/>
    <w:basedOn w:val="Fuentedeprrafopredeter"/>
    <w:link w:val="Sinespaciado"/>
    <w:uiPriority w:val="1"/>
    <w:rsid w:val="00230864"/>
    <w:rPr>
      <w:rFonts w:eastAsiaTheme="minorEastAsia"/>
      <w:kern w:val="0"/>
      <w:lang w:eastAsia="en-GB"/>
      <w14:ligatures w14:val="none"/>
    </w:rPr>
  </w:style>
  <w:style w:type="character" w:customStyle="1" w:styleId="Ttulo2Car">
    <w:name w:val="Título 2 Car"/>
    <w:basedOn w:val="Fuentedeprrafopredeter"/>
    <w:link w:val="Ttulo2"/>
    <w:uiPriority w:val="9"/>
    <w:rsid w:val="0023086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3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3616">
      <w:bodyDiv w:val="1"/>
      <w:marLeft w:val="0"/>
      <w:marRight w:val="0"/>
      <w:marTop w:val="0"/>
      <w:marBottom w:val="0"/>
      <w:divBdr>
        <w:top w:val="none" w:sz="0" w:space="0" w:color="auto"/>
        <w:left w:val="none" w:sz="0" w:space="0" w:color="auto"/>
        <w:bottom w:val="none" w:sz="0" w:space="0" w:color="auto"/>
        <w:right w:val="none" w:sz="0" w:space="0" w:color="auto"/>
      </w:divBdr>
    </w:div>
    <w:div w:id="389424358">
      <w:bodyDiv w:val="1"/>
      <w:marLeft w:val="0"/>
      <w:marRight w:val="0"/>
      <w:marTop w:val="0"/>
      <w:marBottom w:val="0"/>
      <w:divBdr>
        <w:top w:val="none" w:sz="0" w:space="0" w:color="auto"/>
        <w:left w:val="none" w:sz="0" w:space="0" w:color="auto"/>
        <w:bottom w:val="none" w:sz="0" w:space="0" w:color="auto"/>
        <w:right w:val="none" w:sz="0" w:space="0" w:color="auto"/>
      </w:divBdr>
    </w:div>
    <w:div w:id="449206880">
      <w:bodyDiv w:val="1"/>
      <w:marLeft w:val="0"/>
      <w:marRight w:val="0"/>
      <w:marTop w:val="0"/>
      <w:marBottom w:val="0"/>
      <w:divBdr>
        <w:top w:val="none" w:sz="0" w:space="0" w:color="auto"/>
        <w:left w:val="none" w:sz="0" w:space="0" w:color="auto"/>
        <w:bottom w:val="none" w:sz="0" w:space="0" w:color="auto"/>
        <w:right w:val="none" w:sz="0" w:space="0" w:color="auto"/>
      </w:divBdr>
    </w:div>
    <w:div w:id="62619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302</Words>
  <Characters>1724</Characters>
  <Application>Microsoft Office Word</Application>
  <DocSecurity>0</DocSecurity>
  <Lines>14</Lines>
  <Paragraphs>4</Paragraphs>
  <ScaleCrop>false</ScaleCrop>
  <Company>JAIME HERNÁNDEZ</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dc:title>
  <dc:subject>ESTADÍSTICA</dc:subject>
  <dc:creator>JAIME HERNANDEZ DELGADO</dc:creator>
  <cp:keywords/>
  <dc:description/>
  <cp:lastModifiedBy>JAIME HERNANDEZ DELGADO</cp:lastModifiedBy>
  <cp:revision>100</cp:revision>
  <dcterms:created xsi:type="dcterms:W3CDTF">2023-10-06T08:43:00Z</dcterms:created>
  <dcterms:modified xsi:type="dcterms:W3CDTF">2023-12-19T18:16:00Z</dcterms:modified>
  <cp:category>INGENIERÍA INFORMÁTICA</cp:category>
</cp:coreProperties>
</file>