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Никифоров Захар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</w:t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Освоить процедуру оформления отчётов с использованием легковесного языка</w:t>
      </w:r>
      <w:r>
        <w:t xml:space="preserve"> </w:t>
      </w:r>
      <w:r>
        <w:t xml:space="preserve">разметки Markdown.</w:t>
      </w:r>
    </w:p>
    <w:bookmarkEnd w:id="20"/>
    <w:bookmarkStart w:id="36" w:name="порядок-выполнения-работы"/>
    <w:p>
      <w:pPr>
        <w:pStyle w:val="Heading1"/>
      </w:pPr>
      <w:r>
        <w:t xml:space="preserve">2. </w:t>
      </w:r>
      <w:r>
        <w:rPr>
          <w:b/>
          <w:bCs/>
        </w:rPr>
        <w:t xml:space="preserve">Порядок выполнения работы</w:t>
      </w:r>
    </w:p>
    <w:bookmarkStart w:id="25" w:name="обновление-репозитория"/>
    <w:p>
      <w:pPr>
        <w:pStyle w:val="Heading2"/>
      </w:pPr>
      <w:r>
        <w:t xml:space="preserve">2.1</w:t>
      </w:r>
      <w:r>
        <w:t xml:space="preserve"> </w:t>
      </w:r>
      <w:r>
        <w:rPr>
          <w:b/>
          <w:bCs/>
        </w:rPr>
        <w:t xml:space="preserve">Обновление репозитория</w:t>
      </w:r>
    </w:p>
    <w:p>
      <w:pPr>
        <w:pStyle w:val="FirstParagraph"/>
      </w:pPr>
      <w:r>
        <w:t xml:space="preserve">Переходим в каталог курса и обновляем репозиторий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36912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2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6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Скриншот терминала 1</w:t>
            </w:r>
          </w:p>
          <w:bookmarkEnd w:id="24"/>
        </w:tc>
      </w:tr>
    </w:tbl>
    <w:p>
      <w:pPr>
        <w:pStyle w:val="BodyText"/>
      </w:pPr>
      <w:r>
        <w:t xml:space="preserve">Обновление прошло успешно</w:t>
      </w:r>
    </w:p>
    <w:bookmarkEnd w:id="25"/>
    <w:bookmarkStart w:id="30" w:name="компиляция-шаблона"/>
    <w:p>
      <w:pPr>
        <w:pStyle w:val="Heading2"/>
      </w:pPr>
      <w:r>
        <w:t xml:space="preserve">2.2</w:t>
      </w:r>
      <w:r>
        <w:t xml:space="preserve"> </w:t>
      </w:r>
      <w:r>
        <w:rPr>
          <w:b/>
          <w:bCs/>
        </w:rPr>
        <w:t xml:space="preserve">Компиляция шаблона</w:t>
      </w:r>
    </w:p>
    <w:p>
      <w:pPr>
        <w:pStyle w:val="FirstParagraph"/>
      </w:pPr>
      <w:r>
        <w:t xml:space="preserve">Используем команду</w:t>
      </w:r>
      <w:r>
        <w:t xml:space="preserve"> </w:t>
      </w:r>
      <w:r>
        <w:rPr>
          <w:i/>
          <w:iCs/>
        </w:rPr>
        <w:t xml:space="preserve">make</w:t>
      </w:r>
      <w:r>
        <w:t xml:space="preserve"> </w:t>
      </w:r>
      <w:r>
        <w:t xml:space="preserve">и убеждаемся, что файлы были созданы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3733800" cy="70008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00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Скриншот терминала 2</w:t>
            </w:r>
          </w:p>
          <w:bookmarkEnd w:id="29"/>
        </w:tc>
      </w:tr>
    </w:tbl>
    <w:p>
      <w:pPr>
        <w:pStyle w:val="BodyText"/>
      </w:pPr>
      <w:r>
        <w:t xml:space="preserve">Файл были созданы в каталоге _output</w:t>
      </w:r>
    </w:p>
    <w:bookmarkEnd w:id="30"/>
    <w:bookmarkStart w:id="35" w:name="удаление-шаблона"/>
    <w:p>
      <w:pPr>
        <w:pStyle w:val="Heading2"/>
      </w:pPr>
      <w:r>
        <w:t xml:space="preserve">2.3</w:t>
      </w:r>
      <w:r>
        <w:t xml:space="preserve"> </w:t>
      </w:r>
      <w:r>
        <w:rPr>
          <w:b/>
          <w:bCs/>
        </w:rPr>
        <w:t xml:space="preserve">Удаление шаблона</w:t>
      </w:r>
    </w:p>
    <w:p>
      <w:pPr>
        <w:pStyle w:val="FirstParagraph"/>
      </w:pPr>
      <w:r>
        <w:t xml:space="preserve">Пользуемся командой</w:t>
      </w:r>
      <w:r>
        <w:t xml:space="preserve"> </w:t>
      </w:r>
      <w:r>
        <w:rPr>
          <w:i/>
          <w:iCs/>
        </w:rPr>
        <w:t xml:space="preserve">make</w:t>
      </w:r>
      <w:r>
        <w:t xml:space="preserve"> </w:t>
      </w:r>
      <w:r>
        <w:rPr>
          <w:i/>
          <w:iCs/>
        </w:rPr>
        <w:t xml:space="preserve">clean</w:t>
      </w:r>
      <w:r>
        <w:t xml:space="preserve"> </w:t>
      </w:r>
      <w:r>
        <w:t xml:space="preserve">и удаляем созданный каталог.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41324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2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13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Скриншот терминала 3</w:t>
            </w:r>
          </w:p>
          <w:bookmarkEnd w:id="34"/>
        </w:tc>
      </w:tr>
    </w:tbl>
    <w:p>
      <w:pPr>
        <w:pStyle w:val="BodyText"/>
      </w:pPr>
      <w:r>
        <w:t xml:space="preserve">Каталог был удален.</w:t>
      </w:r>
    </w:p>
    <w:bookmarkEnd w:id="35"/>
    <w:bookmarkEnd w:id="36"/>
    <w:bookmarkStart w:id="50" w:name="практические-задания"/>
    <w:p>
      <w:pPr>
        <w:pStyle w:val="Heading1"/>
      </w:pPr>
      <w:r>
        <w:t xml:space="preserve">3. </w:t>
      </w:r>
      <w:r>
        <w:rPr>
          <w:b/>
          <w:bCs/>
        </w:rPr>
        <w:t xml:space="preserve">Практические задания</w:t>
      </w:r>
    </w:p>
    <w:bookmarkStart w:id="49" w:name="создание-отчета-по-второй-лабораторной"/>
    <w:p>
      <w:pPr>
        <w:pStyle w:val="Heading2"/>
      </w:pPr>
      <w:r>
        <w:t xml:space="preserve">3.1</w:t>
      </w:r>
      <w:r>
        <w:t xml:space="preserve"> </w:t>
      </w:r>
      <w:r>
        <w:rPr>
          <w:b/>
          <w:bCs/>
        </w:rPr>
        <w:t xml:space="preserve">Создание отчета по второй лабораторной</w:t>
      </w:r>
    </w:p>
    <w:p>
      <w:pPr>
        <w:pStyle w:val="FirstParagraph"/>
      </w:pPr>
      <w:r>
        <w:t xml:space="preserve">Пользуясь языком</w:t>
      </w:r>
      <w:r>
        <w:t xml:space="preserve"> </w:t>
      </w:r>
      <w:r>
        <w:rPr>
          <w:i/>
          <w:iCs/>
        </w:rPr>
        <w:t xml:space="preserve">Markdown</w:t>
      </w:r>
      <w:r>
        <w:t xml:space="preserve"> </w:t>
      </w:r>
      <w:r>
        <w:t xml:space="preserve">оформляем отчет и компилируем его.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4"/>
          <w:p>
            <w:pPr>
              <w:pStyle w:val="Compact"/>
              <w:jc w:val="center"/>
            </w:pPr>
            <w:r>
              <w:drawing>
                <wp:inline>
                  <wp:extent cx="3733800" cy="1880527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2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880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Выполнение отчета второй лабораторной</w:t>
            </w:r>
          </w:p>
          <w:bookmarkEnd w:id="4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5"/>
          <w:p>
            <w:pPr>
              <w:pStyle w:val="Compact"/>
              <w:jc w:val="center"/>
            </w:pPr>
            <w:r>
              <w:drawing>
                <wp:inline>
                  <wp:extent cx="3733800" cy="130508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2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0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Каталог _output</w:t>
            </w:r>
          </w:p>
          <w:bookmarkEnd w:id="44"/>
        </w:tc>
      </w:tr>
    </w:tbl>
    <w:p>
      <w:pPr>
        <w:pStyle w:val="BodyText"/>
      </w:pPr>
      <w:r>
        <w:t xml:space="preserve">Компиляция прошла успешно. Теперь добавим это на гитхаб с коментарием</w:t>
      </w:r>
      <w:r>
        <w:t xml:space="preserve"> </w:t>
      </w:r>
      <w:r>
        <w:rPr>
          <w:i/>
          <w:iCs/>
        </w:rPr>
        <w:t xml:space="preserve">upd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5"/>
          <w:p>
            <w:pPr>
              <w:pStyle w:val="Compact"/>
              <w:jc w:val="center"/>
            </w:pPr>
            <w:r>
              <w:drawing>
                <wp:inline>
                  <wp:extent cx="3733800" cy="203313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2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3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Сайт github</w:t>
            </w:r>
          </w:p>
          <w:bookmarkEnd w:id="48"/>
        </w:tc>
      </w:tr>
    </w:tbl>
    <w:p>
      <w:pPr>
        <w:pStyle w:val="BodyText"/>
      </w:pPr>
      <w:r>
        <w:t xml:space="preserve">Добавление прошло успешно.</w:t>
      </w:r>
    </w:p>
    <w:bookmarkEnd w:id="49"/>
    <w:bookmarkEnd w:id="50"/>
    <w:bookmarkStart w:id="5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были успешно освоены основные</w:t>
      </w:r>
      <w:r>
        <w:t xml:space="preserve"> </w:t>
      </w:r>
      <w:r>
        <w:t xml:space="preserve">синтаксические конструкции языка Markdown, а также была изучена процедура компиляции Markdown-документов в форматы PDF и DOCX с использованием инструментов Quarto и Makefile. Полученные навыки позволяют эффективно оформлять технические и учебные отчёты, обеспечивая их читаемость и соответствие современным стандартам.</w:t>
      </w:r>
    </w:p>
    <w:bookmarkStart w:id="51" w:name="refs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Никифоров Захар Сергеевич</dc:creator>
  <dc:language>ru-RU</dc:language>
  <cp:keywords/>
  <dcterms:created xsi:type="dcterms:W3CDTF">2025-10-23T18:16:38Z</dcterms:created>
  <dcterms:modified xsi:type="dcterms:W3CDTF">2025-10-23T18:16:38Z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