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Safeway Guardian – COMMAND CENTER v1</w:t>
      </w:r>
    </w:p>
    <w:p>
      <w:pPr>
        <w:pStyle w:val="Heading2"/>
      </w:pPr>
      <w:r>
        <w:t>FOUNDATION ERA (Birth of the Hybrid Core) – A4 Edition – Page 1 of 4</w:t>
      </w:r>
    </w:p>
    <w:p/>
    <w:p>
      <w:r>
        <w:t xml:space="preserve">**Author:** Nicholas E. Santiago – Founder &amp; Captain  </w:t>
      </w:r>
    </w:p>
    <w:p>
      <w:r>
        <w:t xml:space="preserve">**Organization:** Safeway Guardian  </w:t>
      </w:r>
    </w:p>
    <w:p>
      <w:r>
        <w:t xml:space="preserve">**Date:** October 26, 2025  </w:t>
      </w:r>
    </w:p>
    <w:p/>
    <w:p>
      <w:r>
        <w:t>---</w:t>
      </w:r>
    </w:p>
    <w:p/>
    <w:p>
      <w:pPr>
        <w:pStyle w:val="Heading2"/>
      </w:pPr>
      <w:r>
        <w:t>🎯 Design Objective</w:t>
      </w:r>
    </w:p>
    <w:p>
      <w:r>
        <w:t>Create an A4 infographic poster titled **“COMMAND CENTER v1 – FOUNDATION ERA (Birth of the Hybrid Core)”**, representing the first generation of Safeway Guardian’s AI coordination system.</w:t>
      </w:r>
    </w:p>
    <w:p/>
    <w:p>
      <w:r>
        <w:t>---</w:t>
      </w:r>
    </w:p>
    <w:p/>
    <w:p>
      <w:pPr>
        <w:pStyle w:val="Heading2"/>
      </w:pPr>
      <w:r>
        <w:t>🧩 Core Layout Sections</w:t>
      </w:r>
    </w:p>
    <w:p>
      <w:r>
        <w:t xml:space="preserve">1. **Header Title:**  </w:t>
      </w:r>
    </w:p>
    <w:p>
      <w:r>
        <w:t xml:space="preserve">   - Text: *COMMAND CENTER v1 – FOUNDATION ERA (Birth of the Hybrid Core)*  </w:t>
      </w:r>
    </w:p>
    <w:p>
      <w:r>
        <w:t xml:space="preserve">   - Font: *Montserrat Bold, All Caps*  </w:t>
      </w:r>
    </w:p>
    <w:p>
      <w:r>
        <w:t xml:space="preserve">   - Size: ~48pt  </w:t>
      </w:r>
    </w:p>
    <w:p>
      <w:r>
        <w:t xml:space="preserve">   - Color: White (#FFFFFF)</w:t>
      </w:r>
    </w:p>
    <w:p/>
    <w:p>
      <w:r>
        <w:t xml:space="preserve">2. **Theme:**  </w:t>
      </w:r>
    </w:p>
    <w:p>
      <w:r>
        <w:t xml:space="preserve">   - Background: *Navy Blue* (#0B1220)  </w:t>
      </w:r>
    </w:p>
    <w:p>
      <w:r>
        <w:t xml:space="preserve">   - Accent Lines: *Cyan Glow* (#00FFFF)  </w:t>
      </w:r>
    </w:p>
    <w:p>
      <w:r>
        <w:t xml:space="preserve">   - Secondary Text: *Silver Gray* (#C0C0C0)</w:t>
      </w:r>
    </w:p>
    <w:p/>
    <w:p>
      <w:r>
        <w:t xml:space="preserve">3. **Central Diagram:**  </w:t>
      </w:r>
    </w:p>
    <w:p>
      <w:r>
        <w:t xml:space="preserve">   - Center: **TRINITY AI** (main circular node with neural pattern)  </w:t>
      </w:r>
    </w:p>
    <w:p>
      <w:r>
        <w:t xml:space="preserve">   - Right: **EAGLE EYE AI** (camera/sensor icon node)  </w:t>
      </w:r>
    </w:p>
    <w:p>
      <w:r>
        <w:t xml:space="preserve">   - Connection: single glowing cyan line showing data sharing  </w:t>
      </w:r>
    </w:p>
    <w:p>
      <w:r>
        <w:t xml:space="preserve">   - Beneath both: *Manual Mission Control* (rectangular terminal display)  </w:t>
      </w:r>
    </w:p>
    <w:p>
      <w:r>
        <w:t xml:space="preserve">   - Below that: *Prototype Network Node* (first Safeway Guardian core icon)  </w:t>
      </w:r>
    </w:p>
    <w:p>
      <w:r>
        <w:t xml:space="preserve">   - Caption: *“Safeway Guardian Genesis – 2025”*</w:t>
      </w:r>
    </w:p>
    <w:p/>
    <w:p>
      <w:r>
        <w:t xml:space="preserve">4. **Footer:**  </w:t>
      </w:r>
    </w:p>
    <w:p>
      <w:r>
        <w:t xml:space="preserve">   - Silver border outline around poster edges  </w:t>
      </w:r>
    </w:p>
    <w:p>
      <w:r>
        <w:t xml:space="preserve">   - Signature text below logo:  </w:t>
      </w:r>
    </w:p>
    <w:p>
      <w:r>
        <w:t xml:space="preserve">     &gt; **Nicholas E. Santiago – Founder &amp; Captain**  </w:t>
      </w:r>
    </w:p>
    <w:p>
      <w:r>
        <w:t xml:space="preserve">   - Safeway Guardian logo bottom-right corner  </w:t>
      </w:r>
    </w:p>
    <w:p>
      <w:r>
        <w:t xml:space="preserve">   - Footer text center: *Page 1 of 4*</w:t>
      </w:r>
    </w:p>
    <w:p/>
    <w:p>
      <w:r>
        <w:t xml:space="preserve">5. **Typography:**  </w:t>
      </w:r>
    </w:p>
    <w:p>
      <w:r>
        <w:t xml:space="preserve">   - Title: *Montserrat Bold, White (#FFFFFF)*  </w:t>
      </w:r>
    </w:p>
    <w:p>
      <w:r>
        <w:t xml:space="preserve">   - Labels: *Poppins SemiBold, Cyan (#00FFFF)*  </w:t>
      </w:r>
    </w:p>
    <w:p>
      <w:r>
        <w:t xml:space="preserve">   - Notes: *Roboto Regular, Silver Gray (#C0C0C0)*</w:t>
      </w:r>
    </w:p>
    <w:p/>
    <w:p>
      <w:r>
        <w:t>---</w:t>
      </w:r>
    </w:p>
    <w:p/>
    <w:p>
      <w:pPr>
        <w:pStyle w:val="Heading2"/>
      </w:pPr>
      <w:r>
        <w:t>⚙️ Layer Arrangement (Top → Bottom)</w:t>
      </w:r>
    </w:p>
    <w:p>
      <w:r>
        <w:t xml:space="preserve">1. Gradient background (dark navy → deep blue)  </w:t>
      </w:r>
    </w:p>
    <w:p>
      <w:r>
        <w:t xml:space="preserve">2. Glowing AI node connectors  </w:t>
      </w:r>
    </w:p>
    <w:p>
      <w:r>
        <w:t xml:space="preserve">3. TRINITY &amp; EAGLE elements  </w:t>
      </w:r>
    </w:p>
    <w:p>
      <w:r>
        <w:t xml:space="preserve">4. Circuit traces and annotations  </w:t>
      </w:r>
    </w:p>
    <w:p>
      <w:r>
        <w:t>5. Logo and border framing</w:t>
      </w:r>
    </w:p>
    <w:p/>
    <w:p>
      <w:r>
        <w:t>---</w:t>
      </w:r>
    </w:p>
    <w:p/>
    <w:p>
      <w:pPr>
        <w:pStyle w:val="Heading2"/>
      </w:pPr>
      <w:r>
        <w:t>🌐 Concept Summary</w:t>
      </w:r>
    </w:p>
    <w:p>
      <w:r>
        <w:t xml:space="preserve">COMMAND CENTER v1 symbolizes the dawn of Safeway Guardian’s Hybrid Intelligence – the first handshake between TRINITY’s reasoning core and EAGLE’s perception system.  </w:t>
      </w:r>
    </w:p>
    <w:p>
      <w:r>
        <w:t>This era marks the **manual control stage**, the “Birth of the Hybrid Core.”</w:t>
      </w:r>
    </w:p>
    <w:p/>
    <w:p>
      <w:r>
        <w:t>---</w:t>
      </w:r>
    </w:p>
    <w:p/>
    <w:p>
      <w:r>
        <w:t xml:space="preserve">**Signature:**  </w:t>
      </w:r>
    </w:p>
    <w:p>
      <w:r>
        <w:t xml:space="preserve">Nicholas E. Santiago  </w:t>
      </w:r>
    </w:p>
    <w:p>
      <w:r>
        <w:t xml:space="preserve">Founder &amp; Captain – Safeway Guardian  </w:t>
      </w:r>
    </w:p>
    <w:p>
      <w:r>
        <w:t xml:space="preserve">Saitama Prefecture, Japan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