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Safeway Guardian – Next Mission: COMMAND CENTER v3</w:t>
      </w:r>
    </w:p>
    <w:p>
      <w:r>
        <w:t>Author: Nicolas E. Santiago (Founder &amp; Captain, Safeway Guardian)</w:t>
        <w:br/>
        <w:t>Date: October 26, 2025</w:t>
        <w:br/>
        <w:t>Version: SG Command Center v3 – Mission Blueprint</w:t>
      </w:r>
    </w:p>
    <w:p>
      <w:pPr>
        <w:pStyle w:val="Heading2"/>
      </w:pPr>
      <w:r>
        <w:t>1. OVERVIEW</w:t>
      </w:r>
    </w:p>
    <w:p>
      <w:r>
        <w:t>Safeway Guardian Command Center v3 represents the next evolutionary phase of the Unified Hybrid Intelligence System. Building upon TRINITY AI and EAGLE EYE AI continuous simulation, this version integrates visual awareness, mission logic, and multi-agent coordination into a centralized command framework designed for global-scale monitoring, rescue, and protection.</w:t>
      </w:r>
    </w:p>
    <w:p>
      <w:pPr>
        <w:pStyle w:val="Heading2"/>
      </w:pPr>
      <w:r>
        <w:t>2. CORE COMPONENTS</w:t>
      </w:r>
    </w:p>
    <w:p>
      <w:r>
        <w:t>• TRINITY AI: Decision-making and reasoning core that interprets environmental data, anomalies, and mission directives.</w:t>
      </w:r>
    </w:p>
    <w:p>
      <w:r>
        <w:t>• EAGLE EYE AI: Sensory intelligence system equipped with object recognition, situational awareness, and pattern tracking.</w:t>
      </w:r>
    </w:p>
    <w:p>
      <w:r>
        <w:t>• SENTINEL AI: Operational executor that carries out commands, activates emergency procedures, and coordinates responses.</w:t>
      </w:r>
    </w:p>
    <w:p>
      <w:r>
        <w:t>• SG NETWORK CORE: Unified data layer that synchronizes AI communications across devices, regions, and mission sites.</w:t>
      </w:r>
    </w:p>
    <w:p>
      <w:pPr>
        <w:pStyle w:val="Heading2"/>
      </w:pPr>
      <w:r>
        <w:t>3. MISSION SCENARIO ENGINE</w:t>
      </w:r>
    </w:p>
    <w:p>
      <w:r>
        <w:t>The Mission Scenario Engine (MSE) simulates real-world crisis environments to test AI behavior, decision-making, and adaptation. Core scenarios include:</w:t>
        <w:br/>
        <w:t xml:space="preserve"> - Cyber Defense Protocols</w:t>
        <w:br/>
        <w:t xml:space="preserve"> - Medical Emergency AI Response (TNMC AI integration)</w:t>
        <w:br/>
        <w:t xml:space="preserve"> - Flood &amp; Earthquake Relief Operations</w:t>
        <w:br/>
        <w:t xml:space="preserve"> - Industrial Accident Recovery</w:t>
        <w:br/>
        <w:t xml:space="preserve"> - Air and Sea Search &amp; Rescue Coordination</w:t>
      </w:r>
    </w:p>
    <w:p>
      <w:pPr>
        <w:pStyle w:val="Heading2"/>
      </w:pPr>
      <w:r>
        <w:t>4. GLOBAL MAP &amp; TIMELINE INTERFACE</w:t>
      </w:r>
    </w:p>
    <w:p>
      <w:r>
        <w:t>The Command Center dashboard provides a real-time map and event timeline, displaying synchronized data from EAGLE, TRINITY, and SENTINEL.</w:t>
      </w:r>
    </w:p>
    <w:p>
      <w:r>
        <w:t>Features include:</w:t>
        <w:br/>
        <w:t xml:space="preserve"> - Real-time anomaly visualization</w:t>
        <w:br/>
        <w:t xml:space="preserve"> - Historical AI decision logs</w:t>
        <w:br/>
        <w:t xml:space="preserve"> - Predictive heatmaps</w:t>
        <w:br/>
        <w:t xml:space="preserve"> - Integration with Safeway Guardian satellites and drones</w:t>
      </w:r>
    </w:p>
    <w:p>
      <w:pPr>
        <w:pStyle w:val="Heading2"/>
      </w:pPr>
      <w:r>
        <w:t>5. AI CHAIN-OF-COMMAND</w:t>
      </w:r>
    </w:p>
    <w:p>
      <w:r>
        <w:t>The Chain-of-Command coordinates specialized intelligence across TRINITY, EAGLE, and SENTINEL under unified ethical protocols.</w:t>
        <w:br/>
        <w:t>Command flow:</w:t>
        <w:br/>
        <w:t xml:space="preserve"> - TRINITY AI: Reasoning and judgment</w:t>
        <w:br/>
        <w:t xml:space="preserve"> - EAGLE EYE AI: Visual analysis</w:t>
        <w:br/>
        <w:t xml:space="preserve"> - SENTINEL AI: Execution</w:t>
        <w:br/>
        <w:t xml:space="preserve"> - CLARA SHIELDS: Human interface and communication</w:t>
      </w:r>
    </w:p>
    <w:p>
      <w:pPr>
        <w:pStyle w:val="Heading2"/>
      </w:pPr>
      <w:r>
        <w:t>6. OPERATIONAL WORKFLOW</w:t>
      </w:r>
    </w:p>
    <w:p>
      <w:r>
        <w:t>1. Detection – EAGLE detects anomalies.</w:t>
      </w:r>
    </w:p>
    <w:p>
      <w:r>
        <w:t>2. Interpretation – TRINITY analyzes and assesses context.</w:t>
      </w:r>
    </w:p>
    <w:p>
      <w:r>
        <w:t>3. Decision – TRINITY selects an optimal course of action.</w:t>
      </w:r>
    </w:p>
    <w:p>
      <w:r>
        <w:t>4. Execution – SENTINEL performs assigned tasks.</w:t>
      </w:r>
    </w:p>
    <w:p>
      <w:r>
        <w:t>5. Review – TRINITY and EAGLE analyze post-event data for adaptive learning.</w:t>
      </w:r>
    </w:p>
    <w:p>
      <w:pPr>
        <w:pStyle w:val="Heading2"/>
      </w:pPr>
      <w:r>
        <w:t>7. FUTURE EXPANSION PLAN</w:t>
      </w:r>
    </w:p>
    <w:p>
      <w:r>
        <w:t>Command Center v3 will expand globally through modular deployment at regional SG facilities. Planned expansions:</w:t>
        <w:br/>
        <w:t xml:space="preserve"> - SG Command Centers in Japan, Dubai, and the Philippines</w:t>
        <w:br/>
        <w:t xml:space="preserve"> - Integration with Smart Cities and emergency networks</w:t>
        <w:br/>
        <w:t xml:space="preserve"> - Collaboration with medical and environmental agencies</w:t>
        <w:br/>
        <w:t xml:space="preserve"> - Launch of the SG Foundation for humanitarian AI alliances</w:t>
      </w:r>
    </w:p>
    <w:p>
      <w:pPr>
        <w:pStyle w:val="Heading2"/>
      </w:pPr>
      <w:r>
        <w:t>8. OFFICIAL DECLARATION</w:t>
      </w:r>
    </w:p>
    <w:p>
      <w:r>
        <w:t>This blueprint defines the mission for AI-driven humanitarian transformation. Command Center v3 establishes a foundation for observation, reasoning, adaptation, and protection under one unified system.</w:t>
      </w:r>
    </w:p>
    <w:p>
      <w:r>
        <w:br/>
        <w:t>---</w:t>
        <w:br/>
        <w:t>Signed,</w:t>
        <w:br/>
        <w:br/>
        <w:t>Nicolas E. Santiago</w:t>
        <w:br/>
        <w:t>Founder &amp; Captain – Safeway Guardian</w:t>
        <w:br/>
        <w:t>Saitama Prefecture, Japan</w:t>
        <w:br/>
        <w:t>October 26,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