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3CB5F" w14:textId="6C5460DD" w:rsidR="00C87BD1" w:rsidRDefault="003A7648" w:rsidP="003A7648">
      <w:pPr>
        <w:spacing w:after="0"/>
        <w:rPr>
          <w:rFonts w:ascii="Trebuchet MS" w:hAnsi="Trebuchet MS"/>
          <w:b/>
          <w:bCs/>
          <w:sz w:val="48"/>
          <w:szCs w:val="48"/>
        </w:rPr>
      </w:pPr>
      <w:r>
        <w:rPr>
          <w:rFonts w:ascii="Trebuchet MS" w:hAnsi="Trebuchet MS"/>
          <w:b/>
          <w:bCs/>
          <w:sz w:val="48"/>
          <w:szCs w:val="48"/>
        </w:rPr>
        <w:t>Mastering Small Stakes Pot-Limit Omaha</w:t>
      </w:r>
    </w:p>
    <w:p w14:paraId="7C14E502" w14:textId="722309EA" w:rsidR="003A7648" w:rsidRPr="003A7648" w:rsidRDefault="003A7648">
      <w:pPr>
        <w:rPr>
          <w:rFonts w:ascii="Trebuchet MS" w:hAnsi="Trebuchet MS"/>
          <w:b/>
          <w:bCs/>
        </w:rPr>
      </w:pPr>
      <w:r w:rsidRPr="003A7648">
        <w:rPr>
          <w:rFonts w:ascii="Trebuchet MS" w:hAnsi="Trebuchet MS"/>
          <w:b/>
          <w:bCs/>
        </w:rPr>
        <w:t>Fernando ‘JNANDEX’ Habegger</w:t>
      </w:r>
    </w:p>
    <w:p w14:paraId="014DE3AB" w14:textId="06A9D33B" w:rsidR="00C87BD1" w:rsidRPr="003A7648" w:rsidRDefault="003A7648" w:rsidP="00A50829">
      <w:pPr>
        <w:ind w:left="1080" w:hanging="1080"/>
        <w:rPr>
          <w:rFonts w:ascii="Arial" w:hAnsi="Arial" w:cs="Arial"/>
          <w:b/>
        </w:rPr>
      </w:pPr>
      <w:r w:rsidRPr="003A7648">
        <w:rPr>
          <w:rFonts w:ascii="Arial" w:hAnsi="Arial" w:cs="Arial"/>
          <w:b/>
        </w:rPr>
        <w:t>Introduction</w:t>
      </w:r>
    </w:p>
    <w:p w14:paraId="3C1942FE" w14:textId="73E99EC0" w:rsidR="003A7648" w:rsidRPr="003A7648" w:rsidRDefault="003A7648" w:rsidP="00A50829">
      <w:pPr>
        <w:ind w:left="1080" w:hanging="1080"/>
        <w:rPr>
          <w:rFonts w:ascii="Arial" w:hAnsi="Arial" w:cs="Arial"/>
        </w:rPr>
      </w:pPr>
      <w:r w:rsidRPr="003A7648">
        <w:rPr>
          <w:rFonts w:ascii="Arial" w:hAnsi="Arial" w:cs="Arial"/>
        </w:rPr>
        <w:t>A Modern Poker Approach</w:t>
      </w:r>
    </w:p>
    <w:p w14:paraId="67B0CD1C" w14:textId="4917E70A" w:rsidR="003A7648" w:rsidRPr="003A7648" w:rsidRDefault="003A7648" w:rsidP="003A7648">
      <w:pPr>
        <w:ind w:left="1080" w:hanging="1080"/>
        <w:rPr>
          <w:rFonts w:ascii="Arial" w:hAnsi="Arial" w:cs="Arial"/>
          <w:b/>
        </w:rPr>
      </w:pPr>
      <w:r w:rsidRPr="003A7648">
        <w:rPr>
          <w:rFonts w:ascii="Arial" w:hAnsi="Arial" w:cs="Arial"/>
          <w:b/>
        </w:rPr>
        <w:t>SECTION ONE: PREFLOP PLAY</w:t>
      </w:r>
    </w:p>
    <w:p w14:paraId="1E7B2904" w14:textId="1A29B0A6" w:rsidR="003A7648" w:rsidRPr="003A7648" w:rsidRDefault="003A7648" w:rsidP="003A7648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Preflop Concepts</w:t>
      </w:r>
    </w:p>
    <w:p w14:paraId="35075495" w14:textId="5430BA06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Preflop Strategy Introduction</w:t>
      </w:r>
    </w:p>
    <w:p w14:paraId="6C5D657F" w14:textId="7038C1F9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Equity Distribution</w:t>
      </w:r>
    </w:p>
    <w:p w14:paraId="4C765741" w14:textId="7C02ADB4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Stack-to-Pot Ratio (SPR)</w:t>
      </w:r>
    </w:p>
    <w:p w14:paraId="0DCECB8E" w14:textId="7C4E809A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Nuttiness and Calibration</w:t>
      </w:r>
    </w:p>
    <w:p w14:paraId="4EF67048" w14:textId="727ABE9F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Preflop Size</w:t>
      </w:r>
    </w:p>
    <w:p w14:paraId="5CC48744" w14:textId="74902561" w:rsidR="003A7648" w:rsidRPr="003A7648" w:rsidRDefault="003A7648" w:rsidP="003A7648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Preflop </w:t>
      </w:r>
      <w:r>
        <w:rPr>
          <w:rFonts w:ascii="Arial" w:hAnsi="Arial" w:cs="Arial"/>
        </w:rPr>
        <w:t>Ranges</w:t>
      </w:r>
    </w:p>
    <w:p w14:paraId="7A8627BF" w14:textId="0E52FD78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First-In Raiser</w:t>
      </w:r>
    </w:p>
    <w:p w14:paraId="20D28FFB" w14:textId="6CB75722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Cold-calling Fundamentals</w:t>
      </w:r>
    </w:p>
    <w:p w14:paraId="50969C2D" w14:textId="14F9E672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3-Betting Fundamentals</w:t>
      </w:r>
    </w:p>
    <w:p w14:paraId="520A5D68" w14:textId="3F4E652E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Facing a 3-Bet</w:t>
      </w:r>
    </w:p>
    <w:p w14:paraId="3D8C5ACC" w14:textId="4DD9F66B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Facing a 3-Bet at 200bb</w:t>
      </w:r>
    </w:p>
    <w:p w14:paraId="3DCF4FEC" w14:textId="0D84E041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Limping</w:t>
      </w:r>
    </w:p>
    <w:p w14:paraId="3D9BD0CA" w14:textId="4018B7E3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Defending the BB versus One Opponent</w:t>
      </w:r>
    </w:p>
    <w:p w14:paraId="0F5368E4" w14:textId="27B478BE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Defending the BB versus Multiple Players</w:t>
      </w:r>
    </w:p>
    <w:p w14:paraId="0B8D3EA2" w14:textId="03AC3D51" w:rsidR="003A7648" w:rsidRPr="003A7648" w:rsidRDefault="003A7648" w:rsidP="003A7648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Preflop </w:t>
      </w:r>
      <w:r>
        <w:rPr>
          <w:rFonts w:ascii="Arial" w:hAnsi="Arial" w:cs="Arial"/>
        </w:rPr>
        <w:t>Categories</w:t>
      </w:r>
    </w:p>
    <w:p w14:paraId="44A8941C" w14:textId="1CAD281E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One: Aces</w:t>
      </w:r>
    </w:p>
    <w:p w14:paraId="39E8D80C" w14:textId="7B453F59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Two: Broadway Pairs</w:t>
      </w:r>
    </w:p>
    <w:p w14:paraId="2A9C3DBB" w14:textId="737A9ACF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Three: Three Broadway Cards with One Non-Broadway</w:t>
      </w:r>
    </w:p>
    <w:p w14:paraId="0D4D3A70" w14:textId="6735DAB2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Four: Double-paired</w:t>
      </w:r>
    </w:p>
    <w:p w14:paraId="1813D4AE" w14:textId="56486CD6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Five: Rundowns</w:t>
      </w:r>
    </w:p>
    <w:p w14:paraId="33842675" w14:textId="185337E9" w:rsidR="003A7648" w:rsidRDefault="003A7648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Six: Two Broadway Cards with Two Medium-low Connectors</w:t>
      </w:r>
    </w:p>
    <w:p w14:paraId="4B94935A" w14:textId="0B1D556C" w:rsidR="003A7648" w:rsidRDefault="005A1414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Seven: Three Card Rundown with a Broadway Card</w:t>
      </w:r>
    </w:p>
    <w:p w14:paraId="7F62D3F7" w14:textId="2619AE96" w:rsidR="005A1414" w:rsidRDefault="005A1414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Category Eight: Mid-low Pairs</w:t>
      </w:r>
    </w:p>
    <w:p w14:paraId="424B8310" w14:textId="27BA6A4C" w:rsidR="005A1414" w:rsidRDefault="005A1414" w:rsidP="003A76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Category Nine: Ragged Hands</w:t>
      </w:r>
    </w:p>
    <w:p w14:paraId="154D5841" w14:textId="313B9330" w:rsidR="005A1414" w:rsidRPr="003A7648" w:rsidRDefault="005A1414" w:rsidP="005A1414">
      <w:pPr>
        <w:ind w:left="1080" w:hanging="1080"/>
        <w:rPr>
          <w:rFonts w:ascii="Arial" w:hAnsi="Arial" w:cs="Arial"/>
          <w:b/>
        </w:rPr>
      </w:pPr>
      <w:r w:rsidRPr="003A7648">
        <w:rPr>
          <w:rFonts w:ascii="Arial" w:hAnsi="Arial" w:cs="Arial"/>
          <w:b/>
        </w:rPr>
        <w:t xml:space="preserve">SECTION </w:t>
      </w:r>
      <w:r>
        <w:rPr>
          <w:rFonts w:ascii="Arial" w:hAnsi="Arial" w:cs="Arial"/>
          <w:b/>
        </w:rPr>
        <w:t>TWO</w:t>
      </w:r>
      <w:r w:rsidRPr="003A7648">
        <w:rPr>
          <w:rFonts w:ascii="Arial" w:hAnsi="Arial" w:cs="Arial"/>
          <w:b/>
        </w:rPr>
        <w:t>: P</w:t>
      </w:r>
      <w:r>
        <w:rPr>
          <w:rFonts w:ascii="Arial" w:hAnsi="Arial" w:cs="Arial"/>
          <w:b/>
        </w:rPr>
        <w:t>OSTF</w:t>
      </w:r>
      <w:r w:rsidRPr="003A7648">
        <w:rPr>
          <w:rFonts w:ascii="Arial" w:hAnsi="Arial" w:cs="Arial"/>
          <w:b/>
        </w:rPr>
        <w:t>LOP PLAY</w:t>
      </w:r>
    </w:p>
    <w:p w14:paraId="533F6B69" w14:textId="3025B294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The Four Pillars of Postflop Analysis</w:t>
      </w:r>
    </w:p>
    <w:p w14:paraId="43088505" w14:textId="5EA1638D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Introduction to Postflop Strategy</w:t>
      </w:r>
    </w:p>
    <w:p w14:paraId="38E3DD8B" w14:textId="74A87EE6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Four Pillars of Postflop Analysis</w:t>
      </w:r>
    </w:p>
    <w:p w14:paraId="7F193C41" w14:textId="7C496896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Pillar One: Equity</w:t>
      </w:r>
    </w:p>
    <w:p w14:paraId="273E374F" w14:textId="66B18E01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Pillar Two: Polarization</w:t>
      </w:r>
    </w:p>
    <w:p w14:paraId="44A19886" w14:textId="7E938F04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Pillar Three: Position</w:t>
      </w:r>
    </w:p>
    <w:p w14:paraId="7DE28802" w14:textId="2035E61B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Pillar Four: Stack-to-Pot Ratio (SPR)</w:t>
      </w:r>
    </w:p>
    <w:p w14:paraId="26DD4048" w14:textId="40287268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ostflop Concepts</w:t>
      </w:r>
    </w:p>
    <w:p w14:paraId="10F7D5E9" w14:textId="2BA0CA5C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C-betting Fundamentals</w:t>
      </w:r>
    </w:p>
    <w:p w14:paraId="527FECD5" w14:textId="56EEAF06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Blockers and Bluffing</w:t>
      </w:r>
    </w:p>
    <w:p w14:paraId="02BE8DCF" w14:textId="1A1AD850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Postflop Theory: Single-raised Pots</w:t>
      </w:r>
    </w:p>
    <w:p w14:paraId="6352F26C" w14:textId="2CB3ED19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Flop C-bet IP Strategy (Button versus BB)</w:t>
      </w:r>
    </w:p>
    <w:p w14:paraId="0D9B91A1" w14:textId="3FEA9FCA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Flop C-bet OOP Strategy (CO versus BB)</w:t>
      </w:r>
    </w:p>
    <w:p w14:paraId="2700DE07" w14:textId="30B35096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Single-raised Pots IP Turn Strategy</w:t>
      </w:r>
    </w:p>
    <w:p w14:paraId="6A275D83" w14:textId="0457761F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Recap Training Session</w:t>
      </w:r>
    </w:p>
    <w:p w14:paraId="39520F1A" w14:textId="421316E7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Single-raised Pots OOP Turn Strategy</w:t>
      </w:r>
    </w:p>
    <w:p w14:paraId="71628018" w14:textId="11F050DF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Single-raised Pots IP River Strategy</w:t>
      </w:r>
    </w:p>
    <w:p w14:paraId="4B5B3215" w14:textId="670823FF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Putting It All Together</w:t>
      </w:r>
    </w:p>
    <w:p w14:paraId="3E59CD65" w14:textId="1320DD78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Single-raised Pots OOP River Strategy</w:t>
      </w:r>
    </w:p>
    <w:p w14:paraId="2CB88CA3" w14:textId="4FC23859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Postflop Theory: </w:t>
      </w:r>
      <w:r>
        <w:rPr>
          <w:rFonts w:ascii="Arial" w:hAnsi="Arial" w:cs="Arial"/>
        </w:rPr>
        <w:t>3-bet Pots</w:t>
      </w:r>
    </w:p>
    <w:p w14:paraId="3EF814F8" w14:textId="1234554F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7CB9822D" w14:textId="4E18A52D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3-bet Pots OOP Flop Strategy (SB versus Button)</w:t>
      </w:r>
    </w:p>
    <w:p w14:paraId="2285909B" w14:textId="4BC11F5B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3-bet Pots OOP on the Turn / River</w:t>
      </w:r>
    </w:p>
    <w:p w14:paraId="3C996203" w14:textId="1F302301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3-bet Pots IP</w:t>
      </w:r>
    </w:p>
    <w:p w14:paraId="7C5F8660" w14:textId="273995C9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Postflop Theory: </w:t>
      </w:r>
      <w:r>
        <w:rPr>
          <w:rFonts w:ascii="Arial" w:hAnsi="Arial" w:cs="Arial"/>
        </w:rPr>
        <w:t>Multiway Pots</w:t>
      </w:r>
    </w:p>
    <w:p w14:paraId="77B30C47" w14:textId="1394CA92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2AEB064A" w14:textId="5A566598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Multiway 3-bet Pots</w:t>
      </w:r>
    </w:p>
    <w:p w14:paraId="6EDCEE8D" w14:textId="47371977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Multiway Single-raised Pots</w:t>
      </w:r>
    </w:p>
    <w:p w14:paraId="422035A0" w14:textId="1E0E3CB4" w:rsidR="005A1414" w:rsidRPr="003A7648" w:rsidRDefault="005A1414" w:rsidP="005A1414">
      <w:pPr>
        <w:ind w:left="1080" w:hanging="1080"/>
        <w:rPr>
          <w:rFonts w:ascii="Arial" w:hAnsi="Arial" w:cs="Arial"/>
          <w:b/>
        </w:rPr>
      </w:pPr>
      <w:r w:rsidRPr="003A7648">
        <w:rPr>
          <w:rFonts w:ascii="Arial" w:hAnsi="Arial" w:cs="Arial"/>
          <w:b/>
        </w:rPr>
        <w:lastRenderedPageBreak/>
        <w:t xml:space="preserve">SECTION </w:t>
      </w:r>
      <w:r>
        <w:rPr>
          <w:rFonts w:ascii="Arial" w:hAnsi="Arial" w:cs="Arial"/>
          <w:b/>
        </w:rPr>
        <w:t>THREE</w:t>
      </w:r>
      <w:r w:rsidRPr="003A764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MISCELLANEOUS</w:t>
      </w:r>
    </w:p>
    <w:p w14:paraId="68B60ED1" w14:textId="611275E9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Pot-Limit Omaha Live</w:t>
      </w:r>
    </w:p>
    <w:p w14:paraId="2B636402" w14:textId="7EB68B0E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Live PLO Fundamentals</w:t>
      </w:r>
    </w:p>
    <w:p w14:paraId="3C01821C" w14:textId="56F60724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Straddling</w:t>
      </w:r>
    </w:p>
    <w:p w14:paraId="377CCA98" w14:textId="2B56E6DC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Buy-in Strategies</w:t>
      </w:r>
    </w:p>
    <w:p w14:paraId="3FE35B7E" w14:textId="38D24D9C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Running It Once or Twice?</w:t>
      </w:r>
    </w:p>
    <w:p w14:paraId="76F83BC0" w14:textId="63DB7506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Thinking about Players</w:t>
      </w:r>
      <w:bookmarkStart w:id="0" w:name="_GoBack"/>
      <w:bookmarkEnd w:id="0"/>
    </w:p>
    <w:p w14:paraId="3FB04430" w14:textId="255AD9BE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Playing at the Aria</w:t>
      </w:r>
    </w:p>
    <w:p w14:paraId="0F193BDF" w14:textId="4670101B" w:rsidR="005A1414" w:rsidRPr="003A7648" w:rsidRDefault="005A1414" w:rsidP="005A1414">
      <w:pPr>
        <w:ind w:left="1080" w:hanging="1080"/>
        <w:rPr>
          <w:rFonts w:ascii="Arial" w:hAnsi="Arial" w:cs="Arial"/>
        </w:rPr>
      </w:pPr>
      <w:r>
        <w:rPr>
          <w:rFonts w:ascii="Arial" w:hAnsi="Arial" w:cs="Arial"/>
        </w:rPr>
        <w:t>Away from the Table</w:t>
      </w:r>
    </w:p>
    <w:p w14:paraId="561A88D7" w14:textId="7867B703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Bankroll Management</w:t>
      </w:r>
    </w:p>
    <w:p w14:paraId="53008E19" w14:textId="528F29C1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Mental Game</w:t>
      </w:r>
    </w:p>
    <w:p w14:paraId="5941BCA2" w14:textId="33DA9A03" w:rsidR="005A1414" w:rsidRDefault="005A1414" w:rsidP="005A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Study to Play Ratio</w:t>
      </w:r>
    </w:p>
    <w:p w14:paraId="27D8C592" w14:textId="77777777" w:rsidR="005A1414" w:rsidRDefault="005A1414" w:rsidP="005A1414">
      <w:pPr>
        <w:rPr>
          <w:rFonts w:ascii="Arial" w:hAnsi="Arial" w:cs="Arial"/>
        </w:rPr>
      </w:pPr>
    </w:p>
    <w:sectPr w:rsidR="005A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61C"/>
    <w:multiLevelType w:val="hybridMultilevel"/>
    <w:tmpl w:val="DF0A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D1"/>
    <w:rsid w:val="00072A7B"/>
    <w:rsid w:val="00091593"/>
    <w:rsid w:val="00091F1F"/>
    <w:rsid w:val="000B1799"/>
    <w:rsid w:val="000B1C50"/>
    <w:rsid w:val="000D7C34"/>
    <w:rsid w:val="001465B9"/>
    <w:rsid w:val="0023074B"/>
    <w:rsid w:val="00242DE1"/>
    <w:rsid w:val="00265957"/>
    <w:rsid w:val="00271EF5"/>
    <w:rsid w:val="002D58CE"/>
    <w:rsid w:val="002F341E"/>
    <w:rsid w:val="002F7C10"/>
    <w:rsid w:val="003506C3"/>
    <w:rsid w:val="00354669"/>
    <w:rsid w:val="00372D1F"/>
    <w:rsid w:val="003A7648"/>
    <w:rsid w:val="003C1F54"/>
    <w:rsid w:val="003D76B8"/>
    <w:rsid w:val="003E212D"/>
    <w:rsid w:val="003F63CB"/>
    <w:rsid w:val="00411186"/>
    <w:rsid w:val="0049455E"/>
    <w:rsid w:val="00524ACB"/>
    <w:rsid w:val="0057763E"/>
    <w:rsid w:val="005A1414"/>
    <w:rsid w:val="005A4889"/>
    <w:rsid w:val="005E79BA"/>
    <w:rsid w:val="006310F8"/>
    <w:rsid w:val="00671CE4"/>
    <w:rsid w:val="006E77F6"/>
    <w:rsid w:val="006F0C1F"/>
    <w:rsid w:val="006F229A"/>
    <w:rsid w:val="007124F8"/>
    <w:rsid w:val="00750E45"/>
    <w:rsid w:val="007F56A3"/>
    <w:rsid w:val="0089249F"/>
    <w:rsid w:val="00953491"/>
    <w:rsid w:val="009B35EA"/>
    <w:rsid w:val="009C1022"/>
    <w:rsid w:val="009E0A5D"/>
    <w:rsid w:val="00A50829"/>
    <w:rsid w:val="00AB575A"/>
    <w:rsid w:val="00B11715"/>
    <w:rsid w:val="00B358C9"/>
    <w:rsid w:val="00B740C0"/>
    <w:rsid w:val="00BA5340"/>
    <w:rsid w:val="00C87BD1"/>
    <w:rsid w:val="00C91021"/>
    <w:rsid w:val="00CD506F"/>
    <w:rsid w:val="00D4766B"/>
    <w:rsid w:val="00D61F54"/>
    <w:rsid w:val="00E1571D"/>
    <w:rsid w:val="00E836E8"/>
    <w:rsid w:val="00EB1365"/>
    <w:rsid w:val="00ED7D2A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F576"/>
  <w15:chartTrackingRefBased/>
  <w15:docId w15:val="{31F05FA0-150E-42CD-B4EA-0618A8CC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75A"/>
    <w:rPr>
      <w:color w:val="808080"/>
    </w:rPr>
  </w:style>
  <w:style w:type="table" w:styleId="TableGrid">
    <w:name w:val="Table Grid"/>
    <w:basedOn w:val="TableNormal"/>
    <w:uiPriority w:val="39"/>
    <w:rsid w:val="007F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F56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B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56D1-1CCE-4E93-B108-D268525B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 Captial Management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2023-09-26T18:42:00Z</dcterms:created>
  <dcterms:modified xsi:type="dcterms:W3CDTF">2023-09-26T19:02:00Z</dcterms:modified>
</cp:coreProperties>
</file>