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9B4F573" w:rsidR="00D21470" w:rsidRDefault="00D21470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8348568"/>
      <w:bookmarkEnd w:id="0"/>
    </w:p>
    <w:p w14:paraId="2E393D5B" w14:textId="0C4E1585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C498A" w14:textId="798E53D0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23AA3" w14:textId="76006497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FEBD8" w14:textId="4BA78207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42819" w14:textId="0FF333F5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CEEA3" w14:textId="70FB9244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3D9A" w14:textId="427331C2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8C035" w14:textId="7A029E32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BE869" w14:textId="198FF4EA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376A5" w14:textId="79DB7646" w:rsidR="006438C3" w:rsidRDefault="006438C3" w:rsidP="00643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54F91" w14:textId="3AEEAAB8" w:rsidR="006438C3" w:rsidRDefault="00371F9C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Statistical Analysis of </w:t>
      </w:r>
      <w:r w:rsidR="1F876973" w:rsidRPr="0ADF3508">
        <w:rPr>
          <w:rFonts w:ascii="Times New Roman" w:hAnsi="Times New Roman" w:cs="Times New Roman"/>
          <w:b/>
          <w:bCs/>
          <w:sz w:val="24"/>
          <w:szCs w:val="24"/>
        </w:rPr>
        <w:t>Bike Rentals in Seoul</w:t>
      </w:r>
    </w:p>
    <w:p w14:paraId="260CD261" w14:textId="13042C05" w:rsidR="00371F9C" w:rsidRDefault="00161DB0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MSBA 620: Data Analytics 1</w:t>
      </w:r>
    </w:p>
    <w:p w14:paraId="46C396EB" w14:textId="61BBA559" w:rsidR="00161DB0" w:rsidRDefault="003B6524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Nicholas Michal</w:t>
      </w:r>
    </w:p>
    <w:p w14:paraId="7A70871D" w14:textId="30A736DC" w:rsidR="00506722" w:rsidRDefault="00506722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December 1, 2020</w:t>
      </w:r>
    </w:p>
    <w:p w14:paraId="1540796C" w14:textId="77777777" w:rsidR="00920E05" w:rsidRDefault="00920E05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09868" w14:textId="77777777" w:rsidR="00920E05" w:rsidRDefault="00920E05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F8B85" w14:textId="77777777" w:rsidR="00920E05" w:rsidRDefault="00920E05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4A168" w14:textId="77777777" w:rsidR="00920E05" w:rsidRDefault="00920E05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6D5BA" w14:textId="77777777" w:rsidR="00920E05" w:rsidRDefault="00920E05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1136B" w14:textId="77777777" w:rsidR="00920E05" w:rsidRDefault="00920E05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3C6C0" w14:textId="77777777" w:rsidR="00BD3B7F" w:rsidRDefault="00BD3B7F" w:rsidP="00BD3B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ABE6F" w14:textId="757D723F" w:rsidR="004E3F08" w:rsidRDefault="00920E05" w:rsidP="00BD3B7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6894D817" w14:textId="08C7D989" w:rsidR="00F455A3" w:rsidRPr="00F455A3" w:rsidRDefault="6DEEC82B" w:rsidP="4A2EF5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A2EF588">
        <w:rPr>
          <w:rFonts w:ascii="Times New Roman" w:hAnsi="Times New Roman" w:cs="Times New Roman"/>
          <w:sz w:val="24"/>
          <w:szCs w:val="24"/>
        </w:rPr>
        <w:t xml:space="preserve">Ever since Seoul’s bike sharing system </w:t>
      </w:r>
      <w:proofErr w:type="spellStart"/>
      <w:r w:rsidRPr="4A2EF588">
        <w:rPr>
          <w:rFonts w:ascii="Times New Roman" w:hAnsi="Times New Roman" w:cs="Times New Roman"/>
          <w:sz w:val="24"/>
          <w:szCs w:val="24"/>
        </w:rPr>
        <w:t>Ddareungi</w:t>
      </w:r>
      <w:proofErr w:type="spellEnd"/>
      <w:r w:rsidR="00240097">
        <w:rPr>
          <w:rFonts w:ascii="Times New Roman" w:hAnsi="Times New Roman" w:cs="Times New Roman"/>
          <w:sz w:val="24"/>
          <w:szCs w:val="24"/>
        </w:rPr>
        <w:t>,</w:t>
      </w:r>
      <w:r w:rsidRPr="4A2EF588">
        <w:rPr>
          <w:rFonts w:ascii="Times New Roman" w:hAnsi="Times New Roman" w:cs="Times New Roman"/>
          <w:sz w:val="24"/>
          <w:szCs w:val="24"/>
        </w:rPr>
        <w:t xml:space="preserve"> also known as Seoul Bike</w:t>
      </w:r>
      <w:r w:rsidR="00240097">
        <w:rPr>
          <w:rFonts w:ascii="Times New Roman" w:hAnsi="Times New Roman" w:cs="Times New Roman"/>
          <w:sz w:val="24"/>
          <w:szCs w:val="24"/>
        </w:rPr>
        <w:t>,</w:t>
      </w:r>
      <w:r w:rsidRPr="4A2EF588">
        <w:rPr>
          <w:rFonts w:ascii="Times New Roman" w:hAnsi="Times New Roman" w:cs="Times New Roman"/>
          <w:sz w:val="24"/>
          <w:szCs w:val="24"/>
        </w:rPr>
        <w:t xml:space="preserve"> was introduced in October of 2015</w:t>
      </w:r>
      <w:r w:rsidR="00E5361F">
        <w:rPr>
          <w:rFonts w:ascii="Times New Roman" w:hAnsi="Times New Roman" w:cs="Times New Roman"/>
          <w:sz w:val="24"/>
          <w:szCs w:val="24"/>
        </w:rPr>
        <w:t>,</w:t>
      </w:r>
      <w:r w:rsidRPr="4A2EF588">
        <w:rPr>
          <w:rFonts w:ascii="Times New Roman" w:hAnsi="Times New Roman" w:cs="Times New Roman"/>
          <w:sz w:val="24"/>
          <w:szCs w:val="24"/>
        </w:rPr>
        <w:t xml:space="preserve"> there has been an increasing demand for additional bikes and rental stations. </w:t>
      </w:r>
      <w:r w:rsidR="0084724E">
        <w:rPr>
          <w:rFonts w:ascii="Times New Roman" w:hAnsi="Times New Roman" w:cs="Times New Roman"/>
          <w:sz w:val="24"/>
          <w:szCs w:val="24"/>
        </w:rPr>
        <w:t>T</w:t>
      </w:r>
      <w:r w:rsidR="2B086E91" w:rsidRPr="4A2EF588">
        <w:rPr>
          <w:rFonts w:ascii="Times New Roman" w:hAnsi="Times New Roman" w:cs="Times New Roman"/>
          <w:sz w:val="24"/>
          <w:szCs w:val="24"/>
        </w:rPr>
        <w:t>his paper</w:t>
      </w:r>
      <w:r w:rsidR="0084724E">
        <w:rPr>
          <w:rFonts w:ascii="Times New Roman" w:hAnsi="Times New Roman" w:cs="Times New Roman"/>
          <w:sz w:val="24"/>
          <w:szCs w:val="24"/>
        </w:rPr>
        <w:t xml:space="preserve"> </w:t>
      </w:r>
      <w:r w:rsidR="5BCF5F93" w:rsidRPr="4A2EF588">
        <w:rPr>
          <w:rFonts w:ascii="Times New Roman" w:hAnsi="Times New Roman" w:cs="Times New Roman"/>
          <w:sz w:val="24"/>
          <w:szCs w:val="24"/>
        </w:rPr>
        <w:t xml:space="preserve">will </w:t>
      </w:r>
      <w:r w:rsidR="2B086E91" w:rsidRPr="4A2EF588">
        <w:rPr>
          <w:rFonts w:ascii="Times New Roman" w:hAnsi="Times New Roman" w:cs="Times New Roman"/>
          <w:sz w:val="24"/>
          <w:szCs w:val="24"/>
        </w:rPr>
        <w:t xml:space="preserve">investigate the statistical significance of </w:t>
      </w:r>
      <w:r w:rsidR="335781C1" w:rsidRPr="3D5FFEE0">
        <w:rPr>
          <w:rFonts w:ascii="Times New Roman" w:hAnsi="Times New Roman" w:cs="Times New Roman"/>
          <w:sz w:val="24"/>
          <w:szCs w:val="24"/>
        </w:rPr>
        <w:t>w</w:t>
      </w:r>
      <w:r w:rsidR="00240097">
        <w:rPr>
          <w:rFonts w:ascii="Times New Roman" w:hAnsi="Times New Roman" w:cs="Times New Roman"/>
          <w:sz w:val="24"/>
          <w:szCs w:val="24"/>
        </w:rPr>
        <w:t>eath</w:t>
      </w:r>
      <w:r w:rsidR="335781C1" w:rsidRPr="3D5FFEE0">
        <w:rPr>
          <w:rFonts w:ascii="Times New Roman" w:hAnsi="Times New Roman" w:cs="Times New Roman"/>
          <w:sz w:val="24"/>
          <w:szCs w:val="24"/>
        </w:rPr>
        <w:t>er</w:t>
      </w:r>
      <w:r w:rsidR="2B086E91" w:rsidRPr="4A2EF588">
        <w:rPr>
          <w:rFonts w:ascii="Times New Roman" w:hAnsi="Times New Roman" w:cs="Times New Roman"/>
          <w:sz w:val="24"/>
          <w:szCs w:val="24"/>
        </w:rPr>
        <w:t xml:space="preserve"> on the number of bikes rented from a public bike renting program. This data is publicly available online </w:t>
      </w:r>
      <w:r w:rsidR="00804423">
        <w:rPr>
          <w:rFonts w:ascii="Times New Roman" w:hAnsi="Times New Roman" w:cs="Times New Roman"/>
          <w:sz w:val="24"/>
          <w:szCs w:val="24"/>
        </w:rPr>
        <w:t xml:space="preserve">in </w:t>
      </w:r>
      <w:r w:rsidR="128E072C" w:rsidRPr="4A2EF588">
        <w:rPr>
          <w:rFonts w:ascii="Times New Roman" w:hAnsi="Times New Roman" w:cs="Times New Roman"/>
          <w:sz w:val="24"/>
          <w:szCs w:val="24"/>
        </w:rPr>
        <w:t xml:space="preserve">the UCI </w:t>
      </w:r>
      <w:r w:rsidR="00804423">
        <w:rPr>
          <w:rFonts w:ascii="Times New Roman" w:hAnsi="Times New Roman" w:cs="Times New Roman"/>
          <w:sz w:val="24"/>
          <w:szCs w:val="24"/>
        </w:rPr>
        <w:t>M</w:t>
      </w:r>
      <w:r w:rsidR="128E072C" w:rsidRPr="4A2EF588">
        <w:rPr>
          <w:rFonts w:ascii="Times New Roman" w:hAnsi="Times New Roman" w:cs="Times New Roman"/>
          <w:sz w:val="24"/>
          <w:szCs w:val="24"/>
        </w:rPr>
        <w:t xml:space="preserve">achine </w:t>
      </w:r>
      <w:r w:rsidR="00804423">
        <w:rPr>
          <w:rFonts w:ascii="Times New Roman" w:hAnsi="Times New Roman" w:cs="Times New Roman"/>
          <w:sz w:val="24"/>
          <w:szCs w:val="24"/>
        </w:rPr>
        <w:t>L</w:t>
      </w:r>
      <w:r w:rsidR="128E072C" w:rsidRPr="4A2EF588">
        <w:rPr>
          <w:rFonts w:ascii="Times New Roman" w:hAnsi="Times New Roman" w:cs="Times New Roman"/>
          <w:sz w:val="24"/>
          <w:szCs w:val="24"/>
        </w:rPr>
        <w:t xml:space="preserve">earning </w:t>
      </w:r>
      <w:r w:rsidR="00804423">
        <w:rPr>
          <w:rFonts w:ascii="Times New Roman" w:hAnsi="Times New Roman" w:cs="Times New Roman"/>
          <w:sz w:val="24"/>
          <w:szCs w:val="24"/>
        </w:rPr>
        <w:t>R</w:t>
      </w:r>
      <w:r w:rsidR="128E072C" w:rsidRPr="4A2EF588">
        <w:rPr>
          <w:rFonts w:ascii="Times New Roman" w:hAnsi="Times New Roman" w:cs="Times New Roman"/>
          <w:sz w:val="24"/>
          <w:szCs w:val="24"/>
        </w:rPr>
        <w:t>epository</w:t>
      </w:r>
      <w:r w:rsidR="2B086E91" w:rsidRPr="4A2EF588">
        <w:rPr>
          <w:rFonts w:ascii="Times New Roman" w:hAnsi="Times New Roman" w:cs="Times New Roman"/>
          <w:sz w:val="24"/>
          <w:szCs w:val="24"/>
        </w:rPr>
        <w:t>. Specifically, the team used the Seoul</w:t>
      </w:r>
      <w:r w:rsidR="00085CCE">
        <w:rPr>
          <w:rFonts w:ascii="Times New Roman" w:hAnsi="Times New Roman" w:cs="Times New Roman"/>
          <w:sz w:val="24"/>
          <w:szCs w:val="24"/>
        </w:rPr>
        <w:t>,</w:t>
      </w:r>
      <w:r w:rsidR="2B086E91" w:rsidRPr="4A2EF588">
        <w:rPr>
          <w:rFonts w:ascii="Times New Roman" w:hAnsi="Times New Roman" w:cs="Times New Roman"/>
          <w:sz w:val="24"/>
          <w:szCs w:val="24"/>
        </w:rPr>
        <w:t xml:space="preserve"> South Korea bike rental data. </w:t>
      </w:r>
      <w:r w:rsidR="005B1F11">
        <w:rPr>
          <w:rFonts w:ascii="Times New Roman" w:hAnsi="Times New Roman" w:cs="Times New Roman"/>
          <w:sz w:val="24"/>
          <w:szCs w:val="24"/>
        </w:rPr>
        <w:t>The</w:t>
      </w:r>
      <w:r w:rsidR="2B086E91" w:rsidRPr="4A2EF588">
        <w:rPr>
          <w:rFonts w:ascii="Times New Roman" w:hAnsi="Times New Roman" w:cs="Times New Roman"/>
          <w:sz w:val="24"/>
          <w:szCs w:val="24"/>
        </w:rPr>
        <w:t xml:space="preserve"> team was able to run a variety of tests to determine the correlation and statistical significance of the different aspects of weather</w:t>
      </w:r>
      <w:r w:rsidR="45D5C38D" w:rsidRPr="4A2EF588">
        <w:rPr>
          <w:rFonts w:ascii="Times New Roman" w:hAnsi="Times New Roman" w:cs="Times New Roman"/>
          <w:sz w:val="24"/>
          <w:szCs w:val="24"/>
        </w:rPr>
        <w:t xml:space="preserve"> and what role they play in the </w:t>
      </w:r>
      <w:r w:rsidR="31E1E9D1" w:rsidRPr="4A2EF588">
        <w:rPr>
          <w:rFonts w:ascii="Times New Roman" w:hAnsi="Times New Roman" w:cs="Times New Roman"/>
          <w:sz w:val="24"/>
          <w:szCs w:val="24"/>
        </w:rPr>
        <w:t>number</w:t>
      </w:r>
      <w:r w:rsidR="45D5C38D" w:rsidRPr="4A2EF588">
        <w:rPr>
          <w:rFonts w:ascii="Times New Roman" w:hAnsi="Times New Roman" w:cs="Times New Roman"/>
          <w:sz w:val="24"/>
          <w:szCs w:val="24"/>
        </w:rPr>
        <w:t xml:space="preserve"> of bikes rented</w:t>
      </w:r>
      <w:r w:rsidR="2B086E91" w:rsidRPr="4A2EF58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280707" w14:textId="5C1DFC01" w:rsidR="00920E05" w:rsidRDefault="00920E05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BF8E408" w14:textId="3D9000F9" w:rsidR="6724F302" w:rsidRDefault="6724F302" w:rsidP="0ADF35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ADF3508">
        <w:rPr>
          <w:rFonts w:ascii="Times New Roman" w:hAnsi="Times New Roman" w:cs="Times New Roman"/>
          <w:sz w:val="24"/>
          <w:szCs w:val="24"/>
        </w:rPr>
        <w:t xml:space="preserve">Seoul, South Korea </w:t>
      </w:r>
      <w:r w:rsidR="54F9941A" w:rsidRPr="0ADF3508">
        <w:rPr>
          <w:rFonts w:ascii="Times New Roman" w:hAnsi="Times New Roman" w:cs="Times New Roman"/>
          <w:sz w:val="24"/>
          <w:szCs w:val="24"/>
        </w:rPr>
        <w:t xml:space="preserve">has a bike rental program where people can </w:t>
      </w:r>
      <w:r w:rsidR="78D35026" w:rsidRPr="0ADF3508">
        <w:rPr>
          <w:rFonts w:ascii="Times New Roman" w:hAnsi="Times New Roman" w:cs="Times New Roman"/>
          <w:sz w:val="24"/>
          <w:szCs w:val="24"/>
        </w:rPr>
        <w:t xml:space="preserve">rent bikes to ride around the city </w:t>
      </w:r>
      <w:r w:rsidR="1A050FB0" w:rsidRPr="0ADF3508">
        <w:rPr>
          <w:rFonts w:ascii="Times New Roman" w:hAnsi="Times New Roman" w:cs="Times New Roman"/>
          <w:sz w:val="24"/>
          <w:szCs w:val="24"/>
        </w:rPr>
        <w:t>whether</w:t>
      </w:r>
      <w:r w:rsidR="78D35026" w:rsidRPr="0ADF3508">
        <w:rPr>
          <w:rFonts w:ascii="Times New Roman" w:hAnsi="Times New Roman" w:cs="Times New Roman"/>
          <w:sz w:val="24"/>
          <w:szCs w:val="24"/>
        </w:rPr>
        <w:t xml:space="preserve"> it be for </w:t>
      </w:r>
      <w:r w:rsidR="54F9941A" w:rsidRPr="0ADF3508">
        <w:rPr>
          <w:rFonts w:ascii="Times New Roman" w:hAnsi="Times New Roman" w:cs="Times New Roman"/>
          <w:sz w:val="24"/>
          <w:szCs w:val="24"/>
        </w:rPr>
        <w:t>commut</w:t>
      </w:r>
      <w:r w:rsidR="30C0ECBB" w:rsidRPr="0ADF3508">
        <w:rPr>
          <w:rFonts w:ascii="Times New Roman" w:hAnsi="Times New Roman" w:cs="Times New Roman"/>
          <w:sz w:val="24"/>
          <w:szCs w:val="24"/>
        </w:rPr>
        <w:t>ing</w:t>
      </w:r>
      <w:r w:rsidR="54F9941A" w:rsidRPr="0ADF3508">
        <w:rPr>
          <w:rFonts w:ascii="Times New Roman" w:hAnsi="Times New Roman" w:cs="Times New Roman"/>
          <w:sz w:val="24"/>
          <w:szCs w:val="24"/>
        </w:rPr>
        <w:t xml:space="preserve">, tourists, exercise, recreation </w:t>
      </w:r>
      <w:r w:rsidR="422C8C8D" w:rsidRPr="0ADF3508">
        <w:rPr>
          <w:rFonts w:ascii="Times New Roman" w:hAnsi="Times New Roman" w:cs="Times New Roman"/>
          <w:sz w:val="24"/>
          <w:szCs w:val="24"/>
        </w:rPr>
        <w:t>activities, or any other reason</w:t>
      </w:r>
      <w:r w:rsidR="77A7CC5A" w:rsidRPr="0ADF3508">
        <w:rPr>
          <w:rFonts w:ascii="Times New Roman" w:hAnsi="Times New Roman" w:cs="Times New Roman"/>
          <w:sz w:val="24"/>
          <w:szCs w:val="24"/>
        </w:rPr>
        <w:t>. In 2017</w:t>
      </w:r>
      <w:r w:rsidR="0B65285F" w:rsidRPr="0ADF3508">
        <w:rPr>
          <w:rFonts w:ascii="Times New Roman" w:hAnsi="Times New Roman" w:cs="Times New Roman"/>
          <w:sz w:val="24"/>
          <w:szCs w:val="24"/>
        </w:rPr>
        <w:t>,</w:t>
      </w:r>
      <w:r w:rsidR="77A7CC5A" w:rsidRPr="0ADF3508">
        <w:rPr>
          <w:rFonts w:ascii="Times New Roman" w:hAnsi="Times New Roman" w:cs="Times New Roman"/>
          <w:sz w:val="24"/>
          <w:szCs w:val="24"/>
        </w:rPr>
        <w:t xml:space="preserve"> the</w:t>
      </w:r>
      <w:r w:rsidR="00BD34C5">
        <w:rPr>
          <w:rFonts w:ascii="Times New Roman" w:hAnsi="Times New Roman" w:cs="Times New Roman"/>
          <w:sz w:val="24"/>
          <w:szCs w:val="24"/>
        </w:rPr>
        <w:t xml:space="preserve"> city’s</w:t>
      </w:r>
      <w:r w:rsidR="77A7CC5A" w:rsidRPr="0ADF3508">
        <w:rPr>
          <w:rFonts w:ascii="Times New Roman" w:hAnsi="Times New Roman" w:cs="Times New Roman"/>
          <w:sz w:val="24"/>
          <w:szCs w:val="24"/>
        </w:rPr>
        <w:t xml:space="preserve"> bike rental data was tracked with various weather conditions</w:t>
      </w:r>
      <w:r w:rsidR="66EF2267" w:rsidRPr="0ADF3508">
        <w:rPr>
          <w:rFonts w:ascii="Times New Roman" w:hAnsi="Times New Roman" w:cs="Times New Roman"/>
          <w:sz w:val="24"/>
          <w:szCs w:val="24"/>
        </w:rPr>
        <w:t xml:space="preserve"> recorded</w:t>
      </w:r>
      <w:r w:rsidR="00BD34C5">
        <w:rPr>
          <w:rFonts w:ascii="Times New Roman" w:hAnsi="Times New Roman" w:cs="Times New Roman"/>
          <w:sz w:val="24"/>
          <w:szCs w:val="24"/>
        </w:rPr>
        <w:t>:</w:t>
      </w:r>
      <w:r w:rsidR="77A7CC5A" w:rsidRPr="0ADF3508">
        <w:rPr>
          <w:rFonts w:ascii="Times New Roman" w:hAnsi="Times New Roman" w:cs="Times New Roman"/>
          <w:sz w:val="24"/>
          <w:szCs w:val="24"/>
        </w:rPr>
        <w:t xml:space="preserve"> </w:t>
      </w:r>
      <w:r w:rsidR="44456220" w:rsidRPr="0ADF3508">
        <w:rPr>
          <w:rFonts w:ascii="Times New Roman" w:hAnsi="Times New Roman" w:cs="Times New Roman"/>
          <w:sz w:val="24"/>
          <w:szCs w:val="24"/>
        </w:rPr>
        <w:t>temperature, humidity</w:t>
      </w:r>
      <w:r w:rsidR="7FBE18AC" w:rsidRPr="0ADF3508">
        <w:rPr>
          <w:rFonts w:ascii="Times New Roman" w:hAnsi="Times New Roman" w:cs="Times New Roman"/>
          <w:sz w:val="24"/>
          <w:szCs w:val="24"/>
        </w:rPr>
        <w:t>,</w:t>
      </w:r>
      <w:r w:rsidR="703AB647" w:rsidRPr="0ADF3508">
        <w:rPr>
          <w:rFonts w:ascii="Times New Roman" w:hAnsi="Times New Roman" w:cs="Times New Roman"/>
          <w:sz w:val="24"/>
          <w:szCs w:val="24"/>
        </w:rPr>
        <w:t xml:space="preserve"> wind speed, visibility, dew point, solar radiation, rainfall, snowfall, and the season of the year.</w:t>
      </w:r>
      <w:r w:rsidR="7FBE18AC" w:rsidRPr="0ADF3508">
        <w:rPr>
          <w:rFonts w:ascii="Times New Roman" w:hAnsi="Times New Roman" w:cs="Times New Roman"/>
          <w:sz w:val="24"/>
          <w:szCs w:val="24"/>
        </w:rPr>
        <w:t xml:space="preserve"> </w:t>
      </w:r>
      <w:r w:rsidR="0084724E">
        <w:rPr>
          <w:rFonts w:ascii="Times New Roman" w:hAnsi="Times New Roman" w:cs="Times New Roman"/>
          <w:sz w:val="24"/>
          <w:szCs w:val="24"/>
        </w:rPr>
        <w:t>It is</w:t>
      </w:r>
      <w:r w:rsidR="3B28961F" w:rsidRPr="0ADF3508">
        <w:rPr>
          <w:rFonts w:ascii="Times New Roman" w:hAnsi="Times New Roman" w:cs="Times New Roman"/>
          <w:sz w:val="24"/>
          <w:szCs w:val="24"/>
        </w:rPr>
        <w:t xml:space="preserve"> suspected that weather conditions </w:t>
      </w:r>
      <w:r w:rsidR="007F715A">
        <w:rPr>
          <w:rFonts w:ascii="Times New Roman" w:hAnsi="Times New Roman" w:cs="Times New Roman"/>
          <w:sz w:val="24"/>
          <w:szCs w:val="24"/>
        </w:rPr>
        <w:t>a</w:t>
      </w:r>
      <w:r w:rsidR="3B28961F" w:rsidRPr="0ADF3508">
        <w:rPr>
          <w:rFonts w:ascii="Times New Roman" w:hAnsi="Times New Roman" w:cs="Times New Roman"/>
          <w:sz w:val="24"/>
          <w:szCs w:val="24"/>
        </w:rPr>
        <w:t>ffected the number of bikes rented</w:t>
      </w:r>
      <w:r w:rsidR="009D352E">
        <w:rPr>
          <w:rFonts w:ascii="Times New Roman" w:hAnsi="Times New Roman" w:cs="Times New Roman"/>
          <w:sz w:val="24"/>
          <w:szCs w:val="24"/>
        </w:rPr>
        <w:t>,</w:t>
      </w:r>
      <w:r w:rsidR="3B28961F" w:rsidRPr="0ADF3508">
        <w:rPr>
          <w:rFonts w:ascii="Times New Roman" w:hAnsi="Times New Roman" w:cs="Times New Roman"/>
          <w:sz w:val="24"/>
          <w:szCs w:val="24"/>
        </w:rPr>
        <w:t xml:space="preserve"> so the following null and alternative hypothesis were formed:</w:t>
      </w:r>
    </w:p>
    <w:p w14:paraId="451EDF4F" w14:textId="42D9F4BA" w:rsidR="3B28961F" w:rsidRDefault="3B28961F" w:rsidP="0ADF350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ADF350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ADF35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ADF3508">
        <w:rPr>
          <w:rFonts w:ascii="Times New Roman" w:hAnsi="Times New Roman" w:cs="Times New Roman"/>
          <w:sz w:val="24"/>
          <w:szCs w:val="24"/>
        </w:rPr>
        <w:t>: Weather has no effect on bike rentals</w:t>
      </w:r>
    </w:p>
    <w:p w14:paraId="4CB70B0F" w14:textId="17EE78DA" w:rsidR="00CC3F6D" w:rsidRDefault="3B28961F" w:rsidP="00CC3F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ADF350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ADF35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ADF3508">
        <w:rPr>
          <w:rFonts w:ascii="Times New Roman" w:hAnsi="Times New Roman" w:cs="Times New Roman"/>
          <w:sz w:val="24"/>
          <w:szCs w:val="24"/>
        </w:rPr>
        <w:t>: Weather effects bike rentals</w:t>
      </w:r>
    </w:p>
    <w:p w14:paraId="00408B5D" w14:textId="25D08BA9" w:rsidR="004E3F08" w:rsidRDefault="15285F24" w:rsidP="00CC3F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ADF3508">
        <w:rPr>
          <w:rFonts w:ascii="Times New Roman" w:hAnsi="Times New Roman" w:cs="Times New Roman"/>
          <w:sz w:val="24"/>
          <w:szCs w:val="24"/>
        </w:rPr>
        <w:t>In the following sections</w:t>
      </w:r>
      <w:r w:rsidR="7700959D" w:rsidRPr="0ADF3508">
        <w:rPr>
          <w:rFonts w:ascii="Times New Roman" w:hAnsi="Times New Roman" w:cs="Times New Roman"/>
          <w:sz w:val="24"/>
          <w:szCs w:val="24"/>
        </w:rPr>
        <w:t>,</w:t>
      </w:r>
      <w:r w:rsidRPr="0ADF3508">
        <w:rPr>
          <w:rFonts w:ascii="Times New Roman" w:hAnsi="Times New Roman" w:cs="Times New Roman"/>
          <w:sz w:val="24"/>
          <w:szCs w:val="24"/>
        </w:rPr>
        <w:t xml:space="preserve"> various statistical analys</w:t>
      </w:r>
      <w:r w:rsidR="008D768B">
        <w:rPr>
          <w:rFonts w:ascii="Times New Roman" w:hAnsi="Times New Roman" w:cs="Times New Roman"/>
          <w:sz w:val="24"/>
          <w:szCs w:val="24"/>
        </w:rPr>
        <w:t>e</w:t>
      </w:r>
      <w:r w:rsidRPr="0ADF3508">
        <w:rPr>
          <w:rFonts w:ascii="Times New Roman" w:hAnsi="Times New Roman" w:cs="Times New Roman"/>
          <w:sz w:val="24"/>
          <w:szCs w:val="24"/>
        </w:rPr>
        <w:t xml:space="preserve">s will be </w:t>
      </w:r>
      <w:r w:rsidR="008D768B">
        <w:rPr>
          <w:rFonts w:ascii="Times New Roman" w:hAnsi="Times New Roman" w:cs="Times New Roman"/>
          <w:sz w:val="24"/>
          <w:szCs w:val="24"/>
        </w:rPr>
        <w:t>conducted</w:t>
      </w:r>
      <w:r w:rsidRPr="0ADF3508">
        <w:rPr>
          <w:rFonts w:ascii="Times New Roman" w:hAnsi="Times New Roman" w:cs="Times New Roman"/>
          <w:sz w:val="24"/>
          <w:szCs w:val="24"/>
        </w:rPr>
        <w:t xml:space="preserve"> to determine if the null hypothesis should be accepted or rejected.</w:t>
      </w:r>
    </w:p>
    <w:p w14:paraId="281D5AF7" w14:textId="25D08BA9" w:rsidR="008314AE" w:rsidRDefault="008314AE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D271" w14:textId="25D08BA9" w:rsidR="008314AE" w:rsidRDefault="008314AE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BFE4F" w14:textId="71860A4A" w:rsidR="00920E05" w:rsidRDefault="00920E05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Methodology</w:t>
      </w:r>
    </w:p>
    <w:p w14:paraId="5D06BAD2" w14:textId="7251A5F0" w:rsidR="005319A5" w:rsidRPr="0041059E" w:rsidRDefault="00DA0185" w:rsidP="00BD34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27B9F717" wp14:editId="3003A118">
            <wp:simplePos x="0" y="0"/>
            <wp:positionH relativeFrom="column">
              <wp:posOffset>608040</wp:posOffset>
            </wp:positionH>
            <wp:positionV relativeFrom="paragraph">
              <wp:posOffset>1393057</wp:posOffset>
            </wp:positionV>
            <wp:extent cx="4572000" cy="828675"/>
            <wp:effectExtent l="0" t="0" r="0" b="9525"/>
            <wp:wrapNone/>
            <wp:docPr id="1468870650" name="Picture 146887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8706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59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059E">
        <w:rPr>
          <w:rFonts w:ascii="Times New Roman" w:hAnsi="Times New Roman" w:cs="Times New Roman"/>
          <w:sz w:val="24"/>
          <w:szCs w:val="24"/>
        </w:rPr>
        <w:t xml:space="preserve">The </w:t>
      </w:r>
      <w:r w:rsidR="0084724E">
        <w:rPr>
          <w:rFonts w:ascii="Times New Roman" w:hAnsi="Times New Roman" w:cs="Times New Roman"/>
          <w:sz w:val="24"/>
          <w:szCs w:val="24"/>
        </w:rPr>
        <w:t>S</w:t>
      </w:r>
      <w:r w:rsidR="0035092A">
        <w:rPr>
          <w:rFonts w:ascii="Times New Roman" w:hAnsi="Times New Roman" w:cs="Times New Roman"/>
          <w:sz w:val="24"/>
          <w:szCs w:val="24"/>
        </w:rPr>
        <w:t xml:space="preserve">eoul bike rental dataset </w:t>
      </w:r>
      <w:r w:rsidR="0084724E">
        <w:rPr>
          <w:rFonts w:ascii="Times New Roman" w:hAnsi="Times New Roman" w:cs="Times New Roman"/>
          <w:sz w:val="24"/>
          <w:szCs w:val="24"/>
        </w:rPr>
        <w:t xml:space="preserve">was explored </w:t>
      </w:r>
      <w:r w:rsidR="0035092A">
        <w:rPr>
          <w:rFonts w:ascii="Times New Roman" w:hAnsi="Times New Roman" w:cs="Times New Roman"/>
          <w:sz w:val="24"/>
          <w:szCs w:val="24"/>
        </w:rPr>
        <w:t>by</w:t>
      </w:r>
      <w:r w:rsidR="00CC3F6D">
        <w:rPr>
          <w:rFonts w:ascii="Times New Roman" w:hAnsi="Times New Roman" w:cs="Times New Roman"/>
          <w:sz w:val="24"/>
          <w:szCs w:val="24"/>
        </w:rPr>
        <w:t xml:space="preserve"> first</w:t>
      </w:r>
      <w:r w:rsidR="0035092A">
        <w:rPr>
          <w:rFonts w:ascii="Times New Roman" w:hAnsi="Times New Roman" w:cs="Times New Roman"/>
          <w:sz w:val="24"/>
          <w:szCs w:val="24"/>
        </w:rPr>
        <w:t xml:space="preserve"> </w:t>
      </w:r>
      <w:r w:rsidR="00324A61">
        <w:rPr>
          <w:rFonts w:ascii="Times New Roman" w:hAnsi="Times New Roman" w:cs="Times New Roman"/>
          <w:sz w:val="24"/>
          <w:szCs w:val="24"/>
        </w:rPr>
        <w:t>evaluat</w:t>
      </w:r>
      <w:r w:rsidR="007901CC">
        <w:rPr>
          <w:rFonts w:ascii="Times New Roman" w:hAnsi="Times New Roman" w:cs="Times New Roman"/>
          <w:sz w:val="24"/>
          <w:szCs w:val="24"/>
        </w:rPr>
        <w:t xml:space="preserve">ing the descriptive statistics output in SAS Studio. </w:t>
      </w:r>
      <w:r w:rsidR="00EA674F">
        <w:rPr>
          <w:rFonts w:ascii="Times New Roman" w:hAnsi="Times New Roman" w:cs="Times New Roman"/>
          <w:sz w:val="24"/>
          <w:szCs w:val="24"/>
        </w:rPr>
        <w:t xml:space="preserve">The </w:t>
      </w:r>
      <w:r w:rsidR="000E3311">
        <w:rPr>
          <w:rFonts w:ascii="Times New Roman" w:hAnsi="Times New Roman" w:cs="Times New Roman"/>
          <w:sz w:val="24"/>
          <w:szCs w:val="24"/>
        </w:rPr>
        <w:t>rented bike count is</w:t>
      </w:r>
      <w:r w:rsidR="00666733">
        <w:rPr>
          <w:rFonts w:ascii="Times New Roman" w:hAnsi="Times New Roman" w:cs="Times New Roman"/>
          <w:sz w:val="24"/>
          <w:szCs w:val="24"/>
        </w:rPr>
        <w:t xml:space="preserve"> </w:t>
      </w:r>
      <w:r w:rsidR="00735A65">
        <w:rPr>
          <w:rFonts w:ascii="Times New Roman" w:hAnsi="Times New Roman" w:cs="Times New Roman"/>
          <w:sz w:val="24"/>
          <w:szCs w:val="24"/>
        </w:rPr>
        <w:t>around 705 bik</w:t>
      </w:r>
      <w:r w:rsidR="00356F0C">
        <w:rPr>
          <w:rFonts w:ascii="Times New Roman" w:hAnsi="Times New Roman" w:cs="Times New Roman"/>
          <w:sz w:val="24"/>
          <w:szCs w:val="24"/>
        </w:rPr>
        <w:t xml:space="preserve">es </w:t>
      </w:r>
      <w:r w:rsidR="00513F21">
        <w:rPr>
          <w:rFonts w:ascii="Times New Roman" w:hAnsi="Times New Roman" w:cs="Times New Roman"/>
          <w:sz w:val="24"/>
          <w:szCs w:val="24"/>
        </w:rPr>
        <w:t>per hou</w:t>
      </w:r>
      <w:r w:rsidR="0060294E">
        <w:rPr>
          <w:rFonts w:ascii="Times New Roman" w:hAnsi="Times New Roman" w:cs="Times New Roman"/>
          <w:sz w:val="24"/>
          <w:szCs w:val="24"/>
        </w:rPr>
        <w:t>r</w:t>
      </w:r>
      <w:r w:rsidR="00590413">
        <w:rPr>
          <w:rFonts w:ascii="Times New Roman" w:hAnsi="Times New Roman" w:cs="Times New Roman"/>
          <w:sz w:val="24"/>
          <w:szCs w:val="24"/>
        </w:rPr>
        <w:t xml:space="preserve"> </w:t>
      </w:r>
      <w:r w:rsidR="004170AE">
        <w:rPr>
          <w:rFonts w:ascii="Times New Roman" w:hAnsi="Times New Roman" w:cs="Times New Roman"/>
          <w:sz w:val="24"/>
          <w:szCs w:val="24"/>
        </w:rPr>
        <w:t>(</w:t>
      </w:r>
      <w:r w:rsidR="00590413">
        <w:rPr>
          <w:rFonts w:ascii="Times New Roman" w:hAnsi="Times New Roman" w:cs="Times New Roman"/>
          <w:sz w:val="24"/>
          <w:szCs w:val="24"/>
        </w:rPr>
        <w:t>on average</w:t>
      </w:r>
      <w:r w:rsidR="004170AE">
        <w:rPr>
          <w:rFonts w:ascii="Times New Roman" w:hAnsi="Times New Roman" w:cs="Times New Roman"/>
          <w:sz w:val="24"/>
          <w:szCs w:val="24"/>
        </w:rPr>
        <w:t>)</w:t>
      </w:r>
      <w:r w:rsidR="0060294E">
        <w:rPr>
          <w:rFonts w:ascii="Times New Roman" w:hAnsi="Times New Roman" w:cs="Times New Roman"/>
          <w:sz w:val="24"/>
          <w:szCs w:val="24"/>
        </w:rPr>
        <w:t xml:space="preserve">, while the </w:t>
      </w:r>
      <w:r w:rsidR="009E5CBF">
        <w:rPr>
          <w:rFonts w:ascii="Times New Roman" w:hAnsi="Times New Roman" w:cs="Times New Roman"/>
          <w:sz w:val="24"/>
          <w:szCs w:val="24"/>
        </w:rPr>
        <w:t>median value is around 505</w:t>
      </w:r>
      <w:r w:rsidR="004170AE">
        <w:rPr>
          <w:rFonts w:ascii="Times New Roman" w:hAnsi="Times New Roman" w:cs="Times New Roman"/>
          <w:sz w:val="24"/>
          <w:szCs w:val="24"/>
        </w:rPr>
        <w:t xml:space="preserve"> bikes</w:t>
      </w:r>
      <w:r w:rsidR="009E5CBF">
        <w:rPr>
          <w:rFonts w:ascii="Times New Roman" w:hAnsi="Times New Roman" w:cs="Times New Roman"/>
          <w:sz w:val="24"/>
          <w:szCs w:val="24"/>
        </w:rPr>
        <w:t xml:space="preserve">. </w:t>
      </w:r>
      <w:r w:rsidR="00D0546F">
        <w:rPr>
          <w:rFonts w:ascii="Times New Roman" w:hAnsi="Times New Roman" w:cs="Times New Roman"/>
          <w:sz w:val="24"/>
          <w:szCs w:val="24"/>
        </w:rPr>
        <w:t>Since the rented bike count is skewed, the</w:t>
      </w:r>
      <w:r w:rsidR="00B7250D">
        <w:rPr>
          <w:rFonts w:ascii="Times New Roman" w:hAnsi="Times New Roman" w:cs="Times New Roman"/>
          <w:sz w:val="24"/>
          <w:szCs w:val="24"/>
        </w:rPr>
        <w:t xml:space="preserve"> </w:t>
      </w:r>
      <w:r w:rsidR="009E444B">
        <w:rPr>
          <w:rFonts w:ascii="Times New Roman" w:hAnsi="Times New Roman" w:cs="Times New Roman"/>
          <w:sz w:val="24"/>
          <w:szCs w:val="24"/>
        </w:rPr>
        <w:t xml:space="preserve">median </w:t>
      </w:r>
      <w:r w:rsidR="00E63C20">
        <w:rPr>
          <w:rFonts w:ascii="Times New Roman" w:hAnsi="Times New Roman" w:cs="Times New Roman"/>
          <w:sz w:val="24"/>
          <w:szCs w:val="24"/>
        </w:rPr>
        <w:t xml:space="preserve">provides a better </w:t>
      </w:r>
      <w:r w:rsidR="008017A9">
        <w:rPr>
          <w:rFonts w:ascii="Times New Roman" w:hAnsi="Times New Roman" w:cs="Times New Roman"/>
          <w:sz w:val="24"/>
          <w:szCs w:val="24"/>
        </w:rPr>
        <w:t>understanding for the ‘typical’</w:t>
      </w:r>
      <w:r w:rsidR="008F0E30">
        <w:rPr>
          <w:rFonts w:ascii="Times New Roman" w:hAnsi="Times New Roman" w:cs="Times New Roman"/>
          <w:sz w:val="24"/>
          <w:szCs w:val="24"/>
        </w:rPr>
        <w:t xml:space="preserve"> number</w:t>
      </w:r>
      <w:r w:rsidR="008017A9">
        <w:rPr>
          <w:rFonts w:ascii="Times New Roman" w:hAnsi="Times New Roman" w:cs="Times New Roman"/>
          <w:sz w:val="24"/>
          <w:szCs w:val="24"/>
        </w:rPr>
        <w:t xml:space="preserve"> of bike</w:t>
      </w:r>
      <w:r w:rsidR="00E63C20">
        <w:rPr>
          <w:rFonts w:ascii="Times New Roman" w:hAnsi="Times New Roman" w:cs="Times New Roman"/>
          <w:sz w:val="24"/>
          <w:szCs w:val="24"/>
        </w:rPr>
        <w:t>s</w:t>
      </w:r>
      <w:r w:rsidR="008017A9">
        <w:rPr>
          <w:rFonts w:ascii="Times New Roman" w:hAnsi="Times New Roman" w:cs="Times New Roman"/>
          <w:sz w:val="24"/>
          <w:szCs w:val="24"/>
        </w:rPr>
        <w:t xml:space="preserve"> rent</w:t>
      </w:r>
      <w:r w:rsidR="00E63C20">
        <w:rPr>
          <w:rFonts w:ascii="Times New Roman" w:hAnsi="Times New Roman" w:cs="Times New Roman"/>
          <w:sz w:val="24"/>
          <w:szCs w:val="24"/>
        </w:rPr>
        <w:t>ed</w:t>
      </w:r>
      <w:r w:rsidR="008017A9">
        <w:rPr>
          <w:rFonts w:ascii="Times New Roman" w:hAnsi="Times New Roman" w:cs="Times New Roman"/>
          <w:sz w:val="24"/>
          <w:szCs w:val="24"/>
        </w:rPr>
        <w:t xml:space="preserve"> at a given time. </w:t>
      </w:r>
    </w:p>
    <w:p w14:paraId="1FBB533B" w14:textId="2E56B463" w:rsidR="003A2988" w:rsidRPr="003A2988" w:rsidRDefault="003A2988" w:rsidP="003A2988">
      <w:pPr>
        <w:spacing w:line="480" w:lineRule="auto"/>
        <w:jc w:val="center"/>
      </w:pPr>
    </w:p>
    <w:p w14:paraId="584A77D6" w14:textId="39FEB2ED" w:rsidR="00425693" w:rsidRDefault="00425693" w:rsidP="00425693">
      <w:pPr>
        <w:spacing w:line="480" w:lineRule="auto"/>
        <w:jc w:val="center"/>
      </w:pPr>
    </w:p>
    <w:p w14:paraId="5FBF8C02" w14:textId="4F2F2192" w:rsidR="09D0B5DE" w:rsidRPr="00590413" w:rsidRDefault="002A71EF" w:rsidP="005904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DE5FCB7" wp14:editId="07E9C449">
            <wp:simplePos x="0" y="0"/>
            <wp:positionH relativeFrom="column">
              <wp:posOffset>3221198</wp:posOffset>
            </wp:positionH>
            <wp:positionV relativeFrom="paragraph">
              <wp:posOffset>1313815</wp:posOffset>
            </wp:positionV>
            <wp:extent cx="2211248" cy="1658576"/>
            <wp:effectExtent l="0" t="0" r="0" b="0"/>
            <wp:wrapNone/>
            <wp:docPr id="1978031936" name="Picture 197803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0319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248" cy="165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1FA84" wp14:editId="0C92F50E">
            <wp:simplePos x="0" y="0"/>
            <wp:positionH relativeFrom="column">
              <wp:posOffset>622012</wp:posOffset>
            </wp:positionH>
            <wp:positionV relativeFrom="paragraph">
              <wp:posOffset>1310162</wp:posOffset>
            </wp:positionV>
            <wp:extent cx="2232109" cy="1674082"/>
            <wp:effectExtent l="0" t="0" r="0" b="2540"/>
            <wp:wrapNone/>
            <wp:docPr id="1251493660" name="Picture 125149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4936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109" cy="1674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1EF">
        <w:rPr>
          <w:rFonts w:ascii="Times New Roman" w:hAnsi="Times New Roman" w:cs="Times New Roman"/>
          <w:sz w:val="24"/>
          <w:szCs w:val="24"/>
        </w:rPr>
        <w:tab/>
        <w:t xml:space="preserve">Furthermore, the team </w:t>
      </w:r>
      <w:r w:rsidR="000206EB">
        <w:rPr>
          <w:rFonts w:ascii="Times New Roman" w:hAnsi="Times New Roman" w:cs="Times New Roman"/>
          <w:sz w:val="24"/>
          <w:szCs w:val="24"/>
        </w:rPr>
        <w:t>evaluated d</w:t>
      </w:r>
      <w:r w:rsidR="005C2953">
        <w:rPr>
          <w:rFonts w:ascii="Times New Roman" w:hAnsi="Times New Roman" w:cs="Times New Roman"/>
          <w:sz w:val="24"/>
          <w:szCs w:val="24"/>
        </w:rPr>
        <w:t xml:space="preserve">istributions </w:t>
      </w:r>
      <w:r w:rsidR="000206EB">
        <w:rPr>
          <w:rFonts w:ascii="Times New Roman" w:hAnsi="Times New Roman" w:cs="Times New Roman"/>
          <w:sz w:val="24"/>
          <w:szCs w:val="24"/>
        </w:rPr>
        <w:t xml:space="preserve">for </w:t>
      </w:r>
      <w:r w:rsidR="0028386A">
        <w:rPr>
          <w:rFonts w:ascii="Times New Roman" w:hAnsi="Times New Roman" w:cs="Times New Roman"/>
          <w:sz w:val="24"/>
          <w:szCs w:val="24"/>
        </w:rPr>
        <w:t xml:space="preserve">measures used to describe weather conditions. </w:t>
      </w:r>
      <w:r w:rsidR="00A85AEE">
        <w:rPr>
          <w:rFonts w:ascii="Times New Roman" w:hAnsi="Times New Roman" w:cs="Times New Roman"/>
          <w:sz w:val="24"/>
          <w:szCs w:val="24"/>
        </w:rPr>
        <w:t xml:space="preserve">Rainfall and snowfall </w:t>
      </w:r>
      <w:r w:rsidR="0077661C">
        <w:rPr>
          <w:rFonts w:ascii="Times New Roman" w:hAnsi="Times New Roman" w:cs="Times New Roman"/>
          <w:sz w:val="24"/>
          <w:szCs w:val="24"/>
        </w:rPr>
        <w:t>have skewed distributions since it does not precipitate every day.</w:t>
      </w:r>
      <w:r w:rsidR="00B91C87">
        <w:rPr>
          <w:rFonts w:ascii="Times New Roman" w:hAnsi="Times New Roman" w:cs="Times New Roman"/>
          <w:sz w:val="24"/>
          <w:szCs w:val="24"/>
        </w:rPr>
        <w:t xml:space="preserve"> </w:t>
      </w:r>
      <w:r w:rsidR="00D909D4">
        <w:rPr>
          <w:rFonts w:ascii="Times New Roman" w:hAnsi="Times New Roman" w:cs="Times New Roman"/>
          <w:sz w:val="24"/>
          <w:szCs w:val="24"/>
        </w:rPr>
        <w:t>Also, u</w:t>
      </w:r>
      <w:r w:rsidR="00B91C87">
        <w:rPr>
          <w:rFonts w:ascii="Times New Roman" w:hAnsi="Times New Roman" w:cs="Times New Roman"/>
          <w:sz w:val="24"/>
          <w:szCs w:val="24"/>
        </w:rPr>
        <w:t xml:space="preserve">pon visual inspection of the </w:t>
      </w:r>
      <w:r w:rsidR="00590413">
        <w:rPr>
          <w:rFonts w:ascii="Times New Roman" w:hAnsi="Times New Roman" w:cs="Times New Roman"/>
          <w:sz w:val="24"/>
          <w:szCs w:val="24"/>
        </w:rPr>
        <w:t>temperature variable, it seems to have an approximately normal distribution.</w:t>
      </w:r>
      <w:r w:rsidRPr="002A71EF">
        <w:rPr>
          <w:noProof/>
        </w:rPr>
        <w:t xml:space="preserve"> </w:t>
      </w:r>
    </w:p>
    <w:p w14:paraId="1466291E" w14:textId="27894FE6" w:rsidR="70465FFD" w:rsidRDefault="70465FFD" w:rsidP="09D0B5DE">
      <w:pPr>
        <w:spacing w:line="480" w:lineRule="auto"/>
        <w:jc w:val="center"/>
      </w:pPr>
    </w:p>
    <w:p w14:paraId="3321ADC2" w14:textId="318356A1" w:rsidR="002C490E" w:rsidRDefault="002C490E" w:rsidP="09D0B5DE">
      <w:pPr>
        <w:spacing w:line="480" w:lineRule="auto"/>
        <w:jc w:val="center"/>
      </w:pPr>
    </w:p>
    <w:p w14:paraId="3D0281E5" w14:textId="78D724E3" w:rsidR="2C459701" w:rsidRDefault="2C459701" w:rsidP="00EE2D99">
      <w:pPr>
        <w:spacing w:line="480" w:lineRule="auto"/>
        <w:jc w:val="center"/>
      </w:pPr>
    </w:p>
    <w:p w14:paraId="62CEE9FA" w14:textId="77777777" w:rsidR="002A71EF" w:rsidRDefault="002A71EF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E34DA" w14:textId="0CA07AC5" w:rsidR="00627B39" w:rsidRDefault="00627B39" w:rsidP="00627B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6554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784564">
        <w:rPr>
          <w:rFonts w:ascii="Times New Roman" w:hAnsi="Times New Roman" w:cs="Times New Roman"/>
          <w:sz w:val="24"/>
          <w:szCs w:val="24"/>
        </w:rPr>
        <w:t xml:space="preserve">descriptive statistics, the team </w:t>
      </w:r>
      <w:r w:rsidR="00FB2D4E">
        <w:rPr>
          <w:rFonts w:ascii="Times New Roman" w:hAnsi="Times New Roman" w:cs="Times New Roman"/>
          <w:sz w:val="24"/>
          <w:szCs w:val="24"/>
        </w:rPr>
        <w:t>evaluated the</w:t>
      </w:r>
      <w:r w:rsidR="00831FF6">
        <w:rPr>
          <w:rFonts w:ascii="Times New Roman" w:hAnsi="Times New Roman" w:cs="Times New Roman"/>
          <w:sz w:val="24"/>
          <w:szCs w:val="24"/>
        </w:rPr>
        <w:t xml:space="preserve"> Pearson and Spearman</w:t>
      </w:r>
      <w:r w:rsidR="00FB2D4E">
        <w:rPr>
          <w:rFonts w:ascii="Times New Roman" w:hAnsi="Times New Roman" w:cs="Times New Roman"/>
          <w:sz w:val="24"/>
          <w:szCs w:val="24"/>
        </w:rPr>
        <w:t xml:space="preserve"> correlations between variables. </w:t>
      </w:r>
      <w:r w:rsidR="00831FF6">
        <w:rPr>
          <w:rFonts w:ascii="Times New Roman" w:hAnsi="Times New Roman" w:cs="Times New Roman"/>
          <w:sz w:val="24"/>
          <w:szCs w:val="24"/>
        </w:rPr>
        <w:t>Th</w:t>
      </w:r>
      <w:r w:rsidR="00E5510D">
        <w:rPr>
          <w:rFonts w:ascii="Times New Roman" w:hAnsi="Times New Roman" w:cs="Times New Roman"/>
          <w:sz w:val="24"/>
          <w:szCs w:val="24"/>
        </w:rPr>
        <w:t>ere</w:t>
      </w:r>
      <w:r w:rsidR="000D00FD">
        <w:rPr>
          <w:rFonts w:ascii="Times New Roman" w:hAnsi="Times New Roman" w:cs="Times New Roman"/>
          <w:sz w:val="24"/>
          <w:szCs w:val="24"/>
        </w:rPr>
        <w:t xml:space="preserve"> are weak correlations between bike rentals and the following measures: humidity, wind speed, rainfall, and snowfall. However, there is a </w:t>
      </w:r>
      <w:r w:rsidR="0019300F">
        <w:rPr>
          <w:rFonts w:ascii="Times New Roman" w:hAnsi="Times New Roman" w:cs="Times New Roman"/>
          <w:sz w:val="24"/>
          <w:szCs w:val="24"/>
        </w:rPr>
        <w:t xml:space="preserve">0.56468 Spearman correlation between rented bike count and temperature. </w:t>
      </w:r>
    </w:p>
    <w:p w14:paraId="7B837A53" w14:textId="372D473E" w:rsidR="00FC06EB" w:rsidRPr="00FA6554" w:rsidRDefault="00FC06EB" w:rsidP="00627B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70BE70" w14:textId="10FDAB5A" w:rsidR="002A71EF" w:rsidRDefault="008314AE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4C1E4A60" wp14:editId="2CC1B9E6">
            <wp:simplePos x="0" y="0"/>
            <wp:positionH relativeFrom="margin">
              <wp:posOffset>1650815</wp:posOffset>
            </wp:positionH>
            <wp:positionV relativeFrom="paragraph">
              <wp:posOffset>-341507</wp:posOffset>
            </wp:positionV>
            <wp:extent cx="2242185" cy="3222625"/>
            <wp:effectExtent l="0" t="0" r="5715" b="0"/>
            <wp:wrapNone/>
            <wp:docPr id="498692939" name="Picture 49869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929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98BDD" w14:textId="52096CB2" w:rsidR="002A71EF" w:rsidRDefault="002A71EF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0E9F1" w14:textId="77777777" w:rsidR="002A71EF" w:rsidRDefault="002A71EF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4CA5B" w14:textId="02882EC0" w:rsidR="00627B39" w:rsidRDefault="00627B39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5E1C7" w14:textId="77777777" w:rsidR="00627B39" w:rsidRDefault="00627B39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6DB2E" w14:textId="31787EFE" w:rsidR="00627B39" w:rsidRDefault="00627B39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CACF6" w14:textId="59745FA3" w:rsidR="00FC06EB" w:rsidRDefault="00FC06EB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04104" w14:textId="4E68DDF8" w:rsidR="00627B39" w:rsidRPr="00A80129" w:rsidRDefault="00FC06EB" w:rsidP="00A801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build upon the statistical analysis of th</w:t>
      </w:r>
      <w:r w:rsidR="0084724E">
        <w:rPr>
          <w:rFonts w:ascii="Times New Roman" w:hAnsi="Times New Roman" w:cs="Times New Roman"/>
          <w:sz w:val="24"/>
          <w:szCs w:val="24"/>
        </w:rPr>
        <w:t xml:space="preserve">e Seoul bike dataset, </w:t>
      </w:r>
      <w:r w:rsidR="00372BD7">
        <w:rPr>
          <w:rFonts w:ascii="Times New Roman" w:hAnsi="Times New Roman" w:cs="Times New Roman"/>
          <w:sz w:val="24"/>
          <w:szCs w:val="24"/>
        </w:rPr>
        <w:t>a t-test</w:t>
      </w:r>
      <w:r w:rsidR="0084724E">
        <w:rPr>
          <w:rFonts w:ascii="Times New Roman" w:hAnsi="Times New Roman" w:cs="Times New Roman"/>
          <w:sz w:val="24"/>
          <w:szCs w:val="24"/>
        </w:rPr>
        <w:t xml:space="preserve"> was </w:t>
      </w:r>
      <w:proofErr w:type="gramStart"/>
      <w:r w:rsidR="0084724E">
        <w:rPr>
          <w:rFonts w:ascii="Times New Roman" w:hAnsi="Times New Roman" w:cs="Times New Roman"/>
          <w:sz w:val="24"/>
          <w:szCs w:val="24"/>
        </w:rPr>
        <w:t xml:space="preserve">run </w:t>
      </w:r>
      <w:r w:rsidR="00372BD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72BD7">
        <w:rPr>
          <w:rFonts w:ascii="Times New Roman" w:hAnsi="Times New Roman" w:cs="Times New Roman"/>
          <w:sz w:val="24"/>
          <w:szCs w:val="24"/>
        </w:rPr>
        <w:t xml:space="preserve"> ANOVA, and regression analysis</w:t>
      </w:r>
      <w:r w:rsidR="00A80129">
        <w:rPr>
          <w:rFonts w:ascii="Times New Roman" w:hAnsi="Times New Roman" w:cs="Times New Roman"/>
          <w:sz w:val="24"/>
          <w:szCs w:val="24"/>
        </w:rPr>
        <w:t xml:space="preserve"> in SAS Studio</w:t>
      </w:r>
      <w:r w:rsidR="00372BD7">
        <w:rPr>
          <w:rFonts w:ascii="Times New Roman" w:hAnsi="Times New Roman" w:cs="Times New Roman"/>
          <w:sz w:val="24"/>
          <w:szCs w:val="24"/>
        </w:rPr>
        <w:t xml:space="preserve">. </w:t>
      </w:r>
      <w:r w:rsidR="00D80A07">
        <w:rPr>
          <w:rFonts w:ascii="Times New Roman" w:hAnsi="Times New Roman" w:cs="Times New Roman"/>
          <w:sz w:val="24"/>
          <w:szCs w:val="24"/>
        </w:rPr>
        <w:t xml:space="preserve">The main goal was to see if there is a difference in rented bikes </w:t>
      </w:r>
      <w:r w:rsidR="00945BD1">
        <w:rPr>
          <w:rFonts w:ascii="Times New Roman" w:hAnsi="Times New Roman" w:cs="Times New Roman"/>
          <w:sz w:val="24"/>
          <w:szCs w:val="24"/>
        </w:rPr>
        <w:t>given changing weather conditions</w:t>
      </w:r>
      <w:r w:rsidR="00C55D5A">
        <w:rPr>
          <w:rFonts w:ascii="Times New Roman" w:hAnsi="Times New Roman" w:cs="Times New Roman"/>
          <w:sz w:val="24"/>
          <w:szCs w:val="24"/>
        </w:rPr>
        <w:t xml:space="preserve"> </w:t>
      </w:r>
      <w:r w:rsidR="00945BD1">
        <w:rPr>
          <w:rFonts w:ascii="Times New Roman" w:hAnsi="Times New Roman" w:cs="Times New Roman"/>
          <w:sz w:val="24"/>
          <w:szCs w:val="24"/>
        </w:rPr>
        <w:t xml:space="preserve">or season of the year. </w:t>
      </w:r>
    </w:p>
    <w:p w14:paraId="610015FE" w14:textId="53BDDE61" w:rsidR="00920E05" w:rsidRDefault="004E3F08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2993980" w14:textId="6CE8DC1D" w:rsidR="00EA4CDF" w:rsidRPr="00C22EDB" w:rsidRDefault="00EA4CDF" w:rsidP="00506722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22EDB">
        <w:rPr>
          <w:rFonts w:ascii="Times New Roman" w:hAnsi="Times New Roman" w:cs="Times New Roman"/>
          <w:i/>
          <w:iCs/>
          <w:sz w:val="24"/>
          <w:szCs w:val="24"/>
        </w:rPr>
        <w:t>AN</w:t>
      </w:r>
      <w:r w:rsidR="00C22EDB" w:rsidRPr="00C22EDB">
        <w:rPr>
          <w:rFonts w:ascii="Times New Roman" w:hAnsi="Times New Roman" w:cs="Times New Roman"/>
          <w:i/>
          <w:iCs/>
          <w:sz w:val="24"/>
          <w:szCs w:val="24"/>
        </w:rPr>
        <w:t>OVA</w:t>
      </w:r>
    </w:p>
    <w:p w14:paraId="49D785F9" w14:textId="55F2A87C" w:rsidR="00EE2D99" w:rsidRDefault="0E452AB0" w:rsidP="4A2EF5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A2EF588">
        <w:rPr>
          <w:rFonts w:ascii="Times New Roman" w:hAnsi="Times New Roman" w:cs="Times New Roman"/>
          <w:sz w:val="24"/>
          <w:szCs w:val="24"/>
        </w:rPr>
        <w:t xml:space="preserve">The first </w:t>
      </w:r>
      <w:r w:rsidR="0084724E">
        <w:rPr>
          <w:rFonts w:ascii="Times New Roman" w:hAnsi="Times New Roman" w:cs="Times New Roman"/>
          <w:sz w:val="24"/>
          <w:szCs w:val="24"/>
        </w:rPr>
        <w:t>question to answer</w:t>
      </w:r>
      <w:r w:rsidRPr="4A2EF588">
        <w:rPr>
          <w:rFonts w:ascii="Times New Roman" w:hAnsi="Times New Roman" w:cs="Times New Roman"/>
          <w:sz w:val="24"/>
          <w:szCs w:val="24"/>
        </w:rPr>
        <w:t xml:space="preserve"> was whether </w:t>
      </w:r>
      <w:proofErr w:type="gramStart"/>
      <w:r w:rsidRPr="4A2EF588">
        <w:rPr>
          <w:rFonts w:ascii="Times New Roman" w:hAnsi="Times New Roman" w:cs="Times New Roman"/>
          <w:sz w:val="24"/>
          <w:szCs w:val="24"/>
        </w:rPr>
        <w:t xml:space="preserve">bike </w:t>
      </w:r>
      <w:r w:rsidR="00216522">
        <w:rPr>
          <w:rFonts w:ascii="Times New Roman" w:hAnsi="Times New Roman" w:cs="Times New Roman"/>
          <w:sz w:val="24"/>
          <w:szCs w:val="24"/>
        </w:rPr>
        <w:t>rentals</w:t>
      </w:r>
      <w:r w:rsidRPr="4A2EF588">
        <w:rPr>
          <w:rFonts w:ascii="Times New Roman" w:hAnsi="Times New Roman" w:cs="Times New Roman"/>
          <w:sz w:val="24"/>
          <w:szCs w:val="24"/>
        </w:rPr>
        <w:t xml:space="preserve"> varied by season</w:t>
      </w:r>
      <w:proofErr w:type="gramEnd"/>
      <w:r w:rsidRPr="4A2EF588">
        <w:rPr>
          <w:rFonts w:ascii="Times New Roman" w:hAnsi="Times New Roman" w:cs="Times New Roman"/>
          <w:sz w:val="24"/>
          <w:szCs w:val="24"/>
        </w:rPr>
        <w:t xml:space="preserve">. </w:t>
      </w:r>
      <w:r w:rsidR="0084724E">
        <w:rPr>
          <w:rFonts w:ascii="Times New Roman" w:hAnsi="Times New Roman" w:cs="Times New Roman"/>
          <w:sz w:val="24"/>
          <w:szCs w:val="24"/>
        </w:rPr>
        <w:t>A</w:t>
      </w:r>
      <w:r w:rsidR="5C3CB32F" w:rsidRPr="4A2EF588">
        <w:rPr>
          <w:rFonts w:ascii="Times New Roman" w:hAnsi="Times New Roman" w:cs="Times New Roman"/>
          <w:sz w:val="24"/>
          <w:szCs w:val="24"/>
        </w:rPr>
        <w:t xml:space="preserve"> normality </w:t>
      </w:r>
      <w:r w:rsidR="0084724E">
        <w:rPr>
          <w:rFonts w:ascii="Times New Roman" w:hAnsi="Times New Roman" w:cs="Times New Roman"/>
          <w:sz w:val="24"/>
          <w:szCs w:val="24"/>
        </w:rPr>
        <w:t xml:space="preserve">test was run </w:t>
      </w:r>
      <w:r w:rsidR="5C3CB32F" w:rsidRPr="4A2EF588">
        <w:rPr>
          <w:rFonts w:ascii="Times New Roman" w:hAnsi="Times New Roman" w:cs="Times New Roman"/>
          <w:sz w:val="24"/>
          <w:szCs w:val="24"/>
        </w:rPr>
        <w:t>to determine whether it should use parametric or nonparametric tests.</w:t>
      </w:r>
    </w:p>
    <w:p w14:paraId="11B81771" w14:textId="0776E0A4" w:rsidR="00EE2D99" w:rsidRDefault="4E5C52ED" w:rsidP="00506722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328661B0" wp14:editId="6D71DFE5">
            <wp:extent cx="2276475" cy="4572000"/>
            <wp:effectExtent l="0" t="0" r="0" b="0"/>
            <wp:docPr id="273273489" name="Picture 110510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1052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E0A3" w14:textId="04980799" w:rsidR="2FB3E45F" w:rsidRPr="00BF0C9E" w:rsidRDefault="2FB3E45F" w:rsidP="4A2EF5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0C9E">
        <w:rPr>
          <w:rFonts w:ascii="Times New Roman" w:hAnsi="Times New Roman" w:cs="Times New Roman"/>
          <w:sz w:val="24"/>
          <w:szCs w:val="24"/>
        </w:rPr>
        <w:t>As displayed in the tables above, for every season variable (</w:t>
      </w:r>
      <w:proofErr w:type="gramStart"/>
      <w:r w:rsidRPr="00BF0C9E">
        <w:rPr>
          <w:rFonts w:ascii="Times New Roman" w:hAnsi="Times New Roman" w:cs="Times New Roman"/>
          <w:sz w:val="24"/>
          <w:szCs w:val="24"/>
        </w:rPr>
        <w:t>Autumn</w:t>
      </w:r>
      <w:proofErr w:type="gramEnd"/>
      <w:r w:rsidRPr="00BF0C9E">
        <w:rPr>
          <w:rFonts w:ascii="Times New Roman" w:hAnsi="Times New Roman" w:cs="Times New Roman"/>
          <w:sz w:val="24"/>
          <w:szCs w:val="24"/>
        </w:rPr>
        <w:t>, Spring, Summer and Winter), the p</w:t>
      </w:r>
      <w:r w:rsidR="000A0735">
        <w:rPr>
          <w:rFonts w:ascii="Times New Roman" w:hAnsi="Times New Roman" w:cs="Times New Roman"/>
          <w:sz w:val="24"/>
          <w:szCs w:val="24"/>
        </w:rPr>
        <w:t>-v</w:t>
      </w:r>
      <w:r w:rsidRPr="00BF0C9E">
        <w:rPr>
          <w:rFonts w:ascii="Times New Roman" w:hAnsi="Times New Roman" w:cs="Times New Roman"/>
          <w:sz w:val="24"/>
          <w:szCs w:val="24"/>
        </w:rPr>
        <w:t xml:space="preserve">alues indicated statistical significance, meaning a nonparametric test would be most appropriate </w:t>
      </w:r>
      <w:r w:rsidR="59E1FB9E" w:rsidRPr="00BF0C9E">
        <w:rPr>
          <w:rFonts w:ascii="Times New Roman" w:hAnsi="Times New Roman" w:cs="Times New Roman"/>
          <w:sz w:val="24"/>
          <w:szCs w:val="24"/>
        </w:rPr>
        <w:t xml:space="preserve">to analyze the data. As a result, the Wilcoxon </w:t>
      </w:r>
      <w:r w:rsidR="5DC493AB" w:rsidRPr="00BF0C9E">
        <w:rPr>
          <w:rFonts w:ascii="Times New Roman" w:hAnsi="Times New Roman" w:cs="Times New Roman"/>
          <w:sz w:val="24"/>
          <w:szCs w:val="24"/>
        </w:rPr>
        <w:t>score</w:t>
      </w:r>
      <w:r w:rsidR="59E1FB9E" w:rsidRPr="00BF0C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59E1FB9E" w:rsidRPr="00BF0C9E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="59E1FB9E" w:rsidRPr="00BF0C9E">
        <w:rPr>
          <w:rFonts w:ascii="Times New Roman" w:hAnsi="Times New Roman" w:cs="Times New Roman"/>
          <w:sz w:val="24"/>
          <w:szCs w:val="24"/>
        </w:rPr>
        <w:t>-Wallis Test were used.</w:t>
      </w:r>
    </w:p>
    <w:p w14:paraId="4B00C0EA" w14:textId="71FFB864" w:rsidR="00EE2D99" w:rsidRDefault="6A945272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7BF135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6AA55B03" w:rsidRPr="7BF135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="4CDE6717">
        <w:rPr>
          <w:noProof/>
        </w:rPr>
        <w:drawing>
          <wp:inline distT="0" distB="0" distL="0" distR="0" wp14:anchorId="48CAC276" wp14:editId="537CFEC6">
            <wp:extent cx="2598666" cy="17901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66" cy="17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A2BD" w14:textId="5CF27C4C" w:rsidR="00EE2D99" w:rsidRDefault="7DB983D9" w:rsidP="4A2EF5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A2EF588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4A2EF588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4A2EF588">
        <w:rPr>
          <w:rFonts w:ascii="Times New Roman" w:hAnsi="Times New Roman" w:cs="Times New Roman"/>
          <w:sz w:val="24"/>
          <w:szCs w:val="24"/>
        </w:rPr>
        <w:t xml:space="preserve">-Wallis test above is </w:t>
      </w:r>
      <w:r w:rsidR="1EFB3145" w:rsidRPr="4A2EF588">
        <w:rPr>
          <w:rFonts w:ascii="Times New Roman" w:hAnsi="Times New Roman" w:cs="Times New Roman"/>
          <w:sz w:val="24"/>
          <w:szCs w:val="24"/>
        </w:rPr>
        <w:t>statistically s</w:t>
      </w:r>
      <w:r w:rsidRPr="4A2EF588">
        <w:rPr>
          <w:rFonts w:ascii="Times New Roman" w:hAnsi="Times New Roman" w:cs="Times New Roman"/>
          <w:sz w:val="24"/>
          <w:szCs w:val="24"/>
        </w:rPr>
        <w:t xml:space="preserve">ignificant with </w:t>
      </w:r>
      <w:r w:rsidRPr="4A2EF588">
        <w:rPr>
          <w:rFonts w:ascii="Times New Roman" w:hAnsi="Times New Roman" w:cs="Times New Roman"/>
          <w:i/>
          <w:iCs/>
          <w:sz w:val="24"/>
          <w:szCs w:val="24"/>
        </w:rPr>
        <w:t>p &lt;</w:t>
      </w:r>
      <w:r w:rsidRPr="4A2EF588">
        <w:rPr>
          <w:rFonts w:ascii="Times New Roman" w:hAnsi="Times New Roman" w:cs="Times New Roman"/>
          <w:sz w:val="24"/>
          <w:szCs w:val="24"/>
        </w:rPr>
        <w:t xml:space="preserve"> 0.0001, demonstrating that at least</w:t>
      </w:r>
      <w:r w:rsidR="00E7253D">
        <w:rPr>
          <w:rFonts w:ascii="Times New Roman" w:hAnsi="Times New Roman" w:cs="Times New Roman"/>
          <w:sz w:val="24"/>
          <w:szCs w:val="24"/>
        </w:rPr>
        <w:t xml:space="preserve"> one</w:t>
      </w:r>
      <w:r w:rsidRPr="4A2EF588">
        <w:rPr>
          <w:rFonts w:ascii="Times New Roman" w:hAnsi="Times New Roman" w:cs="Times New Roman"/>
          <w:sz w:val="24"/>
          <w:szCs w:val="24"/>
        </w:rPr>
        <w:t xml:space="preserve"> of the pairs of </w:t>
      </w:r>
      <w:r w:rsidR="12A248BD" w:rsidRPr="4A2EF588">
        <w:rPr>
          <w:rFonts w:ascii="Times New Roman" w:hAnsi="Times New Roman" w:cs="Times New Roman"/>
          <w:sz w:val="24"/>
          <w:szCs w:val="24"/>
        </w:rPr>
        <w:t>seasons is different</w:t>
      </w:r>
      <w:r w:rsidR="2A83B79B" w:rsidRPr="4A2EF588">
        <w:rPr>
          <w:rFonts w:ascii="Times New Roman" w:hAnsi="Times New Roman" w:cs="Times New Roman"/>
          <w:sz w:val="24"/>
          <w:szCs w:val="24"/>
        </w:rPr>
        <w:t xml:space="preserve">. </w:t>
      </w:r>
      <w:r w:rsidR="0CB9BCB7" w:rsidRPr="4A2EF588">
        <w:rPr>
          <w:rFonts w:ascii="Times New Roman" w:hAnsi="Times New Roman" w:cs="Times New Roman"/>
          <w:sz w:val="24"/>
          <w:szCs w:val="24"/>
        </w:rPr>
        <w:t xml:space="preserve">In the Wilcoxon Scores table, we can see a couple of these differences play out, especially in </w:t>
      </w:r>
      <w:r w:rsidR="6304CCC6" w:rsidRPr="4A2EF588">
        <w:rPr>
          <w:rFonts w:ascii="Times New Roman" w:hAnsi="Times New Roman" w:cs="Times New Roman"/>
          <w:sz w:val="24"/>
          <w:szCs w:val="24"/>
        </w:rPr>
        <w:t>s</w:t>
      </w:r>
      <w:r w:rsidR="0CB9BCB7" w:rsidRPr="4A2EF588">
        <w:rPr>
          <w:rFonts w:ascii="Times New Roman" w:hAnsi="Times New Roman" w:cs="Times New Roman"/>
          <w:sz w:val="24"/>
          <w:szCs w:val="24"/>
        </w:rPr>
        <w:t xml:space="preserve">ummer, in which </w:t>
      </w:r>
      <w:r w:rsidR="5141062A" w:rsidRPr="4A2EF588">
        <w:rPr>
          <w:rFonts w:ascii="Times New Roman" w:hAnsi="Times New Roman" w:cs="Times New Roman"/>
          <w:sz w:val="24"/>
          <w:szCs w:val="24"/>
        </w:rPr>
        <w:t xml:space="preserve">the </w:t>
      </w:r>
      <w:r w:rsidR="0CB9BCB7" w:rsidRPr="4A2EF588">
        <w:rPr>
          <w:rFonts w:ascii="Times New Roman" w:hAnsi="Times New Roman" w:cs="Times New Roman"/>
          <w:sz w:val="24"/>
          <w:szCs w:val="24"/>
        </w:rPr>
        <w:t xml:space="preserve">expected sum is </w:t>
      </w:r>
      <w:r w:rsidR="427300F4" w:rsidRPr="4A2EF588">
        <w:rPr>
          <w:rFonts w:ascii="Times New Roman" w:hAnsi="Times New Roman" w:cs="Times New Roman"/>
          <w:sz w:val="24"/>
          <w:szCs w:val="24"/>
        </w:rPr>
        <w:t xml:space="preserve">about 24 percent lower than the actual sum of scores, and </w:t>
      </w:r>
      <w:r w:rsidR="683D46F0" w:rsidRPr="4A2EF588">
        <w:rPr>
          <w:rFonts w:ascii="Times New Roman" w:hAnsi="Times New Roman" w:cs="Times New Roman"/>
          <w:sz w:val="24"/>
          <w:szCs w:val="24"/>
        </w:rPr>
        <w:t>w</w:t>
      </w:r>
      <w:r w:rsidR="427300F4" w:rsidRPr="4A2EF588">
        <w:rPr>
          <w:rFonts w:ascii="Times New Roman" w:hAnsi="Times New Roman" w:cs="Times New Roman"/>
          <w:sz w:val="24"/>
          <w:szCs w:val="24"/>
        </w:rPr>
        <w:t xml:space="preserve">inter, which has an expected sum almost twice the actual sum of scores. </w:t>
      </w:r>
    </w:p>
    <w:p w14:paraId="1F81085A" w14:textId="797A3591" w:rsidR="00EE2D99" w:rsidRDefault="427300F4" w:rsidP="4A2EF5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A2EF588">
        <w:rPr>
          <w:rFonts w:ascii="Times New Roman" w:hAnsi="Times New Roman" w:cs="Times New Roman"/>
          <w:sz w:val="24"/>
          <w:szCs w:val="24"/>
        </w:rPr>
        <w:t xml:space="preserve">This also plays out in the box plot displaying the distribution of Wilcoxon Scores (below). While </w:t>
      </w:r>
      <w:r w:rsidR="1054B406" w:rsidRPr="4A2EF588">
        <w:rPr>
          <w:rFonts w:ascii="Times New Roman" w:hAnsi="Times New Roman" w:cs="Times New Roman"/>
          <w:sz w:val="24"/>
          <w:szCs w:val="24"/>
        </w:rPr>
        <w:t>the spring and autumn</w:t>
      </w:r>
      <w:r w:rsidR="6B38479F" w:rsidRPr="4A2EF588">
        <w:rPr>
          <w:rFonts w:ascii="Times New Roman" w:hAnsi="Times New Roman" w:cs="Times New Roman"/>
          <w:sz w:val="24"/>
          <w:szCs w:val="24"/>
        </w:rPr>
        <w:t xml:space="preserve"> are relatively similar, winter lags far below in the rest while summer is significantly higher and with a smaller window, indicating consistently higher </w:t>
      </w:r>
      <w:r w:rsidR="00E7253D">
        <w:rPr>
          <w:rFonts w:ascii="Times New Roman" w:hAnsi="Times New Roman" w:cs="Times New Roman"/>
          <w:sz w:val="24"/>
          <w:szCs w:val="24"/>
        </w:rPr>
        <w:t>rentals</w:t>
      </w:r>
      <w:r w:rsidR="7E3EBE95" w:rsidRPr="4A2EF588">
        <w:rPr>
          <w:rFonts w:ascii="Times New Roman" w:hAnsi="Times New Roman" w:cs="Times New Roman"/>
          <w:sz w:val="24"/>
          <w:szCs w:val="24"/>
        </w:rPr>
        <w:t xml:space="preserve"> than the other three seasons. </w:t>
      </w:r>
    </w:p>
    <w:p w14:paraId="5A46F09E" w14:textId="5EAF4CD8" w:rsidR="00EE2D99" w:rsidRDefault="4CDE6717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0DCD0EB" wp14:editId="4650E404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059B" w14:textId="4C40633D" w:rsidR="00EC5319" w:rsidRDefault="0084724E" w:rsidP="00EC53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11469F65" w:rsidRPr="003B2CEC">
        <w:rPr>
          <w:rFonts w:ascii="Times New Roman" w:hAnsi="Times New Roman" w:cs="Times New Roman"/>
          <w:sz w:val="24"/>
          <w:szCs w:val="24"/>
        </w:rPr>
        <w:t xml:space="preserve">omething is leading to a significant difference in bike </w:t>
      </w:r>
      <w:r w:rsidR="003B2CEC">
        <w:rPr>
          <w:rFonts w:ascii="Times New Roman" w:hAnsi="Times New Roman" w:cs="Times New Roman"/>
          <w:sz w:val="24"/>
          <w:szCs w:val="24"/>
        </w:rPr>
        <w:t>rental</w:t>
      </w:r>
      <w:r w:rsidR="11469F65" w:rsidRPr="003B2CEC">
        <w:rPr>
          <w:rFonts w:ascii="Times New Roman" w:hAnsi="Times New Roman" w:cs="Times New Roman"/>
          <w:sz w:val="24"/>
          <w:szCs w:val="24"/>
        </w:rPr>
        <w:t>s between seasons, though whether a correlation exists with weather conditions is yet to be seen</w:t>
      </w:r>
      <w:r w:rsidR="311EDB43" w:rsidRPr="003B2CEC">
        <w:rPr>
          <w:rFonts w:ascii="Times New Roman" w:hAnsi="Times New Roman" w:cs="Times New Roman"/>
          <w:sz w:val="24"/>
          <w:szCs w:val="24"/>
        </w:rPr>
        <w:t xml:space="preserve">, so more tests were conducted to delve deeper into the hypothesis. </w:t>
      </w:r>
    </w:p>
    <w:p w14:paraId="025B5C77" w14:textId="7512E40D" w:rsidR="00EA4CDF" w:rsidRPr="00EA4CDF" w:rsidRDefault="00EA4CDF" w:rsidP="00EA4CDF">
      <w:pPr>
        <w:spacing w:line="480" w:lineRule="auto"/>
        <w:ind w:firstLine="720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A4CDF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T-Test</w:t>
      </w:r>
    </w:p>
    <w:p w14:paraId="59B28EB4" w14:textId="31DCA9CF" w:rsidR="4A2EF588" w:rsidRPr="009349E9" w:rsidRDefault="0D11D6B6" w:rsidP="009349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5319">
        <w:rPr>
          <w:rFonts w:ascii="Times New Roman" w:eastAsia="Calibri" w:hAnsi="Times New Roman" w:cs="Times New Roman"/>
          <w:sz w:val="24"/>
          <w:szCs w:val="24"/>
        </w:rPr>
        <w:t xml:space="preserve">After the ANOVA test showed that there was a statistical difference for bike </w:t>
      </w:r>
      <w:r w:rsidR="00EC5319">
        <w:rPr>
          <w:rFonts w:ascii="Times New Roman" w:eastAsia="Calibri" w:hAnsi="Times New Roman" w:cs="Times New Roman"/>
          <w:sz w:val="24"/>
          <w:szCs w:val="24"/>
        </w:rPr>
        <w:t>rental</w:t>
      </w:r>
      <w:r w:rsidRPr="00EC5319">
        <w:rPr>
          <w:rFonts w:ascii="Times New Roman" w:eastAsia="Calibri" w:hAnsi="Times New Roman" w:cs="Times New Roman"/>
          <w:sz w:val="24"/>
          <w:szCs w:val="24"/>
        </w:rPr>
        <w:t xml:space="preserve">s in at least one of the seasons, </w:t>
      </w:r>
      <w:r w:rsidR="0084724E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EC5319">
        <w:rPr>
          <w:rFonts w:ascii="Times New Roman" w:eastAsia="Calibri" w:hAnsi="Times New Roman" w:cs="Times New Roman"/>
          <w:sz w:val="24"/>
          <w:szCs w:val="24"/>
        </w:rPr>
        <w:t xml:space="preserve">deeper dive </w:t>
      </w:r>
      <w:r w:rsidR="0084724E">
        <w:rPr>
          <w:rFonts w:ascii="Times New Roman" w:eastAsia="Calibri" w:hAnsi="Times New Roman" w:cs="Times New Roman"/>
          <w:sz w:val="24"/>
          <w:szCs w:val="24"/>
        </w:rPr>
        <w:t xml:space="preserve">was taken </w:t>
      </w:r>
      <w:r w:rsidRPr="00EC5319">
        <w:rPr>
          <w:rFonts w:ascii="Times New Roman" w:eastAsia="Calibri" w:hAnsi="Times New Roman" w:cs="Times New Roman"/>
          <w:sz w:val="24"/>
          <w:szCs w:val="24"/>
        </w:rPr>
        <w:t xml:space="preserve">into only two of the seasons using a two sample T-test. The decision was made to choose </w:t>
      </w:r>
      <w:proofErr w:type="gramStart"/>
      <w:r w:rsidRPr="00EC5319">
        <w:rPr>
          <w:rFonts w:ascii="Times New Roman" w:eastAsia="Calibri" w:hAnsi="Times New Roman" w:cs="Times New Roman"/>
          <w:sz w:val="24"/>
          <w:szCs w:val="24"/>
        </w:rPr>
        <w:t>Summer</w:t>
      </w:r>
      <w:proofErr w:type="gramEnd"/>
      <w:r w:rsidRPr="00EC5319">
        <w:rPr>
          <w:rFonts w:ascii="Times New Roman" w:eastAsia="Calibri" w:hAnsi="Times New Roman" w:cs="Times New Roman"/>
          <w:sz w:val="24"/>
          <w:szCs w:val="24"/>
        </w:rPr>
        <w:t xml:space="preserve"> and Winter bike </w:t>
      </w:r>
      <w:r w:rsidR="00355B90">
        <w:rPr>
          <w:rFonts w:ascii="Times New Roman" w:eastAsia="Calibri" w:hAnsi="Times New Roman" w:cs="Times New Roman"/>
          <w:sz w:val="24"/>
          <w:szCs w:val="24"/>
        </w:rPr>
        <w:t>rentals</w:t>
      </w:r>
      <w:r w:rsidRPr="00EC5319">
        <w:rPr>
          <w:rFonts w:ascii="Times New Roman" w:eastAsia="Calibri" w:hAnsi="Times New Roman" w:cs="Times New Roman"/>
          <w:sz w:val="24"/>
          <w:szCs w:val="24"/>
        </w:rPr>
        <w:t xml:space="preserve"> due to their visual and statistical difference in the ANOVA test and plots.</w:t>
      </w:r>
      <w:r w:rsidR="00EC5319">
        <w:rPr>
          <w:rFonts w:ascii="Times New Roman" w:eastAsia="Calibri" w:hAnsi="Times New Roman" w:cs="Times New Roman"/>
          <w:sz w:val="24"/>
          <w:szCs w:val="24"/>
        </w:rPr>
        <w:t xml:space="preserve"> They also tend to have </w:t>
      </w:r>
      <w:r w:rsidR="0034007C">
        <w:rPr>
          <w:rFonts w:ascii="Times New Roman" w:eastAsia="Calibri" w:hAnsi="Times New Roman" w:cs="Times New Roman"/>
          <w:sz w:val="24"/>
          <w:szCs w:val="24"/>
        </w:rPr>
        <w:t xml:space="preserve">different conditions </w:t>
      </w:r>
      <w:r w:rsidR="009349E9">
        <w:rPr>
          <w:rFonts w:ascii="Times New Roman" w:eastAsia="Calibri" w:hAnsi="Times New Roman" w:cs="Times New Roman"/>
          <w:sz w:val="24"/>
          <w:szCs w:val="24"/>
        </w:rPr>
        <w:t xml:space="preserve">in a typical year. </w:t>
      </w:r>
    </w:p>
    <w:p w14:paraId="6E5D7E5A" w14:textId="5EAF4CD8" w:rsidR="004E3F08" w:rsidRDefault="5181ED14" w:rsidP="7BF135D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4545A9E" wp14:editId="03F37497">
            <wp:extent cx="3467100" cy="3200400"/>
            <wp:effectExtent l="0" t="0" r="0" b="0"/>
            <wp:docPr id="896135145" name="Picture 89613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1351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4848" w14:textId="796B2C5C" w:rsidR="2A9A65D6" w:rsidRPr="00355B90" w:rsidRDefault="2A9A65D6" w:rsidP="00355B90">
      <w:pPr>
        <w:spacing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355B90">
        <w:rPr>
          <w:rFonts w:ascii="Times New Roman" w:eastAsia="Calibri" w:hAnsi="Times New Roman" w:cs="Times New Roman"/>
          <w:sz w:val="24"/>
          <w:szCs w:val="24"/>
        </w:rPr>
        <w:t xml:space="preserve">As you can see from the charts, the p-values for both </w:t>
      </w:r>
      <w:proofErr w:type="gramStart"/>
      <w:r w:rsidRPr="00355B90">
        <w:rPr>
          <w:rFonts w:ascii="Times New Roman" w:eastAsia="Calibri" w:hAnsi="Times New Roman" w:cs="Times New Roman"/>
          <w:sz w:val="24"/>
          <w:szCs w:val="24"/>
        </w:rPr>
        <w:t>Summer</w:t>
      </w:r>
      <w:proofErr w:type="gramEnd"/>
      <w:r w:rsidRPr="00355B90">
        <w:rPr>
          <w:rFonts w:ascii="Times New Roman" w:eastAsia="Calibri" w:hAnsi="Times New Roman" w:cs="Times New Roman"/>
          <w:sz w:val="24"/>
          <w:szCs w:val="24"/>
        </w:rPr>
        <w:t xml:space="preserve"> and Winter were statistically significant which led to running the Wilcoxon two sample test.</w:t>
      </w:r>
    </w:p>
    <w:p w14:paraId="26FEDA0C" w14:textId="020CCAB8" w:rsidR="6100F867" w:rsidRDefault="6100F867" w:rsidP="7BF135D6">
      <w:pPr>
        <w:spacing w:line="480" w:lineRule="auto"/>
        <w:jc w:val="center"/>
      </w:pPr>
    </w:p>
    <w:p w14:paraId="462ED0FD" w14:textId="5EAF4CD8" w:rsidR="6100F867" w:rsidRDefault="5181ED14" w:rsidP="7BF135D6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10AE2AB" wp14:editId="7AEBA9EE">
            <wp:extent cx="4138313" cy="3103735"/>
            <wp:effectExtent l="0" t="0" r="0" b="1905"/>
            <wp:docPr id="752268942" name="Picture 752268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2689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313" cy="31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905A" w14:textId="387DB063" w:rsidR="6100F867" w:rsidRDefault="5181ED14" w:rsidP="7BF135D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A030E8D" wp14:editId="2D8BEC89">
            <wp:extent cx="4572000" cy="2571750"/>
            <wp:effectExtent l="0" t="0" r="0" b="0"/>
            <wp:docPr id="1012635495" name="Picture 1012635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6354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3E33" w14:textId="733CDAD9" w:rsidR="6100F867" w:rsidRDefault="7856D76C" w:rsidP="7BF135D6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7B76426" wp14:editId="5FC0E86A">
            <wp:extent cx="2984478" cy="2660260"/>
            <wp:effectExtent l="0" t="0" r="0" b="0"/>
            <wp:docPr id="1034026832" name="Picture 103402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0268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78" cy="26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F45E87">
        <w:rPr>
          <w:noProof/>
        </w:rPr>
        <w:drawing>
          <wp:inline distT="0" distB="0" distL="0" distR="0" wp14:anchorId="55087637" wp14:editId="4819BB44">
            <wp:extent cx="2355149" cy="2253802"/>
            <wp:effectExtent l="0" t="0" r="0" b="0"/>
            <wp:docPr id="279475800" name="Picture 92917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1758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49" cy="22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8435" w14:textId="7CCB544E" w:rsidR="008206CC" w:rsidRPr="00A1441A" w:rsidRDefault="422B273C" w:rsidP="00A1441A">
      <w:pPr>
        <w:spacing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EA4CDF">
        <w:rPr>
          <w:rFonts w:ascii="Times New Roman" w:eastAsia="Calibri" w:hAnsi="Times New Roman" w:cs="Times New Roman"/>
          <w:sz w:val="24"/>
          <w:szCs w:val="24"/>
        </w:rPr>
        <w:t>After performing the</w:t>
      </w:r>
      <w:r w:rsidR="00EA4CDF">
        <w:rPr>
          <w:rFonts w:ascii="Times New Roman" w:eastAsia="Calibri" w:hAnsi="Times New Roman" w:cs="Times New Roman"/>
          <w:sz w:val="24"/>
          <w:szCs w:val="24"/>
        </w:rPr>
        <w:t xml:space="preserve"> two-sample t-</w:t>
      </w:r>
      <w:r w:rsidRPr="00EA4CDF">
        <w:rPr>
          <w:rFonts w:ascii="Times New Roman" w:eastAsia="Calibri" w:hAnsi="Times New Roman" w:cs="Times New Roman"/>
          <w:sz w:val="24"/>
          <w:szCs w:val="24"/>
        </w:rPr>
        <w:t xml:space="preserve">test, the results show that Summer’s bike </w:t>
      </w:r>
      <w:r w:rsidR="670386BA" w:rsidRPr="00EA4CDF">
        <w:rPr>
          <w:rFonts w:ascii="Times New Roman" w:eastAsia="Calibri" w:hAnsi="Times New Roman" w:cs="Times New Roman"/>
          <w:sz w:val="24"/>
          <w:szCs w:val="24"/>
        </w:rPr>
        <w:t>rental</w:t>
      </w:r>
      <w:r w:rsidRPr="00EA4CDF">
        <w:rPr>
          <w:rFonts w:ascii="Times New Roman" w:eastAsia="Calibri" w:hAnsi="Times New Roman" w:cs="Times New Roman"/>
          <w:sz w:val="24"/>
          <w:szCs w:val="24"/>
        </w:rPr>
        <w:t xml:space="preserve"> mean is more than double that of Winter’s bike </w:t>
      </w:r>
      <w:r w:rsidR="670386BA" w:rsidRPr="00EA4CDF">
        <w:rPr>
          <w:rFonts w:ascii="Times New Roman" w:eastAsia="Calibri" w:hAnsi="Times New Roman" w:cs="Times New Roman"/>
          <w:sz w:val="24"/>
          <w:szCs w:val="24"/>
        </w:rPr>
        <w:t>rental</w:t>
      </w:r>
      <w:r w:rsidRPr="00EA4CDF">
        <w:rPr>
          <w:rFonts w:ascii="Times New Roman" w:eastAsia="Calibri" w:hAnsi="Times New Roman" w:cs="Times New Roman"/>
          <w:sz w:val="24"/>
          <w:szCs w:val="24"/>
        </w:rPr>
        <w:t xml:space="preserve"> mean. Also, both the Wilcoxon two sample </w:t>
      </w:r>
      <w:r w:rsidR="00EA4CDF">
        <w:rPr>
          <w:rFonts w:ascii="Times New Roman" w:eastAsia="Calibri" w:hAnsi="Times New Roman" w:cs="Times New Roman"/>
          <w:sz w:val="24"/>
          <w:szCs w:val="24"/>
        </w:rPr>
        <w:t>t</w:t>
      </w:r>
      <w:r w:rsidRPr="00EA4CDF">
        <w:rPr>
          <w:rFonts w:ascii="Times New Roman" w:eastAsia="Calibri" w:hAnsi="Times New Roman" w:cs="Times New Roman"/>
          <w:sz w:val="24"/>
          <w:szCs w:val="24"/>
        </w:rPr>
        <w:t xml:space="preserve">-test and the </w:t>
      </w:r>
      <w:proofErr w:type="spellStart"/>
      <w:r w:rsidRPr="00EA4CDF">
        <w:rPr>
          <w:rFonts w:ascii="Times New Roman" w:eastAsia="Calibri" w:hAnsi="Times New Roman" w:cs="Times New Roman"/>
          <w:sz w:val="24"/>
          <w:szCs w:val="24"/>
        </w:rPr>
        <w:t>Kruska</w:t>
      </w:r>
      <w:r w:rsidR="00EA4CDF">
        <w:rPr>
          <w:rFonts w:ascii="Times New Roman" w:eastAsia="Calibri" w:hAnsi="Times New Roman" w:cs="Times New Roman"/>
          <w:sz w:val="24"/>
          <w:szCs w:val="24"/>
        </w:rPr>
        <w:t>l</w:t>
      </w:r>
      <w:proofErr w:type="spellEnd"/>
      <w:r w:rsidRPr="00EA4CDF">
        <w:rPr>
          <w:rFonts w:ascii="Times New Roman" w:eastAsia="Calibri" w:hAnsi="Times New Roman" w:cs="Times New Roman"/>
          <w:sz w:val="24"/>
          <w:szCs w:val="24"/>
        </w:rPr>
        <w:t xml:space="preserve">-Wallis Test both provide scores that are statistically significant (&lt;.0001). For this reason, the conclusion was that there is a significant difference between bike </w:t>
      </w:r>
      <w:r w:rsidR="670386BA" w:rsidRPr="00EA4CDF">
        <w:rPr>
          <w:rFonts w:ascii="Times New Roman" w:eastAsia="Calibri" w:hAnsi="Times New Roman" w:cs="Times New Roman"/>
          <w:sz w:val="24"/>
          <w:szCs w:val="24"/>
        </w:rPr>
        <w:t>rental</w:t>
      </w:r>
      <w:r w:rsidRPr="00EA4CDF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6CBCFC52" w:rsidRPr="00EA4CDF">
        <w:rPr>
          <w:rFonts w:ascii="Times New Roman" w:eastAsia="Calibri" w:hAnsi="Times New Roman" w:cs="Times New Roman"/>
          <w:sz w:val="24"/>
          <w:szCs w:val="24"/>
        </w:rPr>
        <w:t>in</w:t>
      </w:r>
      <w:r w:rsidRPr="00EA4C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EA4CDF">
        <w:rPr>
          <w:rFonts w:ascii="Times New Roman" w:eastAsia="Calibri" w:hAnsi="Times New Roman" w:cs="Times New Roman"/>
          <w:sz w:val="24"/>
          <w:szCs w:val="24"/>
        </w:rPr>
        <w:t>Summer</w:t>
      </w:r>
      <w:proofErr w:type="gramEnd"/>
      <w:r w:rsidRPr="00EA4CDF">
        <w:rPr>
          <w:rFonts w:ascii="Times New Roman" w:eastAsia="Calibri" w:hAnsi="Times New Roman" w:cs="Times New Roman"/>
          <w:sz w:val="24"/>
          <w:szCs w:val="24"/>
        </w:rPr>
        <w:t xml:space="preserve"> and Winter.</w:t>
      </w:r>
    </w:p>
    <w:p w14:paraId="16533CB3" w14:textId="628A3860" w:rsidR="0D01DE32" w:rsidRPr="00A1441A" w:rsidRDefault="0D01DE32" w:rsidP="0ADF3508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1441A">
        <w:rPr>
          <w:rFonts w:ascii="Times New Roman" w:hAnsi="Times New Roman" w:cs="Times New Roman"/>
          <w:i/>
          <w:iCs/>
          <w:sz w:val="24"/>
          <w:szCs w:val="24"/>
        </w:rPr>
        <w:t>Regression</w:t>
      </w:r>
    </w:p>
    <w:p w14:paraId="2F189FF0" w14:textId="3025E4F1" w:rsidR="6787FD9E" w:rsidRPr="00EA4CDF" w:rsidRDefault="6787FD9E" w:rsidP="4A2EF5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A4CDF">
        <w:rPr>
          <w:rFonts w:ascii="Times New Roman" w:hAnsi="Times New Roman" w:cs="Times New Roman"/>
          <w:sz w:val="24"/>
          <w:szCs w:val="24"/>
        </w:rPr>
        <w:t xml:space="preserve">A simple linear regression was </w:t>
      </w:r>
      <w:r w:rsidR="00030C30">
        <w:rPr>
          <w:rFonts w:ascii="Times New Roman" w:hAnsi="Times New Roman" w:cs="Times New Roman"/>
          <w:sz w:val="24"/>
          <w:szCs w:val="24"/>
        </w:rPr>
        <w:t xml:space="preserve">created for </w:t>
      </w:r>
      <w:r w:rsidR="7666739A" w:rsidRPr="00EA4CDF">
        <w:rPr>
          <w:rFonts w:ascii="Times New Roman" w:hAnsi="Times New Roman" w:cs="Times New Roman"/>
          <w:sz w:val="24"/>
          <w:szCs w:val="24"/>
        </w:rPr>
        <w:t xml:space="preserve">the number of bikes rented for each </w:t>
      </w:r>
      <w:r w:rsidR="0995E9A7" w:rsidRPr="00EA4CDF">
        <w:rPr>
          <w:rFonts w:ascii="Times New Roman" w:hAnsi="Times New Roman" w:cs="Times New Roman"/>
          <w:sz w:val="24"/>
          <w:szCs w:val="24"/>
        </w:rPr>
        <w:t>temperature</w:t>
      </w:r>
      <w:r w:rsidR="7666739A" w:rsidRPr="00EA4CDF">
        <w:rPr>
          <w:rFonts w:ascii="Times New Roman" w:hAnsi="Times New Roman" w:cs="Times New Roman"/>
          <w:sz w:val="24"/>
          <w:szCs w:val="24"/>
        </w:rPr>
        <w:t xml:space="preserve">. This was determined after </w:t>
      </w:r>
      <w:r w:rsidR="7193817C" w:rsidRPr="00EA4CDF">
        <w:rPr>
          <w:rFonts w:ascii="Times New Roman" w:hAnsi="Times New Roman" w:cs="Times New Roman"/>
          <w:sz w:val="24"/>
          <w:szCs w:val="24"/>
        </w:rPr>
        <w:t xml:space="preserve">a correlation analysis between the two variables showed a correlation of 0.54. </w:t>
      </w:r>
      <w:r w:rsidR="1B604270" w:rsidRPr="00EA4CDF">
        <w:rPr>
          <w:rFonts w:ascii="Times New Roman" w:hAnsi="Times New Roman" w:cs="Times New Roman"/>
          <w:sz w:val="24"/>
          <w:szCs w:val="24"/>
        </w:rPr>
        <w:t xml:space="preserve">The results of the linear regression analysis </w:t>
      </w:r>
      <w:r w:rsidR="00355320">
        <w:rPr>
          <w:rFonts w:ascii="Times New Roman" w:hAnsi="Times New Roman" w:cs="Times New Roman"/>
          <w:sz w:val="24"/>
          <w:szCs w:val="24"/>
        </w:rPr>
        <w:t>is</w:t>
      </w:r>
      <w:r w:rsidR="1B604270" w:rsidRPr="00EA4CDF">
        <w:rPr>
          <w:rFonts w:ascii="Times New Roman" w:hAnsi="Times New Roman" w:cs="Times New Roman"/>
          <w:sz w:val="24"/>
          <w:szCs w:val="24"/>
        </w:rPr>
        <w:t xml:space="preserve"> shown below.</w:t>
      </w:r>
    </w:p>
    <w:p w14:paraId="3C2D9B19" w14:textId="3E9FCAA9" w:rsidR="1B604270" w:rsidRDefault="1B604270" w:rsidP="4A2EF588">
      <w:pPr>
        <w:spacing w:line="48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74AFA0F4" wp14:editId="7D17AA89">
            <wp:extent cx="3857625" cy="3848100"/>
            <wp:effectExtent l="0" t="0" r="0" b="0"/>
            <wp:docPr id="608884415" name="Picture 60888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8844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F837" w14:textId="5C54D490" w:rsidR="55948807" w:rsidRPr="00CC22F6" w:rsidRDefault="55948807" w:rsidP="0079630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22F6">
        <w:rPr>
          <w:rFonts w:ascii="Times New Roman" w:hAnsi="Times New Roman" w:cs="Times New Roman"/>
          <w:sz w:val="24"/>
          <w:szCs w:val="24"/>
        </w:rPr>
        <w:t>According to the ANOVA output, t</w:t>
      </w:r>
      <w:r w:rsidR="5A42E1CD" w:rsidRPr="00CC22F6">
        <w:rPr>
          <w:rFonts w:ascii="Times New Roman" w:hAnsi="Times New Roman" w:cs="Times New Roman"/>
          <w:sz w:val="24"/>
          <w:szCs w:val="24"/>
        </w:rPr>
        <w:t xml:space="preserve">his data is </w:t>
      </w:r>
      <w:r w:rsidR="7731C9F9" w:rsidRPr="00CC22F6">
        <w:rPr>
          <w:rFonts w:ascii="Times New Roman" w:hAnsi="Times New Roman" w:cs="Times New Roman"/>
          <w:sz w:val="24"/>
          <w:szCs w:val="24"/>
        </w:rPr>
        <w:t>shown</w:t>
      </w:r>
      <w:r w:rsidR="5A42E1CD" w:rsidRPr="00CC22F6">
        <w:rPr>
          <w:rFonts w:ascii="Times New Roman" w:hAnsi="Times New Roman" w:cs="Times New Roman"/>
          <w:sz w:val="24"/>
          <w:szCs w:val="24"/>
        </w:rPr>
        <w:t xml:space="preserve"> to be sta</w:t>
      </w:r>
      <w:r w:rsidR="512C87AC" w:rsidRPr="00CC22F6">
        <w:rPr>
          <w:rFonts w:ascii="Times New Roman" w:hAnsi="Times New Roman" w:cs="Times New Roman"/>
          <w:sz w:val="24"/>
          <w:szCs w:val="24"/>
        </w:rPr>
        <w:t>tistically</w:t>
      </w:r>
      <w:r w:rsidR="5A42E1CD" w:rsidRPr="00CC22F6">
        <w:rPr>
          <w:rFonts w:ascii="Times New Roman" w:hAnsi="Times New Roman" w:cs="Times New Roman"/>
          <w:sz w:val="24"/>
          <w:szCs w:val="24"/>
        </w:rPr>
        <w:t xml:space="preserve"> </w:t>
      </w:r>
      <w:r w:rsidR="57FFF940" w:rsidRPr="00CC22F6">
        <w:rPr>
          <w:rFonts w:ascii="Times New Roman" w:hAnsi="Times New Roman" w:cs="Times New Roman"/>
          <w:sz w:val="24"/>
          <w:szCs w:val="24"/>
        </w:rPr>
        <w:t>significant</w:t>
      </w:r>
      <w:r w:rsidR="5A42E1CD" w:rsidRPr="00CC22F6">
        <w:rPr>
          <w:rFonts w:ascii="Times New Roman" w:hAnsi="Times New Roman" w:cs="Times New Roman"/>
          <w:sz w:val="24"/>
          <w:szCs w:val="24"/>
        </w:rPr>
        <w:t xml:space="preserve"> with a P value l</w:t>
      </w:r>
      <w:r w:rsidR="14B66EFD" w:rsidRPr="00CC22F6">
        <w:rPr>
          <w:rFonts w:ascii="Times New Roman" w:hAnsi="Times New Roman" w:cs="Times New Roman"/>
          <w:sz w:val="24"/>
          <w:szCs w:val="24"/>
        </w:rPr>
        <w:t>ess than .0001</w:t>
      </w:r>
      <w:r w:rsidR="1E545FA8" w:rsidRPr="00CC22F6">
        <w:rPr>
          <w:rFonts w:ascii="Times New Roman" w:hAnsi="Times New Roman" w:cs="Times New Roman"/>
          <w:sz w:val="24"/>
          <w:szCs w:val="24"/>
        </w:rPr>
        <w:t>. These results show</w:t>
      </w:r>
      <w:r w:rsidR="24BAF60C" w:rsidRPr="00CC22F6">
        <w:rPr>
          <w:rFonts w:ascii="Times New Roman" w:hAnsi="Times New Roman" w:cs="Times New Roman"/>
          <w:sz w:val="24"/>
          <w:szCs w:val="24"/>
        </w:rPr>
        <w:t>, w</w:t>
      </w:r>
      <w:r w:rsidR="6BCF8EC7" w:rsidRPr="00CC22F6">
        <w:rPr>
          <w:rFonts w:ascii="Times New Roman" w:hAnsi="Times New Roman" w:cs="Times New Roman"/>
          <w:sz w:val="24"/>
          <w:szCs w:val="24"/>
        </w:rPr>
        <w:t xml:space="preserve">ith </w:t>
      </w:r>
      <w:r w:rsidR="7D9BA69E" w:rsidRPr="00CC22F6">
        <w:rPr>
          <w:rFonts w:ascii="Times New Roman" w:hAnsi="Times New Roman" w:cs="Times New Roman"/>
          <w:sz w:val="24"/>
          <w:szCs w:val="24"/>
        </w:rPr>
        <w:t>95% confiden</w:t>
      </w:r>
      <w:r w:rsidR="3A457049" w:rsidRPr="00CC22F6">
        <w:rPr>
          <w:rFonts w:ascii="Times New Roman" w:hAnsi="Times New Roman" w:cs="Times New Roman"/>
          <w:sz w:val="24"/>
          <w:szCs w:val="24"/>
        </w:rPr>
        <w:t xml:space="preserve">ce, </w:t>
      </w:r>
      <w:r w:rsidR="7D9BA69E" w:rsidRPr="00CC22F6">
        <w:rPr>
          <w:rFonts w:ascii="Times New Roman" w:hAnsi="Times New Roman" w:cs="Times New Roman"/>
          <w:sz w:val="24"/>
          <w:szCs w:val="24"/>
        </w:rPr>
        <w:t>that there wil</w:t>
      </w:r>
      <w:r w:rsidR="14B66EFD" w:rsidRPr="00CC22F6">
        <w:rPr>
          <w:rFonts w:ascii="Times New Roman" w:hAnsi="Times New Roman" w:cs="Times New Roman"/>
          <w:sz w:val="24"/>
          <w:szCs w:val="24"/>
        </w:rPr>
        <w:t xml:space="preserve">l be a difference between the number of bikes rented and </w:t>
      </w:r>
      <w:r w:rsidR="34E6FAA0" w:rsidRPr="00CC22F6">
        <w:rPr>
          <w:rFonts w:ascii="Times New Roman" w:hAnsi="Times New Roman" w:cs="Times New Roman"/>
          <w:sz w:val="24"/>
          <w:szCs w:val="24"/>
        </w:rPr>
        <w:t>temperature</w:t>
      </w:r>
      <w:r w:rsidR="14B66EFD" w:rsidRPr="00CC22F6">
        <w:rPr>
          <w:rFonts w:ascii="Times New Roman" w:hAnsi="Times New Roman" w:cs="Times New Roman"/>
          <w:sz w:val="24"/>
          <w:szCs w:val="24"/>
        </w:rPr>
        <w:t>.</w:t>
      </w:r>
      <w:r w:rsidR="39B4AAF1" w:rsidRPr="00CC22F6">
        <w:rPr>
          <w:rFonts w:ascii="Times New Roman" w:hAnsi="Times New Roman" w:cs="Times New Roman"/>
          <w:sz w:val="24"/>
          <w:szCs w:val="24"/>
        </w:rPr>
        <w:t xml:space="preserve"> </w:t>
      </w:r>
      <w:r w:rsidR="09CF37CD" w:rsidRPr="00CC22F6">
        <w:rPr>
          <w:rFonts w:ascii="Times New Roman" w:hAnsi="Times New Roman" w:cs="Times New Roman"/>
          <w:sz w:val="24"/>
          <w:szCs w:val="24"/>
        </w:rPr>
        <w:t>Continuing</w:t>
      </w:r>
      <w:r w:rsidR="39B4AAF1" w:rsidRPr="00CC22F6">
        <w:rPr>
          <w:rFonts w:ascii="Times New Roman" w:hAnsi="Times New Roman" w:cs="Times New Roman"/>
          <w:sz w:val="24"/>
          <w:szCs w:val="24"/>
        </w:rPr>
        <w:t>, t</w:t>
      </w:r>
      <w:r w:rsidR="663226A2" w:rsidRPr="00CC22F6">
        <w:rPr>
          <w:rFonts w:ascii="Times New Roman" w:hAnsi="Times New Roman" w:cs="Times New Roman"/>
          <w:sz w:val="24"/>
          <w:szCs w:val="24"/>
        </w:rPr>
        <w:t xml:space="preserve">he R-Square and Adjusted R-Square both show </w:t>
      </w:r>
      <w:r w:rsidR="2CFA81C6" w:rsidRPr="00CC22F6">
        <w:rPr>
          <w:rFonts w:ascii="Times New Roman" w:hAnsi="Times New Roman" w:cs="Times New Roman"/>
          <w:sz w:val="24"/>
          <w:szCs w:val="24"/>
        </w:rPr>
        <w:t>a value of .29 so 29% of the bikes rented can be explained by tem</w:t>
      </w:r>
      <w:r w:rsidR="35D9F56C" w:rsidRPr="00CC22F6">
        <w:rPr>
          <w:rFonts w:ascii="Times New Roman" w:hAnsi="Times New Roman" w:cs="Times New Roman"/>
          <w:sz w:val="24"/>
          <w:szCs w:val="24"/>
        </w:rPr>
        <w:t>perature</w:t>
      </w:r>
      <w:r w:rsidR="2CFA81C6" w:rsidRPr="00CC22F6">
        <w:rPr>
          <w:rFonts w:ascii="Times New Roman" w:hAnsi="Times New Roman" w:cs="Times New Roman"/>
          <w:sz w:val="24"/>
          <w:szCs w:val="24"/>
        </w:rPr>
        <w:t>.</w:t>
      </w:r>
    </w:p>
    <w:p w14:paraId="100A1610" w14:textId="21626F38" w:rsidR="47334B8C" w:rsidRPr="00CC22F6" w:rsidRDefault="47334B8C" w:rsidP="0079630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22F6">
        <w:rPr>
          <w:rFonts w:ascii="Times New Roman" w:hAnsi="Times New Roman" w:cs="Times New Roman"/>
          <w:sz w:val="24"/>
          <w:szCs w:val="24"/>
        </w:rPr>
        <w:t xml:space="preserve">According the Parameter Estimates table, for each </w:t>
      </w:r>
      <w:r w:rsidR="1627F8B3" w:rsidRPr="00CC22F6">
        <w:rPr>
          <w:rFonts w:ascii="Times New Roman" w:hAnsi="Times New Roman" w:cs="Times New Roman"/>
          <w:sz w:val="24"/>
          <w:szCs w:val="24"/>
        </w:rPr>
        <w:t>rise on temperature by 1 degree Celsius, roughly 29 more bikes</w:t>
      </w:r>
      <w:r w:rsidR="27D655D7" w:rsidRPr="00CC22F6">
        <w:rPr>
          <w:rFonts w:ascii="Times New Roman" w:hAnsi="Times New Roman" w:cs="Times New Roman"/>
          <w:sz w:val="24"/>
          <w:szCs w:val="24"/>
        </w:rPr>
        <w:t xml:space="preserve"> will be rented. </w:t>
      </w:r>
      <w:r w:rsidR="792ACC12" w:rsidRPr="00CC22F6">
        <w:rPr>
          <w:rFonts w:ascii="Times New Roman" w:hAnsi="Times New Roman" w:cs="Times New Roman"/>
          <w:sz w:val="24"/>
          <w:szCs w:val="24"/>
        </w:rPr>
        <w:t xml:space="preserve">The intercept also tells us that at the baseline of 0 degrees, roughly 330 bikes are still rented by determined </w:t>
      </w:r>
      <w:r w:rsidR="5F3D3441" w:rsidRPr="00CC22F6">
        <w:rPr>
          <w:rFonts w:ascii="Times New Roman" w:hAnsi="Times New Roman" w:cs="Times New Roman"/>
          <w:sz w:val="24"/>
          <w:szCs w:val="24"/>
        </w:rPr>
        <w:t>cyclists</w:t>
      </w:r>
      <w:r w:rsidR="792ACC12" w:rsidRPr="00CC22F6">
        <w:rPr>
          <w:rFonts w:ascii="Times New Roman" w:hAnsi="Times New Roman" w:cs="Times New Roman"/>
          <w:sz w:val="24"/>
          <w:szCs w:val="24"/>
        </w:rPr>
        <w:t>.</w:t>
      </w:r>
      <w:r w:rsidR="587D3EAB" w:rsidRPr="00CC2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9639F" w14:textId="414FA34F" w:rsidR="48F9DC46" w:rsidRDefault="48F9DC46" w:rsidP="4A2EF588">
      <w:pPr>
        <w:spacing w:line="480" w:lineRule="auto"/>
        <w:ind w:left="720" w:firstLine="720"/>
        <w:jc w:val="center"/>
      </w:pPr>
      <w:r>
        <w:rPr>
          <w:noProof/>
        </w:rPr>
        <w:lastRenderedPageBreak/>
        <w:drawing>
          <wp:inline distT="0" distB="0" distL="0" distR="0" wp14:anchorId="11A4A135" wp14:editId="29983F44">
            <wp:extent cx="2774551" cy="2774551"/>
            <wp:effectExtent l="0" t="0" r="6985" b="6985"/>
            <wp:docPr id="208923196" name="Picture 20892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231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662" cy="27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4BEF" w14:textId="75A8F009" w:rsidR="48F9DC46" w:rsidRPr="003546A5" w:rsidRDefault="48F9DC46" w:rsidP="0079630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546A5">
        <w:rPr>
          <w:rFonts w:ascii="Times New Roman" w:hAnsi="Times New Roman" w:cs="Times New Roman"/>
          <w:sz w:val="24"/>
          <w:szCs w:val="24"/>
        </w:rPr>
        <w:t xml:space="preserve">This first plot from the regression analysis shows the observed by predicted number of bikes rented with the predicted value running along the x-axis and the </w:t>
      </w:r>
      <w:r w:rsidR="097D86B2" w:rsidRPr="003546A5">
        <w:rPr>
          <w:rFonts w:ascii="Times New Roman" w:hAnsi="Times New Roman" w:cs="Times New Roman"/>
          <w:sz w:val="24"/>
          <w:szCs w:val="24"/>
        </w:rPr>
        <w:t xml:space="preserve">observed value along the y-axis. This particular plot suggests </w:t>
      </w:r>
      <w:r w:rsidR="6B1E969B" w:rsidRPr="003546A5"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 w:rsidR="097D86B2" w:rsidRPr="003546A5">
        <w:rPr>
          <w:rFonts w:ascii="Times New Roman" w:hAnsi="Times New Roman" w:cs="Times New Roman"/>
          <w:sz w:val="24"/>
          <w:szCs w:val="24"/>
        </w:rPr>
        <w:t>ho</w:t>
      </w:r>
      <w:r w:rsidR="5A49D4DC" w:rsidRPr="003546A5">
        <w:rPr>
          <w:rFonts w:ascii="Times New Roman" w:hAnsi="Times New Roman" w:cs="Times New Roman"/>
          <w:sz w:val="24"/>
          <w:szCs w:val="24"/>
        </w:rPr>
        <w:t>moskedasticity</w:t>
      </w:r>
      <w:proofErr w:type="spellEnd"/>
      <w:r w:rsidR="2A72C610" w:rsidRPr="003546A5">
        <w:rPr>
          <w:rFonts w:ascii="Times New Roman" w:hAnsi="Times New Roman" w:cs="Times New Roman"/>
          <w:sz w:val="24"/>
          <w:szCs w:val="24"/>
        </w:rPr>
        <w:t xml:space="preserve"> with its large deviation towards the top of the plot.</w:t>
      </w:r>
      <w:r w:rsidR="1FB3B500" w:rsidRPr="003546A5">
        <w:rPr>
          <w:rFonts w:ascii="Times New Roman" w:hAnsi="Times New Roman" w:cs="Times New Roman"/>
          <w:sz w:val="24"/>
          <w:szCs w:val="24"/>
        </w:rPr>
        <w:t xml:space="preserve"> </w:t>
      </w:r>
      <w:r w:rsidR="18427A31" w:rsidRPr="003546A5">
        <w:rPr>
          <w:rFonts w:ascii="Times New Roman" w:hAnsi="Times New Roman" w:cs="Times New Roman"/>
          <w:sz w:val="24"/>
          <w:szCs w:val="24"/>
        </w:rPr>
        <w:t>W</w:t>
      </w:r>
      <w:r w:rsidR="1FB3B500" w:rsidRPr="003546A5">
        <w:rPr>
          <w:rFonts w:ascii="Times New Roman" w:hAnsi="Times New Roman" w:cs="Times New Roman"/>
          <w:sz w:val="24"/>
          <w:szCs w:val="24"/>
        </w:rPr>
        <w:t>hile this likely violates an assumption of simple linear regression, it’s still useful for its predictive value.</w:t>
      </w:r>
    </w:p>
    <w:p w14:paraId="02B3A898" w14:textId="7953DBBB" w:rsidR="592664E8" w:rsidRDefault="592664E8" w:rsidP="4A2EF588">
      <w:pPr>
        <w:spacing w:line="480" w:lineRule="auto"/>
        <w:ind w:left="720" w:firstLine="720"/>
        <w:jc w:val="center"/>
      </w:pPr>
      <w:r>
        <w:rPr>
          <w:noProof/>
        </w:rPr>
        <w:drawing>
          <wp:inline distT="0" distB="0" distL="0" distR="0" wp14:anchorId="2387D502" wp14:editId="7B91583B">
            <wp:extent cx="3297066" cy="3283329"/>
            <wp:effectExtent l="0" t="0" r="0" b="0"/>
            <wp:docPr id="1925288765" name="Picture 1925288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2887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96" cy="330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C870" w14:textId="43CF7578" w:rsidR="592664E8" w:rsidRPr="00BE1F11" w:rsidRDefault="00BE1F11" w:rsidP="0079630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592664E8" w:rsidRPr="00BE1F11">
        <w:rPr>
          <w:rFonts w:ascii="Times New Roman" w:hAnsi="Times New Roman" w:cs="Times New Roman"/>
          <w:sz w:val="24"/>
          <w:szCs w:val="24"/>
        </w:rPr>
        <w:t xml:space="preserve"> goodness-to-fit plots show a decent scattering in the residuals with the line of regression </w:t>
      </w:r>
      <w:r w:rsidR="4118A1BE" w:rsidRPr="00BE1F11">
        <w:rPr>
          <w:rFonts w:ascii="Times New Roman" w:hAnsi="Times New Roman" w:cs="Times New Roman"/>
          <w:sz w:val="24"/>
          <w:szCs w:val="24"/>
        </w:rPr>
        <w:t xml:space="preserve">running though many of the points in left-middle Residual/Quantile plot. Furthermore, </w:t>
      </w:r>
      <w:r w:rsidR="73748C49" w:rsidRPr="00BE1F11">
        <w:rPr>
          <w:rFonts w:ascii="Times New Roman" w:hAnsi="Times New Roman" w:cs="Times New Roman"/>
          <w:sz w:val="24"/>
          <w:szCs w:val="24"/>
        </w:rPr>
        <w:t xml:space="preserve">the histogram in the bottom-left shows a curve that is </w:t>
      </w:r>
      <w:r w:rsidR="79A8CCBC" w:rsidRPr="00BE1F11">
        <w:rPr>
          <w:rFonts w:ascii="Times New Roman" w:hAnsi="Times New Roman" w:cs="Times New Roman"/>
          <w:sz w:val="24"/>
          <w:szCs w:val="24"/>
        </w:rPr>
        <w:t>mostly normal</w:t>
      </w:r>
      <w:r w:rsidR="73748C49" w:rsidRPr="00BE1F11">
        <w:rPr>
          <w:rFonts w:ascii="Times New Roman" w:hAnsi="Times New Roman" w:cs="Times New Roman"/>
          <w:sz w:val="24"/>
          <w:szCs w:val="24"/>
        </w:rPr>
        <w:t xml:space="preserve">. The </w:t>
      </w:r>
      <w:r w:rsidR="73F8BE6B" w:rsidRPr="00BE1F11">
        <w:rPr>
          <w:rFonts w:ascii="Times New Roman" w:hAnsi="Times New Roman" w:cs="Times New Roman"/>
          <w:sz w:val="24"/>
          <w:szCs w:val="24"/>
        </w:rPr>
        <w:t>determination</w:t>
      </w:r>
      <w:r w:rsidR="73748C49" w:rsidRPr="00BE1F11">
        <w:rPr>
          <w:rFonts w:ascii="Times New Roman" w:hAnsi="Times New Roman" w:cs="Times New Roman"/>
          <w:sz w:val="24"/>
          <w:szCs w:val="24"/>
        </w:rPr>
        <w:t xml:space="preserve"> from this plot matrix is that </w:t>
      </w:r>
      <w:r w:rsidR="7110E1A6" w:rsidRPr="00BE1F11">
        <w:rPr>
          <w:rFonts w:ascii="Times New Roman" w:hAnsi="Times New Roman" w:cs="Times New Roman"/>
          <w:sz w:val="24"/>
          <w:szCs w:val="24"/>
        </w:rPr>
        <w:t>temperature</w:t>
      </w:r>
      <w:r w:rsidR="467E043C" w:rsidRPr="00BE1F11">
        <w:rPr>
          <w:rFonts w:ascii="Times New Roman" w:hAnsi="Times New Roman" w:cs="Times New Roman"/>
          <w:sz w:val="24"/>
          <w:szCs w:val="24"/>
        </w:rPr>
        <w:t xml:space="preserve"> is </w:t>
      </w:r>
      <w:r w:rsidR="767CD579" w:rsidRPr="00BE1F11">
        <w:rPr>
          <w:rFonts w:ascii="Times New Roman" w:hAnsi="Times New Roman" w:cs="Times New Roman"/>
          <w:sz w:val="24"/>
          <w:szCs w:val="24"/>
        </w:rPr>
        <w:t>a good variable to use to predict bike rentals.</w:t>
      </w:r>
    </w:p>
    <w:p w14:paraId="5B341F96" w14:textId="08F390AA" w:rsidR="67D21B4D" w:rsidRDefault="4AFFB961" w:rsidP="4A2EF588">
      <w:pPr>
        <w:spacing w:line="480" w:lineRule="auto"/>
        <w:ind w:left="720" w:firstLine="720"/>
        <w:jc w:val="center"/>
      </w:pPr>
      <w:r>
        <w:rPr>
          <w:noProof/>
        </w:rPr>
        <w:drawing>
          <wp:inline distT="0" distB="0" distL="0" distR="0" wp14:anchorId="64DC95A8" wp14:editId="6A98839B">
            <wp:extent cx="2368780" cy="1771650"/>
            <wp:effectExtent l="0" t="0" r="0" b="0"/>
            <wp:docPr id="1778383519" name="Picture 177838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38351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7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E884A" wp14:editId="19A1A23A">
            <wp:extent cx="2370154" cy="1782553"/>
            <wp:effectExtent l="0" t="0" r="0" b="0"/>
            <wp:docPr id="994464715" name="Picture 99446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4647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54" cy="17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C40C" w14:textId="1AEE26E2" w:rsidR="67D21B4D" w:rsidRPr="001A366C" w:rsidRDefault="67D21B4D" w:rsidP="0079630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366C">
        <w:rPr>
          <w:rFonts w:ascii="Times New Roman" w:hAnsi="Times New Roman" w:cs="Times New Roman"/>
          <w:sz w:val="24"/>
          <w:szCs w:val="24"/>
        </w:rPr>
        <w:t>Finally, the</w:t>
      </w:r>
      <w:r w:rsidR="2AA4630A" w:rsidRPr="001A366C">
        <w:rPr>
          <w:rFonts w:ascii="Times New Roman" w:hAnsi="Times New Roman" w:cs="Times New Roman"/>
          <w:sz w:val="24"/>
          <w:szCs w:val="24"/>
        </w:rPr>
        <w:t xml:space="preserve"> Residual and Fit plots </w:t>
      </w:r>
      <w:r w:rsidR="0C30097C" w:rsidRPr="001A366C">
        <w:rPr>
          <w:rFonts w:ascii="Times New Roman" w:hAnsi="Times New Roman" w:cs="Times New Roman"/>
          <w:sz w:val="24"/>
          <w:szCs w:val="24"/>
        </w:rPr>
        <w:t xml:space="preserve">reveal </w:t>
      </w:r>
      <w:r w:rsidR="2AA4630A" w:rsidRPr="001A366C">
        <w:rPr>
          <w:rFonts w:ascii="Times New Roman" w:hAnsi="Times New Roman" w:cs="Times New Roman"/>
          <w:sz w:val="24"/>
          <w:szCs w:val="24"/>
        </w:rPr>
        <w:t>more about the model. The R</w:t>
      </w:r>
      <w:r w:rsidRPr="001A366C">
        <w:rPr>
          <w:rFonts w:ascii="Times New Roman" w:hAnsi="Times New Roman" w:cs="Times New Roman"/>
          <w:sz w:val="24"/>
          <w:szCs w:val="24"/>
        </w:rPr>
        <w:t>esidual plot</w:t>
      </w:r>
      <w:r w:rsidR="3B2BC121" w:rsidRPr="001A366C">
        <w:rPr>
          <w:rFonts w:ascii="Times New Roman" w:hAnsi="Times New Roman" w:cs="Times New Roman"/>
          <w:sz w:val="24"/>
          <w:szCs w:val="24"/>
        </w:rPr>
        <w:t xml:space="preserve"> </w:t>
      </w:r>
      <w:r w:rsidRPr="001A366C">
        <w:rPr>
          <w:rFonts w:ascii="Times New Roman" w:hAnsi="Times New Roman" w:cs="Times New Roman"/>
          <w:sz w:val="24"/>
          <w:szCs w:val="24"/>
        </w:rPr>
        <w:t>show</w:t>
      </w:r>
      <w:r w:rsidR="6F181A14" w:rsidRPr="001A366C">
        <w:rPr>
          <w:rFonts w:ascii="Times New Roman" w:hAnsi="Times New Roman" w:cs="Times New Roman"/>
          <w:sz w:val="24"/>
          <w:szCs w:val="24"/>
        </w:rPr>
        <w:t>s</w:t>
      </w:r>
      <w:r w:rsidRPr="001A366C">
        <w:rPr>
          <w:rFonts w:ascii="Times New Roman" w:hAnsi="Times New Roman" w:cs="Times New Roman"/>
          <w:sz w:val="24"/>
          <w:szCs w:val="24"/>
        </w:rPr>
        <w:t xml:space="preserve"> evidence for </w:t>
      </w:r>
      <w:proofErr w:type="spellStart"/>
      <w:r w:rsidRPr="001A366C">
        <w:rPr>
          <w:rFonts w:ascii="Times New Roman" w:hAnsi="Times New Roman" w:cs="Times New Roman"/>
          <w:sz w:val="24"/>
          <w:szCs w:val="24"/>
        </w:rPr>
        <w:t>homoskedasticity</w:t>
      </w:r>
      <w:proofErr w:type="spellEnd"/>
      <w:r w:rsidRPr="001A366C">
        <w:rPr>
          <w:rFonts w:ascii="Times New Roman" w:hAnsi="Times New Roman" w:cs="Times New Roman"/>
          <w:sz w:val="24"/>
          <w:szCs w:val="24"/>
        </w:rPr>
        <w:t xml:space="preserve"> with high number of points that do not fall close t</w:t>
      </w:r>
      <w:r w:rsidR="20D329C0" w:rsidRPr="001A366C">
        <w:rPr>
          <w:rFonts w:ascii="Times New Roman" w:hAnsi="Times New Roman" w:cs="Times New Roman"/>
          <w:sz w:val="24"/>
          <w:szCs w:val="24"/>
        </w:rPr>
        <w:t>o</w:t>
      </w:r>
      <w:r w:rsidRPr="001A366C">
        <w:rPr>
          <w:rFonts w:ascii="Times New Roman" w:hAnsi="Times New Roman" w:cs="Times New Roman"/>
          <w:sz w:val="24"/>
          <w:szCs w:val="24"/>
        </w:rPr>
        <w:t xml:space="preserve"> the li</w:t>
      </w:r>
      <w:r w:rsidR="15BB9E27" w:rsidRPr="001A366C">
        <w:rPr>
          <w:rFonts w:ascii="Times New Roman" w:hAnsi="Times New Roman" w:cs="Times New Roman"/>
          <w:sz w:val="24"/>
          <w:szCs w:val="24"/>
        </w:rPr>
        <w:t>ne.</w:t>
      </w:r>
      <w:r w:rsidR="2D61C905" w:rsidRPr="001A366C">
        <w:rPr>
          <w:rFonts w:ascii="Times New Roman" w:hAnsi="Times New Roman" w:cs="Times New Roman"/>
          <w:sz w:val="24"/>
          <w:szCs w:val="24"/>
        </w:rPr>
        <w:t xml:space="preserve"> The Fit plot shows how many points fall within the 95% confidence interval </w:t>
      </w:r>
      <w:r w:rsidR="513B8511" w:rsidRPr="001A366C">
        <w:rPr>
          <w:rFonts w:ascii="Times New Roman" w:hAnsi="Times New Roman" w:cs="Times New Roman"/>
          <w:sz w:val="24"/>
          <w:szCs w:val="24"/>
        </w:rPr>
        <w:t xml:space="preserve">and how many </w:t>
      </w:r>
      <w:r w:rsidR="001A366C">
        <w:rPr>
          <w:rFonts w:ascii="Times New Roman" w:hAnsi="Times New Roman" w:cs="Times New Roman"/>
          <w:sz w:val="24"/>
          <w:szCs w:val="24"/>
        </w:rPr>
        <w:t>are</w:t>
      </w:r>
      <w:r w:rsidR="513B8511" w:rsidRPr="001A366C">
        <w:rPr>
          <w:rFonts w:ascii="Times New Roman" w:hAnsi="Times New Roman" w:cs="Times New Roman"/>
          <w:sz w:val="24"/>
          <w:szCs w:val="24"/>
        </w:rPr>
        <w:t xml:space="preserve"> within the</w:t>
      </w:r>
      <w:r w:rsidR="7A1B4B1A" w:rsidRPr="001A366C">
        <w:rPr>
          <w:rFonts w:ascii="Times New Roman" w:hAnsi="Times New Roman" w:cs="Times New Roman"/>
          <w:sz w:val="24"/>
          <w:szCs w:val="24"/>
        </w:rPr>
        <w:t xml:space="preserve"> 95%</w:t>
      </w:r>
      <w:r w:rsidR="513B8511" w:rsidRPr="001A366C">
        <w:rPr>
          <w:rFonts w:ascii="Times New Roman" w:hAnsi="Times New Roman" w:cs="Times New Roman"/>
          <w:sz w:val="24"/>
          <w:szCs w:val="24"/>
        </w:rPr>
        <w:t xml:space="preserve"> prediction limits. The area for confidence interval is small, but most of the points still fall within the</w:t>
      </w:r>
      <w:r w:rsidR="38BE4F7C" w:rsidRPr="001A366C">
        <w:rPr>
          <w:rFonts w:ascii="Times New Roman" w:hAnsi="Times New Roman" w:cs="Times New Roman"/>
          <w:sz w:val="24"/>
          <w:szCs w:val="24"/>
        </w:rPr>
        <w:t xml:space="preserve"> 95%</w:t>
      </w:r>
      <w:r w:rsidR="513B8511" w:rsidRPr="001A366C">
        <w:rPr>
          <w:rFonts w:ascii="Times New Roman" w:hAnsi="Times New Roman" w:cs="Times New Roman"/>
          <w:sz w:val="24"/>
          <w:szCs w:val="24"/>
        </w:rPr>
        <w:t xml:space="preserve"> prediction limits. </w:t>
      </w:r>
    </w:p>
    <w:p w14:paraId="38722BD2" w14:textId="1E411D12" w:rsidR="4A2EF588" w:rsidRPr="0079630E" w:rsidRDefault="03976F9D" w:rsidP="0079630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366C">
        <w:rPr>
          <w:rFonts w:ascii="Times New Roman" w:hAnsi="Times New Roman" w:cs="Times New Roman"/>
          <w:sz w:val="24"/>
          <w:szCs w:val="24"/>
        </w:rPr>
        <w:t xml:space="preserve">The regression analysis shows that while temperature isn’t a perfect predictor of bike rentals, it’s still very useful in predicting number of bikes rented and suggests </w:t>
      </w:r>
      <w:r w:rsidR="3C59F08C" w:rsidRPr="001A366C">
        <w:rPr>
          <w:rFonts w:ascii="Times New Roman" w:hAnsi="Times New Roman" w:cs="Times New Roman"/>
          <w:sz w:val="24"/>
          <w:szCs w:val="24"/>
        </w:rPr>
        <w:t>a correlation where the warmer the weather, the more bikes get rented.</w:t>
      </w:r>
    </w:p>
    <w:p w14:paraId="5C6DEF0E" w14:textId="701147D2" w:rsidR="004E3F08" w:rsidRDefault="004E3F08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03453DC" w14:textId="1CE5E180" w:rsidR="004E3F08" w:rsidRPr="0079630E" w:rsidRDefault="5D4791E7" w:rsidP="0079630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630E">
        <w:rPr>
          <w:rFonts w:ascii="Times New Roman" w:hAnsi="Times New Roman" w:cs="Times New Roman"/>
          <w:sz w:val="24"/>
          <w:szCs w:val="24"/>
        </w:rPr>
        <w:t>We</w:t>
      </w:r>
      <w:r w:rsidR="007E0785">
        <w:rPr>
          <w:rFonts w:ascii="Times New Roman" w:hAnsi="Times New Roman" w:cs="Times New Roman"/>
          <w:sz w:val="24"/>
          <w:szCs w:val="24"/>
        </w:rPr>
        <w:t>ather conditions are correlated with</w:t>
      </w:r>
      <w:r w:rsidRPr="0079630E">
        <w:rPr>
          <w:rFonts w:ascii="Times New Roman" w:hAnsi="Times New Roman" w:cs="Times New Roman"/>
          <w:sz w:val="24"/>
          <w:szCs w:val="24"/>
        </w:rPr>
        <w:t xml:space="preserve"> the number of bikes rented</w:t>
      </w:r>
      <w:r w:rsidR="004F3057">
        <w:rPr>
          <w:rFonts w:ascii="Times New Roman" w:hAnsi="Times New Roman" w:cs="Times New Roman"/>
          <w:sz w:val="24"/>
          <w:szCs w:val="24"/>
        </w:rPr>
        <w:t>,</w:t>
      </w:r>
      <w:r w:rsidRPr="0079630E">
        <w:rPr>
          <w:rFonts w:ascii="Times New Roman" w:hAnsi="Times New Roman" w:cs="Times New Roman"/>
          <w:sz w:val="24"/>
          <w:szCs w:val="24"/>
        </w:rPr>
        <w:t xml:space="preserve"> thus rejecting our null hypothesis. More specifically</w:t>
      </w:r>
      <w:r w:rsidR="004F3057">
        <w:rPr>
          <w:rFonts w:ascii="Times New Roman" w:hAnsi="Times New Roman" w:cs="Times New Roman"/>
          <w:sz w:val="24"/>
          <w:szCs w:val="24"/>
        </w:rPr>
        <w:t>,</w:t>
      </w:r>
      <w:r w:rsidR="574923A5" w:rsidRPr="0079630E">
        <w:rPr>
          <w:rFonts w:ascii="Times New Roman" w:hAnsi="Times New Roman" w:cs="Times New Roman"/>
          <w:sz w:val="24"/>
          <w:szCs w:val="24"/>
        </w:rPr>
        <w:t xml:space="preserve"> </w:t>
      </w:r>
      <w:r w:rsidR="437F35A6" w:rsidRPr="0079630E">
        <w:rPr>
          <w:rFonts w:ascii="Times New Roman" w:hAnsi="Times New Roman" w:cs="Times New Roman"/>
          <w:sz w:val="24"/>
          <w:szCs w:val="24"/>
        </w:rPr>
        <w:t>the</w:t>
      </w:r>
      <w:r w:rsidR="00BC2AF7">
        <w:rPr>
          <w:rFonts w:ascii="Times New Roman" w:hAnsi="Times New Roman" w:cs="Times New Roman"/>
          <w:sz w:val="24"/>
          <w:szCs w:val="24"/>
        </w:rPr>
        <w:t xml:space="preserve"> ANOVA test showed there is a statistically significant difference in the number of bike rentals based on the season.</w:t>
      </w:r>
      <w:r w:rsidR="007D0D89">
        <w:rPr>
          <w:rFonts w:ascii="Times New Roman" w:hAnsi="Times New Roman" w:cs="Times New Roman"/>
          <w:sz w:val="24"/>
          <w:szCs w:val="24"/>
        </w:rPr>
        <w:t xml:space="preserve"> In the</w:t>
      </w:r>
      <w:r w:rsidRPr="0079630E">
        <w:rPr>
          <w:rFonts w:ascii="Times New Roman" w:hAnsi="Times New Roman" w:cs="Times New Roman"/>
          <w:sz w:val="24"/>
          <w:szCs w:val="24"/>
        </w:rPr>
        <w:t xml:space="preserve"> Wilcoxon tests</w:t>
      </w:r>
      <w:r w:rsidR="00BC2AF7">
        <w:rPr>
          <w:rFonts w:ascii="Times New Roman" w:hAnsi="Times New Roman" w:cs="Times New Roman"/>
          <w:sz w:val="24"/>
          <w:szCs w:val="24"/>
        </w:rPr>
        <w:t>,</w:t>
      </w:r>
      <w:r w:rsidRPr="0079630E">
        <w:rPr>
          <w:rFonts w:ascii="Times New Roman" w:hAnsi="Times New Roman" w:cs="Times New Roman"/>
          <w:sz w:val="24"/>
          <w:szCs w:val="24"/>
        </w:rPr>
        <w:t xml:space="preserve"> you can </w:t>
      </w:r>
      <w:r w:rsidRPr="0079630E">
        <w:rPr>
          <w:rFonts w:ascii="Times New Roman" w:hAnsi="Times New Roman" w:cs="Times New Roman"/>
          <w:sz w:val="24"/>
          <w:szCs w:val="24"/>
        </w:rPr>
        <w:lastRenderedPageBreak/>
        <w:t xml:space="preserve">clearly see the difference in bike rentals between the </w:t>
      </w:r>
      <w:proofErr w:type="gramStart"/>
      <w:r w:rsidRPr="0079630E">
        <w:rPr>
          <w:rFonts w:ascii="Times New Roman" w:hAnsi="Times New Roman" w:cs="Times New Roman"/>
          <w:sz w:val="24"/>
          <w:szCs w:val="24"/>
        </w:rPr>
        <w:t>winter</w:t>
      </w:r>
      <w:proofErr w:type="gramEnd"/>
      <w:r w:rsidRPr="0079630E">
        <w:rPr>
          <w:rFonts w:ascii="Times New Roman" w:hAnsi="Times New Roman" w:cs="Times New Roman"/>
          <w:sz w:val="24"/>
          <w:szCs w:val="24"/>
        </w:rPr>
        <w:t xml:space="preserve"> and summer seasons. Lastly</w:t>
      </w:r>
      <w:r w:rsidR="00C223EA">
        <w:rPr>
          <w:rFonts w:ascii="Times New Roman" w:hAnsi="Times New Roman" w:cs="Times New Roman"/>
          <w:sz w:val="24"/>
          <w:szCs w:val="24"/>
        </w:rPr>
        <w:t>,</w:t>
      </w:r>
      <w:r w:rsidRPr="0079630E">
        <w:rPr>
          <w:rFonts w:ascii="Times New Roman" w:hAnsi="Times New Roman" w:cs="Times New Roman"/>
          <w:sz w:val="24"/>
          <w:szCs w:val="24"/>
        </w:rPr>
        <w:t xml:space="preserve"> using a regression test</w:t>
      </w:r>
      <w:r w:rsidR="004559F2">
        <w:rPr>
          <w:rFonts w:ascii="Times New Roman" w:hAnsi="Times New Roman" w:cs="Times New Roman"/>
          <w:sz w:val="24"/>
          <w:szCs w:val="24"/>
        </w:rPr>
        <w:t>,</w:t>
      </w:r>
      <w:r w:rsidRPr="0079630E">
        <w:rPr>
          <w:rFonts w:ascii="Times New Roman" w:hAnsi="Times New Roman" w:cs="Times New Roman"/>
          <w:sz w:val="24"/>
          <w:szCs w:val="24"/>
        </w:rPr>
        <w:t xml:space="preserve"> </w:t>
      </w:r>
      <w:r w:rsidR="007D0D89">
        <w:rPr>
          <w:rFonts w:ascii="Times New Roman" w:hAnsi="Times New Roman" w:cs="Times New Roman"/>
          <w:sz w:val="24"/>
          <w:szCs w:val="24"/>
        </w:rPr>
        <w:t>it was</w:t>
      </w:r>
      <w:r w:rsidRPr="0079630E">
        <w:rPr>
          <w:rFonts w:ascii="Times New Roman" w:hAnsi="Times New Roman" w:cs="Times New Roman"/>
          <w:sz w:val="24"/>
          <w:szCs w:val="24"/>
        </w:rPr>
        <w:t xml:space="preserve"> determine</w:t>
      </w:r>
      <w:r w:rsidR="007D0D89">
        <w:rPr>
          <w:rFonts w:ascii="Times New Roman" w:hAnsi="Times New Roman" w:cs="Times New Roman"/>
          <w:sz w:val="24"/>
          <w:szCs w:val="24"/>
        </w:rPr>
        <w:t>d</w:t>
      </w:r>
      <w:bookmarkStart w:id="1" w:name="_GoBack"/>
      <w:bookmarkEnd w:id="1"/>
      <w:r w:rsidRPr="0079630E">
        <w:rPr>
          <w:rFonts w:ascii="Times New Roman" w:hAnsi="Times New Roman" w:cs="Times New Roman"/>
          <w:sz w:val="24"/>
          <w:szCs w:val="24"/>
        </w:rPr>
        <w:t xml:space="preserve"> that even though temperature isn’t a perfect predictor of bike rentals</w:t>
      </w:r>
      <w:r w:rsidR="004559F2">
        <w:rPr>
          <w:rFonts w:ascii="Times New Roman" w:hAnsi="Times New Roman" w:cs="Times New Roman"/>
          <w:sz w:val="24"/>
          <w:szCs w:val="24"/>
        </w:rPr>
        <w:t>,</w:t>
      </w:r>
      <w:r w:rsidRPr="0079630E">
        <w:rPr>
          <w:rFonts w:ascii="Times New Roman" w:hAnsi="Times New Roman" w:cs="Times New Roman"/>
          <w:sz w:val="24"/>
          <w:szCs w:val="24"/>
        </w:rPr>
        <w:t xml:space="preserve"> the difference is still quantifiable and significant.</w:t>
      </w:r>
    </w:p>
    <w:p w14:paraId="1BCA0791" w14:textId="13101400" w:rsidR="4A2EF588" w:rsidRPr="0079630E" w:rsidRDefault="080182E5" w:rsidP="0079630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630E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4E3F08" w:rsidRPr="007963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121335" w14:textId="3A4627CF" w:rsidR="00E5361F" w:rsidRPr="0079630E" w:rsidRDefault="00E5361F" w:rsidP="007963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30E">
        <w:rPr>
          <w:rFonts w:ascii="Times New Roman" w:hAnsi="Times New Roman" w:cs="Times New Roman"/>
          <w:sz w:val="24"/>
          <w:szCs w:val="24"/>
        </w:rPr>
        <w:t xml:space="preserve">Dataset: </w:t>
      </w:r>
      <w:r w:rsidR="4026CFDD" w:rsidRPr="0079630E">
        <w:rPr>
          <w:rFonts w:ascii="Times New Roman" w:hAnsi="Times New Roman" w:cs="Times New Roman"/>
          <w:sz w:val="24"/>
          <w:szCs w:val="24"/>
        </w:rPr>
        <w:t>https://archive.ics.uci.edu/ml/datasets/Seoul+Bike+Sharing+Demand</w:t>
      </w:r>
    </w:p>
    <w:p w14:paraId="13F7E139" w14:textId="20EBC06A" w:rsidR="5A9D8262" w:rsidRPr="0079630E" w:rsidRDefault="5A9D8262" w:rsidP="007963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30E">
        <w:rPr>
          <w:rFonts w:ascii="Times New Roman" w:hAnsi="Times New Roman" w:cs="Times New Roman"/>
          <w:sz w:val="24"/>
          <w:szCs w:val="24"/>
        </w:rPr>
        <w:t>https://en.wikipedia.org/wiki/Ddareungi</w:t>
      </w:r>
    </w:p>
    <w:p w14:paraId="4A723D59" w14:textId="2218B4BD" w:rsidR="004E3F08" w:rsidRPr="000967BA" w:rsidRDefault="004E3F08" w:rsidP="00506722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4E3F08" w:rsidRPr="0009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90095"/>
    <w:multiLevelType w:val="hybridMultilevel"/>
    <w:tmpl w:val="1896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C1020"/>
    <w:rsid w:val="000145CB"/>
    <w:rsid w:val="000206EB"/>
    <w:rsid w:val="00030C30"/>
    <w:rsid w:val="00056915"/>
    <w:rsid w:val="00085CCE"/>
    <w:rsid w:val="00090F19"/>
    <w:rsid w:val="000967BA"/>
    <w:rsid w:val="000977BA"/>
    <w:rsid w:val="000A0735"/>
    <w:rsid w:val="000B0C7F"/>
    <w:rsid w:val="000B7D2B"/>
    <w:rsid w:val="000D00FD"/>
    <w:rsid w:val="000D6C76"/>
    <w:rsid w:val="000E3311"/>
    <w:rsid w:val="001271EF"/>
    <w:rsid w:val="00161DB0"/>
    <w:rsid w:val="00175981"/>
    <w:rsid w:val="0018034C"/>
    <w:rsid w:val="0019300F"/>
    <w:rsid w:val="001A366C"/>
    <w:rsid w:val="001C6DEF"/>
    <w:rsid w:val="001F255E"/>
    <w:rsid w:val="00216522"/>
    <w:rsid w:val="00233404"/>
    <w:rsid w:val="00240097"/>
    <w:rsid w:val="00265C15"/>
    <w:rsid w:val="0028386A"/>
    <w:rsid w:val="00291A1B"/>
    <w:rsid w:val="002A71EF"/>
    <w:rsid w:val="002B3C37"/>
    <w:rsid w:val="002C490E"/>
    <w:rsid w:val="002C5C2E"/>
    <w:rsid w:val="00324A61"/>
    <w:rsid w:val="0034007C"/>
    <w:rsid w:val="0035092A"/>
    <w:rsid w:val="003546A5"/>
    <w:rsid w:val="00355320"/>
    <w:rsid w:val="00355B90"/>
    <w:rsid w:val="00356F0C"/>
    <w:rsid w:val="003715A3"/>
    <w:rsid w:val="00371F9C"/>
    <w:rsid w:val="00372BD7"/>
    <w:rsid w:val="003738DB"/>
    <w:rsid w:val="003A2988"/>
    <w:rsid w:val="003B2CEC"/>
    <w:rsid w:val="003B6524"/>
    <w:rsid w:val="003D48D1"/>
    <w:rsid w:val="0041059E"/>
    <w:rsid w:val="004170AE"/>
    <w:rsid w:val="00425693"/>
    <w:rsid w:val="004342CE"/>
    <w:rsid w:val="004545CA"/>
    <w:rsid w:val="004546F7"/>
    <w:rsid w:val="004559F2"/>
    <w:rsid w:val="00460C4F"/>
    <w:rsid w:val="004676B4"/>
    <w:rsid w:val="004731F0"/>
    <w:rsid w:val="004D044C"/>
    <w:rsid w:val="004E3F08"/>
    <w:rsid w:val="004F3057"/>
    <w:rsid w:val="004F60C7"/>
    <w:rsid w:val="00506722"/>
    <w:rsid w:val="00513F21"/>
    <w:rsid w:val="005319A5"/>
    <w:rsid w:val="00534DC6"/>
    <w:rsid w:val="00542E6C"/>
    <w:rsid w:val="005569FD"/>
    <w:rsid w:val="0057452E"/>
    <w:rsid w:val="0057667D"/>
    <w:rsid w:val="00590413"/>
    <w:rsid w:val="005A5AB1"/>
    <w:rsid w:val="005B1F11"/>
    <w:rsid w:val="005C035B"/>
    <w:rsid w:val="005C2953"/>
    <w:rsid w:val="005D1FD4"/>
    <w:rsid w:val="005D6F87"/>
    <w:rsid w:val="0060294E"/>
    <w:rsid w:val="00626744"/>
    <w:rsid w:val="00627B39"/>
    <w:rsid w:val="00630DA4"/>
    <w:rsid w:val="0063441E"/>
    <w:rsid w:val="006438C3"/>
    <w:rsid w:val="00666733"/>
    <w:rsid w:val="006D42EC"/>
    <w:rsid w:val="006D6CD0"/>
    <w:rsid w:val="00735A65"/>
    <w:rsid w:val="00770EE4"/>
    <w:rsid w:val="0077661C"/>
    <w:rsid w:val="007818DC"/>
    <w:rsid w:val="00784564"/>
    <w:rsid w:val="007901CC"/>
    <w:rsid w:val="0079630E"/>
    <w:rsid w:val="007A3AC5"/>
    <w:rsid w:val="007D0D89"/>
    <w:rsid w:val="007E0785"/>
    <w:rsid w:val="007F715A"/>
    <w:rsid w:val="008017A9"/>
    <w:rsid w:val="00802830"/>
    <w:rsid w:val="00804423"/>
    <w:rsid w:val="008206CC"/>
    <w:rsid w:val="008314AE"/>
    <w:rsid w:val="00831FF6"/>
    <w:rsid w:val="0084724E"/>
    <w:rsid w:val="008519AE"/>
    <w:rsid w:val="008D768B"/>
    <w:rsid w:val="008F0E30"/>
    <w:rsid w:val="00920E05"/>
    <w:rsid w:val="009349E9"/>
    <w:rsid w:val="00937694"/>
    <w:rsid w:val="00945BD1"/>
    <w:rsid w:val="00976BA9"/>
    <w:rsid w:val="009843EB"/>
    <w:rsid w:val="009C354B"/>
    <w:rsid w:val="009D352E"/>
    <w:rsid w:val="009E444B"/>
    <w:rsid w:val="009E5CBF"/>
    <w:rsid w:val="009F2393"/>
    <w:rsid w:val="00A1441A"/>
    <w:rsid w:val="00A53154"/>
    <w:rsid w:val="00A80129"/>
    <w:rsid w:val="00A85AEE"/>
    <w:rsid w:val="00A95BDC"/>
    <w:rsid w:val="00AE2EE3"/>
    <w:rsid w:val="00B017B2"/>
    <w:rsid w:val="00B57829"/>
    <w:rsid w:val="00B7250D"/>
    <w:rsid w:val="00B91C87"/>
    <w:rsid w:val="00BC0E3F"/>
    <w:rsid w:val="00BC2AF7"/>
    <w:rsid w:val="00BD34C5"/>
    <w:rsid w:val="00BD3B7F"/>
    <w:rsid w:val="00BE1F11"/>
    <w:rsid w:val="00BF0C9E"/>
    <w:rsid w:val="00C223EA"/>
    <w:rsid w:val="00C22EDB"/>
    <w:rsid w:val="00C55D5A"/>
    <w:rsid w:val="00C96FE9"/>
    <w:rsid w:val="00CA1F09"/>
    <w:rsid w:val="00CC22F6"/>
    <w:rsid w:val="00CC3F6D"/>
    <w:rsid w:val="00CD20BF"/>
    <w:rsid w:val="00D023FD"/>
    <w:rsid w:val="00D0546F"/>
    <w:rsid w:val="00D21470"/>
    <w:rsid w:val="00D80A07"/>
    <w:rsid w:val="00D909D4"/>
    <w:rsid w:val="00DA0185"/>
    <w:rsid w:val="00DBE12B"/>
    <w:rsid w:val="00DD7B96"/>
    <w:rsid w:val="00E5361F"/>
    <w:rsid w:val="00E54F95"/>
    <w:rsid w:val="00E5510D"/>
    <w:rsid w:val="00E63C20"/>
    <w:rsid w:val="00E7253D"/>
    <w:rsid w:val="00EA4CDF"/>
    <w:rsid w:val="00EA674F"/>
    <w:rsid w:val="00EA6AB9"/>
    <w:rsid w:val="00EC5319"/>
    <w:rsid w:val="00EE2D99"/>
    <w:rsid w:val="00EE507F"/>
    <w:rsid w:val="00F127D3"/>
    <w:rsid w:val="00F200AB"/>
    <w:rsid w:val="00F24D3F"/>
    <w:rsid w:val="00F310A9"/>
    <w:rsid w:val="00F455A3"/>
    <w:rsid w:val="00F86D45"/>
    <w:rsid w:val="00FA6554"/>
    <w:rsid w:val="00FB2D4E"/>
    <w:rsid w:val="00FC06EB"/>
    <w:rsid w:val="00FD6637"/>
    <w:rsid w:val="01003AE5"/>
    <w:rsid w:val="0111DE69"/>
    <w:rsid w:val="0119C861"/>
    <w:rsid w:val="019266E9"/>
    <w:rsid w:val="01A7148C"/>
    <w:rsid w:val="01ADDB18"/>
    <w:rsid w:val="01C08949"/>
    <w:rsid w:val="01C8FD07"/>
    <w:rsid w:val="0219AAB0"/>
    <w:rsid w:val="022468F2"/>
    <w:rsid w:val="02451EE8"/>
    <w:rsid w:val="0283E227"/>
    <w:rsid w:val="0285B327"/>
    <w:rsid w:val="03976F9D"/>
    <w:rsid w:val="03B66AFD"/>
    <w:rsid w:val="03D78391"/>
    <w:rsid w:val="03F45E87"/>
    <w:rsid w:val="04830DE6"/>
    <w:rsid w:val="04CC537D"/>
    <w:rsid w:val="050FE2A5"/>
    <w:rsid w:val="0511A04F"/>
    <w:rsid w:val="051E47AE"/>
    <w:rsid w:val="05C5DF8B"/>
    <w:rsid w:val="06085ECE"/>
    <w:rsid w:val="062F0322"/>
    <w:rsid w:val="066F318C"/>
    <w:rsid w:val="06841FD5"/>
    <w:rsid w:val="0685759F"/>
    <w:rsid w:val="06A1FBB4"/>
    <w:rsid w:val="06EEE46E"/>
    <w:rsid w:val="07107B7C"/>
    <w:rsid w:val="0715D300"/>
    <w:rsid w:val="078FDCBB"/>
    <w:rsid w:val="0791D2A4"/>
    <w:rsid w:val="07FC633F"/>
    <w:rsid w:val="080182E5"/>
    <w:rsid w:val="0803F43F"/>
    <w:rsid w:val="083943EE"/>
    <w:rsid w:val="08873FF2"/>
    <w:rsid w:val="088E359A"/>
    <w:rsid w:val="08D6A0F4"/>
    <w:rsid w:val="094B17C4"/>
    <w:rsid w:val="09779477"/>
    <w:rsid w:val="097D86B2"/>
    <w:rsid w:val="0995E9A7"/>
    <w:rsid w:val="09CF37CD"/>
    <w:rsid w:val="09D0B5DE"/>
    <w:rsid w:val="09E981E7"/>
    <w:rsid w:val="0AC8D742"/>
    <w:rsid w:val="0ADF3508"/>
    <w:rsid w:val="0AEC160D"/>
    <w:rsid w:val="0B0A3269"/>
    <w:rsid w:val="0B65285F"/>
    <w:rsid w:val="0BBE1207"/>
    <w:rsid w:val="0C1B944A"/>
    <w:rsid w:val="0C30097C"/>
    <w:rsid w:val="0C4C1F44"/>
    <w:rsid w:val="0C6321BA"/>
    <w:rsid w:val="0CB2D4EF"/>
    <w:rsid w:val="0CB9BCB7"/>
    <w:rsid w:val="0CEE7B39"/>
    <w:rsid w:val="0CF8C4A9"/>
    <w:rsid w:val="0D01DE32"/>
    <w:rsid w:val="0D11D6B6"/>
    <w:rsid w:val="0D27D08E"/>
    <w:rsid w:val="0D4DB279"/>
    <w:rsid w:val="0DA2E714"/>
    <w:rsid w:val="0DC6E84C"/>
    <w:rsid w:val="0E253BE2"/>
    <w:rsid w:val="0E452AB0"/>
    <w:rsid w:val="0EB7B622"/>
    <w:rsid w:val="0F03A64A"/>
    <w:rsid w:val="0F990510"/>
    <w:rsid w:val="0FE50C6D"/>
    <w:rsid w:val="100F0624"/>
    <w:rsid w:val="103F9B0E"/>
    <w:rsid w:val="1054B406"/>
    <w:rsid w:val="106495DC"/>
    <w:rsid w:val="1087BA7B"/>
    <w:rsid w:val="10DA87D6"/>
    <w:rsid w:val="11306CEC"/>
    <w:rsid w:val="11469F65"/>
    <w:rsid w:val="11486891"/>
    <w:rsid w:val="1188BD2B"/>
    <w:rsid w:val="11AEDF0B"/>
    <w:rsid w:val="11BC1020"/>
    <w:rsid w:val="11BC88BA"/>
    <w:rsid w:val="11E82BE4"/>
    <w:rsid w:val="11FBD5F4"/>
    <w:rsid w:val="1224D791"/>
    <w:rsid w:val="12327559"/>
    <w:rsid w:val="1285CB89"/>
    <w:rsid w:val="128E072C"/>
    <w:rsid w:val="12A1F377"/>
    <w:rsid w:val="12A248BD"/>
    <w:rsid w:val="13054E60"/>
    <w:rsid w:val="134C489A"/>
    <w:rsid w:val="13970A69"/>
    <w:rsid w:val="13B79FCF"/>
    <w:rsid w:val="14A7C25E"/>
    <w:rsid w:val="14B66EFD"/>
    <w:rsid w:val="14F21AE6"/>
    <w:rsid w:val="15285F24"/>
    <w:rsid w:val="15BB9E27"/>
    <w:rsid w:val="15C2CE85"/>
    <w:rsid w:val="15EAA0AD"/>
    <w:rsid w:val="16235C4E"/>
    <w:rsid w:val="1627F8B3"/>
    <w:rsid w:val="1687149B"/>
    <w:rsid w:val="16A1FBC6"/>
    <w:rsid w:val="16ACEF1F"/>
    <w:rsid w:val="16E5F59B"/>
    <w:rsid w:val="17102F3D"/>
    <w:rsid w:val="1738D171"/>
    <w:rsid w:val="175C3C3D"/>
    <w:rsid w:val="17720A9B"/>
    <w:rsid w:val="17A29F85"/>
    <w:rsid w:val="18217942"/>
    <w:rsid w:val="18427A31"/>
    <w:rsid w:val="187392F5"/>
    <w:rsid w:val="18868D7F"/>
    <w:rsid w:val="18DB9B41"/>
    <w:rsid w:val="18ED8741"/>
    <w:rsid w:val="190E70ED"/>
    <w:rsid w:val="193BD49D"/>
    <w:rsid w:val="197B219E"/>
    <w:rsid w:val="19872EA7"/>
    <w:rsid w:val="19CABAA9"/>
    <w:rsid w:val="19D8597A"/>
    <w:rsid w:val="1A050FB0"/>
    <w:rsid w:val="1A12062A"/>
    <w:rsid w:val="1A606490"/>
    <w:rsid w:val="1AC4F9B1"/>
    <w:rsid w:val="1AFB2981"/>
    <w:rsid w:val="1B4F75DA"/>
    <w:rsid w:val="1B604270"/>
    <w:rsid w:val="1BD076C7"/>
    <w:rsid w:val="1C7610A8"/>
    <w:rsid w:val="1C9B3BF9"/>
    <w:rsid w:val="1CB922DB"/>
    <w:rsid w:val="1D6CEB19"/>
    <w:rsid w:val="1D8133D6"/>
    <w:rsid w:val="1E545FA8"/>
    <w:rsid w:val="1EC14485"/>
    <w:rsid w:val="1ED5FD79"/>
    <w:rsid w:val="1EE6EDF1"/>
    <w:rsid w:val="1EEEEA92"/>
    <w:rsid w:val="1EFB3145"/>
    <w:rsid w:val="1F15FE8F"/>
    <w:rsid w:val="1F876973"/>
    <w:rsid w:val="1FB3B500"/>
    <w:rsid w:val="1FCF10B1"/>
    <w:rsid w:val="1FD09F64"/>
    <w:rsid w:val="201EF700"/>
    <w:rsid w:val="2058D725"/>
    <w:rsid w:val="2084FFF2"/>
    <w:rsid w:val="20D329C0"/>
    <w:rsid w:val="21031E83"/>
    <w:rsid w:val="211BC07B"/>
    <w:rsid w:val="212F5EB4"/>
    <w:rsid w:val="214AFB1A"/>
    <w:rsid w:val="215A2FC2"/>
    <w:rsid w:val="217D99D5"/>
    <w:rsid w:val="21F6E176"/>
    <w:rsid w:val="22277D61"/>
    <w:rsid w:val="22D0D2D4"/>
    <w:rsid w:val="22E569BA"/>
    <w:rsid w:val="22E83D6D"/>
    <w:rsid w:val="230A7E91"/>
    <w:rsid w:val="2314AC93"/>
    <w:rsid w:val="23807F4B"/>
    <w:rsid w:val="243039E8"/>
    <w:rsid w:val="243D721C"/>
    <w:rsid w:val="249CF5CB"/>
    <w:rsid w:val="24BAF60C"/>
    <w:rsid w:val="2510BEFC"/>
    <w:rsid w:val="2518EFDC"/>
    <w:rsid w:val="252CFFB4"/>
    <w:rsid w:val="25338A62"/>
    <w:rsid w:val="2563B79F"/>
    <w:rsid w:val="2570305D"/>
    <w:rsid w:val="25724A37"/>
    <w:rsid w:val="25AB38C8"/>
    <w:rsid w:val="25D860A6"/>
    <w:rsid w:val="25E329F8"/>
    <w:rsid w:val="264C342F"/>
    <w:rsid w:val="266C2139"/>
    <w:rsid w:val="2696D7D7"/>
    <w:rsid w:val="269E1FCA"/>
    <w:rsid w:val="27461ADD"/>
    <w:rsid w:val="27D655D7"/>
    <w:rsid w:val="28079052"/>
    <w:rsid w:val="2842B82E"/>
    <w:rsid w:val="2853B017"/>
    <w:rsid w:val="287F1106"/>
    <w:rsid w:val="28AC8642"/>
    <w:rsid w:val="28E7E4F9"/>
    <w:rsid w:val="291F69ED"/>
    <w:rsid w:val="292C5625"/>
    <w:rsid w:val="2948139E"/>
    <w:rsid w:val="2A0808AF"/>
    <w:rsid w:val="2A3245C4"/>
    <w:rsid w:val="2A6A750C"/>
    <w:rsid w:val="2A72C610"/>
    <w:rsid w:val="2A83B79B"/>
    <w:rsid w:val="2A9A65D6"/>
    <w:rsid w:val="2AA4630A"/>
    <w:rsid w:val="2AFE429A"/>
    <w:rsid w:val="2B086E91"/>
    <w:rsid w:val="2B885505"/>
    <w:rsid w:val="2BA94112"/>
    <w:rsid w:val="2BAB5A93"/>
    <w:rsid w:val="2BC07745"/>
    <w:rsid w:val="2C257957"/>
    <w:rsid w:val="2C43B829"/>
    <w:rsid w:val="2C459701"/>
    <w:rsid w:val="2C4F8FB0"/>
    <w:rsid w:val="2C6F6532"/>
    <w:rsid w:val="2C7D688E"/>
    <w:rsid w:val="2CA74BF1"/>
    <w:rsid w:val="2CFA81C6"/>
    <w:rsid w:val="2D39941D"/>
    <w:rsid w:val="2D61C905"/>
    <w:rsid w:val="2D73486F"/>
    <w:rsid w:val="2E6DC9B5"/>
    <w:rsid w:val="2E8F6D88"/>
    <w:rsid w:val="2EABF6C7"/>
    <w:rsid w:val="2EBC3C21"/>
    <w:rsid w:val="2EF88FAB"/>
    <w:rsid w:val="2F03EDCE"/>
    <w:rsid w:val="2F75BF61"/>
    <w:rsid w:val="2F78F597"/>
    <w:rsid w:val="2FB3E45F"/>
    <w:rsid w:val="2FCF6C3E"/>
    <w:rsid w:val="2FE39B56"/>
    <w:rsid w:val="305EBF3A"/>
    <w:rsid w:val="30660BE7"/>
    <w:rsid w:val="306FB25B"/>
    <w:rsid w:val="30C0ECBB"/>
    <w:rsid w:val="30D5C049"/>
    <w:rsid w:val="30D9F769"/>
    <w:rsid w:val="3105363A"/>
    <w:rsid w:val="311EDB43"/>
    <w:rsid w:val="3148FE39"/>
    <w:rsid w:val="319E1164"/>
    <w:rsid w:val="31A6CB80"/>
    <w:rsid w:val="31E1E9D1"/>
    <w:rsid w:val="31FB0F40"/>
    <w:rsid w:val="320ED640"/>
    <w:rsid w:val="32421B11"/>
    <w:rsid w:val="3293C150"/>
    <w:rsid w:val="32A1069B"/>
    <w:rsid w:val="32FB8D84"/>
    <w:rsid w:val="335359F0"/>
    <w:rsid w:val="335781C1"/>
    <w:rsid w:val="337BBFB1"/>
    <w:rsid w:val="33A8D5A1"/>
    <w:rsid w:val="34B9B3B2"/>
    <w:rsid w:val="34E6FAA0"/>
    <w:rsid w:val="35841A2A"/>
    <w:rsid w:val="35D9F56C"/>
    <w:rsid w:val="36A1106A"/>
    <w:rsid w:val="3780C36A"/>
    <w:rsid w:val="37D2B6D2"/>
    <w:rsid w:val="383A207A"/>
    <w:rsid w:val="3893B63A"/>
    <w:rsid w:val="38B35B5F"/>
    <w:rsid w:val="38BE4F7C"/>
    <w:rsid w:val="38D41F72"/>
    <w:rsid w:val="38D577A5"/>
    <w:rsid w:val="39B4AAF1"/>
    <w:rsid w:val="39B7EDC9"/>
    <w:rsid w:val="39E49C63"/>
    <w:rsid w:val="39EBFC06"/>
    <w:rsid w:val="3A457049"/>
    <w:rsid w:val="3AE5A3EA"/>
    <w:rsid w:val="3B088019"/>
    <w:rsid w:val="3B28961F"/>
    <w:rsid w:val="3B2BC121"/>
    <w:rsid w:val="3B3BB2BD"/>
    <w:rsid w:val="3B4C04F5"/>
    <w:rsid w:val="3B6E4E32"/>
    <w:rsid w:val="3BA21FCF"/>
    <w:rsid w:val="3BD5BE6A"/>
    <w:rsid w:val="3BF638D5"/>
    <w:rsid w:val="3BFE1A87"/>
    <w:rsid w:val="3C59F08C"/>
    <w:rsid w:val="3D5FFEE0"/>
    <w:rsid w:val="3D7F947F"/>
    <w:rsid w:val="3DA942F5"/>
    <w:rsid w:val="3DE72EA8"/>
    <w:rsid w:val="3DEF1681"/>
    <w:rsid w:val="3DF6DB44"/>
    <w:rsid w:val="3E13C569"/>
    <w:rsid w:val="3F0AE95C"/>
    <w:rsid w:val="3FA0D3B0"/>
    <w:rsid w:val="3FA19C41"/>
    <w:rsid w:val="3FAE06CD"/>
    <w:rsid w:val="3FB22D75"/>
    <w:rsid w:val="4026CFDD"/>
    <w:rsid w:val="4063AAEF"/>
    <w:rsid w:val="4068938E"/>
    <w:rsid w:val="407DE022"/>
    <w:rsid w:val="40A441F1"/>
    <w:rsid w:val="40E29122"/>
    <w:rsid w:val="4118A1BE"/>
    <w:rsid w:val="414B662B"/>
    <w:rsid w:val="4161F33F"/>
    <w:rsid w:val="41DA777D"/>
    <w:rsid w:val="41DECA38"/>
    <w:rsid w:val="422A5FDB"/>
    <w:rsid w:val="422B273C"/>
    <w:rsid w:val="422C8C8D"/>
    <w:rsid w:val="422E5F11"/>
    <w:rsid w:val="427300F4"/>
    <w:rsid w:val="42740C5A"/>
    <w:rsid w:val="42F0E960"/>
    <w:rsid w:val="42F2EDAD"/>
    <w:rsid w:val="42F9FCB4"/>
    <w:rsid w:val="4337A6D6"/>
    <w:rsid w:val="4337C3B0"/>
    <w:rsid w:val="435C84FC"/>
    <w:rsid w:val="437F35A6"/>
    <w:rsid w:val="44456220"/>
    <w:rsid w:val="448306ED"/>
    <w:rsid w:val="44FFF117"/>
    <w:rsid w:val="451DF3B5"/>
    <w:rsid w:val="4573981A"/>
    <w:rsid w:val="45D5C38D"/>
    <w:rsid w:val="45FFC91D"/>
    <w:rsid w:val="4619CF17"/>
    <w:rsid w:val="467E043C"/>
    <w:rsid w:val="4688D8E3"/>
    <w:rsid w:val="4696FE2E"/>
    <w:rsid w:val="46D72AEA"/>
    <w:rsid w:val="46F64847"/>
    <w:rsid w:val="46FE2CA9"/>
    <w:rsid w:val="4709AB6B"/>
    <w:rsid w:val="471EBAC3"/>
    <w:rsid w:val="47334B8C"/>
    <w:rsid w:val="475598F2"/>
    <w:rsid w:val="47946FF7"/>
    <w:rsid w:val="479F22FF"/>
    <w:rsid w:val="47A1289C"/>
    <w:rsid w:val="47C4CAD0"/>
    <w:rsid w:val="47D2FB2B"/>
    <w:rsid w:val="484C358B"/>
    <w:rsid w:val="4865361E"/>
    <w:rsid w:val="4867B343"/>
    <w:rsid w:val="4873EB2D"/>
    <w:rsid w:val="487FAD33"/>
    <w:rsid w:val="48991A96"/>
    <w:rsid w:val="4899FD0A"/>
    <w:rsid w:val="48F9DC46"/>
    <w:rsid w:val="4974F2AA"/>
    <w:rsid w:val="499E8918"/>
    <w:rsid w:val="49BDCA65"/>
    <w:rsid w:val="49F55F14"/>
    <w:rsid w:val="4A1ED118"/>
    <w:rsid w:val="4A212D32"/>
    <w:rsid w:val="4A2EF588"/>
    <w:rsid w:val="4A35CD6B"/>
    <w:rsid w:val="4ACC425C"/>
    <w:rsid w:val="4AFFB961"/>
    <w:rsid w:val="4B08BE33"/>
    <w:rsid w:val="4B3DAC45"/>
    <w:rsid w:val="4BD5A7CC"/>
    <w:rsid w:val="4C38DFE2"/>
    <w:rsid w:val="4C8E18D2"/>
    <w:rsid w:val="4CDE6717"/>
    <w:rsid w:val="4CE8DC40"/>
    <w:rsid w:val="4CFBB725"/>
    <w:rsid w:val="4D598095"/>
    <w:rsid w:val="4D6CF9AE"/>
    <w:rsid w:val="4D826761"/>
    <w:rsid w:val="4D86968A"/>
    <w:rsid w:val="4DCA5E89"/>
    <w:rsid w:val="4E5C52ED"/>
    <w:rsid w:val="4F2EA994"/>
    <w:rsid w:val="4F5833CA"/>
    <w:rsid w:val="4F8E3E51"/>
    <w:rsid w:val="50A0CE5E"/>
    <w:rsid w:val="50E61A6B"/>
    <w:rsid w:val="50EF120A"/>
    <w:rsid w:val="511B90D6"/>
    <w:rsid w:val="512C7AA9"/>
    <w:rsid w:val="512C87AC"/>
    <w:rsid w:val="513B8511"/>
    <w:rsid w:val="5141062A"/>
    <w:rsid w:val="5181ED14"/>
    <w:rsid w:val="51A9C110"/>
    <w:rsid w:val="51AD2BAD"/>
    <w:rsid w:val="5224B7FE"/>
    <w:rsid w:val="522CE2C3"/>
    <w:rsid w:val="5339C1AF"/>
    <w:rsid w:val="5345A055"/>
    <w:rsid w:val="5384D769"/>
    <w:rsid w:val="540CCEA9"/>
    <w:rsid w:val="548B9A4F"/>
    <w:rsid w:val="54F9941A"/>
    <w:rsid w:val="55676E4B"/>
    <w:rsid w:val="5571F87D"/>
    <w:rsid w:val="5573A06D"/>
    <w:rsid w:val="55948807"/>
    <w:rsid w:val="55A1F83A"/>
    <w:rsid w:val="563A4D55"/>
    <w:rsid w:val="5649E1FE"/>
    <w:rsid w:val="5660EA2B"/>
    <w:rsid w:val="56DFD8D0"/>
    <w:rsid w:val="57248076"/>
    <w:rsid w:val="574923A5"/>
    <w:rsid w:val="57FFF940"/>
    <w:rsid w:val="585D45CD"/>
    <w:rsid w:val="587AD85F"/>
    <w:rsid w:val="587D3EAB"/>
    <w:rsid w:val="58B80E5A"/>
    <w:rsid w:val="58C48E6C"/>
    <w:rsid w:val="58D671CE"/>
    <w:rsid w:val="592664E8"/>
    <w:rsid w:val="592805D1"/>
    <w:rsid w:val="59CD81E7"/>
    <w:rsid w:val="59E1FB9E"/>
    <w:rsid w:val="5A42E1CD"/>
    <w:rsid w:val="5A49D4DC"/>
    <w:rsid w:val="5A8CAE43"/>
    <w:rsid w:val="5A9D8262"/>
    <w:rsid w:val="5AD0B699"/>
    <w:rsid w:val="5B21B484"/>
    <w:rsid w:val="5B49410F"/>
    <w:rsid w:val="5B620B66"/>
    <w:rsid w:val="5BCF5F93"/>
    <w:rsid w:val="5BDBD0A9"/>
    <w:rsid w:val="5C31CB44"/>
    <w:rsid w:val="5C3CB32F"/>
    <w:rsid w:val="5C406B07"/>
    <w:rsid w:val="5CD938B7"/>
    <w:rsid w:val="5D4791E7"/>
    <w:rsid w:val="5D83313D"/>
    <w:rsid w:val="5DC493AB"/>
    <w:rsid w:val="5E1FD8DD"/>
    <w:rsid w:val="5E2965A1"/>
    <w:rsid w:val="5E32EC57"/>
    <w:rsid w:val="5E712E8D"/>
    <w:rsid w:val="5EB598D6"/>
    <w:rsid w:val="5ED520DC"/>
    <w:rsid w:val="5F14612E"/>
    <w:rsid w:val="5F2A4D9F"/>
    <w:rsid w:val="5F3D3441"/>
    <w:rsid w:val="5FFA57F8"/>
    <w:rsid w:val="60D52005"/>
    <w:rsid w:val="60EF399E"/>
    <w:rsid w:val="6100F867"/>
    <w:rsid w:val="617ED0FC"/>
    <w:rsid w:val="618413B3"/>
    <w:rsid w:val="61BE0A94"/>
    <w:rsid w:val="61BE9B58"/>
    <w:rsid w:val="6304CCC6"/>
    <w:rsid w:val="630E4B00"/>
    <w:rsid w:val="6315765E"/>
    <w:rsid w:val="6318D05D"/>
    <w:rsid w:val="632DCC1F"/>
    <w:rsid w:val="6363B9C4"/>
    <w:rsid w:val="64C9CD51"/>
    <w:rsid w:val="65167DE6"/>
    <w:rsid w:val="652B9E26"/>
    <w:rsid w:val="663226A2"/>
    <w:rsid w:val="663F1215"/>
    <w:rsid w:val="664A9E0F"/>
    <w:rsid w:val="66B86584"/>
    <w:rsid w:val="66EF2267"/>
    <w:rsid w:val="670386BA"/>
    <w:rsid w:val="6724F302"/>
    <w:rsid w:val="677EBF62"/>
    <w:rsid w:val="6787FD9E"/>
    <w:rsid w:val="67D21B4D"/>
    <w:rsid w:val="682624B6"/>
    <w:rsid w:val="683D46F0"/>
    <w:rsid w:val="688EE269"/>
    <w:rsid w:val="689D91C1"/>
    <w:rsid w:val="68FA8914"/>
    <w:rsid w:val="690DB9BE"/>
    <w:rsid w:val="69A0B3D9"/>
    <w:rsid w:val="69BF0B23"/>
    <w:rsid w:val="6A050C82"/>
    <w:rsid w:val="6A4DDB33"/>
    <w:rsid w:val="6A945272"/>
    <w:rsid w:val="6AA55B03"/>
    <w:rsid w:val="6AE2FB26"/>
    <w:rsid w:val="6B1E969B"/>
    <w:rsid w:val="6B38479F"/>
    <w:rsid w:val="6BCF8EC7"/>
    <w:rsid w:val="6BD5AE36"/>
    <w:rsid w:val="6C05D2E6"/>
    <w:rsid w:val="6C598C84"/>
    <w:rsid w:val="6C9C04E9"/>
    <w:rsid w:val="6CBCFC52"/>
    <w:rsid w:val="6CCEC69E"/>
    <w:rsid w:val="6CE06D7C"/>
    <w:rsid w:val="6D717E97"/>
    <w:rsid w:val="6DEEC82B"/>
    <w:rsid w:val="6EAA1D36"/>
    <w:rsid w:val="6F181A14"/>
    <w:rsid w:val="6F1A6F53"/>
    <w:rsid w:val="6F32FF42"/>
    <w:rsid w:val="6F54B8D3"/>
    <w:rsid w:val="6FD3A5AB"/>
    <w:rsid w:val="6FECCE08"/>
    <w:rsid w:val="6FFBCD3E"/>
    <w:rsid w:val="70180E3E"/>
    <w:rsid w:val="702EEAC9"/>
    <w:rsid w:val="703AB647"/>
    <w:rsid w:val="70465FFD"/>
    <w:rsid w:val="70D8E34F"/>
    <w:rsid w:val="710D7EC1"/>
    <w:rsid w:val="7110E1A6"/>
    <w:rsid w:val="713F4C63"/>
    <w:rsid w:val="71647B49"/>
    <w:rsid w:val="716F760C"/>
    <w:rsid w:val="71889E69"/>
    <w:rsid w:val="7193817C"/>
    <w:rsid w:val="71D0C989"/>
    <w:rsid w:val="71DB124E"/>
    <w:rsid w:val="71E829DC"/>
    <w:rsid w:val="725BC0B2"/>
    <w:rsid w:val="729931EA"/>
    <w:rsid w:val="729F88B1"/>
    <w:rsid w:val="72B611D2"/>
    <w:rsid w:val="7301A4B8"/>
    <w:rsid w:val="7336D78E"/>
    <w:rsid w:val="73748C49"/>
    <w:rsid w:val="73814F7C"/>
    <w:rsid w:val="738BF997"/>
    <w:rsid w:val="73F8BE6B"/>
    <w:rsid w:val="74213496"/>
    <w:rsid w:val="746AB40F"/>
    <w:rsid w:val="74819504"/>
    <w:rsid w:val="749ED882"/>
    <w:rsid w:val="74C0200E"/>
    <w:rsid w:val="74C03F2B"/>
    <w:rsid w:val="754D704C"/>
    <w:rsid w:val="756CC8BD"/>
    <w:rsid w:val="75814BFC"/>
    <w:rsid w:val="75959356"/>
    <w:rsid w:val="7666739A"/>
    <w:rsid w:val="767CD579"/>
    <w:rsid w:val="76BD1CA1"/>
    <w:rsid w:val="7700959D"/>
    <w:rsid w:val="772AE92F"/>
    <w:rsid w:val="7731C9F9"/>
    <w:rsid w:val="7736AA22"/>
    <w:rsid w:val="7747C07B"/>
    <w:rsid w:val="7772D203"/>
    <w:rsid w:val="777D3A89"/>
    <w:rsid w:val="77A7CC5A"/>
    <w:rsid w:val="77D95368"/>
    <w:rsid w:val="77F7DFED"/>
    <w:rsid w:val="78251066"/>
    <w:rsid w:val="7856D76C"/>
    <w:rsid w:val="786F4294"/>
    <w:rsid w:val="78A762B2"/>
    <w:rsid w:val="78D35026"/>
    <w:rsid w:val="78DC9F6D"/>
    <w:rsid w:val="78DCFFE0"/>
    <w:rsid w:val="78EAC4B2"/>
    <w:rsid w:val="792ACC12"/>
    <w:rsid w:val="794FAE49"/>
    <w:rsid w:val="79A8CCBC"/>
    <w:rsid w:val="79DE9A67"/>
    <w:rsid w:val="7A0575BB"/>
    <w:rsid w:val="7A1B4B1A"/>
    <w:rsid w:val="7A85D812"/>
    <w:rsid w:val="7AA6CE99"/>
    <w:rsid w:val="7AAAC5F1"/>
    <w:rsid w:val="7BF135D6"/>
    <w:rsid w:val="7BFB7940"/>
    <w:rsid w:val="7C45BD54"/>
    <w:rsid w:val="7C4E54F4"/>
    <w:rsid w:val="7D9BA69E"/>
    <w:rsid w:val="7DB983D9"/>
    <w:rsid w:val="7E3EBE95"/>
    <w:rsid w:val="7E745F85"/>
    <w:rsid w:val="7E921A97"/>
    <w:rsid w:val="7EB0C52D"/>
    <w:rsid w:val="7F9C7514"/>
    <w:rsid w:val="7FAA97DB"/>
    <w:rsid w:val="7FBE18AC"/>
    <w:rsid w:val="7FE042BF"/>
    <w:rsid w:val="7FF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5EB4"/>
  <w15:chartTrackingRefBased/>
  <w15:docId w15:val="{1A15D330-6468-4127-9916-541B1B22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3EED06F4BB04DB68FCEE324C4A2A9" ma:contentTypeVersion="4" ma:contentTypeDescription="Create a new document." ma:contentTypeScope="" ma:versionID="1251116c4062083fba1abadf8171709b">
  <xsd:schema xmlns:xsd="http://www.w3.org/2001/XMLSchema" xmlns:xs="http://www.w3.org/2001/XMLSchema" xmlns:p="http://schemas.microsoft.com/office/2006/metadata/properties" xmlns:ns2="c79b2f75-4d86-439d-9115-625f38e52eb3" targetNamespace="http://schemas.microsoft.com/office/2006/metadata/properties" ma:root="true" ma:fieldsID="b9b9aa6cb74f3f2473c42a8f7ac5dbe9" ns2:_="">
    <xsd:import namespace="c79b2f75-4d86-439d-9115-625f38e52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b2f75-4d86-439d-9115-625f38e52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411ECE-E5C8-4470-BC18-8980CFF27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C5FE3E-CC3E-480C-83DA-CA463E8C2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636E8-3AE1-4F39-B7DF-10A474550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b2f75-4d86-439d-9115-625f38e52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Gifford,Hudson David</dc:creator>
  <cp:keywords/>
  <dc:description/>
  <cp:lastModifiedBy>Jessica Newsom</cp:lastModifiedBy>
  <cp:revision>2</cp:revision>
  <dcterms:created xsi:type="dcterms:W3CDTF">2021-07-26T21:05:00Z</dcterms:created>
  <dcterms:modified xsi:type="dcterms:W3CDTF">2021-07-26T21:05:00Z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0x0101006E53EED06F4BB04DB68FCEE324C4A2A9</vt:lpwstr>
  </property>
</Properties>
</file>