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95630" w14:textId="77777777" w:rsidR="00AD5A8D" w:rsidRDefault="00000000">
      <w:pPr>
        <w:pStyle w:val="Heading1"/>
      </w:pPr>
      <w:bookmarkStart w:id="0" w:name="depdisc"/>
      <w:proofErr w:type="spellStart"/>
      <w:r>
        <w:t>DEPDisc</w:t>
      </w:r>
      <w:proofErr w:type="spellEnd"/>
    </w:p>
    <w:p w14:paraId="118C3B1E" w14:textId="77777777" w:rsidR="00AD5A8D" w:rsidRDefault="00000000">
      <w:pPr>
        <w:pStyle w:val="FirstParagraph"/>
      </w:pPr>
      <w:r>
        <w:t xml:space="preserve">The </w:t>
      </w:r>
      <w:proofErr w:type="spellStart"/>
      <w:r>
        <w:t>DEPDisc</w:t>
      </w:r>
      <w:proofErr w:type="spellEnd"/>
      <w:r>
        <w:t xml:space="preserve"> platform is the first implementation of </w:t>
      </w:r>
      <w:proofErr w:type="spellStart"/>
      <w:r>
        <w:t>dielectrophoresis</w:t>
      </w:r>
      <w:proofErr w:type="spellEnd"/>
      <w:r>
        <w:t xml:space="preserve"> where both the equipment and the consumables are truly inexpensive. It utilizes CD microfluidics to allow the integration of DEP with other microfluidic operations. All aspects of the </w:t>
      </w:r>
      <w:proofErr w:type="spellStart"/>
      <w:r>
        <w:t>DEPDisc</w:t>
      </w:r>
      <w:proofErr w:type="spellEnd"/>
      <w:r>
        <w:t xml:space="preserve"> platform are open-source, including the fabrication technique for the discs (with example designs) and the device. While the paper presents the underlying theory and the results of the </w:t>
      </w:r>
      <w:proofErr w:type="spellStart"/>
      <w:r>
        <w:t>DEPDisc</w:t>
      </w:r>
      <w:proofErr w:type="spellEnd"/>
      <w:r>
        <w:t xml:space="preserve"> platform, this repository is intended to provide the necessary information to reproduce the platform.</w:t>
      </w:r>
    </w:p>
    <w:p w14:paraId="4BC4B2E8" w14:textId="567EEE72" w:rsidR="00AD5A8D" w:rsidRDefault="00000000">
      <w:pPr>
        <w:pStyle w:val="BodyText"/>
      </w:pPr>
      <w:r>
        <w:t>This version is from the 06th of October 202</w:t>
      </w:r>
      <w:r w:rsidR="00594CE3">
        <w:t>4</w:t>
      </w:r>
      <w:r>
        <w:t xml:space="preserve">. A more current version might be available at </w:t>
      </w:r>
      <w:hyperlink r:id="rId7" w:history="1">
        <w:r w:rsidR="00594CE3" w:rsidRPr="00DB4110">
          <w:rPr>
            <w:rStyle w:val="Hyperlink"/>
          </w:rPr>
          <w:t>https://github.com/nicklas-rn/DEPDisc</w:t>
        </w:r>
      </w:hyperlink>
      <w:r>
        <w:t>.</w:t>
      </w:r>
      <w:r w:rsidR="00594CE3">
        <w:t xml:space="preserve"> </w:t>
      </w:r>
      <w:r w:rsidR="00594CE3">
        <w:br/>
        <w:t xml:space="preserve">This </w:t>
      </w:r>
      <w:r w:rsidR="00F42BA3">
        <w:t>Word</w:t>
      </w:r>
      <w:r w:rsidR="00594CE3">
        <w:t xml:space="preserve"> file is a converted version of the README.md file found in the repository. Therefore, hyperlinks to folders might not work</w:t>
      </w:r>
      <w:r w:rsidR="00F42BA3">
        <w:t xml:space="preserve"> here</w:t>
      </w:r>
      <w:r w:rsidR="00594CE3">
        <w:t>.</w:t>
      </w:r>
    </w:p>
    <w:p w14:paraId="54105349" w14:textId="77777777" w:rsidR="00AD5A8D" w:rsidRDefault="00000000">
      <w:pPr>
        <w:pStyle w:val="Heading2"/>
      </w:pPr>
      <w:bookmarkStart w:id="1" w:name="table-of-contents"/>
      <w:r>
        <w:t>Table of Contents</w:t>
      </w:r>
    </w:p>
    <w:p w14:paraId="1157EBAB" w14:textId="77777777" w:rsidR="00AD5A8D" w:rsidRDefault="00AD5A8D">
      <w:pPr>
        <w:pStyle w:val="Compact"/>
        <w:numPr>
          <w:ilvl w:val="0"/>
          <w:numId w:val="2"/>
        </w:numPr>
      </w:pPr>
      <w:hyperlink w:anchor="Discs">
        <w:r>
          <w:rPr>
            <w:rStyle w:val="Hyperlink"/>
          </w:rPr>
          <w:t>Discs</w:t>
        </w:r>
      </w:hyperlink>
    </w:p>
    <w:p w14:paraId="74F8B1EB" w14:textId="77777777" w:rsidR="00AD5A8D" w:rsidRDefault="00AD5A8D">
      <w:pPr>
        <w:pStyle w:val="Compact"/>
        <w:numPr>
          <w:ilvl w:val="0"/>
          <w:numId w:val="2"/>
        </w:numPr>
      </w:pPr>
      <w:hyperlink w:anchor="Device">
        <w:r>
          <w:rPr>
            <w:rStyle w:val="Hyperlink"/>
          </w:rPr>
          <w:t>Device</w:t>
        </w:r>
      </w:hyperlink>
    </w:p>
    <w:p w14:paraId="03CE8A6C" w14:textId="4B63AE34" w:rsidR="00AD5A8D" w:rsidRDefault="00AD5A8D">
      <w:pPr>
        <w:pStyle w:val="Compact"/>
        <w:numPr>
          <w:ilvl w:val="0"/>
          <w:numId w:val="2"/>
        </w:numPr>
      </w:pPr>
      <w:hyperlink w:anchor="How%20to%20Run">
        <w:r>
          <w:rPr>
            <w:rStyle w:val="Hyperlink"/>
          </w:rPr>
          <w:t>How to Run</w:t>
        </w:r>
      </w:hyperlink>
    </w:p>
    <w:p w14:paraId="25A10310" w14:textId="77777777" w:rsidR="00AD5A8D" w:rsidRDefault="00AD5A8D">
      <w:pPr>
        <w:pStyle w:val="Compact"/>
        <w:numPr>
          <w:ilvl w:val="0"/>
          <w:numId w:val="2"/>
        </w:numPr>
      </w:pPr>
      <w:hyperlink w:anchor="Additional%20Figures">
        <w:r>
          <w:rPr>
            <w:rStyle w:val="Hyperlink"/>
          </w:rPr>
          <w:t>Additional Figures</w:t>
        </w:r>
      </w:hyperlink>
    </w:p>
    <w:p w14:paraId="2CFF4EA3" w14:textId="77777777" w:rsidR="00AD5A8D" w:rsidRDefault="00000000">
      <w:pPr>
        <w:pStyle w:val="Heading2"/>
      </w:pPr>
      <w:bookmarkStart w:id="2" w:name="discs"/>
      <w:bookmarkEnd w:id="1"/>
      <w:r>
        <w:t>Discs</w:t>
      </w:r>
    </w:p>
    <w:p w14:paraId="5978842D" w14:textId="77777777" w:rsidR="00AD5A8D" w:rsidRDefault="00000000">
      <w:pPr>
        <w:pStyle w:val="FirstParagraph"/>
      </w:pPr>
      <w:r>
        <w:t xml:space="preserve">In the folder </w:t>
      </w:r>
      <w:hyperlink r:id="rId8">
        <w:r w:rsidR="00AD5A8D">
          <w:rPr>
            <w:rStyle w:val="Hyperlink"/>
          </w:rPr>
          <w:t>Discs</w:t>
        </w:r>
      </w:hyperlink>
      <w:r>
        <w:t xml:space="preserve">, the design files for the discs can be found. The PCB files can be used in Eagle or Fusion360 Electronics. </w:t>
      </w:r>
      <w:hyperlink r:id="rId9">
        <w:r w:rsidR="00AD5A8D">
          <w:rPr>
            <w:rStyle w:val="Hyperlink"/>
          </w:rPr>
          <w:t>Example Disc PCBs</w:t>
        </w:r>
      </w:hyperlink>
      <w:r>
        <w:t xml:space="preserve"> are provided as inspiration. The separate </w:t>
      </w:r>
      <w:hyperlink r:id="rId10">
        <w:r w:rsidR="00AD5A8D">
          <w:rPr>
            <w:rStyle w:val="Hyperlink"/>
          </w:rPr>
          <w:t>coil PCB</w:t>
        </w:r>
      </w:hyperlink>
      <w:r>
        <w:t xml:space="preserve"> used as transmitter is included as well. For new designs, the </w:t>
      </w:r>
      <w:hyperlink r:id="rId11">
        <w:r w:rsidR="00AD5A8D">
          <w:rPr>
            <w:rStyle w:val="Hyperlink"/>
          </w:rPr>
          <w:t>coil PCB library</w:t>
        </w:r>
      </w:hyperlink>
      <w:r>
        <w:t xml:space="preserve"> can be used.</w:t>
      </w:r>
    </w:p>
    <w:p w14:paraId="7F739EB1" w14:textId="77777777" w:rsidR="00AD5A8D" w:rsidRDefault="00000000">
      <w:pPr>
        <w:pStyle w:val="Heading2"/>
      </w:pPr>
      <w:bookmarkStart w:id="3" w:name="device"/>
      <w:bookmarkEnd w:id="2"/>
      <w:r>
        <w:t>Device</w:t>
      </w:r>
    </w:p>
    <w:p w14:paraId="119BDF2B" w14:textId="77777777" w:rsidR="00AD5A8D" w:rsidRDefault="00000000">
      <w:pPr>
        <w:pStyle w:val="FirstParagraph"/>
      </w:pPr>
      <w:r>
        <w:t xml:space="preserve">The </w:t>
      </w:r>
      <w:hyperlink r:id="rId12">
        <w:r w:rsidR="00AD5A8D">
          <w:rPr>
            <w:rStyle w:val="Hyperlink"/>
          </w:rPr>
          <w:t>Device CAD and PCB folder</w:t>
        </w:r>
      </w:hyperlink>
      <w:r>
        <w:t xml:space="preserve"> contains all the necessary files to reproduce the </w:t>
      </w:r>
      <w:proofErr w:type="spellStart"/>
      <w:r>
        <w:t>DEPDisc</w:t>
      </w:r>
      <w:proofErr w:type="spellEnd"/>
      <w:r>
        <w:t xml:space="preserve"> device. The device is composed of a PCB, off-the-shelf components, and a set of 3D printed parts.</w:t>
      </w:r>
    </w:p>
    <w:p w14:paraId="23CD39A2" w14:textId="77777777" w:rsidR="00AD5A8D" w:rsidRDefault="00000000">
      <w:pPr>
        <w:pStyle w:val="Heading3"/>
      </w:pPr>
      <w:bookmarkStart w:id="4" w:name="pcb"/>
      <w:r>
        <w:t>PCB</w:t>
      </w:r>
    </w:p>
    <w:p w14:paraId="1328BA7F" w14:textId="77777777" w:rsidR="00AD5A8D" w:rsidRDefault="00000000">
      <w:pPr>
        <w:pStyle w:val="FirstParagraph"/>
      </w:pPr>
      <w:r>
        <w:t xml:space="preserve">To order the PCB at </w:t>
      </w:r>
      <w:hyperlink r:id="rId13">
        <w:r w:rsidR="00AD5A8D">
          <w:rPr>
            <w:rStyle w:val="Hyperlink"/>
          </w:rPr>
          <w:t>JLCPCB</w:t>
        </w:r>
      </w:hyperlink>
      <w:r>
        <w:t xml:space="preserve">, the </w:t>
      </w:r>
      <w:hyperlink r:id="rId14">
        <w:r w:rsidR="00AD5A8D">
          <w:rPr>
            <w:rStyle w:val="Hyperlink"/>
          </w:rPr>
          <w:t>Manufacturing folder</w:t>
        </w:r>
      </w:hyperlink>
      <w:r>
        <w:t xml:space="preserve"> with a </w:t>
      </w:r>
      <w:hyperlink r:id="rId15">
        <w:r w:rsidR="00AD5A8D">
          <w:rPr>
            <w:rStyle w:val="Hyperlink"/>
          </w:rPr>
          <w:t>ZIP file</w:t>
        </w:r>
      </w:hyperlink>
      <w:r>
        <w:t xml:space="preserve"> of the Gerber files is included. For assembly by JLCPCB, the </w:t>
      </w:r>
      <w:hyperlink r:id="rId16">
        <w:r w:rsidR="00AD5A8D">
          <w:rPr>
            <w:rStyle w:val="Hyperlink"/>
          </w:rPr>
          <w:t>BOM file</w:t>
        </w:r>
      </w:hyperlink>
      <w:r>
        <w:t xml:space="preserve"> and </w:t>
      </w:r>
      <w:hyperlink r:id="rId17">
        <w:r w:rsidR="00AD5A8D">
          <w:rPr>
            <w:rStyle w:val="Hyperlink"/>
          </w:rPr>
          <w:t>Pick and Place file</w:t>
        </w:r>
      </w:hyperlink>
      <w:r>
        <w:t xml:space="preserve"> are also provided. The ordering process is the </w:t>
      </w:r>
      <w:proofErr w:type="spellStart"/>
      <w:r>
        <w:t>follwing</w:t>
      </w:r>
      <w:proofErr w:type="spellEnd"/>
      <w:r>
        <w:t>:</w:t>
      </w:r>
    </w:p>
    <w:p w14:paraId="1C8747EC" w14:textId="77777777" w:rsidR="00AD5A8D" w:rsidRDefault="00000000">
      <w:pPr>
        <w:pStyle w:val="Compact"/>
        <w:numPr>
          <w:ilvl w:val="0"/>
          <w:numId w:val="3"/>
        </w:numPr>
      </w:pPr>
      <w:r>
        <w:t xml:space="preserve">Go to </w:t>
      </w:r>
      <w:hyperlink r:id="rId18">
        <w:r w:rsidR="00AD5A8D">
          <w:rPr>
            <w:rStyle w:val="Hyperlink"/>
          </w:rPr>
          <w:t>JLCPCB</w:t>
        </w:r>
      </w:hyperlink>
    </w:p>
    <w:p w14:paraId="0CDEDB8A" w14:textId="77777777" w:rsidR="00AD5A8D" w:rsidRDefault="00000000">
      <w:pPr>
        <w:pStyle w:val="Compact"/>
        <w:numPr>
          <w:ilvl w:val="0"/>
          <w:numId w:val="3"/>
        </w:numPr>
      </w:pPr>
      <w:r>
        <w:t xml:space="preserve">Click on </w:t>
      </w:r>
      <w:r>
        <w:rPr>
          <w:b/>
          <w:bCs/>
        </w:rPr>
        <w:t xml:space="preserve">Add </w:t>
      </w:r>
      <w:proofErr w:type="spellStart"/>
      <w:r>
        <w:rPr>
          <w:b/>
          <w:bCs/>
        </w:rPr>
        <w:t>gerber</w:t>
      </w:r>
      <w:proofErr w:type="spellEnd"/>
      <w:r>
        <w:rPr>
          <w:b/>
          <w:bCs/>
        </w:rPr>
        <w:t xml:space="preserve"> file</w:t>
      </w:r>
      <w:r>
        <w:t xml:space="preserve"> and upload the ZIP file</w:t>
      </w:r>
    </w:p>
    <w:p w14:paraId="5C98F674" w14:textId="77777777" w:rsidR="00AD5A8D" w:rsidRDefault="00000000">
      <w:pPr>
        <w:pStyle w:val="Compact"/>
        <w:numPr>
          <w:ilvl w:val="0"/>
          <w:numId w:val="3"/>
        </w:numPr>
      </w:pPr>
      <w:r>
        <w:t xml:space="preserve">Select the desired options and </w:t>
      </w:r>
      <w:r>
        <w:rPr>
          <w:b/>
          <w:bCs/>
        </w:rPr>
        <w:t>Enable PCB Assembly</w:t>
      </w:r>
      <w:r>
        <w:t xml:space="preserve"> (choose 2 as PCBA quantity instead of 5). Select </w:t>
      </w:r>
      <w:r>
        <w:rPr>
          <w:b/>
          <w:bCs/>
        </w:rPr>
        <w:t>Bottom Side Assembly</w:t>
      </w:r>
      <w:r>
        <w:t>.</w:t>
      </w:r>
    </w:p>
    <w:p w14:paraId="73339841" w14:textId="77777777" w:rsidR="00AD5A8D" w:rsidRDefault="00000000">
      <w:pPr>
        <w:pStyle w:val="Compact"/>
        <w:numPr>
          <w:ilvl w:val="0"/>
          <w:numId w:val="3"/>
        </w:numPr>
      </w:pPr>
      <w:r>
        <w:lastRenderedPageBreak/>
        <w:t xml:space="preserve">After clicking </w:t>
      </w:r>
      <w:r>
        <w:rPr>
          <w:b/>
          <w:bCs/>
        </w:rPr>
        <w:t>Next</w:t>
      </w:r>
      <w:r>
        <w:t xml:space="preserve">, upload the </w:t>
      </w:r>
      <w:r>
        <w:rPr>
          <w:b/>
          <w:bCs/>
        </w:rPr>
        <w:t>BOM file</w:t>
      </w:r>
      <w:r>
        <w:t xml:space="preserve"> and </w:t>
      </w:r>
      <w:r>
        <w:rPr>
          <w:b/>
          <w:bCs/>
        </w:rPr>
        <w:t>CPL (Pick and Place) file</w:t>
      </w:r>
      <w:r>
        <w:t>, then continue</w:t>
      </w:r>
    </w:p>
    <w:p w14:paraId="1D64E6D5" w14:textId="77777777" w:rsidR="00AD5A8D" w:rsidRDefault="00000000">
      <w:pPr>
        <w:pStyle w:val="Compact"/>
        <w:numPr>
          <w:ilvl w:val="0"/>
          <w:numId w:val="3"/>
        </w:numPr>
      </w:pPr>
      <w:r>
        <w:t xml:space="preserve">When reviewing the parts, ensure that only C13 and JP3 show ‘No part selected’ and that the rest of the parts are correctly assigned. Then click </w:t>
      </w:r>
      <w:r>
        <w:rPr>
          <w:b/>
          <w:bCs/>
        </w:rPr>
        <w:t>Next</w:t>
      </w:r>
      <w:r>
        <w:t xml:space="preserve"> and then </w:t>
      </w:r>
      <w:r>
        <w:rPr>
          <w:b/>
          <w:bCs/>
        </w:rPr>
        <w:t>Do not Place</w:t>
      </w:r>
      <w:r>
        <w:t xml:space="preserve"> upon the prompt showing that the project has unselected parts.</w:t>
      </w:r>
    </w:p>
    <w:p w14:paraId="42F83E8A" w14:textId="77777777" w:rsidR="00AD5A8D" w:rsidRDefault="00000000">
      <w:pPr>
        <w:pStyle w:val="Compact"/>
        <w:numPr>
          <w:ilvl w:val="0"/>
          <w:numId w:val="3"/>
        </w:numPr>
      </w:pPr>
      <w:r>
        <w:t xml:space="preserve">Review the part placement and click </w:t>
      </w:r>
      <w:r>
        <w:rPr>
          <w:b/>
          <w:bCs/>
        </w:rPr>
        <w:t>Next</w:t>
      </w:r>
      <w:r>
        <w:t xml:space="preserve">, then click </w:t>
      </w:r>
      <w:r>
        <w:rPr>
          <w:b/>
          <w:bCs/>
        </w:rPr>
        <w:t>Save to Cart</w:t>
      </w:r>
    </w:p>
    <w:p w14:paraId="488400B6" w14:textId="77777777" w:rsidR="00AD5A8D" w:rsidRDefault="00000000">
      <w:pPr>
        <w:pStyle w:val="Compact"/>
        <w:numPr>
          <w:ilvl w:val="0"/>
          <w:numId w:val="3"/>
        </w:numPr>
      </w:pPr>
      <w:r>
        <w:t xml:space="preserve">Review the order and click </w:t>
      </w:r>
      <w:r>
        <w:rPr>
          <w:b/>
          <w:bCs/>
        </w:rPr>
        <w:t>Secure Checkout</w:t>
      </w:r>
    </w:p>
    <w:p w14:paraId="0B1C1206" w14:textId="77777777" w:rsidR="00AD5A8D" w:rsidRDefault="00000000">
      <w:pPr>
        <w:pStyle w:val="FirstParagraph"/>
      </w:pPr>
      <w:r>
        <w:t xml:space="preserve">The </w:t>
      </w:r>
      <w:hyperlink r:id="rId19">
        <w:r w:rsidR="00AD5A8D">
          <w:rPr>
            <w:rStyle w:val="Hyperlink"/>
          </w:rPr>
          <w:t>design files</w:t>
        </w:r>
      </w:hyperlink>
      <w:r>
        <w:t xml:space="preserve"> of the PCB for Eagle or Fusion360 Electronics are included in case this project is used as inspiration or if modifications are desired.</w:t>
      </w:r>
    </w:p>
    <w:p w14:paraId="4EEC23BB" w14:textId="77777777" w:rsidR="00AD5A8D" w:rsidRDefault="00000000">
      <w:pPr>
        <w:pStyle w:val="Heading3"/>
      </w:pPr>
      <w:bookmarkStart w:id="5" w:name="housing"/>
      <w:bookmarkEnd w:id="4"/>
      <w:r>
        <w:t>Housing</w:t>
      </w:r>
    </w:p>
    <w:p w14:paraId="54239593" w14:textId="77777777" w:rsidR="00AD5A8D" w:rsidRDefault="00000000">
      <w:pPr>
        <w:pStyle w:val="FirstParagraph"/>
      </w:pPr>
      <w:r>
        <w:t xml:space="preserve">The </w:t>
      </w:r>
      <w:hyperlink r:id="rId20">
        <w:r w:rsidR="00AD5A8D">
          <w:rPr>
            <w:rStyle w:val="Hyperlink"/>
          </w:rPr>
          <w:t>parts for printing</w:t>
        </w:r>
      </w:hyperlink>
      <w:r>
        <w:t xml:space="preserve"> are provided as STL files. In the slicer, we recommend enabling tree-supports. A </w:t>
      </w:r>
      <w:hyperlink r:id="rId21">
        <w:r w:rsidR="00AD5A8D">
          <w:rPr>
            <w:rStyle w:val="Hyperlink"/>
          </w:rPr>
          <w:t>STEP file</w:t>
        </w:r>
      </w:hyperlink>
      <w:r>
        <w:t xml:space="preserve"> of the assembly is included.</w:t>
      </w:r>
    </w:p>
    <w:p w14:paraId="742DFDAB" w14:textId="77777777" w:rsidR="00AD5A8D" w:rsidRDefault="00000000">
      <w:pPr>
        <w:pStyle w:val="Heading3"/>
      </w:pPr>
      <w:bookmarkStart w:id="6" w:name="assembly"/>
      <w:bookmarkEnd w:id="5"/>
      <w:r>
        <w:t>Assembly</w:t>
      </w:r>
    </w:p>
    <w:p w14:paraId="23697E16" w14:textId="77777777" w:rsidR="00AD5A8D" w:rsidRPr="0088066C" w:rsidRDefault="00000000">
      <w:pPr>
        <w:pStyle w:val="FirstParagraph"/>
        <w:rPr>
          <w:u w:val="single"/>
        </w:rPr>
      </w:pPr>
      <w:r>
        <w:t>To assemble the device, use the following procedure:</w:t>
      </w:r>
    </w:p>
    <w:p w14:paraId="2116DA4D" w14:textId="77777777" w:rsidR="00AD5A8D" w:rsidRDefault="00000000">
      <w:pPr>
        <w:pStyle w:val="Compact"/>
        <w:numPr>
          <w:ilvl w:val="0"/>
          <w:numId w:val="4"/>
        </w:numPr>
      </w:pPr>
      <w:r>
        <w:t>Place M3 nuts in all the provided slots in the 3D printed parts.</w:t>
      </w:r>
    </w:p>
    <w:p w14:paraId="04C17A51" w14:textId="3DC5EB56" w:rsidR="00AD5A8D" w:rsidRDefault="00000000">
      <w:pPr>
        <w:pStyle w:val="Compact"/>
        <w:numPr>
          <w:ilvl w:val="0"/>
          <w:numId w:val="4"/>
        </w:numPr>
      </w:pPr>
      <w:r>
        <w:t>Solder the pin-headers to the PCB</w:t>
      </w:r>
      <w:r w:rsidR="0088066C">
        <w:t>:</w:t>
      </w:r>
      <w:r w:rsidR="0088066C">
        <w:br/>
      </w:r>
      <w:r w:rsidR="0088066C" w:rsidRPr="0088066C">
        <w:rPr>
          <w:noProof/>
        </w:rPr>
        <w:t xml:space="preserve"> </w:t>
      </w:r>
      <w:r w:rsidR="0088066C" w:rsidRPr="0088066C">
        <w:rPr>
          <w:noProof/>
        </w:rPr>
        <w:drawing>
          <wp:inline distT="0" distB="0" distL="0" distR="0" wp14:anchorId="4B09612B" wp14:editId="40E095CA">
            <wp:extent cx="2604023" cy="1955800"/>
            <wp:effectExtent l="0" t="0" r="0" b="0"/>
            <wp:docPr id="850060548" name="Picture 1" descr="A green circuit board with a hole and a h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60548" name="Picture 1" descr="A green circuit board with a hole and a hole&#10;&#10;Description automatically generated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00" cy="19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6C" w:rsidRPr="0088066C">
        <w:rPr>
          <w:noProof/>
        </w:rPr>
        <w:drawing>
          <wp:inline distT="0" distB="0" distL="0" distR="0" wp14:anchorId="77A744AA" wp14:editId="5050A541">
            <wp:extent cx="2607406" cy="1958340"/>
            <wp:effectExtent l="0" t="0" r="0" b="0"/>
            <wp:docPr id="245739231" name="Picture 1" descr="A green circuit board with hol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9231" name="Picture 1" descr="A green circuit board with holes and wires&#10;&#10;Description automatically generated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652" cy="19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2DB3" w14:textId="1A253844" w:rsidR="00AD5A8D" w:rsidRDefault="00000000">
      <w:pPr>
        <w:pStyle w:val="Compact"/>
        <w:numPr>
          <w:ilvl w:val="0"/>
          <w:numId w:val="4"/>
        </w:numPr>
      </w:pPr>
      <w:r>
        <w:t>Solder two jumper wires to the motor</w:t>
      </w:r>
      <w:r w:rsidR="0088066C">
        <w:t>: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20EC3C08" wp14:editId="6F81596D">
            <wp:extent cx="3060572" cy="2298700"/>
            <wp:effectExtent l="0" t="0" r="0" b="0"/>
            <wp:docPr id="1609551257" name="Picture 1" descr="A green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51257" name="Picture 1" descr="A green circuit board with wires&#10;&#10;Description automatically generated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290" cy="2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EF50" w14:textId="7617E027" w:rsidR="00AD5A8D" w:rsidRDefault="00000000">
      <w:pPr>
        <w:pStyle w:val="Compact"/>
        <w:numPr>
          <w:ilvl w:val="0"/>
          <w:numId w:val="4"/>
        </w:numPr>
      </w:pPr>
      <w:r>
        <w:lastRenderedPageBreak/>
        <w:t xml:space="preserve">Plug the ESP32 </w:t>
      </w:r>
      <w:proofErr w:type="spellStart"/>
      <w:r>
        <w:t>NodeMCU</w:t>
      </w:r>
      <w:proofErr w:type="spellEnd"/>
      <w:r>
        <w:t xml:space="preserve"> Dev board into the pin-headers</w:t>
      </w:r>
      <w:r w:rsidR="0088066C">
        <w:t>:</w:t>
      </w:r>
      <w:r w:rsidR="0088066C" w:rsidRPr="0088066C">
        <w:t xml:space="preserve"> 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0CFF3DC5" wp14:editId="4D16672F">
            <wp:extent cx="3009846" cy="2260600"/>
            <wp:effectExtent l="0" t="0" r="0" b="0"/>
            <wp:docPr id="446004265" name="Picture 1" descr="A green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04265" name="Picture 1" descr="A green circuit board with wires&#10;&#10;Description automatically generated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916" cy="22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AE40" w14:textId="1C6E70D5" w:rsidR="00AD5A8D" w:rsidRDefault="00000000">
      <w:pPr>
        <w:pStyle w:val="Compact"/>
        <w:numPr>
          <w:ilvl w:val="0"/>
          <w:numId w:val="4"/>
        </w:numPr>
      </w:pPr>
      <w:r>
        <w:t>Screw the touch display to the display mount</w:t>
      </w:r>
      <w:r w:rsidR="0088066C">
        <w:t>: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53EB6542" wp14:editId="4F2B5987">
            <wp:extent cx="2992937" cy="2247900"/>
            <wp:effectExtent l="0" t="0" r="0" b="0"/>
            <wp:docPr id="2086169011" name="Picture 1" descr="A small black and red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69011" name="Picture 1" descr="A small black and red device&#10;&#10;Description automatically generated"/>
                    <pic:cNvPicPr/>
                  </pic:nvPicPr>
                  <pic:blipFill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100" cy="22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8D18" w14:textId="1EC6796F" w:rsidR="00AD5A8D" w:rsidRDefault="00000000">
      <w:pPr>
        <w:pStyle w:val="Compact"/>
        <w:numPr>
          <w:ilvl w:val="0"/>
          <w:numId w:val="4"/>
        </w:numPr>
      </w:pPr>
      <w:r>
        <w:t xml:space="preserve">Plug in 14 female-to-female jumper wires to the display. We recommend placing tape around the ends to keep the wires together when they are removed: 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3F2D499A" wp14:editId="0610D796">
            <wp:extent cx="2984500" cy="2241564"/>
            <wp:effectExtent l="0" t="0" r="0" b="0"/>
            <wp:docPr id="600179005" name="Picture 1" descr="A close-up of a multicolored electrical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79005" name="Picture 1" descr="A close-up of a multicolored electrical wire&#10;&#10;Description automatically generated"/>
                    <pic:cNvPicPr/>
                  </pic:nvPicPr>
                  <pic:blipFill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035" cy="22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7BE7" w14:textId="7448C7D4" w:rsidR="00AD5A8D" w:rsidRDefault="00000000">
      <w:pPr>
        <w:pStyle w:val="Compact"/>
        <w:numPr>
          <w:ilvl w:val="0"/>
          <w:numId w:val="4"/>
        </w:numPr>
      </w:pPr>
      <w:r>
        <w:lastRenderedPageBreak/>
        <w:t>Plug the other side of the jumper wires into the PCB</w:t>
      </w:r>
      <w:r w:rsidR="0088066C">
        <w:t>.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2726FAF1" wp14:editId="4EED70E5">
            <wp:extent cx="2908390" cy="2184400"/>
            <wp:effectExtent l="0" t="0" r="0" b="0"/>
            <wp:docPr id="1274151746" name="Picture 1" descr="A small electronic device connected to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51746" name="Picture 1" descr="A small electronic device connected to wires&#10;&#10;Description automatically generated"/>
                    <pic:cNvPicPr/>
                  </pic:nvPicPr>
                  <pic:blipFill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38" cy="219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30E0" w14:textId="2F4146FD" w:rsidR="00AD5A8D" w:rsidRDefault="00000000">
      <w:pPr>
        <w:pStyle w:val="Compact"/>
        <w:numPr>
          <w:ilvl w:val="0"/>
          <w:numId w:val="4"/>
        </w:numPr>
      </w:pPr>
      <w:r>
        <w:t>Slide the PCB into the left side of the inner shell of the housing and move the motor through the hole</w:t>
      </w:r>
      <w:r w:rsidR="0088066C">
        <w:t>: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764D265B" wp14:editId="7CF7F135">
            <wp:extent cx="2908300" cy="2184332"/>
            <wp:effectExtent l="0" t="0" r="0" b="0"/>
            <wp:docPr id="1346006488" name="Picture 1" descr="A black device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06488" name="Picture 1" descr="A black device with wires&#10;&#10;Description automatically generated"/>
                    <pic:cNvPicPr/>
                  </pic:nvPicPr>
                  <pic:blipFill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426" cy="220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C0B1" w14:textId="2007A2B5" w:rsidR="00AD5A8D" w:rsidRDefault="00000000">
      <w:pPr>
        <w:pStyle w:val="Compact"/>
        <w:numPr>
          <w:ilvl w:val="0"/>
          <w:numId w:val="4"/>
        </w:numPr>
      </w:pPr>
      <w:r>
        <w:t xml:space="preserve">Screw the motor in place with two M1.2 screws: 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5FF9CBA6" wp14:editId="1CDD9DB5">
            <wp:extent cx="2908300" cy="2184332"/>
            <wp:effectExtent l="0" t="0" r="0" b="0"/>
            <wp:docPr id="1866893537" name="Picture 1" descr="A black rectangular object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93537" name="Picture 1" descr="A black rectangular object with wires&#10;&#10;Description automatically generated"/>
                    <pic:cNvPicPr/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804" cy="21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0C70" w14:textId="515709CB" w:rsidR="00AD5A8D" w:rsidRDefault="00000000">
      <w:pPr>
        <w:pStyle w:val="Compact"/>
        <w:numPr>
          <w:ilvl w:val="0"/>
          <w:numId w:val="4"/>
        </w:numPr>
      </w:pPr>
      <w:r>
        <w:lastRenderedPageBreak/>
        <w:t xml:space="preserve">Slide the display </w:t>
      </w:r>
      <w:proofErr w:type="gramStart"/>
      <w:r>
        <w:t>in to</w:t>
      </w:r>
      <w:proofErr w:type="gramEnd"/>
      <w:r>
        <w:t xml:space="preserve"> the right side of the inner shell of the housing: 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131F9B13" wp14:editId="30D956A4">
            <wp:extent cx="3048000" cy="2289256"/>
            <wp:effectExtent l="0" t="0" r="0" b="0"/>
            <wp:docPr id="900451186" name="Picture 1" descr="A black plastic box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51186" name="Picture 1" descr="A black plastic box with wires&#10;&#10;Description automatically generated"/>
                    <pic:cNvPicPr/>
                  </pic:nvPicPr>
                  <pic:blipFill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317" cy="23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D8C4" w14:textId="38C41855" w:rsidR="00AD5A8D" w:rsidRDefault="00000000">
      <w:pPr>
        <w:pStyle w:val="Compact"/>
        <w:numPr>
          <w:ilvl w:val="0"/>
          <w:numId w:val="4"/>
        </w:numPr>
      </w:pPr>
      <w:r>
        <w:t xml:space="preserve">Screw the display in place from the bottom with four M3 screws: 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55E651B7" wp14:editId="617DC41C">
            <wp:extent cx="3043664" cy="2286000"/>
            <wp:effectExtent l="0" t="0" r="0" b="0"/>
            <wp:docPr id="50915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56860" name="Picture 1"/>
                    <pic:cNvPicPr/>
                  </pic:nvPicPr>
                  <pic:blipFill>
                    <a:blip r:embed="rId3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4" cy="23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93E6" w14:textId="1CC47F24" w:rsidR="00AD5A8D" w:rsidRDefault="00000000">
      <w:pPr>
        <w:pStyle w:val="Compact"/>
        <w:numPr>
          <w:ilvl w:val="0"/>
          <w:numId w:val="4"/>
        </w:numPr>
      </w:pPr>
      <w:r>
        <w:t xml:space="preserve">Connect the two inner shell sides with three M3 screws: 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33AEDD1E" wp14:editId="1E4894B6">
            <wp:extent cx="2590800" cy="1945867"/>
            <wp:effectExtent l="0" t="0" r="0" b="0"/>
            <wp:docPr id="4154716" name="Picture 1" descr="A black rectangular object with a screw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716" name="Picture 1" descr="A black rectangular object with a screw on it&#10;&#10;Description automatically generated"/>
                    <pic:cNvPicPr/>
                  </pic:nvPicPr>
                  <pic:blipFill>
                    <a:blip r:embed="rId3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86" cy="19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6C" w:rsidRPr="0088066C">
        <w:rPr>
          <w:noProof/>
        </w:rPr>
        <w:drawing>
          <wp:inline distT="0" distB="0" distL="0" distR="0" wp14:anchorId="394E388F" wp14:editId="4BB5F36E">
            <wp:extent cx="2603500" cy="1955407"/>
            <wp:effectExtent l="0" t="0" r="0" b="0"/>
            <wp:docPr id="300975019" name="Picture 1" descr="A black device with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75019" name="Picture 1" descr="A black device with a screen&#10;&#10;Description automatically generated"/>
                    <pic:cNvPicPr/>
                  </pic:nvPicPr>
                  <pic:blipFill>
                    <a:blip r:embed="rId3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018" cy="19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96F9" w14:textId="204681AE" w:rsidR="00AD5A8D" w:rsidRDefault="00000000">
      <w:pPr>
        <w:pStyle w:val="Compact"/>
        <w:numPr>
          <w:ilvl w:val="0"/>
          <w:numId w:val="4"/>
        </w:numPr>
      </w:pPr>
      <w:r>
        <w:lastRenderedPageBreak/>
        <w:t xml:space="preserve">Place the right side of the outer shell on top of the inner shell by carefully bending it slightly: 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4BE9B179" wp14:editId="7FA3D882">
            <wp:extent cx="3043664" cy="2286000"/>
            <wp:effectExtent l="0" t="0" r="0" b="0"/>
            <wp:docPr id="518726338" name="Picture 1" descr="A black and whit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26338" name="Picture 1" descr="A black and white device&#10;&#10;Description automatically generated"/>
                    <pic:cNvPicPr/>
                  </pic:nvPicPr>
                  <pic:blipFill>
                    <a:blip r:embed="rId3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088" cy="229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C60C" w14:textId="14ADB6C5" w:rsidR="00AD5A8D" w:rsidRDefault="00000000">
      <w:pPr>
        <w:pStyle w:val="Compact"/>
        <w:numPr>
          <w:ilvl w:val="0"/>
          <w:numId w:val="4"/>
        </w:numPr>
      </w:pPr>
      <w:r>
        <w:t xml:space="preserve">Push the </w:t>
      </w:r>
      <w:proofErr w:type="spellStart"/>
      <w:r>
        <w:t>aluminium</w:t>
      </w:r>
      <w:proofErr w:type="spellEnd"/>
      <w:r>
        <w:t xml:space="preserve"> rod through the left side of the outer shell and the hatch: 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67495744" wp14:editId="3063CC5D">
            <wp:extent cx="2992937" cy="2247900"/>
            <wp:effectExtent l="0" t="0" r="0" b="0"/>
            <wp:docPr id="1084463554" name="Picture 1" descr="A white plastic container with a metal r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63554" name="Picture 1" descr="A white plastic container with a metal rod&#10;&#10;Description automatically generated"/>
                    <pic:cNvPicPr/>
                  </pic:nvPicPr>
                  <pic:blipFill>
                    <a:blip r:embed="rId3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49" cy="22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80F2" w14:textId="441E2921" w:rsidR="00AD5A8D" w:rsidRDefault="00000000">
      <w:pPr>
        <w:pStyle w:val="Compact"/>
        <w:numPr>
          <w:ilvl w:val="0"/>
          <w:numId w:val="4"/>
        </w:numPr>
      </w:pPr>
      <w:r>
        <w:t xml:space="preserve">Push the left side of the outer shell on top of the inner shell by moving it in from the left and carefully bending it slightly: 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1C79CAB2" wp14:editId="0489AAA2">
            <wp:extent cx="2641600" cy="1984022"/>
            <wp:effectExtent l="0" t="0" r="0" b="0"/>
            <wp:docPr id="1492331018" name="Picture 1" descr="A black and whit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31018" name="Picture 1" descr="A black and white device&#10;&#10;Description automatically generated"/>
                    <pic:cNvPicPr/>
                  </pic:nvPicPr>
                  <pic:blipFill>
                    <a:blip r:embed="rId3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260" cy="19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6C" w:rsidRPr="0088066C">
        <w:rPr>
          <w:noProof/>
        </w:rPr>
        <w:drawing>
          <wp:inline distT="0" distB="0" distL="0" distR="0" wp14:anchorId="541CA570" wp14:editId="6EFD3FE8">
            <wp:extent cx="2616200" cy="1964945"/>
            <wp:effectExtent l="0" t="0" r="0" b="0"/>
            <wp:docPr id="112337197" name="Picture 1" descr="A black and whit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7197" name="Picture 1" descr="A black and white device&#10;&#10;Description automatically generated"/>
                    <pic:cNvPicPr/>
                  </pic:nvPicPr>
                  <pic:blipFill>
                    <a:blip r:embed="rId3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274" cy="198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7B70" w14:textId="4C4E49A0" w:rsidR="00AD5A8D" w:rsidRDefault="00000000">
      <w:pPr>
        <w:pStyle w:val="Compact"/>
        <w:numPr>
          <w:ilvl w:val="0"/>
          <w:numId w:val="4"/>
        </w:numPr>
      </w:pPr>
      <w:r>
        <w:lastRenderedPageBreak/>
        <w:t xml:space="preserve">Screw six M3 screws into the outer shell: </w:t>
      </w:r>
      <w:r w:rsidR="0088066C">
        <w:br/>
      </w:r>
      <w:r w:rsidR="0088066C" w:rsidRPr="0088066C">
        <w:rPr>
          <w:noProof/>
        </w:rPr>
        <w:drawing>
          <wp:inline distT="0" distB="0" distL="0" distR="0" wp14:anchorId="54D94EC3" wp14:editId="26BE5630">
            <wp:extent cx="2755900" cy="2069869"/>
            <wp:effectExtent l="0" t="0" r="0" b="0"/>
            <wp:docPr id="1612428191" name="Picture 1" descr="A white rectangular object with black scre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28191" name="Picture 1" descr="A white rectangular object with black screws&#10;&#10;Description automatically generated"/>
                    <pic:cNvPicPr/>
                  </pic:nvPicPr>
                  <pic:blipFill>
                    <a:blip r:embed="rId3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01" cy="20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4204" w14:textId="77777777" w:rsidR="00AD5A8D" w:rsidRDefault="00000000">
      <w:pPr>
        <w:pStyle w:val="Heading3"/>
      </w:pPr>
      <w:bookmarkStart w:id="7" w:name="programming"/>
      <w:bookmarkEnd w:id="6"/>
      <w:r>
        <w:t>Programming</w:t>
      </w:r>
    </w:p>
    <w:p w14:paraId="6DA9747C" w14:textId="77777777" w:rsidR="00AD5A8D" w:rsidRDefault="00000000">
      <w:pPr>
        <w:pStyle w:val="FirstParagraph"/>
      </w:pPr>
      <w:r>
        <w:t xml:space="preserve">To program the device, use the </w:t>
      </w:r>
      <w:hyperlink r:id="rId40">
        <w:r w:rsidR="00AD5A8D">
          <w:rPr>
            <w:rStyle w:val="Hyperlink"/>
          </w:rPr>
          <w:t>Arduino file</w:t>
        </w:r>
      </w:hyperlink>
      <w:r>
        <w:t xml:space="preserve"> provided in the </w:t>
      </w:r>
      <w:hyperlink r:id="rId41">
        <w:r w:rsidR="00AD5A8D">
          <w:rPr>
            <w:rStyle w:val="Hyperlink"/>
          </w:rPr>
          <w:t>Software folder</w:t>
        </w:r>
      </w:hyperlink>
      <w:r>
        <w:t>. Use to following procedure:</w:t>
      </w:r>
    </w:p>
    <w:p w14:paraId="18E69B95" w14:textId="77777777" w:rsidR="00AD5A8D" w:rsidRDefault="00000000">
      <w:pPr>
        <w:pStyle w:val="Compact"/>
        <w:numPr>
          <w:ilvl w:val="0"/>
          <w:numId w:val="5"/>
        </w:numPr>
      </w:pPr>
      <w:r>
        <w:t>Download the Arduino IDE</w:t>
      </w:r>
    </w:p>
    <w:p w14:paraId="61EB5135" w14:textId="77777777" w:rsidR="00AD5A8D" w:rsidRDefault="00000000">
      <w:pPr>
        <w:pStyle w:val="Compact"/>
        <w:numPr>
          <w:ilvl w:val="0"/>
          <w:numId w:val="5"/>
        </w:numPr>
      </w:pPr>
      <w:r>
        <w:t>Install the ESP32 boards under the boards manager (Second tab from the top, type ‘esp32’ in the search bar, and click install)</w:t>
      </w:r>
    </w:p>
    <w:p w14:paraId="1B97534B" w14:textId="77777777" w:rsidR="00AD5A8D" w:rsidRDefault="00000000">
      <w:pPr>
        <w:pStyle w:val="Compact"/>
        <w:numPr>
          <w:ilvl w:val="0"/>
          <w:numId w:val="5"/>
        </w:numPr>
      </w:pPr>
      <w:r>
        <w:t>Click on Tools -&gt; Board -&gt; esp32 -&gt; ESP32 Dev Module</w:t>
      </w:r>
    </w:p>
    <w:p w14:paraId="17633373" w14:textId="77777777" w:rsidR="00AD5A8D" w:rsidRDefault="00000000">
      <w:pPr>
        <w:pStyle w:val="Compact"/>
        <w:numPr>
          <w:ilvl w:val="0"/>
          <w:numId w:val="5"/>
        </w:numPr>
      </w:pPr>
      <w:r>
        <w:t>Select the correct port under Tools -&gt; Port</w:t>
      </w:r>
    </w:p>
    <w:p w14:paraId="53B97607" w14:textId="77777777" w:rsidR="00AD5A8D" w:rsidRDefault="00000000">
      <w:pPr>
        <w:pStyle w:val="Compact"/>
        <w:numPr>
          <w:ilvl w:val="0"/>
          <w:numId w:val="5"/>
        </w:numPr>
      </w:pPr>
      <w:r>
        <w:t>Click on the upload button (right arrow) to upload the code to the ESP32</w:t>
      </w:r>
    </w:p>
    <w:p w14:paraId="0CF1CDAD" w14:textId="77777777" w:rsidR="00AD5A8D" w:rsidRDefault="00000000">
      <w:pPr>
        <w:pStyle w:val="Heading2"/>
      </w:pPr>
      <w:bookmarkStart w:id="8" w:name="how-to-run"/>
      <w:bookmarkEnd w:id="3"/>
      <w:bookmarkEnd w:id="7"/>
      <w:r>
        <w:t>How to Run</w:t>
      </w:r>
    </w:p>
    <w:p w14:paraId="336C253D" w14:textId="77777777" w:rsidR="00AD5A8D" w:rsidRDefault="00000000">
      <w:pPr>
        <w:pStyle w:val="Heading3"/>
      </w:pPr>
      <w:bookmarkStart w:id="9" w:name="experimental-mode"/>
      <w:r>
        <w:t>Experimental mode</w:t>
      </w:r>
    </w:p>
    <w:p w14:paraId="56DD6243" w14:textId="4A7CF190" w:rsidR="00AD5A8D" w:rsidRDefault="00000000">
      <w:pPr>
        <w:pStyle w:val="FirstParagraph"/>
      </w:pPr>
      <w:r>
        <w:t xml:space="preserve">Connect the device with a USB cable to a laptop. Use the Serial Monitor of the Arduino IDE and select a Baud Rate of 115200. To set a specific frequency, type: </w:t>
      </w:r>
      <w:proofErr w:type="spellStart"/>
      <w:r>
        <w:rPr>
          <w:rStyle w:val="VerbatimChar"/>
        </w:rPr>
        <w:t>freq</w:t>
      </w:r>
      <w:proofErr w:type="spellEnd"/>
      <w:r>
        <w:rPr>
          <w:rStyle w:val="VerbatimChar"/>
        </w:rPr>
        <w:t xml:space="preserve"> [frequency in Hz]</w:t>
      </w:r>
      <w:r w:rsidR="00F73C98">
        <w:rPr>
          <w:rStyle w:val="VerbatimChar"/>
        </w:rPr>
        <w:t>.</w:t>
      </w:r>
      <w:r>
        <w:t xml:space="preserve"> To set a specific speed, type: spin </w:t>
      </w:r>
      <w:r>
        <w:rPr>
          <w:rStyle w:val="VerbatimChar"/>
        </w:rPr>
        <w:t>[PWM value between -255 and 255]</w:t>
      </w:r>
    </w:p>
    <w:p w14:paraId="060F7AA9" w14:textId="77777777" w:rsidR="00AD5A8D" w:rsidRDefault="00000000">
      <w:pPr>
        <w:pStyle w:val="Heading3"/>
      </w:pPr>
      <w:bookmarkStart w:id="10" w:name="run-from-sd-card"/>
      <w:bookmarkEnd w:id="9"/>
      <w:r>
        <w:t>Run from SD card</w:t>
      </w:r>
    </w:p>
    <w:p w14:paraId="1AE16277" w14:textId="39E557A5" w:rsidR="00AD5A8D" w:rsidRDefault="00000000">
      <w:pPr>
        <w:pStyle w:val="FirstParagraph"/>
      </w:pPr>
      <w:r>
        <w:t xml:space="preserve">Write a text file with the name </w:t>
      </w:r>
      <w:r>
        <w:rPr>
          <w:b/>
          <w:bCs/>
        </w:rPr>
        <w:t>run.txt</w:t>
      </w:r>
      <w:r>
        <w:t xml:space="preserve"> to the SD card with the same commands as above. Between the commands use a newline. Use the command </w:t>
      </w:r>
      <w:r>
        <w:rPr>
          <w:rStyle w:val="VerbatimChar"/>
        </w:rPr>
        <w:t>delay [delay in seconds]</w:t>
      </w:r>
      <w:r>
        <w:t xml:space="preserve"> to set delays. Insert the SD card into the device and select ‘Run from SD card’. The device will read the file and execute the commands.</w:t>
      </w:r>
    </w:p>
    <w:p w14:paraId="32CCA04F" w14:textId="4A14C228" w:rsidR="00D579F7" w:rsidRDefault="00D579F7" w:rsidP="00EF6EED">
      <w:pPr>
        <w:pStyle w:val="Heading2"/>
      </w:pPr>
      <w:bookmarkStart w:id="11" w:name="additional-figures"/>
      <w:bookmarkEnd w:id="8"/>
      <w:bookmarkEnd w:id="10"/>
    </w:p>
    <w:p w14:paraId="6DFDFE1A" w14:textId="3389C5FC" w:rsidR="00D579F7" w:rsidRDefault="00D579F7" w:rsidP="00D579F7">
      <w:pPr>
        <w:pStyle w:val="BodyText"/>
      </w:pPr>
    </w:p>
    <w:p w14:paraId="5208F5C7" w14:textId="4B82EEAE" w:rsidR="00D579F7" w:rsidRPr="00D579F7" w:rsidRDefault="00D579F7" w:rsidP="00D579F7">
      <w:pPr>
        <w:pStyle w:val="BodyText"/>
      </w:pPr>
    </w:p>
    <w:p w14:paraId="4CAE4F05" w14:textId="0E166E3E" w:rsidR="00E0111E" w:rsidRPr="00E0111E" w:rsidRDefault="00000000" w:rsidP="00E0111E">
      <w:pPr>
        <w:pStyle w:val="Heading2"/>
      </w:pPr>
      <w:r>
        <w:lastRenderedPageBreak/>
        <w:t>Additional Figures</w:t>
      </w:r>
      <w:bookmarkEnd w:id="0"/>
      <w:bookmarkEnd w:id="11"/>
    </w:p>
    <w:p w14:paraId="603B66AF" w14:textId="3A29F5FA" w:rsidR="00E0111E" w:rsidRDefault="00E0111E" w:rsidP="00F724C9">
      <w:pPr>
        <w:pStyle w:val="Compact"/>
        <w:rPr>
          <w:lang w:val="en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0E85FE" wp14:editId="03B9642E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4064000" cy="2286000"/>
            <wp:effectExtent l="0" t="0" r="0" b="0"/>
            <wp:wrapSquare wrapText="bothSides"/>
            <wp:docPr id="446525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25469" name="Picture 446525469" descr="movie::/Users/nicklasrondot/Documents/Lab on a Disc/DEPDisc/Figures/dep_edge.mov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4B0D4" w14:textId="77777777" w:rsidR="00E0111E" w:rsidRDefault="00E0111E" w:rsidP="00F724C9">
      <w:pPr>
        <w:pStyle w:val="Compact"/>
        <w:rPr>
          <w:lang w:val="en-DE"/>
        </w:rPr>
      </w:pPr>
    </w:p>
    <w:p w14:paraId="296FB9CE" w14:textId="77777777" w:rsidR="00E0111E" w:rsidRDefault="00E0111E" w:rsidP="00F724C9">
      <w:pPr>
        <w:pStyle w:val="Compact"/>
        <w:rPr>
          <w:lang w:val="en-DE"/>
        </w:rPr>
      </w:pPr>
    </w:p>
    <w:p w14:paraId="01FF1F06" w14:textId="77777777" w:rsidR="00E0111E" w:rsidRDefault="00E0111E" w:rsidP="00F724C9">
      <w:pPr>
        <w:pStyle w:val="Compact"/>
        <w:rPr>
          <w:lang w:val="en-DE"/>
        </w:rPr>
      </w:pPr>
    </w:p>
    <w:p w14:paraId="0140DC3A" w14:textId="77777777" w:rsidR="00E0111E" w:rsidRDefault="00E0111E" w:rsidP="00F724C9">
      <w:pPr>
        <w:pStyle w:val="Compact"/>
        <w:rPr>
          <w:lang w:val="en-DE"/>
        </w:rPr>
      </w:pPr>
    </w:p>
    <w:p w14:paraId="1E8B59E4" w14:textId="77777777" w:rsidR="00E0111E" w:rsidRDefault="00E0111E" w:rsidP="00F724C9">
      <w:pPr>
        <w:pStyle w:val="Compact"/>
        <w:rPr>
          <w:lang w:val="en-DE"/>
        </w:rPr>
      </w:pPr>
    </w:p>
    <w:p w14:paraId="370F4C75" w14:textId="77777777" w:rsidR="00E0111E" w:rsidRDefault="00E0111E" w:rsidP="00F724C9">
      <w:pPr>
        <w:pStyle w:val="Compact"/>
        <w:rPr>
          <w:lang w:val="en-DE"/>
        </w:rPr>
      </w:pPr>
    </w:p>
    <w:p w14:paraId="2ED489EA" w14:textId="77777777" w:rsidR="00E0111E" w:rsidRDefault="00E0111E" w:rsidP="00F724C9">
      <w:pPr>
        <w:pStyle w:val="Compact"/>
        <w:rPr>
          <w:lang w:val="en-DE"/>
        </w:rPr>
      </w:pPr>
    </w:p>
    <w:p w14:paraId="7A33ED95" w14:textId="77777777" w:rsidR="00E0111E" w:rsidRDefault="00E0111E" w:rsidP="00F724C9">
      <w:pPr>
        <w:pStyle w:val="Compact"/>
        <w:rPr>
          <w:lang w:val="en-DE"/>
        </w:rPr>
      </w:pPr>
    </w:p>
    <w:p w14:paraId="50E8CA44" w14:textId="77777777" w:rsidR="00E0111E" w:rsidRDefault="00E0111E" w:rsidP="00F724C9">
      <w:pPr>
        <w:pStyle w:val="Compact"/>
        <w:rPr>
          <w:lang w:val="en-DE"/>
        </w:rPr>
      </w:pPr>
    </w:p>
    <w:p w14:paraId="794C3200" w14:textId="77777777" w:rsidR="00E0111E" w:rsidRDefault="00E0111E" w:rsidP="00F724C9">
      <w:pPr>
        <w:pStyle w:val="Compact"/>
        <w:rPr>
          <w:lang w:val="en-DE"/>
        </w:rPr>
      </w:pPr>
    </w:p>
    <w:p w14:paraId="26041BAA" w14:textId="77777777" w:rsidR="00E0111E" w:rsidRDefault="00E0111E" w:rsidP="00F724C9">
      <w:pPr>
        <w:pStyle w:val="Compact"/>
        <w:rPr>
          <w:lang w:val="en-DE"/>
        </w:rPr>
      </w:pPr>
    </w:p>
    <w:p w14:paraId="51DBFC7E" w14:textId="1747CBF0" w:rsidR="004E588A" w:rsidRDefault="004E588A" w:rsidP="00F724C9">
      <w:pPr>
        <w:pStyle w:val="Compact"/>
        <w:rPr>
          <w:lang w:val="en-DE"/>
        </w:rPr>
      </w:pPr>
      <w:r>
        <w:rPr>
          <w:lang w:val="en-DE"/>
        </w:rPr>
        <w:t>(/Figures/dep_edge.mov)</w:t>
      </w:r>
    </w:p>
    <w:p w14:paraId="0EF4670B" w14:textId="77DF7016" w:rsidR="00F724C9" w:rsidRPr="00F724C9" w:rsidRDefault="00F724C9" w:rsidP="00F724C9">
      <w:pPr>
        <w:pStyle w:val="Compact"/>
        <w:rPr>
          <w:lang w:val="en-DE"/>
        </w:rPr>
      </w:pPr>
      <w:r w:rsidRPr="00F724C9">
        <w:rPr>
          <w:lang w:val="en-DE"/>
        </w:rPr>
        <w:t xml:space="preserve">A video showing the attraction of </w:t>
      </w:r>
      <w:r>
        <w:rPr>
          <w:lang w:val="en-DE"/>
        </w:rPr>
        <w:t>yeast cells</w:t>
      </w:r>
      <w:r w:rsidRPr="00F724C9">
        <w:rPr>
          <w:lang w:val="en-DE"/>
        </w:rPr>
        <w:t xml:space="preserve"> to the edges of two electrodes</w:t>
      </w:r>
      <w:r>
        <w:rPr>
          <w:lang w:val="en-DE"/>
        </w:rPr>
        <w:t>. A 3.5 MHz signal was applied 6 seconds after the start of the video.</w:t>
      </w:r>
    </w:p>
    <w:p w14:paraId="0D0CB1CC" w14:textId="2EAA6990" w:rsidR="0088066C" w:rsidRPr="00F724C9" w:rsidRDefault="0088066C" w:rsidP="0088066C">
      <w:pPr>
        <w:pStyle w:val="Compact"/>
        <w:rPr>
          <w:lang w:val="en-DE"/>
        </w:rPr>
      </w:pPr>
    </w:p>
    <w:sectPr w:rsidR="0088066C" w:rsidRPr="00F724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35FD0" w14:textId="77777777" w:rsidR="00D275FF" w:rsidRDefault="00D275FF">
      <w:pPr>
        <w:spacing w:after="0"/>
      </w:pPr>
      <w:r>
        <w:separator/>
      </w:r>
    </w:p>
  </w:endnote>
  <w:endnote w:type="continuationSeparator" w:id="0">
    <w:p w14:paraId="3EF80354" w14:textId="77777777" w:rsidR="00D275FF" w:rsidRDefault="00D275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50AB2" w14:textId="77777777" w:rsidR="00D275FF" w:rsidRDefault="00D275FF">
      <w:r>
        <w:separator/>
      </w:r>
    </w:p>
  </w:footnote>
  <w:footnote w:type="continuationSeparator" w:id="0">
    <w:p w14:paraId="17DAF4E4" w14:textId="77777777" w:rsidR="00D275FF" w:rsidRDefault="00D27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FA44F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5D252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65277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50893976">
    <w:abstractNumId w:val="0"/>
  </w:num>
  <w:num w:numId="2" w16cid:durableId="1451363993">
    <w:abstractNumId w:val="1"/>
  </w:num>
  <w:num w:numId="3" w16cid:durableId="7866567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31195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47296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749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A8D"/>
    <w:rsid w:val="0009216E"/>
    <w:rsid w:val="001B5E1C"/>
    <w:rsid w:val="00285766"/>
    <w:rsid w:val="004128E0"/>
    <w:rsid w:val="004E588A"/>
    <w:rsid w:val="00594CE3"/>
    <w:rsid w:val="005A61F4"/>
    <w:rsid w:val="0082107C"/>
    <w:rsid w:val="0088066C"/>
    <w:rsid w:val="009F5EA8"/>
    <w:rsid w:val="00AD5A8D"/>
    <w:rsid w:val="00B82901"/>
    <w:rsid w:val="00D275FF"/>
    <w:rsid w:val="00D579F7"/>
    <w:rsid w:val="00DF4A5E"/>
    <w:rsid w:val="00E0111E"/>
    <w:rsid w:val="00EB6342"/>
    <w:rsid w:val="00EF6EED"/>
    <w:rsid w:val="00F42BA3"/>
    <w:rsid w:val="00F724C9"/>
    <w:rsid w:val="00F7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A9F90"/>
  <w15:docId w15:val="{8F83A743-FAB1-514A-A012-1848622E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F724C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5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lcpcb.com" TargetMode="External"/><Relationship Id="rId18" Type="http://schemas.openxmlformats.org/officeDocument/2006/relationships/hyperlink" Target="https://jlcpcb.com" TargetMode="External"/><Relationship Id="rId26" Type="http://schemas.openxmlformats.org/officeDocument/2006/relationships/image" Target="media/image5.jpeg"/><Relationship Id="rId39" Type="http://schemas.openxmlformats.org/officeDocument/2006/relationships/image" Target="media/image18.jpeg"/><Relationship Id="rId21" Type="http://schemas.openxmlformats.org/officeDocument/2006/relationships/hyperlink" Target="file:////Device/DEPDisc%2520Device%2520rev1.step" TargetMode="External"/><Relationship Id="rId34" Type="http://schemas.openxmlformats.org/officeDocument/2006/relationships/image" Target="media/image13.jpeg"/><Relationship Id="rId42" Type="http://schemas.openxmlformats.org/officeDocument/2006/relationships/image" Target="media/image19.png"/><Relationship Id="rId7" Type="http://schemas.openxmlformats.org/officeDocument/2006/relationships/hyperlink" Target="https://github.com/nicklas-rn/DEPDisc" TargetMode="External"/><Relationship Id="rId2" Type="http://schemas.openxmlformats.org/officeDocument/2006/relationships/styles" Target="styles.xml"/><Relationship Id="rId16" Type="http://schemas.openxmlformats.org/officeDocument/2006/relationships/hyperlink" Target="file:////Device/PCB/Manufacturing/DEPDisc%2520Base%2520rev1%2520v8_2024-09-17.zip" TargetMode="External"/><Relationship Id="rId20" Type="http://schemas.openxmlformats.org/officeDocument/2006/relationships/hyperlink" Target="file:////Device/3D%2520Printed%2520Parts" TargetMode="External"/><Relationship Id="rId29" Type="http://schemas.openxmlformats.org/officeDocument/2006/relationships/image" Target="media/image8.jpeg"/><Relationship Id="rId41" Type="http://schemas.openxmlformats.org/officeDocument/2006/relationships/hyperlink" Target="file:////Device/Softw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/Discs/Coil%2520PCB%2520Library/" TargetMode="External"/><Relationship Id="rId24" Type="http://schemas.openxmlformats.org/officeDocument/2006/relationships/image" Target="media/image3.jpeg"/><Relationship Id="rId32" Type="http://schemas.openxmlformats.org/officeDocument/2006/relationships/image" Target="media/image11.jpeg"/><Relationship Id="rId37" Type="http://schemas.openxmlformats.org/officeDocument/2006/relationships/image" Target="media/image16.jpeg"/><Relationship Id="rId40" Type="http://schemas.openxmlformats.org/officeDocument/2006/relationships/hyperlink" Target="file:////Device/Software/DEPDisc_base.ino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/Device/PCB/Manufacturing/DEPDisc%2520Base%2520rev1%2520v8_2024-09-17.zip" TargetMode="External"/><Relationship Id="rId23" Type="http://schemas.openxmlformats.org/officeDocument/2006/relationships/image" Target="media/image2.jpeg"/><Relationship Id="rId28" Type="http://schemas.openxmlformats.org/officeDocument/2006/relationships/image" Target="media/image7.jpeg"/><Relationship Id="rId36" Type="http://schemas.openxmlformats.org/officeDocument/2006/relationships/image" Target="media/image15.jpeg"/><Relationship Id="rId10" Type="http://schemas.openxmlformats.org/officeDocument/2006/relationships/hyperlink" Target="file:////Discs/Coil%2520PCB/" TargetMode="External"/><Relationship Id="rId19" Type="http://schemas.openxmlformats.org/officeDocument/2006/relationships/hyperlink" Target="file:////Device/PCB/Design%2520Files" TargetMode="External"/><Relationship Id="rId31" Type="http://schemas.openxmlformats.org/officeDocument/2006/relationships/image" Target="media/image10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/Discs/Example%2520Disc%2520PCBs" TargetMode="External"/><Relationship Id="rId14" Type="http://schemas.openxmlformats.org/officeDocument/2006/relationships/hyperlink" Target="file:////Device/PCB/Manufacturing/" TargetMode="External"/><Relationship Id="rId22" Type="http://schemas.openxmlformats.org/officeDocument/2006/relationships/image" Target="media/image1.jpeg"/><Relationship Id="rId27" Type="http://schemas.openxmlformats.org/officeDocument/2006/relationships/image" Target="media/image6.jpeg"/><Relationship Id="rId30" Type="http://schemas.openxmlformats.org/officeDocument/2006/relationships/image" Target="media/image9.jpeg"/><Relationship Id="rId35" Type="http://schemas.openxmlformats.org/officeDocument/2006/relationships/image" Target="media/image14.jpeg"/><Relationship Id="rId43" Type="http://schemas.openxmlformats.org/officeDocument/2006/relationships/fontTable" Target="fontTable.xml"/><Relationship Id="rId8" Type="http://schemas.openxmlformats.org/officeDocument/2006/relationships/hyperlink" Target="file:////Discs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/Device/" TargetMode="External"/><Relationship Id="rId17" Type="http://schemas.openxmlformats.org/officeDocument/2006/relationships/hyperlink" Target="file:////Device/PCB/Manufacturing/DEPDisc%2520Base%2520rev1%2520v8_2024-09-17.zip" TargetMode="External"/><Relationship Id="rId25" Type="http://schemas.openxmlformats.org/officeDocument/2006/relationships/image" Target="media/image4.jpeg"/><Relationship Id="rId33" Type="http://schemas.openxmlformats.org/officeDocument/2006/relationships/image" Target="media/image12.jpeg"/><Relationship Id="rId38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Nicklas Rondot</cp:lastModifiedBy>
  <cp:revision>11</cp:revision>
  <dcterms:created xsi:type="dcterms:W3CDTF">1970-01-01T00:00:00Z</dcterms:created>
  <dcterms:modified xsi:type="dcterms:W3CDTF">2024-10-06T14:38:00Z</dcterms:modified>
</cp:coreProperties>
</file>