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915" w:type="dxa"/>
        <w:jc w:val="center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4"/>
        <w:gridCol w:w="2404"/>
        <w:gridCol w:w="5103"/>
        <w:gridCol w:w="1984"/>
      </w:tblGrid>
      <w:tr w:rsidR="00EC52AE" w:rsidRPr="00A71A57" w:rsidTr="0091198F">
        <w:trPr>
          <w:jc w:val="center"/>
        </w:trPr>
        <w:tc>
          <w:tcPr>
            <w:tcW w:w="3828" w:type="dxa"/>
            <w:gridSpan w:val="2"/>
            <w:tcBorders>
              <w:top w:val="nil"/>
              <w:left w:val="nil"/>
            </w:tcBorders>
          </w:tcPr>
          <w:p w:rsidR="00EC52AE" w:rsidRPr="00666792" w:rsidRDefault="00666792" w:rsidP="00EC3C60">
            <w:pPr>
              <w:spacing w:beforeLines="50" w:before="156" w:afterLines="50" w:after="156"/>
              <w:ind w:leftChars="-50" w:left="-105"/>
              <w:jc w:val="left"/>
              <w:rPr>
                <w:rFonts w:ascii="AvenirNext LT Pro Regular" w:hAnsi="AvenirNext LT Pro Regular"/>
                <w:b/>
                <w:bCs/>
                <w:color w:val="211E1E"/>
                <w:sz w:val="40"/>
                <w:szCs w:val="40"/>
              </w:rPr>
            </w:pPr>
            <w:r w:rsidRPr="00666792">
              <w:rPr>
                <w:rFonts w:ascii="AvenirNext LT Pro Regular" w:hAnsi="AvenirNext LT Pro Regular"/>
                <w:b/>
                <w:bCs/>
                <w:color w:val="211E1E"/>
                <w:sz w:val="40"/>
                <w:szCs w:val="40"/>
              </w:rPr>
              <w:t xml:space="preserve">Nick </w:t>
            </w:r>
            <w:r w:rsidR="00EC52AE" w:rsidRPr="00666792">
              <w:rPr>
                <w:rFonts w:ascii="AvenirNext LT Pro Regular" w:hAnsi="AvenirNext LT Pro Regular"/>
                <w:b/>
                <w:bCs/>
                <w:color w:val="211E1E"/>
                <w:sz w:val="40"/>
                <w:szCs w:val="40"/>
              </w:rPr>
              <w:t>Mingqing Li</w:t>
            </w:r>
          </w:p>
          <w:p w:rsidR="00EC52AE" w:rsidRPr="00A71A57" w:rsidRDefault="00EC52AE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  <w:tc>
          <w:tcPr>
            <w:tcW w:w="5103" w:type="dxa"/>
            <w:tcBorders>
              <w:top w:val="nil"/>
            </w:tcBorders>
          </w:tcPr>
          <w:p w:rsidR="009F0E4B" w:rsidRPr="00F050DB" w:rsidRDefault="0070267E" w:rsidP="00F050DB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hAnsi="AvenirNext LT Pro Regular" w:cs="WilliamsCaslonText Regular"/>
                <w:color w:val="0000FF"/>
                <w:kern w:val="0"/>
                <w:sz w:val="18"/>
                <w:szCs w:val="18"/>
              </w:rPr>
            </w:pPr>
            <w:r>
              <w:rPr>
                <w:rFonts w:ascii="AvenirNext LT Pro Regular" w:hAnsi="AvenirNext LT Pro Regular" w:cs="Minion Pro"/>
                <w:color w:val="000000"/>
                <w:kern w:val="0"/>
                <w:sz w:val="18"/>
                <w:szCs w:val="18"/>
              </w:rPr>
              <w:t xml:space="preserve">1002-2, </w:t>
            </w:r>
            <w:r w:rsidR="00EC52AE" w:rsidRPr="00A71A57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Apartment</w:t>
            </w:r>
            <w:r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 21</w:t>
            </w:r>
            <w:r w:rsidR="00EC52AE" w:rsidRPr="00A71A57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, </w:t>
            </w:r>
            <w:r w:rsidR="00DC52CD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br/>
            </w:r>
            <w:r w:rsidR="00EC52AE" w:rsidRPr="00A71A57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Beijing Jiaotong University,</w:t>
            </w:r>
            <w:r w:rsidR="00DC52CD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br/>
            </w:r>
            <w:r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Haidian District, Beijing, 100044</w:t>
            </w:r>
            <w:r w:rsidR="00DC52CD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br/>
            </w:r>
            <w:r w:rsidR="00EC52AE" w:rsidRPr="00A71A57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Phone: </w:t>
            </w:r>
            <w:r w:rsidR="00EC52AE" w:rsidRPr="00A71A57">
              <w:rPr>
                <w:rFonts w:ascii="AvenirNext LT Pro Regular" w:hAnsi="AvenirNext LT Pro Regular" w:cs="Minion Pro"/>
                <w:color w:val="211E1E"/>
                <w:kern w:val="0"/>
                <w:sz w:val="18"/>
                <w:szCs w:val="18"/>
              </w:rPr>
              <w:t xml:space="preserve">+86 (0) 186 1045 9944 </w:t>
            </w:r>
            <w:r w:rsidR="00DC52CD">
              <w:rPr>
                <w:rFonts w:ascii="AvenirNext LT Pro Regular" w:hAnsi="AvenirNext LT Pro Regular" w:cs="Minion Pro"/>
                <w:color w:val="211E1E"/>
                <w:kern w:val="0"/>
                <w:sz w:val="18"/>
                <w:szCs w:val="18"/>
              </w:rPr>
              <w:br/>
            </w:r>
            <w:r w:rsidR="00EC52AE" w:rsidRPr="00A71A57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Email:</w:t>
            </w:r>
            <w:r w:rsidR="009F0E4B" w:rsidRPr="00A71A57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 </w:t>
            </w:r>
            <w:hyperlink r:id="rId7" w:history="1">
              <w:r w:rsidR="009F0E4B" w:rsidRPr="00D20427">
                <w:rPr>
                  <w:rStyle w:val="a4"/>
                  <w:rFonts w:ascii="AvenirNext LT Pro Regular" w:hAnsi="AvenirNext LT Pro Regular" w:cs="WilliamsCaslonText Regular"/>
                  <w:color w:val="auto"/>
                  <w:kern w:val="0"/>
                  <w:sz w:val="18"/>
                  <w:szCs w:val="18"/>
                  <w:u w:val="none"/>
                </w:rPr>
                <w:t>nickleeh@foxmail.com</w:t>
              </w:r>
            </w:hyperlink>
          </w:p>
          <w:p w:rsidR="007E2A4D" w:rsidRDefault="007E2A4D" w:rsidP="00EC3C60">
            <w:pPr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  <w:p w:rsidR="007E2A4D" w:rsidRPr="007E2A4D" w:rsidRDefault="007E2A4D" w:rsidP="00EC3C60">
            <w:pPr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nil"/>
              <w:bottom w:val="nil"/>
              <w:right w:val="nil"/>
            </w:tcBorders>
          </w:tcPr>
          <w:p w:rsidR="00EC52AE" w:rsidRPr="00A71A57" w:rsidRDefault="00EC52AE" w:rsidP="00EC3C60">
            <w:pPr>
              <w:spacing w:beforeLines="50" w:before="156" w:afterLines="50" w:after="156" w:line="240" w:lineRule="exact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</w:tr>
      <w:tr w:rsidR="005714A7" w:rsidRPr="00A71A57" w:rsidTr="0091198F">
        <w:trPr>
          <w:jc w:val="center"/>
        </w:trPr>
        <w:tc>
          <w:tcPr>
            <w:tcW w:w="1424" w:type="dxa"/>
            <w:tcBorders>
              <w:left w:val="nil"/>
              <w:bottom w:val="single" w:sz="4" w:space="0" w:color="auto"/>
            </w:tcBorders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b/>
                <w:sz w:val="18"/>
                <w:szCs w:val="18"/>
              </w:rPr>
            </w:pPr>
            <w:r w:rsidRPr="00A71A57">
              <w:rPr>
                <w:rFonts w:ascii="AvenirNext LT Pro Regular" w:hAnsi="AvenirNext LT Pro Regular"/>
                <w:b/>
                <w:bCs/>
                <w:color w:val="211E1E"/>
                <w:sz w:val="18"/>
                <w:szCs w:val="18"/>
              </w:rPr>
              <w:t>EDUCATION</w:t>
            </w:r>
          </w:p>
        </w:tc>
        <w:tc>
          <w:tcPr>
            <w:tcW w:w="2404" w:type="dxa"/>
            <w:tcMar>
              <w:right w:w="340" w:type="dxa"/>
            </w:tcMar>
          </w:tcPr>
          <w:p w:rsidR="005714A7" w:rsidRPr="00EC3C60" w:rsidRDefault="005714A7" w:rsidP="00EC3C60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 w:cs="Minion Pro"/>
                <w:color w:val="211E1E"/>
                <w:kern w:val="0"/>
                <w:sz w:val="18"/>
                <w:szCs w:val="18"/>
              </w:rPr>
            </w:pPr>
            <w:r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Bachelor of </w:t>
            </w:r>
            <w:r w:rsidRPr="00A71A57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English</w:t>
            </w:r>
            <w:r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,</w:t>
            </w:r>
            <w:r w:rsidR="00DC52CD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br/>
            </w:r>
            <w:r w:rsidRPr="00A71A57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College of Foreign Studies, Yanshan University, </w:t>
            </w:r>
            <w:r>
              <w:rPr>
                <w:rFonts w:ascii="AvenirNext LT Pro Regular" w:hAnsi="AvenirNext LT Pro Regular" w:cs="Minion Pro"/>
                <w:color w:val="211E1E"/>
                <w:kern w:val="0"/>
                <w:sz w:val="18"/>
                <w:szCs w:val="18"/>
              </w:rPr>
              <w:t>Sep. 2003 to Jun. 2007</w:t>
            </w:r>
          </w:p>
        </w:tc>
        <w:tc>
          <w:tcPr>
            <w:tcW w:w="5103" w:type="dxa"/>
          </w:tcPr>
          <w:p w:rsidR="005714A7" w:rsidRPr="00B21D01" w:rsidRDefault="005714A7" w:rsidP="00EC3C60">
            <w:pPr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  <w:r w:rsidRPr="00B21D01">
              <w:rPr>
                <w:rFonts w:ascii="AvenirNext LT Pro Regular" w:hAnsi="AvenirNext LT Pro Regular"/>
                <w:sz w:val="18"/>
                <w:szCs w:val="18"/>
              </w:rPr>
              <w:t>This degree provided a multi-disciplinary</w:t>
            </w:r>
            <w:r w:rsidRPr="00B21D01">
              <w:rPr>
                <w:rFonts w:ascii="AvenirNext LT Pro Regular" w:hAnsi="AvenirNext LT Pro Regular" w:hint="eastAsia"/>
                <w:sz w:val="18"/>
                <w:szCs w:val="18"/>
              </w:rPr>
              <w:t xml:space="preserve"> </w:t>
            </w:r>
            <w:r w:rsidRPr="00B21D01">
              <w:rPr>
                <w:rFonts w:ascii="AvenirNext LT Pro Regular" w:hAnsi="AvenirNext LT Pro Regular"/>
                <w:sz w:val="18"/>
                <w:szCs w:val="18"/>
              </w:rPr>
              <w:t xml:space="preserve">platform to combine the English language skills with </w:t>
            </w:r>
            <w:r w:rsidRPr="00B21D01">
              <w:rPr>
                <w:rFonts w:ascii="AvenirNext LT Pro Regular" w:hAnsi="AvenirNext LT Pro Regular" w:hint="eastAsia"/>
                <w:sz w:val="18"/>
                <w:szCs w:val="18"/>
              </w:rPr>
              <w:t xml:space="preserve">business field knowledge. </w:t>
            </w:r>
            <w:r w:rsidRPr="00B21D01">
              <w:rPr>
                <w:rFonts w:ascii="AvenirNext LT Pro Regular" w:hAnsi="AvenirNext LT Pro Regular"/>
                <w:sz w:val="18"/>
                <w:szCs w:val="18"/>
              </w:rPr>
              <w:t>Courses offered in Fundamentals of Business, Economics, International Finance and Marketing.</w:t>
            </w:r>
          </w:p>
        </w:tc>
        <w:tc>
          <w:tcPr>
            <w:tcW w:w="1984" w:type="dxa"/>
            <w:vMerge w:val="restart"/>
            <w:tcBorders>
              <w:top w:val="nil"/>
              <w:right w:val="nil"/>
            </w:tcBorders>
            <w:shd w:val="clear" w:color="auto" w:fill="auto"/>
          </w:tcPr>
          <w:p w:rsidR="005714A7" w:rsidRPr="007E2A4D" w:rsidRDefault="005714A7" w:rsidP="007E2A4D">
            <w:pPr>
              <w:shd w:val="clear" w:color="auto" w:fill="F2F2F2" w:themeFill="background1" w:themeFillShade="F2"/>
              <w:spacing w:beforeLines="50" w:before="156" w:afterLines="50" w:after="156" w:line="240" w:lineRule="exact"/>
              <w:ind w:leftChars="50" w:left="105"/>
              <w:jc w:val="left"/>
              <w:rPr>
                <w:rFonts w:ascii="AvenirNext LT Pro Regular" w:hAnsi="AvenirNext LT Pro Regular"/>
                <w:b/>
                <w:sz w:val="18"/>
                <w:szCs w:val="18"/>
              </w:rPr>
            </w:pPr>
            <w:r w:rsidRPr="00A71A57">
              <w:rPr>
                <w:rFonts w:ascii="AvenirNext LT Pro Regular" w:hAnsi="AvenirNext LT Pro Regular"/>
                <w:b/>
                <w:sz w:val="18"/>
                <w:szCs w:val="18"/>
              </w:rPr>
              <w:t>LANGUAGES</w:t>
            </w:r>
            <w:r w:rsidR="007E2A4D">
              <w:rPr>
                <w:rFonts w:ascii="AvenirNext LT Pro Regular" w:hAnsi="AvenirNext LT Pro Regular"/>
                <w:b/>
                <w:sz w:val="18"/>
                <w:szCs w:val="18"/>
              </w:rPr>
              <w:br/>
            </w:r>
            <w:r w:rsidRPr="00A71A57">
              <w:rPr>
                <w:rFonts w:ascii="AvenirNext LT Pro Regular" w:hAnsi="AvenirNext LT Pro Regular" w:cs="Reader"/>
                <w:kern w:val="0"/>
                <w:sz w:val="18"/>
                <w:szCs w:val="18"/>
              </w:rPr>
              <w:t>Fluent in English</w:t>
            </w:r>
            <w:r w:rsidR="00D137AA">
              <w:rPr>
                <w:rFonts w:ascii="AvenirNext LT Pro Regular" w:hAnsi="AvenirNext LT Pro Regular" w:cs="Reader"/>
                <w:kern w:val="0"/>
                <w:sz w:val="18"/>
                <w:szCs w:val="18"/>
              </w:rPr>
              <w:br/>
              <w:t>French as B1 level</w:t>
            </w:r>
            <w:r w:rsidR="00D137AA">
              <w:rPr>
                <w:rFonts w:ascii="AvenirNext LT Pro Regular" w:hAnsi="AvenirNext LT Pro Regular" w:cs="Reader"/>
                <w:kern w:val="0"/>
                <w:sz w:val="18"/>
                <w:szCs w:val="18"/>
              </w:rPr>
              <w:br/>
              <w:t>German as A2 level</w:t>
            </w:r>
          </w:p>
          <w:p w:rsidR="005714A7" w:rsidRDefault="005714A7" w:rsidP="00EC3C60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50" w:left="105"/>
              <w:jc w:val="left"/>
              <w:rPr>
                <w:rFonts w:ascii="AvenirNext LT Pro Regular" w:hAnsi="AvenirNext LT Pro Regular"/>
                <w:b/>
                <w:sz w:val="18"/>
                <w:szCs w:val="18"/>
              </w:rPr>
            </w:pPr>
          </w:p>
          <w:p w:rsidR="00B94473" w:rsidRDefault="005714A7" w:rsidP="00B94473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50" w:left="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  <w:r w:rsidRPr="00A71A57">
              <w:rPr>
                <w:rFonts w:ascii="AvenirNext LT Pro Regular" w:hAnsi="AvenirNext LT Pro Regular"/>
                <w:b/>
                <w:sz w:val="18"/>
                <w:szCs w:val="18"/>
              </w:rPr>
              <w:t>COMPUTER SKILLS</w:t>
            </w:r>
            <w:r w:rsidR="007E2A4D">
              <w:rPr>
                <w:rFonts w:ascii="AvenirNext LT Pro Regular" w:hAnsi="AvenirNext LT Pro Regular"/>
                <w:b/>
                <w:sz w:val="18"/>
                <w:szCs w:val="18"/>
              </w:rPr>
              <w:br/>
            </w:r>
            <w:r w:rsidRPr="00A71A57">
              <w:rPr>
                <w:rFonts w:ascii="AvenirNext LT Pro Regular" w:hAnsi="AvenirNext LT Pro Regular"/>
                <w:sz w:val="18"/>
                <w:szCs w:val="18"/>
              </w:rPr>
              <w:t>Competent in Office software, Capable in Photoshop.</w:t>
            </w:r>
          </w:p>
          <w:p w:rsidR="00B94473" w:rsidRPr="00B94473" w:rsidRDefault="00B94473" w:rsidP="0091198F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50" w:left="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  <w:r w:rsidRPr="00B94473">
              <w:rPr>
                <w:rFonts w:ascii="AvenirNext LT Pro Regular" w:hAnsi="AvenirNext LT Pro Regular"/>
                <w:b/>
                <w:sz w:val="18"/>
                <w:szCs w:val="18"/>
              </w:rPr>
              <w:t>CERTIFICATES</w:t>
            </w:r>
            <w:r>
              <w:rPr>
                <w:rFonts w:ascii="AvenirNext LT Pro Regular" w:hAnsi="AvenirNext LT Pro Regular"/>
                <w:sz w:val="18"/>
                <w:szCs w:val="18"/>
              </w:rPr>
              <w:br/>
              <w:t>English: TEM-4</w:t>
            </w:r>
            <w:r>
              <w:rPr>
                <w:rFonts w:ascii="AvenirNext LT Pro Regular" w:hAnsi="AvenirNext LT Pro Regular"/>
                <w:sz w:val="18"/>
                <w:szCs w:val="18"/>
              </w:rPr>
              <w:br/>
            </w:r>
            <w:r w:rsidRPr="00B94473">
              <w:rPr>
                <w:rFonts w:ascii="AvenirNext LT Pro Regular" w:hAnsi="AvenirNext LT Pro Regular"/>
                <w:sz w:val="18"/>
                <w:szCs w:val="18"/>
              </w:rPr>
              <w:t>Chinese: Putonghua 2A</w:t>
            </w:r>
          </w:p>
        </w:tc>
      </w:tr>
      <w:tr w:rsidR="005714A7" w:rsidRPr="00A71A57" w:rsidTr="0091198F">
        <w:trPr>
          <w:trHeight w:val="1008"/>
          <w:jc w:val="center"/>
        </w:trPr>
        <w:tc>
          <w:tcPr>
            <w:tcW w:w="1424" w:type="dxa"/>
            <w:vMerge w:val="restart"/>
            <w:tcBorders>
              <w:top w:val="single" w:sz="4" w:space="0" w:color="auto"/>
              <w:left w:val="nil"/>
            </w:tcBorders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  <w:r w:rsidRPr="00A71A57">
              <w:rPr>
                <w:rFonts w:ascii="AvenirNext LT Pro Regular" w:hAnsi="AvenirNext LT Pro Regular"/>
                <w:b/>
                <w:bCs/>
                <w:color w:val="211E1E"/>
                <w:sz w:val="18"/>
                <w:szCs w:val="18"/>
              </w:rPr>
              <w:t>EXPERIENCE</w:t>
            </w:r>
          </w:p>
        </w:tc>
        <w:tc>
          <w:tcPr>
            <w:tcW w:w="2404" w:type="dxa"/>
            <w:vMerge w:val="restart"/>
            <w:tcMar>
              <w:right w:w="340" w:type="dxa"/>
            </w:tcMar>
          </w:tcPr>
          <w:p w:rsidR="005714A7" w:rsidRPr="00A71A57" w:rsidRDefault="005714A7" w:rsidP="00D137AA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  <w:r w:rsidRPr="00A71A57">
              <w:rPr>
                <w:rFonts w:ascii="AvenirNext LT Pro Regular" w:hAnsi="AvenirNext LT Pro Regular" w:cs="WilliamsCaslonText Regular"/>
                <w:bCs/>
                <w:iCs/>
                <w:color w:val="3D3D3D"/>
                <w:kern w:val="0"/>
                <w:sz w:val="18"/>
                <w:szCs w:val="18"/>
              </w:rPr>
              <w:t>Administrative Manager &amp; Legal Assistant</w:t>
            </w:r>
            <w:r>
              <w:rPr>
                <w:rFonts w:ascii="AvenirNext LT Pro Regular" w:hAnsi="AvenirNext LT Pro Regular" w:cs="WilliamsCaslonText Regular"/>
                <w:bCs/>
                <w:iCs/>
                <w:color w:val="3D3D3D"/>
                <w:kern w:val="0"/>
                <w:sz w:val="18"/>
                <w:szCs w:val="18"/>
              </w:rPr>
              <w:t>,</w:t>
            </w:r>
            <w:r w:rsidR="00DC52CD">
              <w:rPr>
                <w:rFonts w:ascii="AvenirNext LT Pro Regular" w:hAnsi="AvenirNext LT Pro Regular" w:cs="WilliamsCaslonText Regular"/>
                <w:bCs/>
                <w:iCs/>
                <w:color w:val="3D3D3D"/>
                <w:kern w:val="0"/>
                <w:sz w:val="18"/>
                <w:szCs w:val="18"/>
              </w:rPr>
              <w:br/>
            </w:r>
            <w:r w:rsidRPr="00A71A57">
              <w:rPr>
                <w:rFonts w:ascii="AvenirNext LT Pro Regular" w:hAnsi="AvenirNext LT Pro Regular" w:cs="WilliamsCaslonText Regular"/>
                <w:bCs/>
                <w:color w:val="3D3D3D"/>
                <w:kern w:val="0"/>
                <w:sz w:val="18"/>
                <w:szCs w:val="18"/>
              </w:rPr>
              <w:t>Lin Tang &amp; Co. Lawyers (Australia)</w:t>
            </w:r>
            <w:r w:rsidR="00DC52CD">
              <w:rPr>
                <w:rFonts w:ascii="AvenirNext LT Pro Regular" w:hAnsi="AvenirNext LT Pro Regular" w:cs="WilliamsCaslonText Regular"/>
                <w:bCs/>
                <w:color w:val="3D3D3D"/>
                <w:kern w:val="0"/>
                <w:sz w:val="18"/>
                <w:szCs w:val="18"/>
              </w:rPr>
              <w:br/>
            </w:r>
            <w:r w:rsidRPr="00A71A57"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 xml:space="preserve">May 2011 to </w:t>
            </w:r>
            <w:r w:rsidR="00D137AA"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>May. 2013</w:t>
            </w:r>
          </w:p>
        </w:tc>
        <w:tc>
          <w:tcPr>
            <w:tcW w:w="5103" w:type="dxa"/>
          </w:tcPr>
          <w:p w:rsidR="00E8458A" w:rsidRDefault="00E8458A" w:rsidP="00D137AA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</w:pPr>
            <w:r w:rsidRPr="00A71A57"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 xml:space="preserve">Administrative manager: </w:t>
            </w:r>
            <w:r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 xml:space="preserve">Make administrative policy and regulations / </w:t>
            </w:r>
            <w:r w:rsidRPr="00A71A57"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>Office equip</w:t>
            </w:r>
            <w:r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>ment maintenance / Office supplies</w:t>
            </w:r>
            <w:r w:rsidRPr="00A71A57"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 xml:space="preserve"> purchasing / Schedule payment</w:t>
            </w:r>
            <w:r w:rsidR="0091198F"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 xml:space="preserve"> </w:t>
            </w:r>
            <w:r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>with cash and cheque</w:t>
            </w:r>
            <w:r w:rsidR="0091198F"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>. / Assist</w:t>
            </w:r>
            <w:r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 xml:space="preserve"> recruitment.</w:t>
            </w:r>
          </w:p>
          <w:p w:rsidR="00D137AA" w:rsidRPr="00BD3475" w:rsidRDefault="00B21D01" w:rsidP="00B21D01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hAnsi="AvenirNext LT Pro Regular" w:cs="WilliamsCaslonText Regular"/>
                <w:i/>
                <w:color w:val="3D3D3D"/>
                <w:kern w:val="0"/>
                <w:sz w:val="18"/>
                <w:szCs w:val="18"/>
              </w:rPr>
            </w:pPr>
            <w:r w:rsidRPr="00BD3475">
              <w:rPr>
                <w:rFonts w:ascii="AvenirNext LT Pro Regular" w:hAnsi="AvenirNext LT Pro Regular" w:cs="WilliamsCaslonText Regular"/>
                <w:i/>
                <w:color w:val="3D3D3D"/>
                <w:kern w:val="0"/>
                <w:sz w:val="18"/>
                <w:szCs w:val="18"/>
              </w:rPr>
              <w:t>This work helps me to build the character of prudence and earnest.</w:t>
            </w:r>
          </w:p>
        </w:tc>
        <w:tc>
          <w:tcPr>
            <w:tcW w:w="1984" w:type="dxa"/>
            <w:vMerge/>
            <w:tcBorders>
              <w:right w:val="nil"/>
            </w:tcBorders>
            <w:shd w:val="clear" w:color="auto" w:fill="auto"/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</w:tr>
      <w:tr w:rsidR="005714A7" w:rsidRPr="00A71A57" w:rsidTr="0091198F">
        <w:trPr>
          <w:trHeight w:val="1008"/>
          <w:jc w:val="center"/>
        </w:trPr>
        <w:tc>
          <w:tcPr>
            <w:tcW w:w="1424" w:type="dxa"/>
            <w:vMerge/>
            <w:tcBorders>
              <w:left w:val="nil"/>
              <w:bottom w:val="nil"/>
            </w:tcBorders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b/>
                <w:bCs/>
                <w:color w:val="211E1E"/>
                <w:sz w:val="18"/>
                <w:szCs w:val="18"/>
              </w:rPr>
            </w:pPr>
          </w:p>
        </w:tc>
        <w:tc>
          <w:tcPr>
            <w:tcW w:w="2404" w:type="dxa"/>
            <w:vMerge/>
            <w:tcMar>
              <w:right w:w="340" w:type="dxa"/>
            </w:tcMar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 w:cs="WilliamsCaslonText Regular"/>
                <w:bCs/>
                <w:iCs/>
                <w:color w:val="3D3D3D"/>
                <w:kern w:val="0"/>
                <w:sz w:val="18"/>
                <w:szCs w:val="18"/>
              </w:rPr>
            </w:pPr>
          </w:p>
        </w:tc>
        <w:tc>
          <w:tcPr>
            <w:tcW w:w="5103" w:type="dxa"/>
          </w:tcPr>
          <w:p w:rsidR="00E8458A" w:rsidRPr="00E8458A" w:rsidRDefault="00E8458A" w:rsidP="00E8458A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eastAsia="Wingdings-Regular" w:hAnsi="AvenirNext LT Pro Regular" w:cs="Wingdings-Regular"/>
                <w:color w:val="3D3D3D"/>
                <w:kern w:val="0"/>
                <w:sz w:val="18"/>
                <w:szCs w:val="18"/>
              </w:rPr>
            </w:pPr>
            <w:r w:rsidRPr="00A71A57"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 xml:space="preserve">Legal assistant: Initial communication with the client / Compose legal document / </w:t>
            </w:r>
            <w:r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>Communicate with Department of Immigration and Citizenship / Manage file system / Handle annual inspe</w:t>
            </w:r>
            <w:r w:rsidR="0077056B"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>ction of Beijing Justice Bureau. / Draft Due Diligence Report, legal advice in MA project.</w:t>
            </w:r>
            <w:bookmarkStart w:id="0" w:name="_GoBack"/>
            <w:bookmarkEnd w:id="0"/>
          </w:p>
          <w:p w:rsidR="00BD3475" w:rsidRPr="0026342A" w:rsidRDefault="0026342A" w:rsidP="0026342A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FZLTXHK" w:eastAsia="FZLTXHK" w:cs="FZLTXHK"/>
                <w:i/>
                <w:color w:val="3D3D3D"/>
                <w:kern w:val="0"/>
                <w:sz w:val="18"/>
                <w:szCs w:val="18"/>
              </w:rPr>
            </w:pPr>
            <w:r w:rsidRPr="0026342A">
              <w:rPr>
                <w:rFonts w:ascii="AvenirNext LT Pro Regular" w:eastAsia="FZLTXHK" w:hAnsi="AvenirNext LT Pro Regular" w:cs="FZLTXHK"/>
                <w:i/>
                <w:color w:val="3D3D3D"/>
                <w:kern w:val="0"/>
                <w:sz w:val="18"/>
                <w:szCs w:val="18"/>
              </w:rPr>
              <w:t>This work helps me to form the habits of working closely, expressing precisely, and keep</w:t>
            </w:r>
            <w:r>
              <w:rPr>
                <w:rFonts w:ascii="AvenirNext LT Pro Regular" w:eastAsia="FZLTXHK" w:hAnsi="AvenirNext LT Pro Regular" w:cs="FZLTXHK"/>
                <w:i/>
                <w:color w:val="3D3D3D"/>
                <w:kern w:val="0"/>
                <w:sz w:val="18"/>
                <w:szCs w:val="18"/>
              </w:rPr>
              <w:t>ing</w:t>
            </w:r>
            <w:r w:rsidRPr="0026342A">
              <w:rPr>
                <w:rFonts w:ascii="AvenirNext LT Pro Regular" w:eastAsia="FZLTXHK" w:hAnsi="AvenirNext LT Pro Regular" w:cs="FZLTXHK"/>
                <w:i/>
                <w:color w:val="3D3D3D"/>
                <w:kern w:val="0"/>
                <w:sz w:val="18"/>
                <w:szCs w:val="18"/>
              </w:rPr>
              <w:t xml:space="preserve"> efficiency in high work load.</w:t>
            </w:r>
          </w:p>
        </w:tc>
        <w:tc>
          <w:tcPr>
            <w:tcW w:w="1984" w:type="dxa"/>
            <w:vMerge/>
            <w:tcBorders>
              <w:bottom w:val="nil"/>
              <w:right w:val="nil"/>
            </w:tcBorders>
            <w:shd w:val="clear" w:color="auto" w:fill="auto"/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</w:tr>
      <w:tr w:rsidR="00EC52AE" w:rsidRPr="00A71A57" w:rsidTr="0091198F">
        <w:trPr>
          <w:jc w:val="center"/>
        </w:trPr>
        <w:tc>
          <w:tcPr>
            <w:tcW w:w="1424" w:type="dxa"/>
            <w:tcBorders>
              <w:top w:val="nil"/>
              <w:left w:val="nil"/>
              <w:bottom w:val="nil"/>
            </w:tcBorders>
          </w:tcPr>
          <w:p w:rsidR="00EC52AE" w:rsidRPr="00A71A57" w:rsidRDefault="00EC52AE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  <w:tc>
          <w:tcPr>
            <w:tcW w:w="2404" w:type="dxa"/>
            <w:tcMar>
              <w:right w:w="340" w:type="dxa"/>
            </w:tcMar>
          </w:tcPr>
          <w:p w:rsidR="00640336" w:rsidRPr="00A71A57" w:rsidRDefault="00D624BF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  <w:r w:rsidRPr="00640336">
              <w:rPr>
                <w:rFonts w:ascii="AvenirNext LT Pro Regular" w:hAnsi="AvenirNext LT Pro Regular" w:cs="WilliamsCaslonText Regular"/>
                <w:iCs/>
                <w:color w:val="211E1E"/>
                <w:kern w:val="0"/>
                <w:sz w:val="18"/>
                <w:szCs w:val="18"/>
              </w:rPr>
              <w:t>Learn Legal English</w:t>
            </w:r>
            <w:r w:rsidRPr="00A71A57">
              <w:rPr>
                <w:rFonts w:ascii="AvenirNext LT Pro Regular" w:hAnsi="AvenirNext LT Pro Regular" w:cs="WilliamsCaslonText Regular"/>
                <w:i/>
                <w:iCs/>
                <w:color w:val="211E1E"/>
                <w:kern w:val="0"/>
                <w:sz w:val="18"/>
                <w:szCs w:val="18"/>
              </w:rPr>
              <w:t xml:space="preserve"> </w:t>
            </w:r>
            <w:r w:rsidRPr="00A71A57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Company Law, Contract Law</w:t>
            </w:r>
            <w:r w:rsidR="00DC52CD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br/>
            </w:r>
            <w:r w:rsidR="00640336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Mar. 2010 to Apr. 2011</w:t>
            </w:r>
          </w:p>
        </w:tc>
        <w:tc>
          <w:tcPr>
            <w:tcW w:w="5103" w:type="dxa"/>
          </w:tcPr>
          <w:p w:rsidR="00F070A3" w:rsidRDefault="00D624BF" w:rsidP="00F070A3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</w:pPr>
            <w:r w:rsidRPr="00A71A57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Learn legal English with reference of the 18 books fro</w:t>
            </w:r>
            <w:r w:rsidR="00131023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m Test of Legal English Skills</w:t>
            </w:r>
            <w:r w:rsidR="00873B98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.</w:t>
            </w:r>
            <w:r w:rsidR="004E56F6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 </w:t>
            </w:r>
          </w:p>
          <w:p w:rsidR="00DC52CD" w:rsidRPr="00EC3C60" w:rsidRDefault="00873B98" w:rsidP="00F070A3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eastAsia="微软雅黑" w:hAnsi="AvenirNext LT Pro Regular" w:cs="WilliamsCaslonText Regular"/>
                <w:color w:val="211E1E"/>
                <w:kern w:val="0"/>
                <w:sz w:val="18"/>
                <w:szCs w:val="18"/>
              </w:rPr>
            </w:pPr>
            <w:r w:rsidRPr="004E56F6">
              <w:rPr>
                <w:rFonts w:ascii="AvenirNext LT Pro Regular" w:hAnsi="AvenirNext LT Pro Regular" w:cs="WilliamsCaslonText Regular"/>
                <w:i/>
                <w:color w:val="211E1E"/>
                <w:kern w:val="0"/>
                <w:sz w:val="18"/>
                <w:szCs w:val="18"/>
              </w:rPr>
              <w:t>Develop</w:t>
            </w:r>
            <w:r w:rsidR="004E56F6" w:rsidRPr="004E56F6">
              <w:rPr>
                <w:rFonts w:ascii="AvenirNext LT Pro Regular" w:hAnsi="AvenirNext LT Pro Regular" w:cs="WilliamsCaslonText Regular"/>
                <w:i/>
                <w:color w:val="211E1E"/>
                <w:kern w:val="0"/>
                <w:sz w:val="18"/>
                <w:szCs w:val="18"/>
              </w:rPr>
              <w:t>ed</w:t>
            </w:r>
            <w:r w:rsidRPr="004E56F6">
              <w:rPr>
                <w:rFonts w:ascii="AvenirNext LT Pro Regular" w:hAnsi="AvenirNext LT Pro Regular" w:cs="WilliamsCaslonText Regular"/>
                <w:i/>
                <w:color w:val="211E1E"/>
                <w:kern w:val="0"/>
                <w:sz w:val="18"/>
                <w:szCs w:val="18"/>
              </w:rPr>
              <w:t xml:space="preserve"> the ability to analyze problems and build excellent English writing skills.</w:t>
            </w:r>
          </w:p>
        </w:tc>
        <w:tc>
          <w:tcPr>
            <w:tcW w:w="1984" w:type="dxa"/>
            <w:tcBorders>
              <w:top w:val="nil"/>
              <w:bottom w:val="nil"/>
              <w:right w:val="nil"/>
            </w:tcBorders>
          </w:tcPr>
          <w:p w:rsidR="00EC52AE" w:rsidRPr="00A71A57" w:rsidRDefault="00EC52AE" w:rsidP="00EC3C60">
            <w:pPr>
              <w:spacing w:beforeLines="50" w:before="156" w:afterLines="50" w:after="156" w:line="240" w:lineRule="exact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</w:tr>
      <w:tr w:rsidR="005714A7" w:rsidRPr="00A71A57" w:rsidTr="0091198F">
        <w:trPr>
          <w:trHeight w:val="672"/>
          <w:jc w:val="center"/>
        </w:trPr>
        <w:tc>
          <w:tcPr>
            <w:tcW w:w="1424" w:type="dxa"/>
            <w:vMerge w:val="restart"/>
            <w:tcBorders>
              <w:top w:val="nil"/>
              <w:left w:val="nil"/>
            </w:tcBorders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  <w:tc>
          <w:tcPr>
            <w:tcW w:w="2404" w:type="dxa"/>
            <w:vMerge w:val="restart"/>
            <w:tcMar>
              <w:right w:w="340" w:type="dxa"/>
            </w:tcMar>
          </w:tcPr>
          <w:p w:rsidR="005714A7" w:rsidRPr="008C13BB" w:rsidRDefault="005714A7" w:rsidP="00EC3C60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  <w:r w:rsidRPr="008C13BB">
              <w:rPr>
                <w:rFonts w:ascii="AvenirNext LT Pro Regular" w:hAnsi="AvenirNext LT Pro Regular" w:cs="WilliamsCaslonText Regular"/>
                <w:iCs/>
                <w:color w:val="211E1E"/>
                <w:kern w:val="0"/>
                <w:sz w:val="18"/>
                <w:szCs w:val="18"/>
              </w:rPr>
              <w:t>Specialist of</w:t>
            </w:r>
            <w:r w:rsidR="00DC52CD">
              <w:rPr>
                <w:rFonts w:ascii="AvenirNext LT Pro Regular" w:hAnsi="AvenirNext LT Pro Regular" w:cs="WilliamsCaslonText Regular"/>
                <w:iCs/>
                <w:color w:val="211E1E"/>
                <w:kern w:val="0"/>
                <w:sz w:val="18"/>
                <w:szCs w:val="18"/>
              </w:rPr>
              <w:t xml:space="preserve"> </w:t>
            </w:r>
            <w:r w:rsidRPr="008C13BB">
              <w:rPr>
                <w:rFonts w:ascii="AvenirNext LT Pro Regular" w:hAnsi="AvenirNext LT Pro Regular" w:cs="WilliamsCaslonText Regular"/>
                <w:iCs/>
                <w:color w:val="211E1E"/>
                <w:kern w:val="0"/>
                <w:sz w:val="18"/>
                <w:szCs w:val="18"/>
              </w:rPr>
              <w:t>International Trade</w:t>
            </w:r>
            <w:r w:rsidR="00DC52CD">
              <w:rPr>
                <w:rFonts w:ascii="AvenirNext LT Pro Regular" w:hAnsi="AvenirNext LT Pro Regular" w:cs="WilliamsCaslonText Regular"/>
                <w:iCs/>
                <w:color w:val="211E1E"/>
                <w:kern w:val="0"/>
                <w:sz w:val="18"/>
                <w:szCs w:val="18"/>
              </w:rPr>
              <w:br/>
            </w:r>
            <w:r w:rsidRPr="008C13BB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Beijing Enlink Pipeline Industrial Co., Ltd</w:t>
            </w:r>
            <w:r w:rsidR="00DC52CD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br/>
            </w:r>
            <w:r w:rsidRPr="008C13BB">
              <w:rPr>
                <w:rFonts w:ascii="AvenirNext LT Pro Regular" w:hAnsi="AvenirNext LT Pro Regular"/>
                <w:sz w:val="18"/>
                <w:szCs w:val="18"/>
              </w:rPr>
              <w:t>Aug. 2008 to Apr 2009</w:t>
            </w:r>
          </w:p>
        </w:tc>
        <w:tc>
          <w:tcPr>
            <w:tcW w:w="5103" w:type="dxa"/>
          </w:tcPr>
          <w:p w:rsidR="0091198F" w:rsidRDefault="005714A7" w:rsidP="0091198F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</w:pPr>
            <w:r w:rsidRPr="008C13BB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Build and maintain good r</w:t>
            </w:r>
            <w:r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elationship with the customers</w:t>
            </w:r>
            <w:r w:rsidR="00873B98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.</w:t>
            </w:r>
            <w:r w:rsidR="0091198F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 Confirm </w:t>
            </w:r>
            <w:r w:rsidR="00873B98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shipping dat</w:t>
            </w:r>
            <w:r w:rsidR="0091198F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e, destination port, freight, </w:t>
            </w:r>
            <w:r w:rsidR="00873B98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insurance</w:t>
            </w:r>
            <w:r w:rsidR="0091198F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 </w:t>
            </w:r>
            <w:r w:rsidR="00873B98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and payment.</w:t>
            </w:r>
            <w:r w:rsidR="0091198F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 </w:t>
            </w:r>
          </w:p>
          <w:p w:rsidR="00873B98" w:rsidRPr="00131023" w:rsidRDefault="005714A7" w:rsidP="0091198F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  <w:r w:rsidRPr="00873B98">
              <w:rPr>
                <w:rFonts w:ascii="AvenirNext LT Pro Regular" w:eastAsia="微软雅黑" w:hAnsi="AvenirNext LT Pro Regular" w:cs="WilliamsCaslonText Regular"/>
                <w:i/>
                <w:color w:val="211E1E"/>
                <w:kern w:val="0"/>
                <w:sz w:val="18"/>
                <w:szCs w:val="18"/>
              </w:rPr>
              <w:t xml:space="preserve">The order of these customers kept increasing. </w:t>
            </w:r>
          </w:p>
        </w:tc>
        <w:tc>
          <w:tcPr>
            <w:tcW w:w="1984" w:type="dxa"/>
            <w:vMerge w:val="restart"/>
            <w:tcBorders>
              <w:top w:val="nil"/>
              <w:right w:val="nil"/>
            </w:tcBorders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  <w:p w:rsidR="005714A7" w:rsidRPr="00A71A57" w:rsidRDefault="005714A7" w:rsidP="00EC3C60">
            <w:pPr>
              <w:spacing w:beforeLines="50" w:before="156" w:afterLines="50" w:after="156" w:line="240" w:lineRule="exact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</w:tr>
      <w:tr w:rsidR="005714A7" w:rsidRPr="00A71A57" w:rsidTr="0091198F">
        <w:trPr>
          <w:trHeight w:val="672"/>
          <w:jc w:val="center"/>
        </w:trPr>
        <w:tc>
          <w:tcPr>
            <w:tcW w:w="1424" w:type="dxa"/>
            <w:vMerge/>
            <w:tcBorders>
              <w:left w:val="nil"/>
            </w:tcBorders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  <w:tc>
          <w:tcPr>
            <w:tcW w:w="2404" w:type="dxa"/>
            <w:vMerge/>
            <w:tcMar>
              <w:right w:w="340" w:type="dxa"/>
            </w:tcMar>
          </w:tcPr>
          <w:p w:rsidR="005714A7" w:rsidRPr="008C13BB" w:rsidRDefault="005714A7" w:rsidP="00EC3C60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 w:cs="WilliamsCaslonText Regular"/>
                <w:iCs/>
                <w:color w:val="211E1E"/>
                <w:kern w:val="0"/>
                <w:sz w:val="18"/>
                <w:szCs w:val="18"/>
              </w:rPr>
            </w:pPr>
          </w:p>
        </w:tc>
        <w:tc>
          <w:tcPr>
            <w:tcW w:w="5103" w:type="dxa"/>
          </w:tcPr>
          <w:p w:rsidR="0091198F" w:rsidRDefault="00AB2F0C" w:rsidP="0091198F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</w:pPr>
            <w:r w:rsidRPr="00805428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Compose contract</w:t>
            </w:r>
            <w:r w:rsidR="005714A7" w:rsidRPr="00805428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 in English</w:t>
            </w:r>
            <w:r w:rsidRPr="00805428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. Handle Letter of Credit, Bill of Lading, Certificate of Original, Insurance Document</w:t>
            </w:r>
            <w:r w:rsidR="00075828" w:rsidRPr="00805428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, etc. </w:t>
            </w:r>
          </w:p>
          <w:p w:rsidR="005714A7" w:rsidRPr="00075828" w:rsidRDefault="005714A7" w:rsidP="0091198F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eastAsia="微软雅黑" w:hAnsi="AvenirNext LT Pro Regular" w:cs="WilliamsCaslonText Regular"/>
                <w:i/>
                <w:color w:val="211E1E"/>
                <w:kern w:val="0"/>
                <w:sz w:val="18"/>
                <w:szCs w:val="18"/>
              </w:rPr>
            </w:pPr>
            <w:r w:rsidRPr="00805428">
              <w:rPr>
                <w:rFonts w:ascii="AvenirNext LT Pro Regular" w:hAnsi="AvenirNext LT Pro Regular" w:cs="WilliamsCaslonText Regular"/>
                <w:i/>
                <w:color w:val="211E1E"/>
                <w:kern w:val="0"/>
                <w:sz w:val="18"/>
                <w:szCs w:val="18"/>
              </w:rPr>
              <w:t xml:space="preserve">No mistake occurred in each document. </w:t>
            </w:r>
          </w:p>
        </w:tc>
        <w:tc>
          <w:tcPr>
            <w:tcW w:w="1984" w:type="dxa"/>
            <w:vMerge/>
            <w:tcBorders>
              <w:right w:val="nil"/>
            </w:tcBorders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</w:tr>
      <w:tr w:rsidR="005714A7" w:rsidRPr="00A71A57" w:rsidTr="0091198F">
        <w:trPr>
          <w:trHeight w:val="672"/>
          <w:jc w:val="center"/>
        </w:trPr>
        <w:tc>
          <w:tcPr>
            <w:tcW w:w="1424" w:type="dxa"/>
            <w:vMerge/>
            <w:tcBorders>
              <w:left w:val="nil"/>
              <w:bottom w:val="nil"/>
            </w:tcBorders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  <w:tc>
          <w:tcPr>
            <w:tcW w:w="2404" w:type="dxa"/>
            <w:vMerge/>
            <w:tcMar>
              <w:right w:w="340" w:type="dxa"/>
            </w:tcMar>
          </w:tcPr>
          <w:p w:rsidR="005714A7" w:rsidRPr="008C13BB" w:rsidRDefault="005714A7" w:rsidP="00EC3C60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 w:cs="WilliamsCaslonText Regular"/>
                <w:iCs/>
                <w:color w:val="211E1E"/>
                <w:kern w:val="0"/>
                <w:sz w:val="18"/>
                <w:szCs w:val="18"/>
              </w:rPr>
            </w:pPr>
          </w:p>
        </w:tc>
        <w:tc>
          <w:tcPr>
            <w:tcW w:w="5103" w:type="dxa"/>
          </w:tcPr>
          <w:p w:rsidR="005714A7" w:rsidRPr="008C13BB" w:rsidRDefault="005714A7" w:rsidP="0091198F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</w:pPr>
            <w:r w:rsidRPr="008C13BB">
              <w:rPr>
                <w:rFonts w:ascii="AvenirNext LT Pro Regular" w:eastAsia="微软雅黑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Make contact with the government and coordinate with the </w:t>
            </w:r>
            <w:r w:rsidR="00075828">
              <w:rPr>
                <w:rFonts w:ascii="AvenirNext LT Pro Regular" w:eastAsia="微软雅黑" w:hAnsi="AvenirNext LT Pro Regular" w:cs="WilliamsCaslonText Regular"/>
                <w:color w:val="211E1E"/>
                <w:kern w:val="0"/>
                <w:sz w:val="18"/>
                <w:szCs w:val="18"/>
              </w:rPr>
              <w:t>suppliers.</w:t>
            </w:r>
            <w:r>
              <w:rPr>
                <w:rFonts w:ascii="AvenirNext LT Pro Regular" w:eastAsia="微软雅黑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 </w:t>
            </w:r>
            <w:r w:rsidRPr="00075828">
              <w:rPr>
                <w:rFonts w:ascii="AvenirNext LT Pro Regular" w:eastAsia="微软雅黑" w:hAnsi="AvenirNext LT Pro Regular" w:cs="WilliamsCaslonText Regular"/>
                <w:i/>
                <w:color w:val="211E1E"/>
                <w:kern w:val="0"/>
                <w:sz w:val="18"/>
                <w:szCs w:val="18"/>
              </w:rPr>
              <w:t xml:space="preserve">Make sure each business was carried out smoothly. </w:t>
            </w:r>
          </w:p>
        </w:tc>
        <w:tc>
          <w:tcPr>
            <w:tcW w:w="1984" w:type="dxa"/>
            <w:vMerge/>
            <w:tcBorders>
              <w:bottom w:val="nil"/>
              <w:right w:val="nil"/>
            </w:tcBorders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</w:tr>
      <w:tr w:rsidR="005714A7" w:rsidRPr="00A71A57" w:rsidTr="0091198F">
        <w:trPr>
          <w:trHeight w:val="582"/>
          <w:jc w:val="center"/>
        </w:trPr>
        <w:tc>
          <w:tcPr>
            <w:tcW w:w="1424" w:type="dxa"/>
            <w:vMerge w:val="restart"/>
            <w:tcBorders>
              <w:top w:val="nil"/>
              <w:left w:val="nil"/>
            </w:tcBorders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  <w:p w:rsidR="005714A7" w:rsidRPr="00A71A57" w:rsidRDefault="005714A7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  <w:tc>
          <w:tcPr>
            <w:tcW w:w="2404" w:type="dxa"/>
            <w:vMerge w:val="restart"/>
            <w:tcMar>
              <w:right w:w="340" w:type="dxa"/>
            </w:tcMar>
          </w:tcPr>
          <w:p w:rsidR="005714A7" w:rsidRPr="008C13BB" w:rsidRDefault="005714A7" w:rsidP="00EC3C60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 w:cs="WilliamsCaslonText Regular"/>
                <w:color w:val="000000"/>
                <w:kern w:val="0"/>
                <w:sz w:val="18"/>
                <w:szCs w:val="18"/>
              </w:rPr>
            </w:pPr>
            <w:r w:rsidRPr="008C13BB">
              <w:rPr>
                <w:rFonts w:ascii="AvenirNext LT Pro Regular" w:hAnsi="AvenirNext LT Pro Regular" w:cs="WilliamsCaslonText Regular"/>
                <w:color w:val="000000"/>
                <w:kern w:val="0"/>
                <w:sz w:val="18"/>
                <w:szCs w:val="18"/>
              </w:rPr>
              <w:t>Visa Service Specialist</w:t>
            </w:r>
            <w:r w:rsidR="00DC52CD">
              <w:rPr>
                <w:rFonts w:ascii="AvenirNext LT Pro Regular" w:hAnsi="AvenirNext LT Pro Regular" w:cs="WilliamsCaslonText Regular"/>
                <w:color w:val="000000"/>
                <w:kern w:val="0"/>
                <w:sz w:val="18"/>
                <w:szCs w:val="18"/>
              </w:rPr>
              <w:br/>
            </w:r>
            <w:r w:rsidRPr="008C13BB">
              <w:rPr>
                <w:rFonts w:ascii="AvenirNext LT Pro Regular" w:hAnsi="AvenirNext LT Pro Regular" w:cs="WilliamsCaslonText Regular"/>
                <w:color w:val="000000"/>
                <w:kern w:val="0"/>
                <w:sz w:val="18"/>
                <w:szCs w:val="18"/>
              </w:rPr>
              <w:t>Sirdon (Beijing) Translation Co., Ltd.</w:t>
            </w:r>
            <w:r w:rsidR="00DC52CD">
              <w:rPr>
                <w:rFonts w:ascii="AvenirNext LT Pro Regular" w:hAnsi="AvenirNext LT Pro Regular" w:cs="WilliamsCaslonText Regular"/>
                <w:color w:val="000000"/>
                <w:kern w:val="0"/>
                <w:sz w:val="18"/>
                <w:szCs w:val="18"/>
              </w:rPr>
              <w:br/>
            </w:r>
            <w:r w:rsidRPr="008C13BB">
              <w:rPr>
                <w:rFonts w:ascii="AvenirNext LT Pro Regular" w:hAnsi="AvenirNext LT Pro Regular" w:cs="WilliamsCaslonText Regular"/>
                <w:color w:val="000000"/>
                <w:kern w:val="0"/>
                <w:sz w:val="18"/>
                <w:szCs w:val="18"/>
              </w:rPr>
              <w:t>May. 2008 to Jun 2008</w:t>
            </w:r>
          </w:p>
        </w:tc>
        <w:tc>
          <w:tcPr>
            <w:tcW w:w="5103" w:type="dxa"/>
          </w:tcPr>
          <w:p w:rsidR="0091198F" w:rsidRDefault="00075828" w:rsidP="0091198F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hAnsi="AvenirNext LT Pro Regular" w:cs="WilliamsCaslonText Regular"/>
                <w:color w:val="000000"/>
                <w:kern w:val="0"/>
                <w:sz w:val="18"/>
                <w:szCs w:val="18"/>
              </w:rPr>
            </w:pPr>
            <w:r w:rsidRPr="008C13BB">
              <w:rPr>
                <w:rFonts w:ascii="AvenirNext LT Pro Regular" w:hAnsi="AvenirNext LT Pro Regular" w:cs="WilliamsCaslonText Regular"/>
                <w:color w:val="000000"/>
                <w:kern w:val="0"/>
                <w:sz w:val="18"/>
                <w:szCs w:val="18"/>
              </w:rPr>
              <w:t>Made several templates for the Visa translation</w:t>
            </w:r>
            <w:r>
              <w:rPr>
                <w:rFonts w:ascii="AvenirNext LT Pro Regular" w:hAnsi="AvenirNext LT Pro Regular" w:cs="WilliamsCaslonText Regular"/>
                <w:color w:val="000000"/>
                <w:kern w:val="0"/>
                <w:sz w:val="18"/>
                <w:szCs w:val="18"/>
              </w:rPr>
              <w:t>, draft English documents to be lodged to the embassy.</w:t>
            </w:r>
            <w:r w:rsidR="0091198F">
              <w:rPr>
                <w:rFonts w:ascii="AvenirNext LT Pro Regular" w:hAnsi="AvenirNext LT Pro Regular" w:cs="WilliamsCaslonText Regular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075828" w:rsidRPr="00075828" w:rsidRDefault="005714A7" w:rsidP="0091198F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hAnsi="AvenirNext LT Pro Regular" w:cs="WilliamsCaslonText Regular"/>
                <w:i/>
                <w:color w:val="000000"/>
                <w:kern w:val="0"/>
                <w:sz w:val="18"/>
                <w:szCs w:val="18"/>
              </w:rPr>
            </w:pPr>
            <w:r w:rsidRPr="00075828">
              <w:rPr>
                <w:rFonts w:ascii="AvenirNext LT Pro Regular" w:hAnsi="AvenirNext LT Pro Regular" w:cs="WilliamsCaslonText Regular"/>
                <w:i/>
                <w:color w:val="000000"/>
                <w:kern w:val="0"/>
                <w:sz w:val="18"/>
                <w:szCs w:val="18"/>
              </w:rPr>
              <w:t xml:space="preserve">The Visa </w:t>
            </w:r>
            <w:r w:rsidR="00E8458A">
              <w:rPr>
                <w:rFonts w:ascii="AvenirNext LT Pro Regular" w:hAnsi="AvenirNext LT Pro Regular" w:cs="WilliamsCaslonText Regular"/>
                <w:i/>
                <w:color w:val="000000"/>
                <w:kern w:val="0"/>
                <w:sz w:val="18"/>
                <w:szCs w:val="18"/>
              </w:rPr>
              <w:t>approval</w:t>
            </w:r>
            <w:r w:rsidRPr="00075828">
              <w:rPr>
                <w:rFonts w:ascii="AvenirNext LT Pro Regular" w:hAnsi="AvenirNext LT Pro Regular" w:cs="WilliamsCaslonText Regular"/>
                <w:i/>
                <w:color w:val="000000"/>
                <w:kern w:val="0"/>
                <w:sz w:val="18"/>
                <w:szCs w:val="18"/>
              </w:rPr>
              <w:t xml:space="preserve"> rate </w:t>
            </w:r>
            <w:r w:rsidR="00075828">
              <w:rPr>
                <w:rFonts w:ascii="AvenirNext LT Pro Regular" w:hAnsi="AvenirNext LT Pro Regular" w:cs="WilliamsCaslonText Regular"/>
                <w:i/>
                <w:color w:val="000000"/>
                <w:kern w:val="0"/>
                <w:sz w:val="18"/>
                <w:szCs w:val="18"/>
              </w:rPr>
              <w:t>increased</w:t>
            </w:r>
            <w:r w:rsidRPr="00075828">
              <w:rPr>
                <w:rFonts w:ascii="AvenirNext LT Pro Regular" w:hAnsi="AvenirNext LT Pro Regular" w:cs="WilliamsCaslonText Regular"/>
                <w:i/>
                <w:color w:val="000000"/>
                <w:kern w:val="0"/>
                <w:sz w:val="18"/>
                <w:szCs w:val="18"/>
              </w:rPr>
              <w:t xml:space="preserve"> a lot.</w:t>
            </w:r>
          </w:p>
        </w:tc>
        <w:tc>
          <w:tcPr>
            <w:tcW w:w="1984" w:type="dxa"/>
            <w:vMerge w:val="restart"/>
            <w:tcBorders>
              <w:top w:val="nil"/>
              <w:right w:val="nil"/>
            </w:tcBorders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</w:tr>
      <w:tr w:rsidR="005714A7" w:rsidRPr="00A71A57" w:rsidTr="0091198F">
        <w:trPr>
          <w:trHeight w:val="582"/>
          <w:jc w:val="center"/>
        </w:trPr>
        <w:tc>
          <w:tcPr>
            <w:tcW w:w="1424" w:type="dxa"/>
            <w:vMerge/>
            <w:tcBorders>
              <w:left w:val="nil"/>
              <w:bottom w:val="nil"/>
            </w:tcBorders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  <w:tc>
          <w:tcPr>
            <w:tcW w:w="2404" w:type="dxa"/>
            <w:vMerge/>
            <w:tcMar>
              <w:right w:w="340" w:type="dxa"/>
            </w:tcMar>
          </w:tcPr>
          <w:p w:rsidR="005714A7" w:rsidRPr="008C13BB" w:rsidRDefault="005714A7" w:rsidP="00EC3C60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 w:cs="WilliamsCaslonText Regular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103" w:type="dxa"/>
          </w:tcPr>
          <w:p w:rsidR="0091198F" w:rsidRDefault="00075828" w:rsidP="0091198F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hAnsi="AvenirNext LT Pro Regular" w:cs="WilliamsCaslonText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AvenirNext LT Pro Regular" w:hAnsi="AvenirNext LT Pro Regular" w:cs="WilliamsCaslonText Regular"/>
                <w:color w:val="000000"/>
                <w:kern w:val="0"/>
                <w:sz w:val="18"/>
                <w:szCs w:val="18"/>
              </w:rPr>
              <w:t xml:space="preserve">Responsible for proof reading, error correction, and the final-say for the translation team. </w:t>
            </w:r>
          </w:p>
          <w:p w:rsidR="005714A7" w:rsidRPr="008C13BB" w:rsidRDefault="00075828" w:rsidP="0091198F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hAnsi="AvenirNext LT Pro Regular" w:cs="WilliamsCaslonText Regular"/>
                <w:color w:val="000000"/>
                <w:kern w:val="0"/>
                <w:sz w:val="18"/>
                <w:szCs w:val="18"/>
              </w:rPr>
            </w:pPr>
            <w:r w:rsidRPr="009E3D7F">
              <w:rPr>
                <w:rFonts w:ascii="AvenirNext LT Pro Regular" w:hAnsi="AvenirNext LT Pro Regular" w:cs="WilliamsCaslonText Regular"/>
                <w:i/>
                <w:color w:val="000000"/>
                <w:kern w:val="0"/>
                <w:sz w:val="18"/>
                <w:szCs w:val="18"/>
              </w:rPr>
              <w:t xml:space="preserve">The translation quality is guaranteed, and the customers are satisfied. </w:t>
            </w:r>
          </w:p>
        </w:tc>
        <w:tc>
          <w:tcPr>
            <w:tcW w:w="1984" w:type="dxa"/>
            <w:vMerge/>
            <w:tcBorders>
              <w:bottom w:val="nil"/>
              <w:right w:val="nil"/>
            </w:tcBorders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</w:tr>
    </w:tbl>
    <w:p w:rsidR="0067604E" w:rsidRPr="00A71A57" w:rsidRDefault="0067604E" w:rsidP="00844858">
      <w:pPr>
        <w:spacing w:beforeLines="50" w:before="156" w:afterLines="50" w:after="156" w:line="240" w:lineRule="exact"/>
        <w:jc w:val="left"/>
        <w:rPr>
          <w:rFonts w:ascii="AvenirNext LT Pro Regular" w:hAnsi="AvenirNext LT Pro Regular"/>
          <w:sz w:val="18"/>
          <w:szCs w:val="18"/>
        </w:rPr>
      </w:pPr>
    </w:p>
    <w:sectPr w:rsidR="0067604E" w:rsidRPr="00A71A57" w:rsidSect="0077056B">
      <w:pgSz w:w="11906" w:h="16838"/>
      <w:pgMar w:top="907" w:right="567" w:bottom="22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3BCE" w:rsidRDefault="00BB3BCE" w:rsidP="00F12F7F">
      <w:r>
        <w:separator/>
      </w:r>
    </w:p>
  </w:endnote>
  <w:endnote w:type="continuationSeparator" w:id="0">
    <w:p w:rsidR="00BB3BCE" w:rsidRDefault="00BB3BCE" w:rsidP="00F12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utiger Next Pro">
    <w:panose1 w:val="00000000000000000000"/>
    <w:charset w:val="00"/>
    <w:family w:val="swiss"/>
    <w:notTrueType/>
    <w:pitch w:val="variable"/>
    <w:sig w:usb0="800000AF" w:usb1="5000204B" w:usb2="00000000" w:usb3="00000000" w:csb0="0000009B" w:csb1="00000000"/>
  </w:font>
  <w:font w:name="AvenirNext LT Pro Regular"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WilliamsCaslonText Regular">
    <w:panose1 w:val="00000000000000000000"/>
    <w:charset w:val="00"/>
    <w:family w:val="modern"/>
    <w:notTrueType/>
    <w:pitch w:val="variable"/>
    <w:sig w:usb0="A00000FF" w:usb1="5001A05B" w:usb2="00000000" w:usb3="00000000" w:csb0="00000093" w:csb1="00000000"/>
  </w:font>
  <w:font w:name="Reader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FZLTXHK">
    <w:altName w:val="方正兰亭细黑_GBK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微软雅黑">
    <w:altName w:val="微软雅黑c惥..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3BCE" w:rsidRDefault="00BB3BCE" w:rsidP="00F12F7F">
      <w:r>
        <w:separator/>
      </w:r>
    </w:p>
  </w:footnote>
  <w:footnote w:type="continuationSeparator" w:id="0">
    <w:p w:rsidR="00BB3BCE" w:rsidRDefault="00BB3BCE" w:rsidP="00F12F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autoHyphenation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2AE"/>
    <w:rsid w:val="00012D08"/>
    <w:rsid w:val="000238B3"/>
    <w:rsid w:val="00075828"/>
    <w:rsid w:val="0011342A"/>
    <w:rsid w:val="00131023"/>
    <w:rsid w:val="00136B15"/>
    <w:rsid w:val="0018345A"/>
    <w:rsid w:val="0018353F"/>
    <w:rsid w:val="001B1ED0"/>
    <w:rsid w:val="0026342A"/>
    <w:rsid w:val="002B1D67"/>
    <w:rsid w:val="002B4D41"/>
    <w:rsid w:val="002D10DA"/>
    <w:rsid w:val="003300AE"/>
    <w:rsid w:val="00375C71"/>
    <w:rsid w:val="003B6867"/>
    <w:rsid w:val="003E6547"/>
    <w:rsid w:val="0044755A"/>
    <w:rsid w:val="004E56F6"/>
    <w:rsid w:val="00501298"/>
    <w:rsid w:val="005714A7"/>
    <w:rsid w:val="00640336"/>
    <w:rsid w:val="0064467E"/>
    <w:rsid w:val="00666792"/>
    <w:rsid w:val="0067604E"/>
    <w:rsid w:val="006C3F50"/>
    <w:rsid w:val="007010A3"/>
    <w:rsid w:val="0070267E"/>
    <w:rsid w:val="0072359F"/>
    <w:rsid w:val="0077056B"/>
    <w:rsid w:val="00790602"/>
    <w:rsid w:val="007E2A4D"/>
    <w:rsid w:val="007F727F"/>
    <w:rsid w:val="00805428"/>
    <w:rsid w:val="00844858"/>
    <w:rsid w:val="00873B98"/>
    <w:rsid w:val="008C13BB"/>
    <w:rsid w:val="008D2CCA"/>
    <w:rsid w:val="0091198F"/>
    <w:rsid w:val="009E3D7F"/>
    <w:rsid w:val="009F0E4B"/>
    <w:rsid w:val="00A54FFE"/>
    <w:rsid w:val="00A71A57"/>
    <w:rsid w:val="00AB2F0C"/>
    <w:rsid w:val="00AE0BC2"/>
    <w:rsid w:val="00B21D01"/>
    <w:rsid w:val="00B94473"/>
    <w:rsid w:val="00BB3BCE"/>
    <w:rsid w:val="00BC5020"/>
    <w:rsid w:val="00BD3475"/>
    <w:rsid w:val="00C445C2"/>
    <w:rsid w:val="00C506C2"/>
    <w:rsid w:val="00C93D98"/>
    <w:rsid w:val="00CA2A2D"/>
    <w:rsid w:val="00CC0694"/>
    <w:rsid w:val="00D05BE4"/>
    <w:rsid w:val="00D137AA"/>
    <w:rsid w:val="00D20427"/>
    <w:rsid w:val="00D27955"/>
    <w:rsid w:val="00D54F07"/>
    <w:rsid w:val="00D624BF"/>
    <w:rsid w:val="00DC52CD"/>
    <w:rsid w:val="00E0142A"/>
    <w:rsid w:val="00E8280A"/>
    <w:rsid w:val="00E8458A"/>
    <w:rsid w:val="00EC3C60"/>
    <w:rsid w:val="00EC52AE"/>
    <w:rsid w:val="00EE3B58"/>
    <w:rsid w:val="00F050DB"/>
    <w:rsid w:val="00F070A3"/>
    <w:rsid w:val="00F1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074F07-8B44-40BB-A6D7-2BD34BA0B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52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C52AE"/>
    <w:pPr>
      <w:widowControl w:val="0"/>
      <w:autoSpaceDE w:val="0"/>
      <w:autoSpaceDN w:val="0"/>
      <w:adjustRightInd w:val="0"/>
    </w:pPr>
    <w:rPr>
      <w:rFonts w:ascii="Frutiger Next Pro" w:hAnsi="Frutiger Next Pro" w:cs="Frutiger Next Pro"/>
      <w:color w:val="000000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9F0E4B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F12F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12F7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12F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12F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ickleeh@fox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1A23A-FBAB-48E9-905D-D5764D920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Lee</dc:creator>
  <cp:keywords/>
  <dc:description/>
  <cp:lastModifiedBy>Nick Lee</cp:lastModifiedBy>
  <cp:revision>2</cp:revision>
  <dcterms:created xsi:type="dcterms:W3CDTF">2014-03-17T02:23:00Z</dcterms:created>
  <dcterms:modified xsi:type="dcterms:W3CDTF">2014-03-17T02:23:00Z</dcterms:modified>
</cp:coreProperties>
</file>