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103"/>
        <w:gridCol w:w="1984"/>
      </w:tblGrid>
      <w:tr w:rsidR="00EC52AE" w:rsidRPr="00A71A57" w:rsidTr="009A3301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  <w:vAlign w:val="center"/>
          </w:tcPr>
          <w:p w:rsidR="00EC52AE" w:rsidRPr="009A3301" w:rsidRDefault="00666792" w:rsidP="009A3301">
            <w:pPr>
              <w:spacing w:beforeLines="50" w:before="156" w:afterLines="50" w:after="156"/>
              <w:ind w:leftChars="-50" w:left="-105"/>
              <w:jc w:val="left"/>
              <w:rPr>
                <w:rFonts w:ascii="Syntax Next LT Pro" w:hAnsi="Syntax Next LT Pro"/>
                <w:bCs/>
                <w:color w:val="211E1E"/>
                <w:sz w:val="40"/>
                <w:szCs w:val="40"/>
              </w:rPr>
            </w:pPr>
            <w:r w:rsidRPr="0073360B">
              <w:rPr>
                <w:rFonts w:ascii="Syntax Next LT Pro" w:hAnsi="Syntax Next LT Pro"/>
                <w:bCs/>
                <w:color w:val="211E1E"/>
                <w:sz w:val="40"/>
                <w:szCs w:val="40"/>
              </w:rPr>
              <w:t xml:space="preserve">Nick </w:t>
            </w:r>
            <w:proofErr w:type="spellStart"/>
            <w:r w:rsidR="00870064" w:rsidRPr="0073360B">
              <w:rPr>
                <w:rFonts w:ascii="Syntax Next LT Pro" w:hAnsi="Syntax Next LT Pro"/>
                <w:bCs/>
                <w:color w:val="211E1E"/>
                <w:sz w:val="40"/>
                <w:szCs w:val="40"/>
              </w:rPr>
              <w:t>Mingqing</w:t>
            </w:r>
            <w:proofErr w:type="spellEnd"/>
            <w:r w:rsidR="00870064" w:rsidRPr="0073360B">
              <w:rPr>
                <w:rFonts w:ascii="Syntax Next LT Pro" w:hAnsi="Syntax Next LT Pro"/>
                <w:bCs/>
                <w:color w:val="211E1E"/>
                <w:sz w:val="40"/>
                <w:szCs w:val="40"/>
              </w:rPr>
              <w:t xml:space="preserve"> LI</w:t>
            </w:r>
          </w:p>
        </w:tc>
        <w:tc>
          <w:tcPr>
            <w:tcW w:w="5103" w:type="dxa"/>
            <w:tcBorders>
              <w:top w:val="nil"/>
            </w:tcBorders>
          </w:tcPr>
          <w:p w:rsidR="009F0E4B" w:rsidRPr="005044E5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yntax Next LT Pro" w:hAnsi="Syntax Next LT Pro" w:cs="WilliamsCaslonText Regular"/>
                <w:color w:val="0000FF"/>
                <w:kern w:val="0"/>
                <w:sz w:val="18"/>
                <w:szCs w:val="18"/>
              </w:rPr>
            </w:pPr>
            <w:r w:rsidRPr="005044E5">
              <w:rPr>
                <w:rFonts w:ascii="Syntax Next LT Pro" w:hAnsi="Syntax Next LT Pro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DC52CD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9A3301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Beijing </w:t>
            </w:r>
            <w:proofErr w:type="spellStart"/>
            <w:r w:rsidR="009A3301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>Jiaotong</w:t>
            </w:r>
            <w:proofErr w:type="spellEnd"/>
            <w:r w:rsidR="009A3301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 University</w:t>
            </w:r>
            <w:r w:rsidR="00DC52CD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br/>
            </w:r>
            <w:proofErr w:type="spellStart"/>
            <w:r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>Haidian</w:t>
            </w:r>
            <w:proofErr w:type="spellEnd"/>
            <w:r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 District, Beijing, 100044</w:t>
            </w:r>
            <w:r w:rsidR="00DC52CD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5044E5">
              <w:rPr>
                <w:rFonts w:ascii="Syntax Next LT Pro" w:hAnsi="Syntax Next LT Pro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5044E5">
              <w:rPr>
                <w:rFonts w:ascii="Syntax Next LT Pro" w:hAnsi="Syntax Next LT Pro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5044E5">
              <w:rPr>
                <w:rFonts w:ascii="Syntax Next LT Pro" w:hAnsi="Syntax Next LT Pro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D6E61" w:rsidRPr="005044E5">
                <w:rPr>
                  <w:rStyle w:val="a4"/>
                  <w:rFonts w:ascii="Syntax Next LT Pro" w:hAnsi="Syntax Next LT Pro" w:cs="WilliamsCaslonText Regular"/>
                  <w:kern w:val="0"/>
                  <w:sz w:val="18"/>
                  <w:szCs w:val="18"/>
                </w:rPr>
                <w:t>nickleeh@hotmail.com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5044E5" w:rsidRDefault="00BF512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Syntax Next LT Pro" w:hAnsi="Syntax Next LT Pro"/>
                <w:b/>
                <w:sz w:val="18"/>
                <w:szCs w:val="18"/>
              </w:rPr>
            </w:pPr>
            <w:r>
              <w:rPr>
                <w:rFonts w:ascii="Syntax Next LT Pro" w:hAnsi="Syntax Next LT Pro"/>
                <w:b/>
                <w:bCs/>
                <w:color w:val="211E1E"/>
                <w:sz w:val="18"/>
                <w:szCs w:val="18"/>
              </w:rPr>
              <w:t>E</w:t>
            </w:r>
            <w:r w:rsidRPr="005044E5">
              <w:rPr>
                <w:rFonts w:ascii="Syntax Next LT Pro" w:hAnsi="Syntax Next LT Pro"/>
                <w:b/>
                <w:bCs/>
                <w:color w:val="211E1E"/>
                <w:sz w:val="18"/>
                <w:szCs w:val="18"/>
              </w:rPr>
              <w:t>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 w:cs="Minion Pro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Bachelor of English,</w:t>
            </w:r>
            <w:r w:rsidR="00DC52CD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College of Fore</w:t>
            </w:r>
            <w:r w:rsidR="001D4CEA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ign Studies, </w:t>
            </w:r>
            <w:proofErr w:type="spellStart"/>
            <w:r w:rsidR="001D4CEA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Yanshan</w:t>
            </w:r>
            <w:proofErr w:type="spellEnd"/>
            <w:r w:rsidR="001D4CEA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University</w:t>
            </w: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404299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3" w:type="dxa"/>
          </w:tcPr>
          <w:p w:rsidR="005714A7" w:rsidRPr="0073360B" w:rsidRDefault="005714A7" w:rsidP="002920D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/>
                <w:sz w:val="18"/>
                <w:szCs w:val="18"/>
              </w:rPr>
            </w:pPr>
            <w:r w:rsidRPr="002C0500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This degree provided a multi-disciplinary platform to combine the English language skills with business field knowledge. Courses offered in Fundamentals of Business, Economics, International Finance and Marketing.</w:t>
            </w:r>
            <w:bookmarkStart w:id="0" w:name="_GoBack"/>
            <w:bookmarkEnd w:id="0"/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Default="00BF512F" w:rsidP="00AF1D8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>
              <w:rPr>
                <w:rFonts w:ascii="Syntax Next LT Pro" w:hAnsi="Syntax Next LT Pro"/>
                <w:b/>
                <w:sz w:val="18"/>
                <w:szCs w:val="18"/>
              </w:rPr>
              <w:t>L</w:t>
            </w:r>
            <w:r w:rsidRPr="005044E5">
              <w:rPr>
                <w:rFonts w:ascii="Syntax Next LT Pro" w:hAnsi="Syntax Next LT Pro"/>
                <w:b/>
                <w:sz w:val="18"/>
                <w:szCs w:val="18"/>
              </w:rPr>
              <w:t>anguages</w:t>
            </w:r>
            <w:r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="005714A7" w:rsidRPr="0073360B">
              <w:rPr>
                <w:rFonts w:ascii="Sabon Next LT Pro Regular" w:hAnsi="Sabon Next LT Pro Regular" w:cs="Reader"/>
                <w:kern w:val="0"/>
                <w:sz w:val="18"/>
                <w:szCs w:val="18"/>
              </w:rPr>
              <w:t>Fluent in English</w:t>
            </w:r>
            <w:r w:rsidR="009D6E61" w:rsidRPr="0073360B">
              <w:rPr>
                <w:rFonts w:ascii="Sabon Next LT Pro Regular" w:hAnsi="Sabon Next LT Pro Regular" w:cs="Reader"/>
                <w:kern w:val="0"/>
                <w:sz w:val="18"/>
                <w:szCs w:val="18"/>
              </w:rPr>
              <w:br/>
              <w:t>French as A2</w:t>
            </w:r>
            <w:r w:rsidR="00D137AA" w:rsidRPr="0073360B">
              <w:rPr>
                <w:rFonts w:ascii="Sabon Next LT Pro Regular" w:hAnsi="Sabon Next LT Pro Regular" w:cs="Reader"/>
                <w:kern w:val="0"/>
                <w:sz w:val="18"/>
                <w:szCs w:val="18"/>
              </w:rPr>
              <w:t xml:space="preserve"> level</w:t>
            </w:r>
          </w:p>
          <w:p w:rsidR="00B94473" w:rsidRDefault="00BF512F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Syntax Next LT Pro" w:hAnsi="Syntax Next LT Pro"/>
                <w:b/>
                <w:sz w:val="18"/>
                <w:szCs w:val="18"/>
              </w:rPr>
              <w:t>C</w:t>
            </w:r>
            <w:r w:rsidRPr="005044E5">
              <w:rPr>
                <w:rFonts w:ascii="Syntax Next LT Pro" w:hAnsi="Syntax Next LT Pro"/>
                <w:b/>
                <w:sz w:val="18"/>
                <w:szCs w:val="18"/>
              </w:rPr>
              <w:t>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="005714A7" w:rsidRPr="0073360B">
              <w:rPr>
                <w:rFonts w:ascii="Sabon Next LT Pro Regular" w:hAnsi="Sabon Next LT Pro Regular"/>
                <w:sz w:val="18"/>
                <w:szCs w:val="18"/>
              </w:rPr>
              <w:t xml:space="preserve">Competent in </w:t>
            </w:r>
            <w:r w:rsidR="005714A7" w:rsidRPr="00F01C90">
              <w:rPr>
                <w:rFonts w:ascii="Sabon Next LT Pro Regular" w:hAnsi="Sabon Next LT Pro Regular"/>
                <w:i/>
                <w:sz w:val="18"/>
                <w:szCs w:val="18"/>
              </w:rPr>
              <w:t>Office</w:t>
            </w:r>
            <w:r w:rsidR="00A4699A" w:rsidRPr="0073360B">
              <w:rPr>
                <w:rFonts w:ascii="Sabon Next LT Pro Regular" w:hAnsi="Sabon Next LT Pro Regular"/>
                <w:sz w:val="18"/>
                <w:szCs w:val="18"/>
              </w:rPr>
              <w:t xml:space="preserve"> software; Capable in </w:t>
            </w:r>
            <w:r w:rsidR="00A4699A" w:rsidRPr="00F01C90">
              <w:rPr>
                <w:rFonts w:ascii="Sabon Next LT Pro Regular" w:hAnsi="Sabon Next LT Pro Regular"/>
                <w:i/>
                <w:sz w:val="18"/>
                <w:szCs w:val="18"/>
              </w:rPr>
              <w:t>Photoshop</w:t>
            </w:r>
            <w:r w:rsidR="00A4699A" w:rsidRPr="0073360B">
              <w:rPr>
                <w:rFonts w:ascii="Sabon Next LT Pro Regular" w:hAnsi="Sabon Next LT Pro Regular"/>
                <w:sz w:val="18"/>
                <w:szCs w:val="18"/>
              </w:rPr>
              <w:t xml:space="preserve">; Familiar with </w:t>
            </w:r>
            <w:r w:rsidR="00A4699A" w:rsidRPr="00F01C90">
              <w:rPr>
                <w:rFonts w:ascii="Sabon Next LT Pro Regular" w:hAnsi="Sabon Next LT Pro Regular"/>
                <w:i/>
                <w:sz w:val="18"/>
                <w:szCs w:val="18"/>
              </w:rPr>
              <w:t>InDesign</w:t>
            </w:r>
            <w:r w:rsidR="00A4699A" w:rsidRPr="0073360B">
              <w:rPr>
                <w:rFonts w:ascii="Sabon Next LT Pro Regular" w:hAnsi="Sabon Next LT Pro Regular"/>
                <w:sz w:val="18"/>
                <w:szCs w:val="18"/>
              </w:rPr>
              <w:t xml:space="preserve"> typesetting software and the usage of various </w:t>
            </w:r>
            <w:r w:rsidR="00A4699A" w:rsidRPr="00F01C90">
              <w:rPr>
                <w:rFonts w:ascii="Sabon Next LT Pro Regular" w:hAnsi="Sabon Next LT Pro Regular"/>
                <w:i/>
                <w:sz w:val="18"/>
                <w:szCs w:val="18"/>
              </w:rPr>
              <w:t>fonts</w:t>
            </w:r>
            <w:r w:rsidR="00A4699A" w:rsidRPr="0073360B">
              <w:rPr>
                <w:rFonts w:ascii="Sabon Next LT Pro Regular" w:hAnsi="Sabon Next LT Pro Regular"/>
                <w:sz w:val="18"/>
                <w:szCs w:val="18"/>
              </w:rPr>
              <w:t>.</w:t>
            </w:r>
          </w:p>
          <w:p w:rsidR="00B94473" w:rsidRPr="00B94473" w:rsidRDefault="00BF512F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Syntax Next LT Pro" w:hAnsi="Syntax Next LT Pro"/>
                <w:b/>
                <w:sz w:val="18"/>
                <w:szCs w:val="18"/>
              </w:rPr>
              <w:t>C</w:t>
            </w:r>
            <w:r w:rsidRPr="005044E5">
              <w:rPr>
                <w:rFonts w:ascii="Syntax Next LT Pro" w:hAnsi="Syntax Next LT Pro"/>
                <w:b/>
                <w:sz w:val="18"/>
                <w:szCs w:val="18"/>
              </w:rPr>
              <w:t>ertificates</w:t>
            </w:r>
            <w:r w:rsidR="00B94473"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="00B94473" w:rsidRPr="0073360B">
              <w:rPr>
                <w:rFonts w:ascii="Sabon Next LT Pro Regular" w:hAnsi="Sabon Next LT Pro Regular"/>
                <w:sz w:val="18"/>
                <w:szCs w:val="18"/>
              </w:rPr>
              <w:t>English: TEM-4</w:t>
            </w:r>
            <w:r w:rsidR="00B94473" w:rsidRPr="0073360B">
              <w:rPr>
                <w:rFonts w:ascii="Sabon Next LT Pro Regular" w:hAnsi="Sabon Next LT Pro Regular"/>
                <w:sz w:val="18"/>
                <w:szCs w:val="18"/>
              </w:rPr>
              <w:br/>
              <w:t>Chinese: Putonghua 2A</w:t>
            </w: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5044E5" w:rsidRDefault="00BF512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Syntax Next LT Pro" w:hAnsi="Syntax Next LT Pro"/>
                <w:sz w:val="18"/>
                <w:szCs w:val="18"/>
              </w:rPr>
            </w:pPr>
            <w:r>
              <w:rPr>
                <w:rFonts w:ascii="Syntax Next LT Pro" w:hAnsi="Syntax Next LT Pro"/>
                <w:b/>
                <w:bCs/>
                <w:color w:val="211E1E"/>
                <w:sz w:val="18"/>
                <w:szCs w:val="18"/>
              </w:rPr>
              <w:t>E</w:t>
            </w:r>
            <w:r w:rsidRPr="005044E5">
              <w:rPr>
                <w:rFonts w:ascii="Syntax Next LT Pro" w:hAnsi="Syntax Next LT Pro"/>
                <w:b/>
                <w:bCs/>
                <w:color w:val="211E1E"/>
                <w:sz w:val="18"/>
                <w:szCs w:val="18"/>
              </w:rPr>
              <w:t>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73360B" w:rsidRDefault="005714A7" w:rsidP="001B1B89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 w:rsidR="00DC52CD" w:rsidRPr="0073360B">
              <w:rPr>
                <w:rFonts w:ascii="Sabon Next LT Pro Regular" w:hAnsi="Sabon 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WilliamsCaslonText Regular"/>
                <w:bCs/>
                <w:i/>
                <w:color w:val="3D3D3D"/>
                <w:kern w:val="0"/>
                <w:sz w:val="18"/>
                <w:szCs w:val="18"/>
              </w:rPr>
              <w:t>Lin Tang &amp; Co. Lawyers (Australia</w:t>
            </w:r>
            <w:proofErr w:type="gramStart"/>
            <w:r w:rsidRPr="0073360B">
              <w:rPr>
                <w:rFonts w:ascii="Sabon Next LT Pro Regular" w:hAnsi="Sabon Next LT Pro Regular" w:cs="WilliamsCaslonText Regular"/>
                <w:bCs/>
                <w:i/>
                <w:color w:val="3D3D3D"/>
                <w:kern w:val="0"/>
                <w:sz w:val="18"/>
                <w:szCs w:val="18"/>
              </w:rPr>
              <w:t>)</w:t>
            </w:r>
            <w:proofErr w:type="gramEnd"/>
            <w:r w:rsidR="00DC52CD" w:rsidRPr="0073360B">
              <w:rPr>
                <w:rFonts w:ascii="Sabon Next LT Pro Regular" w:hAnsi="Sabon 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May</w:t>
            </w:r>
            <w:r w:rsidR="00A37B63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.</w:t>
            </w:r>
            <w:r w:rsidRPr="0073360B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 xml:space="preserve"> 2011 to </w:t>
            </w:r>
            <w:r w:rsidR="001B1B89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Jun</w:t>
            </w:r>
            <w:r w:rsidR="00D137AA" w:rsidRPr="0073360B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. 201</w:t>
            </w:r>
            <w:r w:rsidR="001B1B89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4</w:t>
            </w:r>
          </w:p>
        </w:tc>
        <w:tc>
          <w:tcPr>
            <w:tcW w:w="5103" w:type="dxa"/>
          </w:tcPr>
          <w:p w:rsidR="00E8458A" w:rsidRPr="005044E5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Administrative manager: Make administrative policy and regulations / Office equipment maintenance / Office supplies purchasing / Schedule payment</w:t>
            </w:r>
            <w:r w:rsidR="0091198F"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 xml:space="preserve">with cash and </w:t>
            </w:r>
            <w:proofErr w:type="spellStart"/>
            <w:r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cheque</w:t>
            </w:r>
            <w:proofErr w:type="spellEnd"/>
            <w:r w:rsidR="0091198F"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 w:rsidRPr="005044E5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73360B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5044E5">
              <w:rPr>
                <w:rFonts w:ascii="Sabon Next LT Pro Regular" w:hAnsi="Sabon 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84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E8458A" w:rsidRPr="0073360B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eastAsia="Wingdings-Regular" w:hAnsi="Sabon Next LT Pro Regular" w:cs="Wingdings-Regular"/>
                <w:color w:val="3D3D3D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Legal assistant: Initial communication with the client / Compose legal document / Communicate with Department of Immigration and Citizenship / Manage file system / Handle annual inspe</w:t>
            </w:r>
            <w:r w:rsidR="0077056B" w:rsidRPr="0073360B">
              <w:rPr>
                <w:rFonts w:ascii="Sabon Next LT Pro Regular" w:hAnsi="Sabon Next LT Pro Regular" w:cs="WilliamsCaslonText Regular"/>
                <w:color w:val="3D3D3D"/>
                <w:kern w:val="0"/>
                <w:sz w:val="18"/>
                <w:szCs w:val="18"/>
              </w:rPr>
              <w:t>ction of Beijing Justice Bureau. / Draft Due Diligence Report, legal advice in MA project.</w:t>
            </w:r>
          </w:p>
          <w:p w:rsidR="00BD3475" w:rsidRPr="0073360B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eastAsia="FZLTXHK" w:hAnsi="Sabon Next LT Pro Regular" w:cs="FZLTXHK"/>
                <w:i/>
                <w:color w:val="3D3D3D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eastAsia="FZLTXHK" w:hAnsi="Sabon Next LT Pro Regular" w:cs="FZLTXHK"/>
                <w:i/>
                <w:color w:val="3D3D3D"/>
                <w:kern w:val="0"/>
                <w:sz w:val="18"/>
                <w:szCs w:val="18"/>
              </w:rPr>
              <w:t xml:space="preserve">This work helps me to form the habits of working closely, expressing precisely, and </w:t>
            </w:r>
            <w:r w:rsidR="00404299">
              <w:rPr>
                <w:rFonts w:ascii="Sabon Next LT Pro Regular" w:eastAsia="FZLTXHK" w:hAnsi="Sabon Next LT Pro Regular" w:cs="FZLTXHK"/>
                <w:i/>
                <w:color w:val="3D3D3D"/>
                <w:kern w:val="0"/>
                <w:sz w:val="18"/>
                <w:szCs w:val="18"/>
              </w:rPr>
              <w:t>keeping efficiency in high work</w:t>
            </w:r>
            <w:r w:rsidRPr="0073360B">
              <w:rPr>
                <w:rFonts w:ascii="Sabon Next LT Pro Regular" w:eastAsia="FZLTXHK" w:hAnsi="Sabon Next LT Pro Regular" w:cs="FZLTXHK"/>
                <w:i/>
                <w:color w:val="3D3D3D"/>
                <w:kern w:val="0"/>
                <w:sz w:val="18"/>
                <w:szCs w:val="18"/>
              </w:rPr>
              <w:t>load.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91198F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73360B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73360B">
              <w:rPr>
                <w:rFonts w:ascii="Sabon Next LT Pro Regular" w:hAnsi="Sabon 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3" w:type="dxa"/>
          </w:tcPr>
          <w:p w:rsidR="00F070A3" w:rsidRPr="0073360B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m </w:t>
            </w:r>
            <w:r w:rsidR="00131023" w:rsidRPr="00930082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>Test of Legal English Skills</w:t>
            </w:r>
            <w:r w:rsidR="00873B9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73360B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eastAsia="微软雅黑" w:hAnsi="Sabon 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 w:rsidRPr="0073360B"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73360B"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 w:rsidRPr="0073360B"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Beijing </w:t>
            </w:r>
            <w:proofErr w:type="spellStart"/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>Enlink</w:t>
            </w:r>
            <w:proofErr w:type="spellEnd"/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Pipeline Industrial Co., Ltd</w:t>
            </w:r>
            <w:r w:rsidR="00DC52CD"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/>
                <w:sz w:val="18"/>
                <w:szCs w:val="18"/>
              </w:rPr>
              <w:t>Aug. 2008 to Apr</w:t>
            </w:r>
            <w:r w:rsidR="00A37B63">
              <w:rPr>
                <w:rFonts w:ascii="Sabon Next LT Pro Regular" w:hAnsi="Sabon Next LT Pro Regular"/>
                <w:sz w:val="18"/>
                <w:szCs w:val="18"/>
              </w:rPr>
              <w:t>.</w:t>
            </w:r>
            <w:r w:rsidRPr="0073360B">
              <w:rPr>
                <w:rFonts w:ascii="Sabon Next LT Pro Regular" w:hAnsi="Sabon Next LT Pro Regular"/>
                <w:sz w:val="18"/>
                <w:szCs w:val="18"/>
              </w:rPr>
              <w:t xml:space="preserve"> 2009</w:t>
            </w:r>
          </w:p>
        </w:tc>
        <w:tc>
          <w:tcPr>
            <w:tcW w:w="5103" w:type="dxa"/>
          </w:tcPr>
          <w:p w:rsidR="0091198F" w:rsidRPr="0073360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Build and maintain good relationship with the customers</w:t>
            </w:r>
            <w:r w:rsidR="00873B9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873B98" w:rsidRPr="0073360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/>
                <w:sz w:val="18"/>
                <w:szCs w:val="18"/>
              </w:rPr>
            </w:pPr>
            <w:r w:rsidRPr="0073360B">
              <w:rPr>
                <w:rFonts w:ascii="Sabon Next LT Pro Regular" w:eastAsia="微软雅黑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Pr="0073360B" w:rsidRDefault="00AB2F0C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73360B"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</w:p>
          <w:p w:rsidR="005714A7" w:rsidRPr="0073360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eastAsia="微软雅黑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1984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5714A7" w:rsidRPr="0073360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eastAsia="微软雅黑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 w:rsidRPr="0073360B">
              <w:rPr>
                <w:rFonts w:ascii="Sabon Next LT Pro Regular" w:eastAsia="微软雅黑" w:hAnsi="Sabon 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 w:rsidRPr="0073360B">
              <w:rPr>
                <w:rFonts w:ascii="Sabon Next LT Pro Regular" w:eastAsia="微软雅黑" w:hAnsi="Sabon 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73360B">
              <w:rPr>
                <w:rFonts w:ascii="Sabon Next LT Pro Regular" w:eastAsia="微软雅黑" w:hAnsi="Sabon 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>Sirdon</w:t>
            </w:r>
            <w:proofErr w:type="spellEnd"/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(Beijing) Translation Co., Ltd</w:t>
            </w:r>
            <w:proofErr w:type="gramStart"/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>.</w:t>
            </w:r>
            <w:proofErr w:type="gramEnd"/>
            <w:r w:rsidR="00DC52CD"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>May. 2008 to Jun</w:t>
            </w:r>
            <w:r w:rsidR="00A37B63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>.</w:t>
            </w:r>
            <w:r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 xml:space="preserve"> 2008</w:t>
            </w:r>
          </w:p>
        </w:tc>
        <w:tc>
          <w:tcPr>
            <w:tcW w:w="5103" w:type="dxa"/>
          </w:tcPr>
          <w:p w:rsidR="0091198F" w:rsidRPr="0073360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translation, draft English documents to be lodged to the embassy.</w:t>
            </w:r>
            <w:r w:rsidR="0091198F"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5828" w:rsidRPr="0073360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73360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Pr="0073360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</w:p>
          <w:p w:rsidR="005714A7" w:rsidRPr="0073360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Sabon Next LT Pro Regular" w:hAnsi="Sabon 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73360B">
              <w:rPr>
                <w:rFonts w:ascii="Sabon Next LT Pro Regular" w:hAnsi="Sabon 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77056B">
      <w:pgSz w:w="11906" w:h="16838"/>
      <w:pgMar w:top="907" w:right="567" w:bottom="22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30D" w:rsidRDefault="004C230D" w:rsidP="00F12F7F">
      <w:r>
        <w:separator/>
      </w:r>
    </w:p>
  </w:endnote>
  <w:endnote w:type="continuationSeparator" w:id="0">
    <w:p w:rsidR="004C230D" w:rsidRDefault="004C230D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Syntax Next LT Pro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abon Next LT Pro Regular">
    <w:panose1 w:val="00000000000000000000"/>
    <w:charset w:val="00"/>
    <w:family w:val="roman"/>
    <w:notTrueType/>
    <w:pitch w:val="variable"/>
    <w:sig w:usb0="A00000AF" w:usb1="5000204B" w:usb2="00000000" w:usb3="00000000" w:csb0="0000009B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30D" w:rsidRDefault="004C230D" w:rsidP="00F12F7F">
      <w:r>
        <w:separator/>
      </w:r>
    </w:p>
  </w:footnote>
  <w:footnote w:type="continuationSeparator" w:id="0">
    <w:p w:rsidR="004C230D" w:rsidRDefault="004C230D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11E5"/>
    <w:rsid w:val="00075828"/>
    <w:rsid w:val="0011342A"/>
    <w:rsid w:val="00131023"/>
    <w:rsid w:val="00136B15"/>
    <w:rsid w:val="0018345A"/>
    <w:rsid w:val="0018353F"/>
    <w:rsid w:val="001B1B89"/>
    <w:rsid w:val="001B1ED0"/>
    <w:rsid w:val="001D4CEA"/>
    <w:rsid w:val="0026342A"/>
    <w:rsid w:val="002920DF"/>
    <w:rsid w:val="002B1D67"/>
    <w:rsid w:val="002B4D41"/>
    <w:rsid w:val="002C0500"/>
    <w:rsid w:val="002D10DA"/>
    <w:rsid w:val="0030781D"/>
    <w:rsid w:val="003300AE"/>
    <w:rsid w:val="00331087"/>
    <w:rsid w:val="00375C71"/>
    <w:rsid w:val="003B6867"/>
    <w:rsid w:val="003E6547"/>
    <w:rsid w:val="00404299"/>
    <w:rsid w:val="0044755A"/>
    <w:rsid w:val="004B616C"/>
    <w:rsid w:val="004C230D"/>
    <w:rsid w:val="004E56F6"/>
    <w:rsid w:val="00501298"/>
    <w:rsid w:val="005044E5"/>
    <w:rsid w:val="005714A7"/>
    <w:rsid w:val="00640336"/>
    <w:rsid w:val="0064467E"/>
    <w:rsid w:val="00666792"/>
    <w:rsid w:val="0067604E"/>
    <w:rsid w:val="006B1D50"/>
    <w:rsid w:val="006C3F50"/>
    <w:rsid w:val="007010A3"/>
    <w:rsid w:val="0070267E"/>
    <w:rsid w:val="0072359F"/>
    <w:rsid w:val="0073360B"/>
    <w:rsid w:val="0077056B"/>
    <w:rsid w:val="00790602"/>
    <w:rsid w:val="007C1D48"/>
    <w:rsid w:val="007E2A4D"/>
    <w:rsid w:val="007F727F"/>
    <w:rsid w:val="00805428"/>
    <w:rsid w:val="00844858"/>
    <w:rsid w:val="00870064"/>
    <w:rsid w:val="00873B98"/>
    <w:rsid w:val="008C13BB"/>
    <w:rsid w:val="008D2CCA"/>
    <w:rsid w:val="0091198F"/>
    <w:rsid w:val="00930082"/>
    <w:rsid w:val="00984A5C"/>
    <w:rsid w:val="009A3301"/>
    <w:rsid w:val="009D6E61"/>
    <w:rsid w:val="009E3D7F"/>
    <w:rsid w:val="009F0E4B"/>
    <w:rsid w:val="00A10A9D"/>
    <w:rsid w:val="00A37B63"/>
    <w:rsid w:val="00A4699A"/>
    <w:rsid w:val="00A54FFE"/>
    <w:rsid w:val="00A65445"/>
    <w:rsid w:val="00A711A2"/>
    <w:rsid w:val="00A71A57"/>
    <w:rsid w:val="00AB2F0C"/>
    <w:rsid w:val="00AE0BC2"/>
    <w:rsid w:val="00AF1D8D"/>
    <w:rsid w:val="00B15D4B"/>
    <w:rsid w:val="00B21D01"/>
    <w:rsid w:val="00B94473"/>
    <w:rsid w:val="00BB3BCE"/>
    <w:rsid w:val="00BC5020"/>
    <w:rsid w:val="00BD3475"/>
    <w:rsid w:val="00BF512F"/>
    <w:rsid w:val="00C44002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DF01CF"/>
    <w:rsid w:val="00E0142A"/>
    <w:rsid w:val="00E8280A"/>
    <w:rsid w:val="00E8458A"/>
    <w:rsid w:val="00EC3C60"/>
    <w:rsid w:val="00EC52AE"/>
    <w:rsid w:val="00EE3B58"/>
    <w:rsid w:val="00F01C90"/>
    <w:rsid w:val="00F050DB"/>
    <w:rsid w:val="00F070A3"/>
    <w:rsid w:val="00F12F7F"/>
    <w:rsid w:val="00F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2AC8F-9C66-41F3-AB81-D8518252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12</cp:revision>
  <dcterms:created xsi:type="dcterms:W3CDTF">2015-04-08T01:08:00Z</dcterms:created>
  <dcterms:modified xsi:type="dcterms:W3CDTF">2015-04-08T07:25:00Z</dcterms:modified>
</cp:coreProperties>
</file>