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4BB" w:rsidRDefault="00AA3201">
      <w:r>
        <w:t xml:space="preserve">Эксперименты по выделению тональных слов проводились на данных корпуса с отзывами на рестораны. Корпус включал в себя часть из </w:t>
      </w:r>
      <w:r>
        <w:rPr>
          <w:lang w:val="en-US"/>
        </w:rPr>
        <w:t>N</w:t>
      </w:r>
      <w:r w:rsidRPr="00AA3201">
        <w:t xml:space="preserve"> </w:t>
      </w:r>
      <w:r>
        <w:t>текстов, в которой по оценке и аспекту был размечен каждый текст и размеченную нами часть из 11 текстов, в которой по аспекту и оценке был размечен каждый токен. Первоначальный замысел состоял в том, чтобы сначала обучить классификатор (регуляризованную логистическую регреси</w:t>
      </w:r>
      <w:r w:rsidR="0007636C">
        <w:t>ю) для категоризации текстов по аспектным оценкам, затем использовать этот классификатор для выделения тональных слов следующим образом: 1) для каждого слова в предложении выделить все контексты фиксированной длины, в которые оно входит</w:t>
      </w:r>
      <w:r w:rsidR="0007636C" w:rsidRPr="0007636C">
        <w:t xml:space="preserve">; 2) </w:t>
      </w:r>
      <w:r w:rsidR="0007636C">
        <w:t xml:space="preserve">для каждого контекста оценить классификатором принадлежность к положительному/отрицательному толнальному классу. Если вероятность оказывалась выше заданного порога, слово считалось бы положительно/отрицательно тональным. Подход подразумевал три настраиваемых параметра – длину контекста, пороговое значение, а также, то какую из вероятностей среди контекстов – минимальную, максимальную или среднюю – использовать для сравнения с пороговым значением. Параметры подбирались при помощи сравнения с ручной разметкой с использованием </w:t>
      </w:r>
      <w:r w:rsidR="0007636C">
        <w:rPr>
          <w:lang w:val="en-US"/>
        </w:rPr>
        <w:t>F</w:t>
      </w:r>
      <w:r w:rsidR="0007636C" w:rsidRPr="0007636C">
        <w:t>1-</w:t>
      </w:r>
      <w:r w:rsidR="0007636C">
        <w:t xml:space="preserve">меры. Результаты применения такого подхода оказались безуспешными: при большинстве значений настраиваемых параметров пересечение с ручной разметкой по </w:t>
      </w:r>
      <w:r w:rsidR="0007636C">
        <w:rPr>
          <w:lang w:val="en-US"/>
        </w:rPr>
        <w:t>F</w:t>
      </w:r>
      <w:r w:rsidR="0007636C" w:rsidRPr="0007636C">
        <w:t>1-</w:t>
      </w:r>
      <w:r w:rsidR="0007636C">
        <w:t>мере было близко к нулю</w:t>
      </w:r>
      <w:r w:rsidR="008171E2">
        <w:t>, а лучший результат составил около 0.2</w:t>
      </w:r>
      <w:r w:rsidR="0007636C">
        <w:t xml:space="preserve">. С применением данного подхода можно ознакомиться в ноутбуке </w:t>
      </w:r>
      <w:hyperlink r:id="rId4" w:history="1">
        <w:r w:rsidR="00234BB4">
          <w:rPr>
            <w:rStyle w:val="a3"/>
          </w:rPr>
          <w:t>https://github.com/nicklogin/NLPTeam3000/blob/master/find_tonal_words.ipynb</w:t>
        </w:r>
      </w:hyperlink>
      <w:r w:rsidR="00234BB4" w:rsidRPr="00234BB4">
        <w:t>.</w:t>
      </w:r>
    </w:p>
    <w:p w:rsidR="00234BB4" w:rsidRDefault="00234BB4">
      <w:r>
        <w:t xml:space="preserve">Следующим решением было воспользоваться подходом, используемым в реферируемой статье </w:t>
      </w:r>
      <w:r w:rsidR="004C309B">
        <w:t>(</w:t>
      </w:r>
      <w:r w:rsidR="004C309B" w:rsidRPr="004C309B">
        <w:t>Wang, Y., Zhang, Y. and Liu, B., 2017</w:t>
      </w:r>
      <w:r w:rsidR="004C309B">
        <w:t xml:space="preserve">) </w:t>
      </w:r>
      <w:r>
        <w:t xml:space="preserve">и выделять тональные слова вне контекста в рамках задачи </w:t>
      </w:r>
      <w:r>
        <w:rPr>
          <w:lang w:val="en-US"/>
        </w:rPr>
        <w:t>PU</w:t>
      </w:r>
      <w:r w:rsidR="008171E2">
        <w:t xml:space="preserve"> (</w:t>
      </w:r>
      <w:r w:rsidR="008171E2">
        <w:rPr>
          <w:lang w:val="en-US"/>
        </w:rPr>
        <w:t>Positive</w:t>
      </w:r>
      <w:r w:rsidR="008171E2" w:rsidRPr="008171E2">
        <w:t>/</w:t>
      </w:r>
      <w:r w:rsidR="008171E2">
        <w:rPr>
          <w:lang w:val="en-US"/>
        </w:rPr>
        <w:t>Unlabeled</w:t>
      </w:r>
      <w:r w:rsidR="008171E2" w:rsidRPr="008171E2">
        <w:t>)</w:t>
      </w:r>
      <w:r w:rsidRPr="00234BB4">
        <w:t xml:space="preserve"> </w:t>
      </w:r>
      <w:r>
        <w:rPr>
          <w:lang w:val="en-US"/>
        </w:rPr>
        <w:t>Learning</w:t>
      </w:r>
      <w:r w:rsidR="0022701C">
        <w:t xml:space="preserve"> – использовать размеченную и неразмеченную выборку, часть тональных слов взять за множество «слов-шпионов» и добавить к неразмеченной выборке, обучать классификатор слов до тех пор пока он не сможет извлечь из неразмеченной выборки все слова-шпионы, сохранить новые слова из неразмеченной выборки, которые выделит классификатор</w:t>
      </w:r>
      <w:r w:rsidRPr="00234BB4">
        <w:t xml:space="preserve">. </w:t>
      </w:r>
      <w:r w:rsidR="0022701C">
        <w:t>В качестве размеченного множества было решено использовать словарь русской тональной лексики проекта ЛИНИС (</w:t>
      </w:r>
      <w:hyperlink r:id="rId5" w:history="1">
        <w:r w:rsidR="0022701C">
          <w:rPr>
            <w:rStyle w:val="a3"/>
          </w:rPr>
          <w:t>http://linis-crowd.org/</w:t>
        </w:r>
      </w:hyperlink>
      <w:r w:rsidR="0022701C">
        <w:t xml:space="preserve">). </w:t>
      </w:r>
      <w:r w:rsidR="008171E2">
        <w:t xml:space="preserve">В качестве входной информации для классификатора предполагается использовать эмбеддинги слов. </w:t>
      </w:r>
      <w:r w:rsidR="00411198">
        <w:t xml:space="preserve">В качестве модели векторного представления слов нами использовалась модель </w:t>
      </w:r>
      <w:r w:rsidR="00411198">
        <w:rPr>
          <w:lang w:val="en-US"/>
        </w:rPr>
        <w:t>FastText</w:t>
      </w:r>
      <w:r w:rsidR="00411198" w:rsidRPr="00411198">
        <w:t xml:space="preserve"> </w:t>
      </w:r>
      <w:r w:rsidR="00411198">
        <w:rPr>
          <w:lang w:val="en-US"/>
        </w:rPr>
        <w:t>SkipGram</w:t>
      </w:r>
      <w:r w:rsidR="00411198">
        <w:t>, обученная на</w:t>
      </w:r>
      <w:r w:rsidR="00411198" w:rsidRPr="00411198">
        <w:t xml:space="preserve"> </w:t>
      </w:r>
      <w:r w:rsidR="00411198">
        <w:t xml:space="preserve">лемматизированных текстах Национального русского языка из репозитория </w:t>
      </w:r>
      <w:r w:rsidR="00411198">
        <w:rPr>
          <w:lang w:val="en-US"/>
        </w:rPr>
        <w:t>RusVectores</w:t>
      </w:r>
      <w:r w:rsidR="00411198" w:rsidRPr="00411198">
        <w:t xml:space="preserve"> (</w:t>
      </w:r>
      <w:hyperlink r:id="rId6" w:history="1">
        <w:r w:rsidR="00411198" w:rsidRPr="00513E41">
          <w:rPr>
            <w:rStyle w:val="a3"/>
          </w:rPr>
          <w:t>http://vectors.nlpl.eu/repository/11/181.zip</w:t>
        </w:r>
      </w:hyperlink>
      <w:r w:rsidR="00411198" w:rsidRPr="00411198">
        <w:t xml:space="preserve"> ).</w:t>
      </w:r>
      <w:r w:rsidR="00411198">
        <w:t xml:space="preserve"> </w:t>
      </w:r>
      <w:r w:rsidR="0022701C">
        <w:t xml:space="preserve">Однако так как задача подразумевала выделение именно характерной </w:t>
      </w:r>
      <w:r w:rsidR="008171E2">
        <w:t>для аспектов Еда/Сервис лексики было решено сначала найти наиболее близкие к выделенным слова среди размеченных как отрицательные/положительные в датасете ЛИНИС и уже их использовать как размеченные принадлежащие к искомому классу примеру. В качестве меры расстояния использовалось косинусное расстояние между эмбеддингами</w:t>
      </w:r>
      <w:r w:rsidR="00886180">
        <w:t xml:space="preserve"> (для биграмм и триграмм – использовались взвешенные усреднённые эмбеддинги, где в качестве весов выступали значения </w:t>
      </w:r>
      <w:r w:rsidR="00886180">
        <w:rPr>
          <w:lang w:val="en-US"/>
        </w:rPr>
        <w:t>IDF</w:t>
      </w:r>
      <w:r w:rsidR="00886180" w:rsidRPr="00886180">
        <w:t>)</w:t>
      </w:r>
      <w:r w:rsidR="008171E2">
        <w:t>. Однако при подобранных так, чтобы в полученный сет не попали слова-аномалии, нами пороговых значениях расстояния общего количества ранее выделенных и новых тональных слов (129) оказалось слишком мало по сравнению с объёмом используемого размеченного сета</w:t>
      </w:r>
      <w:r w:rsidR="00886180">
        <w:t xml:space="preserve"> (7546)</w:t>
      </w:r>
      <w:r w:rsidR="008171E2">
        <w:t>, поэтому решено было остановиться на  данном этапе – выделению из размеченного сета по косинусной близости.</w:t>
      </w:r>
    </w:p>
    <w:p w:rsidR="003A2FE3" w:rsidRDefault="003A2FE3">
      <w:r>
        <w:t>Похожим образом было решено выделить тональные слова</w:t>
      </w:r>
      <w:r w:rsidR="001A2267">
        <w:t xml:space="preserve"> в </w:t>
      </w:r>
      <w:r w:rsidR="001A2267">
        <w:rPr>
          <w:lang w:val="en-US"/>
        </w:rPr>
        <w:t>development</w:t>
      </w:r>
      <w:r w:rsidR="001A2267" w:rsidRPr="001A2267">
        <w:t>-</w:t>
      </w:r>
      <w:r w:rsidR="001A2267">
        <w:t>корпусе.</w:t>
      </w:r>
      <w:r>
        <w:t xml:space="preserve"> </w:t>
      </w:r>
      <w:r w:rsidR="001A2267">
        <w:t xml:space="preserve">Для начала корпус был предобработан (лемматизирован и токенизирован, синтаксические связи не использовались при помощи парсера </w:t>
      </w:r>
      <w:r w:rsidR="001A2267">
        <w:rPr>
          <w:lang w:val="en-US"/>
        </w:rPr>
        <w:t>Udpipe</w:t>
      </w:r>
      <w:r w:rsidR="001A2267" w:rsidRPr="001A2267">
        <w:t xml:space="preserve">). </w:t>
      </w:r>
      <w:r w:rsidR="001A2267">
        <w:t>Б</w:t>
      </w:r>
      <w:r>
        <w:t xml:space="preserve">играммы и триграммы из </w:t>
      </w:r>
      <w:r>
        <w:rPr>
          <w:lang w:val="en-US"/>
        </w:rPr>
        <w:t>developmen</w:t>
      </w:r>
      <w:r>
        <w:rPr>
          <w:lang w:val="fr-FR"/>
        </w:rPr>
        <w:t>t</w:t>
      </w:r>
      <w:r>
        <w:t xml:space="preserve">-корпуса, используя единицы, частота которых была бы выше 5, при этом </w:t>
      </w:r>
      <w:r>
        <w:lastRenderedPageBreak/>
        <w:t xml:space="preserve">слова и </w:t>
      </w:r>
      <w:r>
        <w:rPr>
          <w:lang w:val="en-US"/>
        </w:rPr>
        <w:t>N</w:t>
      </w:r>
      <w:r w:rsidRPr="003A2FE3">
        <w:t>-</w:t>
      </w:r>
      <w:r>
        <w:t xml:space="preserve">граммы для сравнения с положительными/отрицательными списками по Еде/Обслуживания извлекая из текстов с оценкой по соответствующему параметру ниже 6/6 и выше. </w:t>
      </w:r>
      <w:r w:rsidR="001A2267">
        <w:t xml:space="preserve">Такой подход помог определить в </w:t>
      </w:r>
      <w:r w:rsidR="001A2267">
        <w:rPr>
          <w:lang w:val="en-US"/>
        </w:rPr>
        <w:t>development</w:t>
      </w:r>
      <w:r w:rsidR="001A2267">
        <w:t xml:space="preserve">-корпусе 361 положительно-тональную в отношении Еды конструкцию, </w:t>
      </w:r>
      <w:r w:rsidR="0049039D" w:rsidRPr="0049039D">
        <w:t>28</w:t>
      </w:r>
      <w:r w:rsidR="001A2267">
        <w:t xml:space="preserve"> отрицательно-тональных, 211 положительно-тональных и 14 отрицательно-тональных в отношении сервиса.</w:t>
      </w:r>
      <w:r w:rsidR="00FA107E" w:rsidRPr="00FA107E">
        <w:t xml:space="preserve"> </w:t>
      </w:r>
      <w:r w:rsidR="00FA107E">
        <w:t>При пересечении с ранее выдленными словами и биграммами мы получили такой рездультат (в клетках таблицы отражено количество найденных единиц):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107E" w:rsidTr="00FA107E">
        <w:tc>
          <w:tcPr>
            <w:tcW w:w="3115" w:type="dxa"/>
          </w:tcPr>
          <w:p w:rsidR="00FA107E" w:rsidRDefault="00FA107E">
            <w:pPr>
              <w:ind w:firstLine="0"/>
            </w:pPr>
            <w:r>
              <w:t>Аспект/Оценка</w:t>
            </w:r>
          </w:p>
        </w:tc>
        <w:tc>
          <w:tcPr>
            <w:tcW w:w="3115" w:type="dxa"/>
          </w:tcPr>
          <w:p w:rsidR="00FA107E" w:rsidRDefault="00FA107E">
            <w:pPr>
              <w:ind w:firstLine="0"/>
            </w:pPr>
            <w:r>
              <w:t>Положительная</w:t>
            </w:r>
          </w:p>
        </w:tc>
        <w:tc>
          <w:tcPr>
            <w:tcW w:w="3115" w:type="dxa"/>
          </w:tcPr>
          <w:p w:rsidR="00FA107E" w:rsidRPr="00FA107E" w:rsidRDefault="00FA107E">
            <w:pPr>
              <w:ind w:firstLine="0"/>
              <w:rPr>
                <w:lang w:val="en-US"/>
              </w:rPr>
            </w:pPr>
            <w:r>
              <w:t>Отрицательная</w:t>
            </w:r>
          </w:p>
        </w:tc>
      </w:tr>
      <w:tr w:rsidR="00FA107E" w:rsidTr="00FA107E">
        <w:tc>
          <w:tcPr>
            <w:tcW w:w="3115" w:type="dxa"/>
          </w:tcPr>
          <w:p w:rsidR="00FA107E" w:rsidRDefault="00FA107E">
            <w:pPr>
              <w:ind w:firstLine="0"/>
            </w:pPr>
            <w:r>
              <w:t>Еда</w:t>
            </w:r>
          </w:p>
        </w:tc>
        <w:tc>
          <w:tcPr>
            <w:tcW w:w="3115" w:type="dxa"/>
          </w:tcPr>
          <w:p w:rsidR="00FA107E" w:rsidRPr="0049039D" w:rsidRDefault="004903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365</w:t>
            </w:r>
          </w:p>
        </w:tc>
        <w:tc>
          <w:tcPr>
            <w:tcW w:w="3115" w:type="dxa"/>
          </w:tcPr>
          <w:p w:rsidR="00FA107E" w:rsidRPr="0049039D" w:rsidRDefault="004903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A107E" w:rsidTr="00FA107E">
        <w:tc>
          <w:tcPr>
            <w:tcW w:w="3115" w:type="dxa"/>
          </w:tcPr>
          <w:p w:rsidR="00FA107E" w:rsidRDefault="00FA107E">
            <w:pPr>
              <w:ind w:firstLine="0"/>
            </w:pPr>
            <w:r>
              <w:t>Сервис</w:t>
            </w:r>
          </w:p>
        </w:tc>
        <w:tc>
          <w:tcPr>
            <w:tcW w:w="3115" w:type="dxa"/>
          </w:tcPr>
          <w:p w:rsidR="00FA107E" w:rsidRPr="0049039D" w:rsidRDefault="004903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3115" w:type="dxa"/>
          </w:tcPr>
          <w:p w:rsidR="00FA107E" w:rsidRPr="0049039D" w:rsidRDefault="004903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:rsidR="00FA107E" w:rsidRDefault="00FA107E"/>
    <w:p w:rsidR="0041411B" w:rsidRPr="0041411B" w:rsidRDefault="0041411B">
      <w:r>
        <w:t xml:space="preserve">Вышеописанную процедуру выделения тональных слов можно найти в ноутбуке: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41411B">
        <w:instrText>https://github.com/nicklogin/NLPTeam3000/blob/master/find_tonal_words.ipynb</w:instrText>
      </w:r>
      <w:r>
        <w:instrText xml:space="preserve">" </w:instrText>
      </w:r>
      <w:r>
        <w:fldChar w:fldCharType="separate"/>
      </w:r>
      <w:r w:rsidRPr="00513E41">
        <w:rPr>
          <w:rStyle w:val="a3"/>
        </w:rPr>
        <w:t>https://github.com/nicklogin/NLPTeam3000/blob/master/find_tonal_words.ipynb</w:t>
      </w:r>
      <w:r>
        <w:fldChar w:fldCharType="end"/>
      </w:r>
    </w:p>
    <w:p w:rsidR="003F06A9" w:rsidRPr="001A2267" w:rsidRDefault="001A2267">
      <w:r>
        <w:t xml:space="preserve"> </w:t>
      </w:r>
      <w:r w:rsidR="003F06A9">
        <w:t xml:space="preserve">Скрипт, выделяющий тональные слова в </w:t>
      </w:r>
      <w:r w:rsidR="003F06A9">
        <w:rPr>
          <w:lang w:val="en-US"/>
        </w:rPr>
        <w:t>CONLLU</w:t>
      </w:r>
      <w:r w:rsidR="003F06A9" w:rsidRPr="003F06A9">
        <w:t>-</w:t>
      </w:r>
      <w:r w:rsidR="003F06A9">
        <w:t xml:space="preserve">разметке использует списки слов и </w:t>
      </w:r>
      <w:r w:rsidR="003F06A9">
        <w:rPr>
          <w:lang w:val="en-US"/>
        </w:rPr>
        <w:t>N</w:t>
      </w:r>
      <w:r w:rsidR="003F06A9" w:rsidRPr="003F06A9">
        <w:t>-</w:t>
      </w:r>
      <w:r w:rsidR="003F06A9">
        <w:t>грамм, полученные при помощи вышеописанной процедуры.</w:t>
      </w:r>
    </w:p>
    <w:sectPr w:rsidR="003F06A9" w:rsidRPr="001A2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01"/>
    <w:rsid w:val="0007636C"/>
    <w:rsid w:val="001A2267"/>
    <w:rsid w:val="001F7514"/>
    <w:rsid w:val="0022701C"/>
    <w:rsid w:val="00234BB4"/>
    <w:rsid w:val="003A2FE3"/>
    <w:rsid w:val="003F06A9"/>
    <w:rsid w:val="00411198"/>
    <w:rsid w:val="0041411B"/>
    <w:rsid w:val="0049039D"/>
    <w:rsid w:val="004C309B"/>
    <w:rsid w:val="005024BB"/>
    <w:rsid w:val="008171E2"/>
    <w:rsid w:val="00886180"/>
    <w:rsid w:val="00AA3201"/>
    <w:rsid w:val="00FA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D04C"/>
  <w15:chartTrackingRefBased/>
  <w15:docId w15:val="{1B7A73A7-E19B-4AFB-A2F8-85B824EB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урсовая работа"/>
    <w:qFormat/>
    <w:rsid w:val="001F7514"/>
    <w:pPr>
      <w:ind w:firstLine="567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BB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119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A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ectors.nlpl.eu/repository/11/181.zip" TargetMode="External"/><Relationship Id="rId5" Type="http://schemas.openxmlformats.org/officeDocument/2006/relationships/hyperlink" Target="http://linis-crowd.org/" TargetMode="External"/><Relationship Id="rId4" Type="http://schemas.openxmlformats.org/officeDocument/2006/relationships/hyperlink" Target="https://github.com/nicklogin/NLPTeam3000/blob/master/find_tonal_words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Логин</dc:creator>
  <cp:keywords/>
  <dc:description/>
  <cp:lastModifiedBy>Никита Логин</cp:lastModifiedBy>
  <cp:revision>13</cp:revision>
  <dcterms:created xsi:type="dcterms:W3CDTF">2019-12-23T22:23:00Z</dcterms:created>
  <dcterms:modified xsi:type="dcterms:W3CDTF">2019-12-24T00:50:00Z</dcterms:modified>
</cp:coreProperties>
</file>