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C43" w:rsidRPr="004403E7" w:rsidRDefault="00946924">
      <w:pPr>
        <w:jc w:val="center"/>
        <w:rPr>
          <w:b/>
          <w:lang w:val="en-US"/>
        </w:rPr>
      </w:pPr>
      <w:r>
        <w:rPr>
          <w:b/>
        </w:rPr>
        <w:t>Реферат</w:t>
      </w:r>
      <w:r w:rsidRPr="004403E7">
        <w:rPr>
          <w:b/>
          <w:lang w:val="en-US"/>
        </w:rPr>
        <w:t xml:space="preserve"> </w:t>
      </w:r>
      <w:r>
        <w:rPr>
          <w:b/>
        </w:rPr>
        <w:t>статьи</w:t>
      </w:r>
    </w:p>
    <w:p w:rsidR="00B81C43" w:rsidRPr="004403E7" w:rsidRDefault="00946924">
      <w:pPr>
        <w:jc w:val="center"/>
        <w:rPr>
          <w:b/>
          <w:lang w:val="en-US"/>
        </w:rPr>
      </w:pPr>
      <w:proofErr w:type="spellStart"/>
      <w:r w:rsidRPr="004403E7">
        <w:rPr>
          <w:b/>
          <w:i/>
          <w:lang w:val="en-US"/>
        </w:rPr>
        <w:t>Yasheng</w:t>
      </w:r>
      <w:proofErr w:type="spellEnd"/>
      <w:r w:rsidRPr="004403E7">
        <w:rPr>
          <w:b/>
          <w:i/>
          <w:lang w:val="en-US"/>
        </w:rPr>
        <w:t xml:space="preserve"> Wang, Yang Zhang, Bing Liu</w:t>
      </w:r>
    </w:p>
    <w:p w:rsidR="00B81C43" w:rsidRPr="004403E7" w:rsidRDefault="00946924">
      <w:pPr>
        <w:jc w:val="center"/>
        <w:rPr>
          <w:b/>
          <w:i/>
          <w:lang w:val="en-US"/>
        </w:rPr>
      </w:pPr>
      <w:r w:rsidRPr="004403E7">
        <w:rPr>
          <w:b/>
          <w:lang w:val="en-US"/>
        </w:rPr>
        <w:t xml:space="preserve">Sentiment Lexicon Expansion Based on Neural PU Learning, Double Dictionary Lookup, and Polarity </w:t>
      </w:r>
      <w:proofErr w:type="spellStart"/>
      <w:r w:rsidRPr="004403E7">
        <w:rPr>
          <w:b/>
          <w:lang w:val="en-US"/>
        </w:rPr>
        <w:t>AssociationSentiment</w:t>
      </w:r>
      <w:proofErr w:type="spellEnd"/>
      <w:r w:rsidRPr="004403E7">
        <w:rPr>
          <w:b/>
          <w:lang w:val="en-US"/>
        </w:rPr>
        <w:t xml:space="preserve"> Lexicon Expansion Based on Neural PU Learning, Double Dictionary Lookup, and Polarity Association</w:t>
      </w:r>
    </w:p>
    <w:p w:rsidR="00B81C43" w:rsidRPr="004403E7" w:rsidRDefault="00B81C43">
      <w:pPr>
        <w:rPr>
          <w:lang w:val="en-US"/>
        </w:rPr>
      </w:pPr>
    </w:p>
    <w:p w:rsidR="00B81C43" w:rsidRPr="004403E7" w:rsidRDefault="00946924">
      <w:pPr>
        <w:rPr>
          <w:lang w:val="en-US"/>
        </w:rPr>
      </w:pPr>
      <w:r>
        <w:t xml:space="preserve">Рассмотрев посты в социальной сети </w:t>
      </w:r>
      <w:proofErr w:type="spellStart"/>
      <w:r>
        <w:t>Weibo</w:t>
      </w:r>
      <w:proofErr w:type="spellEnd"/>
      <w:r>
        <w:t xml:space="preserve">, </w:t>
      </w:r>
      <w:proofErr w:type="spellStart"/>
      <w:r>
        <w:t>Yasheng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,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Zhang</w:t>
      </w:r>
      <w:proofErr w:type="spellEnd"/>
      <w:r>
        <w:t xml:space="preserve"> и </w:t>
      </w:r>
      <w:proofErr w:type="spellStart"/>
      <w:r>
        <w:t>Bing</w:t>
      </w:r>
      <w:proofErr w:type="spellEnd"/>
      <w:r>
        <w:t xml:space="preserve"> </w:t>
      </w:r>
      <w:proofErr w:type="spellStart"/>
      <w:r>
        <w:t>Liu</w:t>
      </w:r>
      <w:proofErr w:type="spellEnd"/>
      <w:r>
        <w:t xml:space="preserve"> выяснили, что многие китайские оценочные слова не включены в словари, потому что эти слова слишком новые или употребляются в письменной речи более “низкого стиля”. Авторы поставили перед собой задачу расширить </w:t>
      </w:r>
      <w:proofErr w:type="spellStart"/>
      <w:r>
        <w:t>sentimen</w:t>
      </w:r>
      <w:r>
        <w:t>t</w:t>
      </w:r>
      <w:proofErr w:type="spellEnd"/>
      <w:r>
        <w:t xml:space="preserve"> словарь китайского языка за счёт машинного обучения. Это</w:t>
      </w:r>
      <w:r w:rsidRPr="004403E7">
        <w:rPr>
          <w:lang w:val="en-US"/>
        </w:rPr>
        <w:t xml:space="preserve"> </w:t>
      </w:r>
      <w:r>
        <w:t>задача</w:t>
      </w:r>
      <w:r w:rsidRPr="004403E7">
        <w:rPr>
          <w:lang w:val="en-US"/>
        </w:rPr>
        <w:t xml:space="preserve"> PU Learning. </w:t>
      </w:r>
    </w:p>
    <w:p w:rsidR="00B81C43" w:rsidRDefault="00946924">
      <w:r>
        <w:t>Что</w:t>
      </w:r>
      <w:r w:rsidRPr="004403E7">
        <w:rPr>
          <w:lang w:val="en-US"/>
        </w:rPr>
        <w:t xml:space="preserve"> </w:t>
      </w:r>
      <w:r>
        <w:t>такое</w:t>
      </w:r>
      <w:r w:rsidRPr="004403E7">
        <w:rPr>
          <w:lang w:val="en-US"/>
        </w:rPr>
        <w:t xml:space="preserve"> PU (Positive/Unlabeled) Learning? </w:t>
      </w:r>
      <w:r>
        <w:t xml:space="preserve">PU </w:t>
      </w:r>
      <w:proofErr w:type="spellStart"/>
      <w:r>
        <w:t>Learning</w:t>
      </w:r>
      <w:proofErr w:type="spellEnd"/>
      <w:r>
        <w:t xml:space="preserve"> - это задача где есть выборка, часть объектов из которой размечены как принадлежащие к одному классу (P), а все остальны</w:t>
      </w:r>
      <w:r>
        <w:t xml:space="preserve">е </w:t>
      </w:r>
      <w:proofErr w:type="gramStart"/>
      <w:r>
        <w:t>-  не</w:t>
      </w:r>
      <w:proofErr w:type="gramEnd"/>
      <w:r>
        <w:t xml:space="preserve"> размечены вообще (U). При этом подразумевается, что среди неразмеченных объектов есть как принадлежащие к этому классу, так и не принадлежащие к нему. Задача PU </w:t>
      </w:r>
      <w:proofErr w:type="spellStart"/>
      <w:r>
        <w:t>Learning</w:t>
      </w:r>
      <w:proofErr w:type="spellEnd"/>
      <w:r>
        <w:t xml:space="preserve"> состоит в том, чтобы построить такой классификатор, который разделял бы тестов</w:t>
      </w:r>
      <w:r>
        <w:t xml:space="preserve">ую выборку на объекты, принадлежащие к заданному классу и не принадлежащие к нему. Отличие от бинарной классификации состоит в том, что мы сначала размечаем часть наиболее “надёжных” примеров в тестовой </w:t>
      </w:r>
      <w:proofErr w:type="spellStart"/>
      <w:r>
        <w:t>подвыборке</w:t>
      </w:r>
      <w:proofErr w:type="spellEnd"/>
      <w:r>
        <w:t xml:space="preserve"> и на них обучаем классификатор. </w:t>
      </w:r>
    </w:p>
    <w:p w:rsidR="00B81C43" w:rsidRPr="004403E7" w:rsidRDefault="004403E7">
      <w:pPr>
        <w:rPr>
          <w:lang w:val="en-US"/>
        </w:rPr>
      </w:pPr>
      <w:r>
        <w:rPr>
          <w:lang w:val="ru-RU"/>
        </w:rPr>
        <w:t xml:space="preserve">В отличие от предыдущих подходов к решению задачи </w:t>
      </w:r>
      <w:r>
        <w:rPr>
          <w:lang w:val="en-US"/>
        </w:rPr>
        <w:t>PU</w:t>
      </w:r>
      <w:r w:rsidRPr="004403E7">
        <w:rPr>
          <w:lang w:val="ru-RU"/>
        </w:rPr>
        <w:t xml:space="preserve"> </w:t>
      </w:r>
      <w:r>
        <w:rPr>
          <w:lang w:val="ru-RU"/>
        </w:rPr>
        <w:t xml:space="preserve">авторы использовали в качестве классификатора не </w:t>
      </w:r>
      <w:r>
        <w:rPr>
          <w:lang w:val="en-US"/>
        </w:rPr>
        <w:t>SVM</w:t>
      </w:r>
      <w:r w:rsidRPr="004403E7">
        <w:rPr>
          <w:lang w:val="ru-RU"/>
        </w:rPr>
        <w:t xml:space="preserve"> (</w:t>
      </w:r>
      <w:r>
        <w:rPr>
          <w:lang w:val="en-US"/>
        </w:rPr>
        <w:t>Support</w:t>
      </w:r>
      <w:r w:rsidRPr="004403E7">
        <w:rPr>
          <w:lang w:val="ru-RU"/>
        </w:rPr>
        <w:t xml:space="preserve"> </w:t>
      </w:r>
      <w:r>
        <w:rPr>
          <w:lang w:val="en-US"/>
        </w:rPr>
        <w:t>Vector</w:t>
      </w:r>
      <w:r w:rsidRPr="004403E7">
        <w:rPr>
          <w:lang w:val="ru-RU"/>
        </w:rPr>
        <w:t xml:space="preserve"> </w:t>
      </w:r>
      <w:r>
        <w:rPr>
          <w:lang w:val="en-US"/>
        </w:rPr>
        <w:t>Machine</w:t>
      </w:r>
      <w:r w:rsidRPr="004403E7">
        <w:rPr>
          <w:lang w:val="ru-RU"/>
        </w:rPr>
        <w:t xml:space="preserve">, </w:t>
      </w:r>
      <w:r>
        <w:rPr>
          <w:lang w:val="ru-RU"/>
        </w:rPr>
        <w:t xml:space="preserve">метод опорных векторов), а </w:t>
      </w:r>
      <w:r>
        <w:rPr>
          <w:lang w:val="en-US"/>
        </w:rPr>
        <w:t>Augmented</w:t>
      </w:r>
      <w:r w:rsidRPr="004403E7">
        <w:rPr>
          <w:lang w:val="ru-RU"/>
        </w:rPr>
        <w:t xml:space="preserve"> </w:t>
      </w:r>
      <w:r>
        <w:rPr>
          <w:lang w:val="en-US"/>
        </w:rPr>
        <w:t>Multilayer</w:t>
      </w:r>
      <w:r w:rsidRPr="004403E7">
        <w:rPr>
          <w:lang w:val="ru-RU"/>
        </w:rPr>
        <w:t xml:space="preserve"> </w:t>
      </w:r>
      <w:r>
        <w:rPr>
          <w:lang w:val="en-US"/>
        </w:rPr>
        <w:t>Peceptron</w:t>
      </w:r>
      <w:bookmarkStart w:id="0" w:name="_GoBack"/>
      <w:bookmarkEnd w:id="0"/>
      <w:r w:rsidR="00946924" w:rsidRPr="004403E7">
        <w:rPr>
          <w:lang w:val="ru-RU"/>
        </w:rPr>
        <w:t xml:space="preserve">. </w:t>
      </w:r>
      <w:r w:rsidR="00946924">
        <w:t xml:space="preserve">Авторы решили выделить как отдельный класс не </w:t>
      </w:r>
      <w:proofErr w:type="spellStart"/>
      <w:r w:rsidR="00946924">
        <w:t>Positive</w:t>
      </w:r>
      <w:proofErr w:type="spellEnd"/>
      <w:r w:rsidR="00946924">
        <w:t xml:space="preserve">, а </w:t>
      </w:r>
      <w:proofErr w:type="spellStart"/>
      <w:r w:rsidR="00946924">
        <w:t>Unlabeled</w:t>
      </w:r>
      <w:proofErr w:type="spellEnd"/>
      <w:r w:rsidR="00946924">
        <w:t xml:space="preserve"> и потом постепенно исключать </w:t>
      </w:r>
      <w:proofErr w:type="spellStart"/>
      <w:r w:rsidR="00946924">
        <w:t>Positive</w:t>
      </w:r>
      <w:proofErr w:type="spellEnd"/>
      <w:r w:rsidR="00946924">
        <w:t xml:space="preserve"> из </w:t>
      </w:r>
      <w:proofErr w:type="spellStart"/>
      <w:r w:rsidR="00946924">
        <w:t>Unlabeled</w:t>
      </w:r>
      <w:proofErr w:type="spellEnd"/>
      <w:r w:rsidR="00946924">
        <w:t>. Этот</w:t>
      </w:r>
      <w:r w:rsidR="00946924" w:rsidRPr="004403E7">
        <w:rPr>
          <w:lang w:val="en-US"/>
        </w:rPr>
        <w:t xml:space="preserve"> </w:t>
      </w:r>
      <w:r w:rsidR="00946924">
        <w:t>метод</w:t>
      </w:r>
      <w:r w:rsidR="00946924" w:rsidRPr="004403E7">
        <w:rPr>
          <w:lang w:val="en-US"/>
        </w:rPr>
        <w:t xml:space="preserve"> </w:t>
      </w:r>
      <w:r w:rsidR="00946924">
        <w:t>авторы</w:t>
      </w:r>
      <w:r w:rsidR="00946924" w:rsidRPr="004403E7">
        <w:rPr>
          <w:lang w:val="en-US"/>
        </w:rPr>
        <w:t xml:space="preserve"> </w:t>
      </w:r>
      <w:r w:rsidR="00946924">
        <w:t>назвали</w:t>
      </w:r>
      <w:r w:rsidR="00946924" w:rsidRPr="004403E7">
        <w:rPr>
          <w:lang w:val="en-US"/>
        </w:rPr>
        <w:t xml:space="preserve"> SE-AMP-DL (</w:t>
      </w:r>
      <w:r w:rsidR="00946924" w:rsidRPr="004403E7">
        <w:rPr>
          <w:i/>
          <w:lang w:val="en-US"/>
        </w:rPr>
        <w:t xml:space="preserve">Spy-based Elimination of </w:t>
      </w:r>
      <w:r w:rsidR="00946924" w:rsidRPr="004403E7">
        <w:rPr>
          <w:lang w:val="en-US"/>
        </w:rPr>
        <w:t xml:space="preserve">P </w:t>
      </w:r>
      <w:r w:rsidR="00946924" w:rsidRPr="004403E7">
        <w:rPr>
          <w:i/>
          <w:lang w:val="en-US"/>
        </w:rPr>
        <w:t>class instances using AMP and Double dictionary Lookup</w:t>
      </w:r>
      <w:r w:rsidR="00946924" w:rsidRPr="004403E7">
        <w:rPr>
          <w:lang w:val="en-US"/>
        </w:rPr>
        <w:t xml:space="preserve">). </w:t>
      </w:r>
    </w:p>
    <w:p w:rsidR="00B81C43" w:rsidRDefault="00946924">
      <w:r>
        <w:t xml:space="preserve">Обычно оценочную лексику ищут либо с применением </w:t>
      </w:r>
      <w:proofErr w:type="gramStart"/>
      <w:r>
        <w:t>словарей</w:t>
      </w:r>
      <w:proofErr w:type="gramEnd"/>
      <w:r>
        <w:t xml:space="preserve"> либо с применением корпусов. Применяя словари, мы ищем антонимы и синонимы оцено</w:t>
      </w:r>
      <w:r>
        <w:t xml:space="preserve">чных слов, и похожие на них слова по расстоянию в </w:t>
      </w:r>
      <w:proofErr w:type="spellStart"/>
      <w:r>
        <w:t>Word-Net</w:t>
      </w:r>
      <w:proofErr w:type="spellEnd"/>
      <w:r>
        <w:t>. Если использовать корпус, важно обращать внимание на союзы (“красивый и красный” - оба прилагательных положительные, “</w:t>
      </w:r>
      <w:proofErr w:type="gramStart"/>
      <w:r>
        <w:t>красивый</w:t>
      </w:r>
      <w:proofErr w:type="gramEnd"/>
      <w:r>
        <w:t xml:space="preserve"> но красный” - положительно только красивый). Одна из важных проблем, </w:t>
      </w:r>
      <w:r>
        <w:t xml:space="preserve">возникающих при корпусном подходе - слова, которые несут разную оценку в разных контекстах. </w:t>
      </w:r>
    </w:p>
    <w:p w:rsidR="00B81C43" w:rsidRDefault="00946924">
      <w:r>
        <w:t xml:space="preserve">Если использовать метод опорных векторов (SVM), то примерная схема действий такова: случайным образом выбираются 10 процентов </w:t>
      </w:r>
      <w:proofErr w:type="spellStart"/>
      <w:r>
        <w:t>Positive</w:t>
      </w:r>
      <w:proofErr w:type="spellEnd"/>
      <w:r>
        <w:t xml:space="preserve"> слов и помещаются в </w:t>
      </w:r>
      <w:proofErr w:type="spellStart"/>
      <w:r>
        <w:t>Unlabele</w:t>
      </w:r>
      <w:r>
        <w:t>d</w:t>
      </w:r>
      <w:proofErr w:type="spellEnd"/>
      <w:r>
        <w:t xml:space="preserve"> массив. Это слова-шпионы. После этого запускается SVM, который тренируется доставать все остальные </w:t>
      </w:r>
      <w:proofErr w:type="spellStart"/>
      <w:r>
        <w:t>Positive</w:t>
      </w:r>
      <w:proofErr w:type="spellEnd"/>
      <w:r>
        <w:t xml:space="preserve"> слова из массива. Всем словам приписывается вероятность </w:t>
      </w:r>
      <w:proofErr w:type="spellStart"/>
      <w:r>
        <w:t>оценочности</w:t>
      </w:r>
      <w:proofErr w:type="spellEnd"/>
      <w:r>
        <w:t>, а потом определяется порог попадания в оценочные, который позволяет идентифиц</w:t>
      </w:r>
      <w:r>
        <w:t>ировать слова-шпионы.</w:t>
      </w:r>
    </w:p>
    <w:p w:rsidR="00B81C43" w:rsidRDefault="00946924">
      <w:r>
        <w:t>AMP даёт результаты гораздо лучше. В нём три слоя. Первый принимает в себя вектор слова и даёт им пятидесяти размерный выход. Второй принимает выход первого и сокращает количество размерностей до двух. Нейроны и в первом и втором слое</w:t>
      </w:r>
      <w:r>
        <w:t xml:space="preserve"> активируются функцией RELU (все веса меньше нуля автоматически становятся нулями). Выход второго слоя конкатенирует с векторами, зависящими от частей речи (для существительного - [1, 0, 0, 0, 0], для глагола </w:t>
      </w:r>
      <w:proofErr w:type="gramStart"/>
      <w:r>
        <w:t>-  [</w:t>
      </w:r>
      <w:proofErr w:type="gramEnd"/>
      <w:r>
        <w:t xml:space="preserve">0, 1, 0, 0, 0], и т.д. для прилагательных, </w:t>
      </w:r>
      <w:r>
        <w:t xml:space="preserve">наречий и прочих), и получается вектор с семью размерностями. Функция активации последнего слоя - </w:t>
      </w:r>
      <w:proofErr w:type="spellStart"/>
      <w:r>
        <w:t>сигмоида</w:t>
      </w:r>
      <w:proofErr w:type="spellEnd"/>
      <w:r>
        <w:t xml:space="preserve">. Важно сначала сократить размерность вектора с двухсот до двух, и только после этого добавлять информацию </w:t>
      </w:r>
      <w:r>
        <w:lastRenderedPageBreak/>
        <w:t xml:space="preserve">о частях речи, чтобы их использование было </w:t>
      </w:r>
      <w:r>
        <w:t xml:space="preserve">максимально эффективно. SE-AMP удаляет из </w:t>
      </w:r>
      <w:proofErr w:type="spellStart"/>
      <w:r>
        <w:t>Unlabeled</w:t>
      </w:r>
      <w:proofErr w:type="spellEnd"/>
      <w:r>
        <w:t xml:space="preserve"> (которые маркируются +1) все </w:t>
      </w:r>
      <w:proofErr w:type="spellStart"/>
      <w:r>
        <w:t>Positive</w:t>
      </w:r>
      <w:proofErr w:type="spellEnd"/>
      <w:r>
        <w:t xml:space="preserve"> (-1) и получается модель, которая классифицирует всех </w:t>
      </w:r>
      <w:proofErr w:type="spellStart"/>
      <w:r>
        <w:t>Unlabeled</w:t>
      </w:r>
      <w:proofErr w:type="spellEnd"/>
      <w:r>
        <w:t xml:space="preserve"> и всех “шпионов”. Чаще всего модель делают так, что она считает, что есть определённый процент </w:t>
      </w:r>
      <w:proofErr w:type="spellStart"/>
      <w:r>
        <w:t>Unlabel</w:t>
      </w:r>
      <w:r>
        <w:t>ed</w:t>
      </w:r>
      <w:proofErr w:type="spellEnd"/>
      <w:r>
        <w:t xml:space="preserve"> слов, которые надо классифицировать как </w:t>
      </w:r>
      <w:proofErr w:type="spellStart"/>
      <w:r>
        <w:t>Positive</w:t>
      </w:r>
      <w:proofErr w:type="spellEnd"/>
      <w:r>
        <w:t xml:space="preserve">. Авторы же используют порог, который определяется с помощью </w:t>
      </w:r>
      <w:proofErr w:type="spellStart"/>
      <w:r>
        <w:t>гауссианы</w:t>
      </w:r>
      <w:proofErr w:type="spellEnd"/>
      <w:r>
        <w:t xml:space="preserve">. Параметры </w:t>
      </w:r>
      <w:proofErr w:type="spellStart"/>
      <w:r>
        <w:t>гауссианы</w:t>
      </w:r>
      <w:proofErr w:type="spellEnd"/>
      <w:r>
        <w:t xml:space="preserve"> получают методом максимального правдоподобия:</w:t>
      </w:r>
    </w:p>
    <w:p w:rsidR="00B81C43" w:rsidRDefault="00946924">
      <w:r>
        <w:t xml:space="preserve">μ = </w:t>
      </w:r>
      <w:r>
        <w:rPr>
          <w:noProof/>
        </w:rPr>
        <w:drawing>
          <wp:inline distT="114300" distB="114300" distL="114300" distR="114300">
            <wp:extent cx="668043" cy="2556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043" cy="255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C43" w:rsidRDefault="00946924">
      <w:r>
        <w:t>σ</w:t>
      </w:r>
      <w:r>
        <w:rPr>
          <w:vertAlign w:val="superscript"/>
        </w:rPr>
        <w:t>2</w:t>
      </w:r>
      <w:r>
        <w:t xml:space="preserve"> = </w:t>
      </w:r>
      <w:r>
        <w:rPr>
          <w:noProof/>
        </w:rPr>
        <w:drawing>
          <wp:inline distT="114300" distB="114300" distL="114300" distR="114300">
            <wp:extent cx="931069" cy="2428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1069" cy="24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C43" w:rsidRDefault="00946924">
      <w:r>
        <w:t xml:space="preserve">Порог (θ) </w:t>
      </w:r>
      <w:proofErr w:type="gramStart"/>
      <w:r>
        <w:t>равен  μ</w:t>
      </w:r>
      <w:proofErr w:type="gramEnd"/>
      <w:r>
        <w:t xml:space="preserve"> + σ. Он достаточно жёсткий и только</w:t>
      </w:r>
      <w:r>
        <w:t xml:space="preserve"> веса тех слов, которые абсолютно точно </w:t>
      </w:r>
      <w:proofErr w:type="spellStart"/>
      <w:r>
        <w:t>Positive</w:t>
      </w:r>
      <w:proofErr w:type="spellEnd"/>
      <w:r>
        <w:t>, могут его преодолеть.</w:t>
      </w:r>
    </w:p>
    <w:p w:rsidR="00B81C43" w:rsidRDefault="00946924">
      <w:r>
        <w:t xml:space="preserve">Далее следует двойной этап работы со словарём. Каждое слово, по весам проходящее выше порога, находят в словаре и потом находят все </w:t>
      </w:r>
      <w:proofErr w:type="spellStart"/>
      <w:r>
        <w:t>Positive</w:t>
      </w:r>
      <w:proofErr w:type="spellEnd"/>
      <w:r>
        <w:t xml:space="preserve"> слова из его определения. Если такие слова </w:t>
      </w:r>
      <w:r>
        <w:t xml:space="preserve">есть, для каждого находится определение в словаре и выбираются все </w:t>
      </w:r>
      <w:proofErr w:type="spellStart"/>
      <w:r>
        <w:t>Positive</w:t>
      </w:r>
      <w:proofErr w:type="spellEnd"/>
      <w:r>
        <w:t xml:space="preserve"> слова из этого определения. Если такие слова есть, изначальное слово тоже оценочное. Проверка словарём должна быть двойная, потому что некоторые оценочные слова на самом деле оцено</w:t>
      </w:r>
      <w:r>
        <w:t xml:space="preserve">чные не во всех контекстах. Если мы предполагаем, что в словарном объяснении оценочных слов будут другие </w:t>
      </w:r>
      <w:proofErr w:type="spellStart"/>
      <w:r>
        <w:t>Positive</w:t>
      </w:r>
      <w:proofErr w:type="spellEnd"/>
      <w:r>
        <w:t xml:space="preserve"> слова, надо проверить, что другие слова на самом деле находятся в списке </w:t>
      </w:r>
      <w:proofErr w:type="spellStart"/>
      <w:r>
        <w:t>Positive</w:t>
      </w:r>
      <w:proofErr w:type="spellEnd"/>
      <w:r>
        <w:t xml:space="preserve">. </w:t>
      </w:r>
    </w:p>
    <w:p w:rsidR="00B81C43" w:rsidRDefault="00946924">
      <w:r>
        <w:t>Чтобы понять, отрицательная или положительная оценка, испо</w:t>
      </w:r>
      <w:r>
        <w:t xml:space="preserve">льзуется структура Китайского языка. Оценка слова связана с оценками иероглифов, которые его составляют. Каждому иероглифу приписывается вектор - доля </w:t>
      </w:r>
      <w:proofErr w:type="spellStart"/>
      <w:r>
        <w:t>Positive</w:t>
      </w:r>
      <w:proofErr w:type="spellEnd"/>
      <w:r>
        <w:t xml:space="preserve"> слов с этим иероглифом, которые имеют положительную оценку, и доля </w:t>
      </w:r>
      <w:proofErr w:type="spellStart"/>
      <w:r>
        <w:t>Positive</w:t>
      </w:r>
      <w:proofErr w:type="spellEnd"/>
      <w:r>
        <w:t xml:space="preserve"> слов с этим иероглиф</w:t>
      </w:r>
      <w:r>
        <w:t xml:space="preserve">ом, которые имеют отрицательную оценку. Наивный байесовский классификатор учится распределять слова согласно векторам их иероглифов. Новым иероглифам приписывается вектор (0.5; 0.5). </w:t>
      </w:r>
    </w:p>
    <w:p w:rsidR="00B81C43" w:rsidRDefault="00946924">
      <w:pPr>
        <w:spacing w:before="240" w:after="240"/>
      </w:pPr>
      <w:r>
        <w:t xml:space="preserve">Изначально у авторов был словарь </w:t>
      </w:r>
      <w:proofErr w:type="spellStart"/>
      <w:r>
        <w:t>Dalian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Inform</w:t>
      </w:r>
      <w:r>
        <w:t>ation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в котором 27466 </w:t>
      </w:r>
      <w:proofErr w:type="spellStart"/>
      <w:r>
        <w:t>Positive</w:t>
      </w:r>
      <w:proofErr w:type="spellEnd"/>
      <w:r>
        <w:t xml:space="preserve"> слов. Корпусом служил </w:t>
      </w:r>
      <w:proofErr w:type="spellStart"/>
      <w:r>
        <w:t>Weibo</w:t>
      </w:r>
      <w:proofErr w:type="spellEnd"/>
      <w:r>
        <w:t xml:space="preserve"> (китайский </w:t>
      </w:r>
      <w:proofErr w:type="spellStart"/>
      <w:r>
        <w:t>Twitter</w:t>
      </w:r>
      <w:proofErr w:type="spellEnd"/>
      <w:r>
        <w:t xml:space="preserve">), где примерно 4.4 миллиона постов. </w:t>
      </w:r>
      <w:proofErr w:type="spellStart"/>
      <w:r>
        <w:t>Stanford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segmenter</w:t>
      </w:r>
      <w:proofErr w:type="spellEnd"/>
      <w:r>
        <w:t xml:space="preserve"> собирает части речи всех слов и дробит предложения на части. </w:t>
      </w:r>
      <w:proofErr w:type="spellStart"/>
      <w:r>
        <w:t>Wordvec</w:t>
      </w:r>
      <w:proofErr w:type="spellEnd"/>
      <w:r>
        <w:t xml:space="preserve"> находит словам </w:t>
      </w:r>
      <w:proofErr w:type="spellStart"/>
      <w:r>
        <w:t>двухсотмерны</w:t>
      </w:r>
      <w:r>
        <w:t>е</w:t>
      </w:r>
      <w:proofErr w:type="spellEnd"/>
      <w:r>
        <w:t xml:space="preserve"> </w:t>
      </w:r>
      <w:proofErr w:type="spellStart"/>
      <w:r>
        <w:t>эмбеддинги</w:t>
      </w:r>
      <w:proofErr w:type="spellEnd"/>
      <w:r>
        <w:t xml:space="preserve">. Случайным образом были выбраны 200 000 сообщений. В сообщениях было примерно 55000 значимых слов, из них 5000 - </w:t>
      </w:r>
      <w:proofErr w:type="spellStart"/>
      <w:r>
        <w:t>Positive</w:t>
      </w:r>
      <w:proofErr w:type="spellEnd"/>
      <w:r>
        <w:t xml:space="preserve">. Для валидации случайным образом были отобраны 300 </w:t>
      </w:r>
      <w:proofErr w:type="spellStart"/>
      <w:r>
        <w:t>Positive</w:t>
      </w:r>
      <w:proofErr w:type="spellEnd"/>
      <w:r>
        <w:t xml:space="preserve"> слов и 700 </w:t>
      </w:r>
      <w:proofErr w:type="spellStart"/>
      <w:r>
        <w:t>Unlabeled</w:t>
      </w:r>
      <w:proofErr w:type="spellEnd"/>
      <w:r>
        <w:t xml:space="preserve"> (предполагалось, что они не </w:t>
      </w:r>
      <w:proofErr w:type="spellStart"/>
      <w:r>
        <w:t>Positive</w:t>
      </w:r>
      <w:proofErr w:type="spellEnd"/>
      <w:r>
        <w:t>). Н</w:t>
      </w:r>
      <w:r>
        <w:t xml:space="preserve">осители языка проверили деление и выделили 200 </w:t>
      </w:r>
      <w:proofErr w:type="spellStart"/>
      <w:r>
        <w:t>Positive</w:t>
      </w:r>
      <w:proofErr w:type="spellEnd"/>
      <w:r>
        <w:t xml:space="preserve"> слов, из них 80 с положительной оценкой и 120 с отрицательной. 500 </w:t>
      </w:r>
      <w:proofErr w:type="spellStart"/>
      <w:r>
        <w:t>Positive</w:t>
      </w:r>
      <w:proofErr w:type="spellEnd"/>
      <w:r>
        <w:t xml:space="preserve"> слов были выбраны “шпионами”. </w:t>
      </w:r>
    </w:p>
    <w:p w:rsidR="00B81C43" w:rsidRPr="004403E7" w:rsidRDefault="00946924">
      <w:pPr>
        <w:spacing w:before="240" w:after="240"/>
        <w:rPr>
          <w:lang w:val="en-US"/>
        </w:rPr>
      </w:pPr>
      <w:r>
        <w:t>Были опробованы 7 методик, среди них были и просто SVM, и просто поиск по словарю и поиск сло</w:t>
      </w:r>
      <w:r>
        <w:t xml:space="preserve">в определённой полярности (PMI с позитивным порогом вхождения для положительных определений и негативным для отрицательных). Лучшей методикой оказалась AMP и </w:t>
      </w:r>
      <w:proofErr w:type="gramStart"/>
      <w:r>
        <w:t>по точности</w:t>
      </w:r>
      <w:proofErr w:type="gramEnd"/>
      <w:r>
        <w:t xml:space="preserve"> и по полноте и по F-мере, хотя PMI было очень близко. SE-AMP через много итераций позв</w:t>
      </w:r>
      <w:r>
        <w:t xml:space="preserve">оляет значительно улучшить результаты, SE-AMP-DL улучшает ещё, но совсем немного, потому что многих слов нету в словаре и это сокращает список </w:t>
      </w:r>
      <w:proofErr w:type="spellStart"/>
      <w:r>
        <w:t>Positive</w:t>
      </w:r>
      <w:proofErr w:type="spellEnd"/>
      <w:r>
        <w:t>. Определение</w:t>
      </w:r>
      <w:r w:rsidRPr="004403E7">
        <w:rPr>
          <w:lang w:val="en-US"/>
        </w:rPr>
        <w:t xml:space="preserve"> </w:t>
      </w:r>
      <w:r>
        <w:t>полярности</w:t>
      </w:r>
      <w:r w:rsidRPr="004403E7">
        <w:rPr>
          <w:lang w:val="en-US"/>
        </w:rPr>
        <w:t xml:space="preserve"> </w:t>
      </w:r>
      <w:r>
        <w:t>работает</w:t>
      </w:r>
      <w:r w:rsidRPr="004403E7">
        <w:rPr>
          <w:lang w:val="en-US"/>
        </w:rPr>
        <w:t xml:space="preserve"> </w:t>
      </w:r>
      <w:r>
        <w:t>совсем</w:t>
      </w:r>
      <w:r w:rsidRPr="004403E7">
        <w:rPr>
          <w:lang w:val="en-US"/>
        </w:rPr>
        <w:t xml:space="preserve"> </w:t>
      </w:r>
      <w:r>
        <w:t>плохо</w:t>
      </w:r>
      <w:r w:rsidRPr="004403E7">
        <w:rPr>
          <w:lang w:val="en-US"/>
        </w:rPr>
        <w:t>.</w:t>
      </w:r>
    </w:p>
    <w:p w:rsidR="00B81C43" w:rsidRPr="004403E7" w:rsidRDefault="00B81C43">
      <w:pPr>
        <w:spacing w:before="240" w:after="240"/>
        <w:rPr>
          <w:lang w:val="en-US"/>
        </w:rPr>
      </w:pPr>
    </w:p>
    <w:p w:rsidR="00B81C43" w:rsidRPr="004403E7" w:rsidRDefault="00B81C43">
      <w:pPr>
        <w:rPr>
          <w:lang w:val="en-US"/>
        </w:rPr>
      </w:pPr>
    </w:p>
    <w:p w:rsidR="00B81C43" w:rsidRPr="004403E7" w:rsidRDefault="00B81C43">
      <w:pPr>
        <w:rPr>
          <w:lang w:val="en-US"/>
        </w:rPr>
      </w:pPr>
    </w:p>
    <w:p w:rsidR="00B81C43" w:rsidRPr="004403E7" w:rsidRDefault="00B81C43">
      <w:pPr>
        <w:rPr>
          <w:lang w:val="en-US"/>
        </w:rPr>
      </w:pPr>
    </w:p>
    <w:p w:rsidR="00B81C43" w:rsidRPr="004403E7" w:rsidRDefault="00B81C43">
      <w:pPr>
        <w:rPr>
          <w:lang w:val="en-US"/>
        </w:rPr>
      </w:pPr>
    </w:p>
    <w:p w:rsidR="00B81C43" w:rsidRPr="004403E7" w:rsidRDefault="00B81C43">
      <w:pPr>
        <w:rPr>
          <w:lang w:val="en-US"/>
        </w:rPr>
      </w:pPr>
    </w:p>
    <w:p w:rsidR="00B81C43" w:rsidRPr="004403E7" w:rsidRDefault="00946924">
      <w:pPr>
        <w:rPr>
          <w:lang w:val="en-US"/>
        </w:rPr>
      </w:pPr>
      <w:r w:rsidRPr="004403E7">
        <w:rPr>
          <w:lang w:val="en-US"/>
        </w:rPr>
        <w:t>“A typical PU learning algorithm works by first ide</w:t>
      </w:r>
      <w:r w:rsidRPr="004403E7">
        <w:rPr>
          <w:lang w:val="en-US"/>
        </w:rPr>
        <w:t>ntifying a small set of reliable N class examples (RN) from the unlabeled set U and then running a supervised learning method (e.g., SVM) iteratively to add more and more data to the RN set to finally build a classifier (Liu, 2011)”</w:t>
      </w:r>
      <w:r w:rsidRPr="004403E7">
        <w:rPr>
          <w:lang w:val="en-US"/>
        </w:rPr>
        <w:br/>
      </w:r>
    </w:p>
    <w:p w:rsidR="00B81C43" w:rsidRPr="004403E7" w:rsidRDefault="00B81C43">
      <w:pPr>
        <w:rPr>
          <w:lang w:val="en-US"/>
        </w:rPr>
      </w:pPr>
    </w:p>
    <w:sectPr w:rsidR="00B81C43" w:rsidRPr="004403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C43"/>
    <w:rsid w:val="004403E7"/>
    <w:rsid w:val="00946924"/>
    <w:rsid w:val="00B8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78C2"/>
  <w15:docId w15:val="{5E02CCAD-222A-4EF3-94CA-53F803C2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403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0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v.dorofeev</cp:lastModifiedBy>
  <cp:revision>2</cp:revision>
  <dcterms:created xsi:type="dcterms:W3CDTF">2019-12-20T12:52:00Z</dcterms:created>
  <dcterms:modified xsi:type="dcterms:W3CDTF">2019-12-20T13:06:00Z</dcterms:modified>
</cp:coreProperties>
</file>