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1用AT89C52做一套智能花洒设备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2需要一个显示屏lcd 上面会显示2个数值为土壤湿度A，外界温度B(用滑动变阻器模拟数值这个我可调在protues中)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3三个按键分别为设置， 加 ，减 （按下设置变为设置土壤湿度标准值A1 再按一下变为设置调节外界温度标准值B1 再按一次返回实时测量值 设置成功）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4A未达到A1或B超过B1时 触发报警电路（报警电路中需要一个灯和一个电机模拟水泵）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电机工作 灯亮  当A大于A1 B小于B1时自动停止  c程序尽量简单我不懂 尽量多注释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注模拟值为模拟量通过adc0832 接入单片机在显示屏上显示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E1418"/>
    <w:rsid w:val="64DE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2019-12-06T12:21:00Z</dcterms:created>
  <dc:creator>许志杰</dc:creator>
  <cp:lastModifiedBy>许志杰</cp:lastModifiedBy>
  <dcterms:modified xsi:type="dcterms:W3CDTF">2019-12-06T13:00:32Z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