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56" w:rsidRDefault="00A90E56">
      <w:pPr>
        <w:pStyle w:val="ITMSBodyText"/>
      </w:pPr>
      <w:bookmarkStart w:id="0" w:name="_Toc23489419"/>
    </w:p>
    <w:p w:rsidR="00A90E56" w:rsidRDefault="00A90E56">
      <w:pPr>
        <w:jc w:val="center"/>
      </w:pPr>
    </w:p>
    <w:p w:rsidR="00A90E56" w:rsidRDefault="00A90E56">
      <w:pPr>
        <w:jc w:val="center"/>
      </w:pPr>
    </w:p>
    <w:p w:rsidR="00A90E56" w:rsidRDefault="00A90E56">
      <w:pPr>
        <w:jc w:val="center"/>
      </w:pPr>
    </w:p>
    <w:p w:rsidR="00A90E56" w:rsidRDefault="00A90E56">
      <w:pPr>
        <w:jc w:val="center"/>
      </w:pPr>
      <w:r>
        <w:br w:type="textWrapping" w:clear="all"/>
      </w:r>
    </w:p>
    <w:p w:rsidR="00A90E56" w:rsidRDefault="00A90E56"/>
    <w:p w:rsidR="00A90E56" w:rsidRDefault="00A90E56">
      <w:pPr>
        <w:jc w:val="center"/>
        <w:rPr>
          <w:sz w:val="36"/>
        </w:rPr>
      </w:pPr>
    </w:p>
    <w:p w:rsidR="00A90E56" w:rsidRDefault="00A90E56">
      <w:pPr>
        <w:jc w:val="center"/>
        <w:rPr>
          <w:sz w:val="36"/>
        </w:rPr>
      </w:pPr>
    </w:p>
    <w:p w:rsidR="00A90E56" w:rsidRDefault="00A90E56">
      <w:pPr>
        <w:jc w:val="center"/>
        <w:rPr>
          <w:sz w:val="36"/>
        </w:rPr>
      </w:pPr>
    </w:p>
    <w:p w:rsidR="00A90E56" w:rsidRDefault="00453D76">
      <w:pPr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7728" behindDoc="0" locked="0" layoutInCell="1" allowOverlap="1" wp14:anchorId="5EBE849C" wp14:editId="5EBE849D">
            <wp:simplePos x="0" y="0"/>
            <wp:positionH relativeFrom="column">
              <wp:posOffset>609600</wp:posOffset>
            </wp:positionH>
            <wp:positionV relativeFrom="paragraph">
              <wp:posOffset>-1470025</wp:posOffset>
            </wp:positionV>
            <wp:extent cx="4023360" cy="1287780"/>
            <wp:effectExtent l="0" t="0" r="0" b="7620"/>
            <wp:wrapNone/>
            <wp:docPr id="2" name="Picture 10" descr="DHS_tsa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HS_tsa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425" w:rsidRDefault="00FE3425" w:rsidP="00FE3425">
      <w:pPr>
        <w:jc w:val="center"/>
        <w:rPr>
          <w:color w:val="003366"/>
          <w:sz w:val="36"/>
          <w:szCs w:val="36"/>
        </w:rPr>
      </w:pPr>
    </w:p>
    <w:p w:rsidR="00FE3425" w:rsidRDefault="00FE3425" w:rsidP="00FE3425">
      <w:pPr>
        <w:pBdr>
          <w:top w:val="single" w:sz="12" w:space="1" w:color="auto"/>
        </w:pBdr>
        <w:jc w:val="center"/>
        <w:rPr>
          <w:rFonts w:cs="Arial"/>
          <w:b/>
          <w:sz w:val="32"/>
          <w:szCs w:val="32"/>
        </w:rPr>
      </w:pPr>
    </w:p>
    <w:p w:rsidR="00A90E56" w:rsidRDefault="00A90E56">
      <w:pPr>
        <w:pStyle w:val="subappendix"/>
        <w:widowControl w:val="0"/>
        <w:spacing w:line="240" w:lineRule="atLeast"/>
        <w:rPr>
          <w:rFonts w:ascii="Times New Roman" w:hAnsi="Times New Roman"/>
          <w:bCs/>
          <w:szCs w:val="20"/>
        </w:rPr>
      </w:pPr>
    </w:p>
    <w:p w:rsidR="00994B23" w:rsidRDefault="00554865" w:rsidP="009A40F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FAS </w:t>
      </w:r>
      <w:r w:rsidR="009A40FB">
        <w:rPr>
          <w:b/>
          <w:bCs/>
          <w:sz w:val="36"/>
        </w:rPr>
        <w:t>Operational Run Book</w:t>
      </w:r>
    </w:p>
    <w:p w:rsidR="00994B23" w:rsidRDefault="00994B23" w:rsidP="00994B23">
      <w:pPr>
        <w:jc w:val="center"/>
        <w:rPr>
          <w:b/>
          <w:bCs/>
        </w:rPr>
      </w:pPr>
    </w:p>
    <w:p w:rsidR="00994B23" w:rsidRPr="008A12E3" w:rsidRDefault="00033A15" w:rsidP="00994B23">
      <w:pPr>
        <w:jc w:val="center"/>
        <w:rPr>
          <w:b/>
          <w:bCs/>
        </w:rPr>
      </w:pPr>
      <w:r>
        <w:rPr>
          <w:b/>
          <w:bCs/>
        </w:rPr>
        <w:t>March 2014</w:t>
      </w:r>
    </w:p>
    <w:p w:rsidR="00A90E56" w:rsidRDefault="00A90E56">
      <w:pPr>
        <w:jc w:val="center"/>
        <w:rPr>
          <w:b/>
          <w:bCs/>
        </w:rPr>
      </w:pPr>
    </w:p>
    <w:p w:rsidR="00A90E56" w:rsidRDefault="00A90E56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p w:rsidR="003B20CC" w:rsidRDefault="003B20CC">
      <w:pPr>
        <w:jc w:val="center"/>
        <w:rPr>
          <w:b/>
          <w:bCs/>
        </w:rPr>
      </w:pPr>
    </w:p>
    <w:bookmarkEnd w:id="0"/>
    <w:p w:rsidR="00994B23" w:rsidRDefault="00994B23" w:rsidP="00994B23">
      <w:pPr>
        <w:spacing w:line="0" w:lineRule="atLeast"/>
        <w:jc w:val="center"/>
        <w:rPr>
          <w:b/>
          <w:bCs/>
        </w:rPr>
      </w:pPr>
    </w:p>
    <w:p w:rsidR="00994B23" w:rsidRDefault="00994B23" w:rsidP="00994B23">
      <w:pPr>
        <w:spacing w:line="0" w:lineRule="atLeast"/>
        <w:jc w:val="center"/>
        <w:rPr>
          <w:b/>
          <w:bCs/>
        </w:rPr>
      </w:pPr>
    </w:p>
    <w:p w:rsidR="00994B23" w:rsidRDefault="00994B23" w:rsidP="00994B23">
      <w:pPr>
        <w:rPr>
          <w:b/>
          <w:bCs/>
        </w:rPr>
        <w:sectPr w:rsidR="00994B23" w:rsidSect="00AD0D6C">
          <w:footerReference w:type="default" r:id="rId12"/>
          <w:headerReference w:type="first" r:id="rId13"/>
          <w:pgSz w:w="12240" w:h="15840" w:code="1"/>
          <w:pgMar w:top="1440" w:right="1440" w:bottom="1440" w:left="1440" w:header="720" w:footer="720" w:gutter="0"/>
          <w:pgNumType w:start="2"/>
          <w:cols w:space="720"/>
          <w:noEndnote/>
          <w:titlePg/>
        </w:sectPr>
      </w:pPr>
    </w:p>
    <w:p w:rsidR="00994B23" w:rsidRDefault="00994B23" w:rsidP="00994B23">
      <w:pPr>
        <w:tabs>
          <w:tab w:val="left" w:pos="1350"/>
          <w:tab w:val="left" w:pos="1800"/>
        </w:tabs>
        <w:ind w:right="720"/>
        <w:jc w:val="center"/>
        <w:rPr>
          <w:rFonts w:ascii="Times New Roman Bold" w:hAnsi="Times New Roman Bold"/>
          <w:b/>
        </w:rPr>
      </w:pPr>
      <w:r>
        <w:rPr>
          <w:rFonts w:ascii="Times New Roman Bold" w:hAnsi="Times New Roman Bold"/>
          <w:b/>
        </w:rPr>
        <w:tab/>
      </w:r>
    </w:p>
    <w:p w:rsidR="00994B23" w:rsidRPr="0064784D" w:rsidRDefault="00994B23" w:rsidP="0064784D">
      <w:r w:rsidRPr="0064784D">
        <w:t xml:space="preserve">This page </w:t>
      </w:r>
      <w:r w:rsidR="0064784D">
        <w:t>is</w:t>
      </w:r>
      <w:r w:rsidRPr="0064784D">
        <w:t xml:space="preserve"> left blank</w:t>
      </w:r>
      <w:r w:rsidR="0064784D">
        <w:t xml:space="preserve"> intentionally.</w:t>
      </w:r>
      <w:r w:rsidRPr="0064784D">
        <w:br w:type="page"/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64784D" w:rsidTr="0064784D">
        <w:tc>
          <w:tcPr>
            <w:tcW w:w="1728" w:type="dxa"/>
          </w:tcPr>
          <w:p w:rsidR="0064784D" w:rsidRDefault="0064784D" w:rsidP="0064784D">
            <w:pPr>
              <w:pStyle w:val="ITMSHeadings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Title:</w:t>
            </w:r>
          </w:p>
        </w:tc>
        <w:tc>
          <w:tcPr>
            <w:tcW w:w="7740" w:type="dxa"/>
          </w:tcPr>
          <w:p w:rsidR="0064784D" w:rsidRDefault="009A40FB" w:rsidP="00554865">
            <w:pPr>
              <w:pStyle w:val="TOC1"/>
              <w:tabs>
                <w:tab w:val="clear" w:pos="180"/>
                <w:tab w:val="clear" w:pos="9350"/>
              </w:tabs>
              <w:spacing w:before="0"/>
              <w:rPr>
                <w:rFonts w:ascii="Times New Roman" w:hAnsi="Times New Roman"/>
                <w:iCs/>
                <w:caps w:val="0"/>
                <w:noProof w:val="0"/>
                <w:szCs w:val="24"/>
              </w:rPr>
            </w:pPr>
            <w:r>
              <w:rPr>
                <w:rFonts w:ascii="Times New Roman" w:hAnsi="Times New Roman"/>
                <w:iCs/>
                <w:caps w:val="0"/>
                <w:noProof w:val="0"/>
                <w:szCs w:val="24"/>
              </w:rPr>
              <w:t>FAS Operational Run Book</w:t>
            </w:r>
          </w:p>
        </w:tc>
      </w:tr>
      <w:tr w:rsidR="0064784D" w:rsidTr="0064784D">
        <w:tc>
          <w:tcPr>
            <w:tcW w:w="1728" w:type="dxa"/>
          </w:tcPr>
          <w:p w:rsidR="0064784D" w:rsidRDefault="0064784D" w:rsidP="0064784D">
            <w:pPr>
              <w:pStyle w:val="ITMSHeadings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Contact:</w:t>
            </w:r>
          </w:p>
        </w:tc>
        <w:tc>
          <w:tcPr>
            <w:tcW w:w="7740" w:type="dxa"/>
          </w:tcPr>
          <w:p w:rsidR="0064784D" w:rsidRDefault="00033A15" w:rsidP="00033A15">
            <w:r>
              <w:t>Daniel Oh</w:t>
            </w:r>
            <w:r w:rsidR="0064784D">
              <w:t xml:space="preserve">, </w:t>
            </w:r>
            <w:r>
              <w:t>FAS CRT Project Manager</w:t>
            </w:r>
          </w:p>
        </w:tc>
      </w:tr>
      <w:tr w:rsidR="0064784D" w:rsidTr="0064784D">
        <w:tc>
          <w:tcPr>
            <w:tcW w:w="1728" w:type="dxa"/>
          </w:tcPr>
          <w:p w:rsidR="0064784D" w:rsidRDefault="0064784D" w:rsidP="0064784D"/>
        </w:tc>
        <w:tc>
          <w:tcPr>
            <w:tcW w:w="7740" w:type="dxa"/>
          </w:tcPr>
          <w:p w:rsidR="0064784D" w:rsidRDefault="00033A15" w:rsidP="0064784D">
            <w:r w:rsidRPr="00033A15">
              <w:t>daniel.oh@tsa.dhs.gov</w:t>
            </w:r>
          </w:p>
          <w:p w:rsidR="0064784D" w:rsidRDefault="0064784D" w:rsidP="00A1645E"/>
        </w:tc>
      </w:tr>
      <w:tr w:rsidR="0064784D" w:rsidTr="0064784D">
        <w:tc>
          <w:tcPr>
            <w:tcW w:w="1728" w:type="dxa"/>
          </w:tcPr>
          <w:p w:rsidR="0064784D" w:rsidRDefault="0064784D" w:rsidP="0064784D">
            <w:pPr>
              <w:pStyle w:val="ITMSHeadings"/>
              <w:spacing w:after="0"/>
              <w:rPr>
                <w:rFonts w:ascii="Times New Roman" w:hAnsi="Times New Roman"/>
                <w:bCs/>
              </w:rPr>
            </w:pPr>
          </w:p>
        </w:tc>
        <w:tc>
          <w:tcPr>
            <w:tcW w:w="7740" w:type="dxa"/>
          </w:tcPr>
          <w:p w:rsidR="0064784D" w:rsidRDefault="0064784D" w:rsidP="0064784D"/>
        </w:tc>
      </w:tr>
    </w:tbl>
    <w:p w:rsidR="0064784D" w:rsidRDefault="0064784D" w:rsidP="0064784D">
      <w:pPr>
        <w:pStyle w:val="ITMSBodyText"/>
      </w:pPr>
    </w:p>
    <w:p w:rsidR="0064784D" w:rsidRDefault="0064784D" w:rsidP="0064784D">
      <w:pPr>
        <w:pStyle w:val="ITMSBodyText"/>
      </w:pPr>
    </w:p>
    <w:p w:rsidR="0064784D" w:rsidRDefault="0064784D" w:rsidP="0064784D">
      <w:pPr>
        <w:pStyle w:val="ITMSHeadings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p w:rsidR="0064784D" w:rsidRDefault="0064784D" w:rsidP="0064784D">
      <w:pPr>
        <w:tabs>
          <w:tab w:val="left" w:pos="3720"/>
          <w:tab w:val="left" w:pos="6840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510"/>
        <w:gridCol w:w="3060"/>
        <w:gridCol w:w="1620"/>
      </w:tblGrid>
      <w:tr w:rsidR="0064784D" w:rsidTr="0064784D">
        <w:trPr>
          <w:cantSplit/>
          <w:tblHeader/>
        </w:trPr>
        <w:tc>
          <w:tcPr>
            <w:tcW w:w="1278" w:type="dxa"/>
            <w:shd w:val="pct5" w:color="auto" w:fill="auto"/>
          </w:tcPr>
          <w:p w:rsidR="0064784D" w:rsidRDefault="0064784D" w:rsidP="0064784D">
            <w:r>
              <w:t>Version</w:t>
            </w:r>
          </w:p>
        </w:tc>
        <w:tc>
          <w:tcPr>
            <w:tcW w:w="3510" w:type="dxa"/>
            <w:shd w:val="pct5" w:color="auto" w:fill="auto"/>
          </w:tcPr>
          <w:p w:rsidR="0064784D" w:rsidRDefault="0064784D" w:rsidP="0064784D">
            <w:r>
              <w:t>Revision Description</w:t>
            </w:r>
          </w:p>
        </w:tc>
        <w:tc>
          <w:tcPr>
            <w:tcW w:w="3060" w:type="dxa"/>
            <w:shd w:val="pct5" w:color="auto" w:fill="auto"/>
          </w:tcPr>
          <w:p w:rsidR="0064784D" w:rsidRDefault="0064784D" w:rsidP="0064784D">
            <w:r>
              <w:t>Responsible</w:t>
            </w:r>
          </w:p>
        </w:tc>
        <w:tc>
          <w:tcPr>
            <w:tcW w:w="1620" w:type="dxa"/>
            <w:shd w:val="pct5" w:color="auto" w:fill="auto"/>
          </w:tcPr>
          <w:p w:rsidR="0064784D" w:rsidRDefault="0064784D" w:rsidP="0064784D">
            <w:r>
              <w:t>Date</w:t>
            </w:r>
          </w:p>
        </w:tc>
      </w:tr>
      <w:tr w:rsidR="0064784D" w:rsidTr="0064784D">
        <w:tc>
          <w:tcPr>
            <w:tcW w:w="1278" w:type="dxa"/>
          </w:tcPr>
          <w:p w:rsidR="0064784D" w:rsidRDefault="0064784D" w:rsidP="0064784D">
            <w:r>
              <w:t xml:space="preserve">1.0 </w:t>
            </w:r>
          </w:p>
        </w:tc>
        <w:tc>
          <w:tcPr>
            <w:tcW w:w="3510" w:type="dxa"/>
          </w:tcPr>
          <w:p w:rsidR="0064784D" w:rsidRDefault="000E2D9F" w:rsidP="0064784D">
            <w:r>
              <w:t>Draft</w:t>
            </w:r>
          </w:p>
        </w:tc>
        <w:tc>
          <w:tcPr>
            <w:tcW w:w="3060" w:type="dxa"/>
          </w:tcPr>
          <w:p w:rsidR="0064784D" w:rsidRDefault="009A40FB" w:rsidP="001118C6">
            <w:r>
              <w:t>William P Dealey</w:t>
            </w:r>
          </w:p>
        </w:tc>
        <w:tc>
          <w:tcPr>
            <w:tcW w:w="1620" w:type="dxa"/>
          </w:tcPr>
          <w:p w:rsidR="0064784D" w:rsidRPr="00656980" w:rsidRDefault="009A40FB" w:rsidP="004F3732">
            <w:r>
              <w:t>04/11/2014</w:t>
            </w:r>
          </w:p>
        </w:tc>
      </w:tr>
    </w:tbl>
    <w:p w:rsidR="0064784D" w:rsidRDefault="0064784D" w:rsidP="0064784D">
      <w:pPr>
        <w:tabs>
          <w:tab w:val="left" w:pos="1350"/>
          <w:tab w:val="left" w:pos="1800"/>
        </w:tabs>
        <w:ind w:right="720"/>
        <w:rPr>
          <w:rFonts w:ascii="Times New Roman Bold" w:hAnsi="Times New Roman Bold"/>
          <w:b/>
        </w:rPr>
      </w:pPr>
    </w:p>
    <w:p w:rsidR="00994B23" w:rsidRDefault="00994B23" w:rsidP="00994B23">
      <w:pPr>
        <w:jc w:val="center"/>
        <w:rPr>
          <w:b/>
          <w:bCs/>
          <w:sz w:val="32"/>
        </w:rPr>
      </w:pPr>
      <w:r>
        <w:br w:type="page"/>
      </w:r>
      <w:r>
        <w:rPr>
          <w:b/>
          <w:bCs/>
          <w:sz w:val="32"/>
        </w:rPr>
        <w:t>Table of Contents</w:t>
      </w:r>
    </w:p>
    <w:p w:rsidR="00D2009C" w:rsidRDefault="00E6189E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bCs/>
          <w:caps w:val="0"/>
        </w:rPr>
        <w:fldChar w:fldCharType="begin"/>
      </w:r>
      <w:r w:rsidR="00994B23">
        <w:rPr>
          <w:bCs/>
          <w:caps w:val="0"/>
        </w:rPr>
        <w:instrText xml:space="preserve"> TOC \o "1-3" \h \z \t "Appendix,1" </w:instrText>
      </w:r>
      <w:r>
        <w:rPr>
          <w:bCs/>
          <w:caps w:val="0"/>
        </w:rPr>
        <w:fldChar w:fldCharType="separate"/>
      </w:r>
      <w:hyperlink w:anchor="_Toc384980504" w:history="1">
        <w:r w:rsidR="00D2009C" w:rsidRPr="00B532C6">
          <w:rPr>
            <w:rStyle w:val="Hyperlink"/>
          </w:rPr>
          <w:t>1.0 Identification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_Toc384980504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4980505" w:history="1">
        <w:r w:rsidR="00D2009C" w:rsidRPr="00B532C6">
          <w:rPr>
            <w:rStyle w:val="Hyperlink"/>
          </w:rPr>
          <w:t>2.0 Testing individual fas app servers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_Toc384980505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4980506" w:history="1">
        <w:r w:rsidR="00D2009C" w:rsidRPr="00B532C6">
          <w:rPr>
            <w:rStyle w:val="Hyperlink"/>
          </w:rPr>
          <w:t>3.0 Server log files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_Toc384980506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4980507" w:history="1">
        <w:r w:rsidR="00D2009C" w:rsidRPr="00B532C6">
          <w:rPr>
            <w:rStyle w:val="Hyperlink"/>
          </w:rPr>
          <w:t>4.0 stopping/starting fas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_Toc384980507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4980508" w:history="1">
        <w:r w:rsidR="00D2009C" w:rsidRPr="00B532C6">
          <w:rPr>
            <w:rStyle w:val="Hyperlink"/>
          </w:rPr>
          <w:t>5.0 common/possible issues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_Toc384980508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980509" w:history="1">
        <w:r w:rsidR="00D2009C" w:rsidRPr="00B532C6">
          <w:rPr>
            <w:rStyle w:val="Hyperlink"/>
          </w:rPr>
          <w:t>5.1 Oracle connection lost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_Toc384980509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5</w:t>
        </w:r>
        <w:r w:rsidR="00D2009C">
          <w:rPr>
            <w:webHidden/>
          </w:rPr>
          <w:fldChar w:fldCharType="end"/>
        </w:r>
      </w:hyperlink>
    </w:p>
    <w:p w:rsidR="00D2009C" w:rsidRDefault="00CA52B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84980510" w:history="1">
        <w:r w:rsidR="00D2009C" w:rsidRPr="00B532C6">
          <w:rPr>
            <w:rStyle w:val="Hyperlink"/>
          </w:rPr>
          <w:t>5.2 Oracle password expired</w:t>
        </w:r>
        <w:r w:rsidR="00D2009C">
          <w:rPr>
            <w:webHidden/>
          </w:rPr>
          <w:tab/>
        </w:r>
        <w:r w:rsidR="00D2009C">
          <w:rPr>
            <w:webHidden/>
          </w:rPr>
          <w:fldChar w:fldCharType="begin"/>
        </w:r>
        <w:r w:rsidR="00D2009C">
          <w:rPr>
            <w:webHidden/>
          </w:rPr>
          <w:instrText xml:space="preserve"> PAGEREF _Toc384980510 \h </w:instrText>
        </w:r>
        <w:r w:rsidR="00D2009C">
          <w:rPr>
            <w:webHidden/>
          </w:rPr>
        </w:r>
        <w:r w:rsidR="00D2009C">
          <w:rPr>
            <w:webHidden/>
          </w:rPr>
          <w:fldChar w:fldCharType="separate"/>
        </w:r>
        <w:r w:rsidR="00D2009C">
          <w:rPr>
            <w:webHidden/>
          </w:rPr>
          <w:t>6</w:t>
        </w:r>
        <w:r w:rsidR="00D2009C">
          <w:rPr>
            <w:webHidden/>
          </w:rPr>
          <w:fldChar w:fldCharType="end"/>
        </w:r>
      </w:hyperlink>
    </w:p>
    <w:p w:rsidR="00994B23" w:rsidRDefault="00E6189E" w:rsidP="00994B23">
      <w:pPr>
        <w:pStyle w:val="TOC6"/>
      </w:pPr>
      <w:r>
        <w:rPr>
          <w:b w:val="0"/>
          <w:caps/>
        </w:rPr>
        <w:fldChar w:fldCharType="end"/>
      </w:r>
    </w:p>
    <w:p w:rsidR="00994B23" w:rsidRDefault="00994B23" w:rsidP="00994B23">
      <w:pPr>
        <w:jc w:val="center"/>
        <w:rPr>
          <w:b/>
          <w:sz w:val="36"/>
        </w:rPr>
      </w:pPr>
    </w:p>
    <w:p w:rsidR="00994B23" w:rsidRDefault="00994B23" w:rsidP="00994B23">
      <w:pPr>
        <w:rPr>
          <w:bCs/>
          <w:sz w:val="28"/>
        </w:rPr>
        <w:sectPr w:rsidR="00994B23" w:rsidSect="00AD0D6C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noEndnote/>
        </w:sectPr>
      </w:pPr>
    </w:p>
    <w:p w:rsidR="00994B23" w:rsidRDefault="00994B23" w:rsidP="00994B23">
      <w:pPr>
        <w:pStyle w:val="Heading1"/>
        <w:numPr>
          <w:ilvl w:val="0"/>
          <w:numId w:val="0"/>
        </w:numPr>
      </w:pPr>
      <w:bookmarkStart w:id="1" w:name="_Toc433104436"/>
      <w:bookmarkStart w:id="2" w:name="_Toc38774983"/>
      <w:bookmarkStart w:id="3" w:name="_Toc44412443"/>
      <w:bookmarkStart w:id="4" w:name="_Toc46209029"/>
      <w:bookmarkStart w:id="5" w:name="_Toc46216020"/>
      <w:bookmarkStart w:id="6" w:name="_Toc48042710"/>
      <w:bookmarkStart w:id="7" w:name="_Toc54621160"/>
      <w:bookmarkStart w:id="8" w:name="_Toc384980504"/>
      <w:r>
        <w:t xml:space="preserve">1.0 </w:t>
      </w:r>
      <w:bookmarkEnd w:id="1"/>
      <w:bookmarkEnd w:id="2"/>
      <w:bookmarkEnd w:id="3"/>
      <w:bookmarkEnd w:id="4"/>
      <w:bookmarkEnd w:id="5"/>
      <w:bookmarkEnd w:id="6"/>
      <w:bookmarkEnd w:id="7"/>
      <w:r w:rsidR="009A40FB">
        <w:t>Identification</w:t>
      </w:r>
      <w:bookmarkEnd w:id="8"/>
    </w:p>
    <w:p w:rsidR="009A40FB" w:rsidRDefault="00D2009C" w:rsidP="009A40FB">
      <w:bookmarkStart w:id="9" w:name="_Toc314978528"/>
      <w:bookmarkStart w:id="10" w:name="_Toc324843634"/>
      <w:bookmarkStart w:id="11" w:name="_Toc324851941"/>
      <w:bookmarkStart w:id="12" w:name="_Toc324915524"/>
      <w:bookmarkStart w:id="13" w:name="_Toc433104437"/>
      <w:bookmarkStart w:id="14" w:name="_Toc38774984"/>
      <w:r>
        <w:t xml:space="preserve">Fas runs </w:t>
      </w:r>
      <w:r w:rsidR="009A40FB">
        <w:t>on multiple application servers.  When you go through the Load Balancer (F5), you won’t know which server y</w:t>
      </w:r>
      <w:r>
        <w:t>ou are going to be redirected t</w:t>
      </w:r>
      <w:r w:rsidR="009A40FB">
        <w:t>o.</w:t>
      </w:r>
    </w:p>
    <w:p w:rsidR="009A40FB" w:rsidRDefault="009A40FB" w:rsidP="009A40FB">
      <w:pPr>
        <w:pStyle w:val="ListParagraph"/>
        <w:numPr>
          <w:ilvl w:val="0"/>
          <w:numId w:val="40"/>
        </w:numPr>
      </w:pPr>
      <w:r>
        <w:t xml:space="preserve">To see which server, go to the home page  </w:t>
      </w:r>
      <w:hyperlink r:id="rId16" w:history="1">
        <w:r w:rsidRPr="00A2731B">
          <w:rPr>
            <w:rStyle w:val="Hyperlink"/>
          </w:rPr>
          <w:t>https://fas.tsa.dhs.gov</w:t>
        </w:r>
      </w:hyperlink>
    </w:p>
    <w:p w:rsidR="009A40FB" w:rsidRDefault="009A40FB" w:rsidP="009A40FB">
      <w:pPr>
        <w:pStyle w:val="ListParagraph"/>
        <w:numPr>
          <w:ilvl w:val="0"/>
          <w:numId w:val="40"/>
        </w:numPr>
      </w:pPr>
      <w:r>
        <w:t>At the bottom of the Security Warning page, there is hidden text (text writing the same color as the background).</w:t>
      </w:r>
    </w:p>
    <w:p w:rsidR="009A40FB" w:rsidRDefault="009A40FB" w:rsidP="009A40FB">
      <w:pPr>
        <w:pStyle w:val="ListParagraph"/>
        <w:numPr>
          <w:ilvl w:val="0"/>
          <w:numId w:val="40"/>
        </w:numPr>
      </w:pPr>
      <w:r>
        <w:t>Highlight this area to see the text.  It should be something like:</w:t>
      </w:r>
    </w:p>
    <w:p w:rsidR="009A40FB" w:rsidRDefault="009A40FB" w:rsidP="009A40FB">
      <w:pPr>
        <w:pStyle w:val="ListParagraph"/>
        <w:numPr>
          <w:ilvl w:val="1"/>
          <w:numId w:val="40"/>
        </w:numPr>
      </w:pPr>
      <w:r>
        <w:t>005 or 006</w:t>
      </w:r>
    </w:p>
    <w:p w:rsidR="00994B23" w:rsidRDefault="009A40FB" w:rsidP="00D2009C">
      <w:pPr>
        <w:pStyle w:val="ListParagraph"/>
        <w:numPr>
          <w:ilvl w:val="0"/>
          <w:numId w:val="40"/>
        </w:numPr>
      </w:pPr>
      <w:r>
        <w:t>This identifies the last few digits of the hostname.</w:t>
      </w:r>
    </w:p>
    <w:p w:rsidR="00994B23" w:rsidRDefault="00994B23" w:rsidP="00994B23">
      <w:pPr>
        <w:pStyle w:val="Heading1"/>
        <w:numPr>
          <w:ilvl w:val="0"/>
          <w:numId w:val="0"/>
        </w:numPr>
      </w:pPr>
      <w:bookmarkStart w:id="15" w:name="_Toc60551992"/>
      <w:bookmarkStart w:id="16" w:name="_Toc384980505"/>
      <w:bookmarkStart w:id="17" w:name="_Toc44412455"/>
      <w:bookmarkStart w:id="18" w:name="_Toc46209040"/>
      <w:bookmarkStart w:id="19" w:name="_Toc46216031"/>
      <w:bookmarkEnd w:id="9"/>
      <w:bookmarkEnd w:id="10"/>
      <w:bookmarkEnd w:id="11"/>
      <w:bookmarkEnd w:id="12"/>
      <w:bookmarkEnd w:id="13"/>
      <w:bookmarkEnd w:id="14"/>
      <w:r>
        <w:t xml:space="preserve">2.0 </w:t>
      </w:r>
      <w:bookmarkEnd w:id="15"/>
      <w:r w:rsidR="009A40FB">
        <w:t>Testing individual fas app servers</w:t>
      </w:r>
      <w:bookmarkEnd w:id="16"/>
    </w:p>
    <w:p w:rsidR="009A40FB" w:rsidRPr="00057BA1" w:rsidRDefault="009A40FB" w:rsidP="009A40FB">
      <w:r>
        <w:t xml:space="preserve">To debug if one or both app </w:t>
      </w:r>
      <w:r w:rsidR="00D2009C">
        <w:t>servers are actually functioning</w:t>
      </w:r>
      <w:r>
        <w:t xml:space="preserve">, you can bypass the load balancer and hit each FAS app server directly by pointing browser to </w:t>
      </w:r>
      <w:hyperlink r:id="rId17" w:history="1">
        <w:r w:rsidRPr="00AA6420">
          <w:rPr>
            <w:rStyle w:val="Hyperlink"/>
          </w:rPr>
          <w:t>http://x.x.x.x:8080</w:t>
        </w:r>
      </w:hyperlink>
      <w:r>
        <w:t xml:space="preserve"> (where x.x.x.x is the actual IP of the app server).</w:t>
      </w:r>
    </w:p>
    <w:p w:rsidR="00994B23" w:rsidRDefault="00994B23" w:rsidP="00994B23">
      <w:pPr>
        <w:pStyle w:val="Heading1"/>
        <w:numPr>
          <w:ilvl w:val="0"/>
          <w:numId w:val="0"/>
        </w:numPr>
      </w:pPr>
      <w:bookmarkStart w:id="20" w:name="_Toc60552013"/>
      <w:bookmarkStart w:id="21" w:name="_Toc384980506"/>
      <w:r>
        <w:t xml:space="preserve">3.0 </w:t>
      </w:r>
      <w:bookmarkEnd w:id="20"/>
      <w:r w:rsidR="009A40FB">
        <w:t>Server log files</w:t>
      </w:r>
      <w:bookmarkEnd w:id="21"/>
    </w:p>
    <w:p w:rsidR="009A40FB" w:rsidRDefault="009A40FB" w:rsidP="009A40FB">
      <w:r>
        <w:t>/u01/app/fas/NX-jboss71/standalone/log/server.log</w:t>
      </w:r>
    </w:p>
    <w:p w:rsidR="00994B23" w:rsidRDefault="00994B23" w:rsidP="00994B23">
      <w:pPr>
        <w:pStyle w:val="Heading1"/>
        <w:numPr>
          <w:ilvl w:val="0"/>
          <w:numId w:val="0"/>
        </w:numPr>
      </w:pPr>
      <w:bookmarkStart w:id="22" w:name="_Toc60552020"/>
      <w:bookmarkStart w:id="23" w:name="_Toc384980507"/>
      <w:bookmarkEnd w:id="17"/>
      <w:bookmarkEnd w:id="18"/>
      <w:bookmarkEnd w:id="19"/>
      <w:r>
        <w:t xml:space="preserve">4.0 </w:t>
      </w:r>
      <w:bookmarkEnd w:id="22"/>
      <w:r w:rsidR="009A40FB">
        <w:t>stopping/starting fas</w:t>
      </w:r>
      <w:bookmarkEnd w:id="23"/>
    </w:p>
    <w:p w:rsidR="009A40FB" w:rsidRDefault="009A40FB" w:rsidP="009A40FB">
      <w:r>
        <w:t>FAS is a service controlled by the init.d script named “fas”</w:t>
      </w:r>
    </w:p>
    <w:p w:rsidR="009A40FB" w:rsidRDefault="009A40FB" w:rsidP="009A40FB"/>
    <w:p w:rsidR="009A40FB" w:rsidRPr="00536C44" w:rsidRDefault="009A40FB" w:rsidP="009A40FB">
      <w:pPr>
        <w:pStyle w:val="Quote"/>
        <w:rPr>
          <w:rStyle w:val="Emphasis"/>
        </w:rPr>
      </w:pPr>
      <w:r w:rsidRPr="00536C44">
        <w:rPr>
          <w:rStyle w:val="Emphasis"/>
        </w:rPr>
        <w:t>/etc/init.d/fas stop</w:t>
      </w:r>
    </w:p>
    <w:p w:rsidR="009A40FB" w:rsidRPr="00536C44" w:rsidRDefault="009A40FB" w:rsidP="009A40FB">
      <w:pPr>
        <w:pStyle w:val="Quote"/>
        <w:rPr>
          <w:rStyle w:val="Emphasis"/>
        </w:rPr>
      </w:pPr>
      <w:r w:rsidRPr="00536C44">
        <w:rPr>
          <w:rStyle w:val="Emphasis"/>
        </w:rPr>
        <w:t>/etc/init.d/fas start</w:t>
      </w:r>
    </w:p>
    <w:p w:rsidR="009A40FB" w:rsidRDefault="009A40FB" w:rsidP="009A40FB"/>
    <w:p w:rsidR="009A40FB" w:rsidRDefault="009A40FB" w:rsidP="009A40FB">
      <w:r>
        <w:t>aliases were also created on the “ofasapp” account to control these services:</w:t>
      </w:r>
    </w:p>
    <w:p w:rsidR="009A40FB" w:rsidRPr="00536C44" w:rsidRDefault="009A40FB" w:rsidP="009A40FB">
      <w:pPr>
        <w:pStyle w:val="ListParagraph"/>
        <w:numPr>
          <w:ilvl w:val="0"/>
          <w:numId w:val="41"/>
        </w:numPr>
        <w:contextualSpacing/>
        <w:rPr>
          <w:rStyle w:val="Emphasis"/>
        </w:rPr>
      </w:pPr>
      <w:r w:rsidRPr="00536C44">
        <w:rPr>
          <w:rStyle w:val="Emphasis"/>
        </w:rPr>
        <w:t>fasstart</w:t>
      </w:r>
    </w:p>
    <w:p w:rsidR="009A40FB" w:rsidRPr="00536C44" w:rsidRDefault="009A40FB" w:rsidP="009A40FB">
      <w:pPr>
        <w:pStyle w:val="ListParagraph"/>
        <w:numPr>
          <w:ilvl w:val="0"/>
          <w:numId w:val="41"/>
        </w:numPr>
        <w:contextualSpacing/>
        <w:rPr>
          <w:rStyle w:val="Emphasis"/>
        </w:rPr>
      </w:pPr>
      <w:r w:rsidRPr="00536C44">
        <w:rPr>
          <w:rStyle w:val="Emphasis"/>
        </w:rPr>
        <w:t>fasstop</w:t>
      </w:r>
    </w:p>
    <w:p w:rsidR="009A40FB" w:rsidRPr="00536C44" w:rsidRDefault="009A40FB" w:rsidP="009A40FB">
      <w:pPr>
        <w:pStyle w:val="ListParagraph"/>
        <w:numPr>
          <w:ilvl w:val="0"/>
          <w:numId w:val="41"/>
        </w:numPr>
        <w:contextualSpacing/>
        <w:rPr>
          <w:rStyle w:val="Emphasis"/>
        </w:rPr>
      </w:pPr>
      <w:r w:rsidRPr="00536C44">
        <w:rPr>
          <w:rStyle w:val="Emphasis"/>
        </w:rPr>
        <w:t>fasstart</w:t>
      </w:r>
    </w:p>
    <w:p w:rsidR="009A40FB" w:rsidRDefault="009A40FB" w:rsidP="009A40FB"/>
    <w:p w:rsidR="009A40FB" w:rsidRDefault="009A40FB" w:rsidP="009A40FB">
      <w:r>
        <w:t>from the solaris command line, type “alias” to list the set of aliased defined.</w:t>
      </w:r>
    </w:p>
    <w:p w:rsidR="00994B23" w:rsidRDefault="009A40FB" w:rsidP="00E61B5E">
      <w:pPr>
        <w:pStyle w:val="Heading1"/>
        <w:numPr>
          <w:ilvl w:val="0"/>
          <w:numId w:val="0"/>
        </w:numPr>
      </w:pPr>
      <w:bookmarkStart w:id="24" w:name="_Toc60552028"/>
      <w:bookmarkStart w:id="25" w:name="_Toc384980508"/>
      <w:r>
        <w:t>5</w:t>
      </w:r>
      <w:r w:rsidR="00994B23">
        <w:t xml:space="preserve">.0 </w:t>
      </w:r>
      <w:bookmarkEnd w:id="24"/>
      <w:r>
        <w:t>common/possible issues</w:t>
      </w:r>
      <w:bookmarkEnd w:id="25"/>
    </w:p>
    <w:p w:rsidR="009A40FB" w:rsidRDefault="009A40FB" w:rsidP="00994B23">
      <w:pPr>
        <w:pStyle w:val="Heading2"/>
        <w:numPr>
          <w:ilvl w:val="0"/>
          <w:numId w:val="0"/>
        </w:numPr>
      </w:pPr>
      <w:bookmarkStart w:id="26" w:name="_Toc60552029"/>
      <w:bookmarkStart w:id="27" w:name="_Toc110351278"/>
      <w:bookmarkStart w:id="28" w:name="_Toc110360182"/>
      <w:bookmarkStart w:id="29" w:name="_Toc384980509"/>
      <w:bookmarkStart w:id="30" w:name="_Toc60552030"/>
      <w:bookmarkStart w:id="31" w:name="_Toc60552031"/>
      <w:r>
        <w:t>5</w:t>
      </w:r>
      <w:r w:rsidR="00994B23">
        <w:t xml:space="preserve">.1 </w:t>
      </w:r>
      <w:bookmarkEnd w:id="26"/>
      <w:bookmarkEnd w:id="27"/>
      <w:bookmarkEnd w:id="28"/>
      <w:r>
        <w:t>Oracle connection lost</w:t>
      </w:r>
      <w:bookmarkEnd w:id="29"/>
    </w:p>
    <w:p w:rsidR="009A40FB" w:rsidRDefault="00D2009C" w:rsidP="009A40FB">
      <w:bookmarkStart w:id="32" w:name="_Toc110351279"/>
      <w:bookmarkStart w:id="33" w:name="_Toc110360183"/>
      <w:bookmarkEnd w:id="30"/>
      <w:r>
        <w:t>If there are network issues, it is</w:t>
      </w:r>
      <w:r w:rsidR="009A40FB">
        <w:t xml:space="preserve"> possible </w:t>
      </w:r>
      <w:r>
        <w:t xml:space="preserve">for </w:t>
      </w:r>
      <w:r w:rsidR="009A40FB">
        <w:t xml:space="preserve">JBoss </w:t>
      </w:r>
      <w:r>
        <w:t>to l</w:t>
      </w:r>
      <w:r w:rsidR="009A40FB">
        <w:t>ose</w:t>
      </w:r>
      <w:r>
        <w:t xml:space="preserve"> connection to the O</w:t>
      </w:r>
      <w:r w:rsidR="009A40FB">
        <w:t>racle server.  In most cases, these connections will be dropped and new ones created automatically.  However, there are some circumstances where this auto-reconnec</w:t>
      </w:r>
      <w:r>
        <w:t xml:space="preserve">tion will not occur.  </w:t>
      </w:r>
    </w:p>
    <w:p w:rsidR="009A40FB" w:rsidRDefault="009A40FB" w:rsidP="009A40FB"/>
    <w:p w:rsidR="009A40FB" w:rsidRDefault="009A40FB" w:rsidP="009A40FB">
      <w:r>
        <w:t>In these cases, restarting JBoss after the network/oracle issues has been resolved will reset these connections.</w:t>
      </w:r>
    </w:p>
    <w:p w:rsidR="00994B23" w:rsidRDefault="009A40FB" w:rsidP="00994B23">
      <w:pPr>
        <w:pStyle w:val="Heading2"/>
        <w:numPr>
          <w:ilvl w:val="0"/>
          <w:numId w:val="0"/>
        </w:numPr>
      </w:pPr>
      <w:bookmarkStart w:id="34" w:name="_Toc384980510"/>
      <w:r>
        <w:t>5</w:t>
      </w:r>
      <w:r w:rsidR="00994B23">
        <w:t xml:space="preserve">.2 </w:t>
      </w:r>
      <w:bookmarkEnd w:id="32"/>
      <w:bookmarkEnd w:id="33"/>
      <w:r>
        <w:t>Oracle password expired</w:t>
      </w:r>
      <w:bookmarkEnd w:id="34"/>
    </w:p>
    <w:p w:rsidR="009A40FB" w:rsidRDefault="009A40FB" w:rsidP="009A40FB">
      <w:r>
        <w:t>In case the “FDAPP” oracle account password expires or needs to be changed, the encrypted password in JBoss will have to be updated.  To do that:</w:t>
      </w:r>
    </w:p>
    <w:p w:rsidR="009A40FB" w:rsidRDefault="009A40FB" w:rsidP="009A40FB"/>
    <w:p w:rsidR="009A40FB" w:rsidRDefault="009A40FB" w:rsidP="009A40FB">
      <w:r>
        <w:t>Log onto each of the FAS application servers</w:t>
      </w:r>
    </w:p>
    <w:p w:rsidR="009A40FB" w:rsidRDefault="009A40FB" w:rsidP="009A40FB">
      <w:r>
        <w:t>Cd /u01/app/fas/NX-jboss71/bin</w:t>
      </w:r>
    </w:p>
    <w:p w:rsidR="009A40FB" w:rsidRDefault="009A40FB" w:rsidP="009A40FB">
      <w:r>
        <w:t>./password_tool.sh &lt;new FDAPP Password&gt;</w:t>
      </w:r>
    </w:p>
    <w:p w:rsidR="009A40FB" w:rsidRDefault="009A40FB" w:rsidP="009A40FB"/>
    <w:p w:rsidR="009A40FB" w:rsidRDefault="00D2009C" w:rsidP="009A40FB">
      <w:r>
        <w:t>(An example of an output is)</w:t>
      </w:r>
      <w:r w:rsidR="009A40FB">
        <w:t>:</w:t>
      </w:r>
    </w:p>
    <w:p w:rsidR="009A40FB" w:rsidRDefault="009A40FB" w:rsidP="009A40FB">
      <w:r>
        <w:t>Encoded password: -63b96b0e75e8ca1</w:t>
      </w:r>
    </w:p>
    <w:p w:rsidR="009A40FB" w:rsidRDefault="009A40FB" w:rsidP="009A40FB"/>
    <w:p w:rsidR="009A40FB" w:rsidRDefault="009A40FB" w:rsidP="009A40FB">
      <w:r>
        <w:t>Copy the encoded password (including the negative sign if one exists)</w:t>
      </w:r>
    </w:p>
    <w:p w:rsidR="009A40FB" w:rsidRDefault="009A40FB" w:rsidP="009A40FB">
      <w:r>
        <w:t>Past</w:t>
      </w:r>
      <w:r w:rsidR="00D2009C">
        <w:t>e</w:t>
      </w:r>
      <w:r>
        <w:t xml:space="preserve"> this encoded password in the file</w:t>
      </w:r>
    </w:p>
    <w:p w:rsidR="009A40FB" w:rsidRDefault="009A40FB" w:rsidP="009A40FB">
      <w:r>
        <w:t>/u01/app/fas/NX-jboss71/standalone/configuration/standalone.xml</w:t>
      </w:r>
    </w:p>
    <w:p w:rsidR="009A40FB" w:rsidRDefault="009A40FB" w:rsidP="009A40FB"/>
    <w:p w:rsidR="009A40FB" w:rsidRDefault="009A40FB" w:rsidP="009A40FB">
      <w:r>
        <w:t xml:space="preserve">Search for the </w:t>
      </w:r>
      <w:r w:rsidR="00D2009C">
        <w:t>O</w:t>
      </w:r>
      <w:r>
        <w:t xml:space="preserve">racle </w:t>
      </w:r>
      <w:r w:rsidR="00D2009C">
        <w:t>schema user</w:t>
      </w:r>
      <w:r>
        <w:t>name (i.e. fdapp)</w:t>
      </w:r>
    </w:p>
    <w:p w:rsidR="009A40FB" w:rsidRDefault="009A40FB" w:rsidP="009A40FB">
      <w:r>
        <w:t>Below this line is the xml element</w:t>
      </w:r>
    </w:p>
    <w:p w:rsidR="009A40FB" w:rsidRDefault="009A40FB" w:rsidP="009A40FB">
      <w:r>
        <w:t>&lt;module-option name=”password” value=”xxxx”&gt;</w:t>
      </w:r>
    </w:p>
    <w:p w:rsidR="009A40FB" w:rsidRDefault="009A40FB" w:rsidP="009A40FB"/>
    <w:p w:rsidR="009A40FB" w:rsidRDefault="00D2009C" w:rsidP="009A40FB">
      <w:r>
        <w:t>R</w:t>
      </w:r>
      <w:r w:rsidR="009A40FB">
        <w:t xml:space="preserve">eplace the value (in this </w:t>
      </w:r>
      <w:r>
        <w:t>case xxx with the new password)</w:t>
      </w:r>
    </w:p>
    <w:p w:rsidR="00D2009C" w:rsidRDefault="00D2009C" w:rsidP="009A40FB"/>
    <w:p w:rsidR="009A40FB" w:rsidRDefault="009A40FB" w:rsidP="009A40FB">
      <w:r>
        <w:t>Save file and restart JBoss</w:t>
      </w:r>
    </w:p>
    <w:bookmarkEnd w:id="31"/>
    <w:p w:rsidR="009A40FB" w:rsidRPr="009A40FB" w:rsidRDefault="009A40FB" w:rsidP="009A40FB"/>
    <w:sectPr w:rsidR="009A40FB" w:rsidRPr="009A40FB" w:rsidSect="005D381B">
      <w:headerReference w:type="even" r:id="rId18"/>
      <w:head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BD" w:rsidRDefault="00CA52BD">
      <w:pPr>
        <w:pStyle w:val="TableText"/>
      </w:pPr>
      <w:r>
        <w:separator/>
      </w:r>
    </w:p>
  </w:endnote>
  <w:endnote w:type="continuationSeparator" w:id="0">
    <w:p w:rsidR="00CA52BD" w:rsidRDefault="00CA52BD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Default="00554865">
    <w:pPr>
      <w:pStyle w:val="Footer"/>
      <w:pBdr>
        <w:top w:val="none" w:sz="0" w:space="0" w:color="auto"/>
      </w:pBdr>
      <w:rPr>
        <w:i/>
        <w:iCs/>
        <w:color w:val="FF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Default="005548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DC9">
      <w:rPr>
        <w:rStyle w:val="PageNumber"/>
        <w:noProof/>
      </w:rPr>
      <w:t>6</w:t>
    </w:r>
    <w:r>
      <w:rPr>
        <w:rStyle w:val="PageNumber"/>
      </w:rPr>
      <w:fldChar w:fldCharType="end"/>
    </w:r>
  </w:p>
  <w:p w:rsidR="00554865" w:rsidRPr="0064784D" w:rsidRDefault="00554865" w:rsidP="009A40FB">
    <w:pPr>
      <w:pStyle w:val="Footer"/>
      <w:jc w:val="cen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BD" w:rsidRDefault="00CA52BD">
      <w:pPr>
        <w:pStyle w:val="TableText"/>
      </w:pPr>
      <w:r>
        <w:separator/>
      </w:r>
    </w:p>
  </w:footnote>
  <w:footnote w:type="continuationSeparator" w:id="0">
    <w:p w:rsidR="00CA52BD" w:rsidRDefault="00CA52BD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Default="00554865" w:rsidP="00E0786B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  <w:tbl>
    <w:tblPr>
      <w:tblW w:w="0" w:type="auto"/>
      <w:jc w:val="center"/>
      <w:tblBorders>
        <w:bottom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4959"/>
      <w:gridCol w:w="4401"/>
    </w:tblGrid>
    <w:tr w:rsidR="00554865" w:rsidRPr="00C972FF" w:rsidTr="00E0786B">
      <w:trPr>
        <w:jc w:val="center"/>
      </w:trPr>
      <w:tc>
        <w:tcPr>
          <w:tcW w:w="4959" w:type="dxa"/>
          <w:tcBorders>
            <w:bottom w:val="single" w:sz="4" w:space="0" w:color="auto"/>
          </w:tcBorders>
        </w:tcPr>
        <w:p w:rsidR="00554865" w:rsidRPr="00FE3425" w:rsidRDefault="00554865" w:rsidP="00A40104">
          <w:pPr>
            <w:pStyle w:val="HeaderLeft"/>
            <w:spacing w:after="20"/>
            <w:rPr>
              <w:rFonts w:cs="Arial"/>
              <w:i w:val="0"/>
              <w:iCs/>
              <w:color w:val="0000FF"/>
            </w:rPr>
          </w:pPr>
        </w:p>
      </w:tc>
      <w:tc>
        <w:tcPr>
          <w:tcW w:w="4401" w:type="dxa"/>
          <w:tcBorders>
            <w:bottom w:val="single" w:sz="4" w:space="0" w:color="auto"/>
          </w:tcBorders>
        </w:tcPr>
        <w:p w:rsidR="00554865" w:rsidRPr="00C972FF" w:rsidRDefault="00554865" w:rsidP="00E0786B">
          <w:pPr>
            <w:pStyle w:val="HeaderRight"/>
            <w:tabs>
              <w:tab w:val="left" w:pos="180"/>
              <w:tab w:val="right" w:pos="4185"/>
            </w:tabs>
            <w:jc w:val="left"/>
            <w:rPr>
              <w:rFonts w:cs="Arial"/>
              <w:i w:val="0"/>
              <w:iCs/>
            </w:rPr>
          </w:pPr>
        </w:p>
      </w:tc>
    </w:tr>
  </w:tbl>
  <w:p w:rsidR="00554865" w:rsidRDefault="00554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Pr="00641D69" w:rsidRDefault="00554865" w:rsidP="00E0786B">
    <w:pPr>
      <w:pStyle w:val="Header"/>
      <w:rPr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Default="0055486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865" w:rsidRDefault="005548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B98C58E"/>
    <w:lvl w:ilvl="0">
      <w:start w:val="1"/>
      <w:numFmt w:val="bullet"/>
      <w:pStyle w:val="SDMT-HighlightedVaria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928C772"/>
    <w:lvl w:ilvl="0">
      <w:start w:val="1"/>
      <w:numFmt w:val="bullet"/>
      <w:pStyle w:val="Tab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B74B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184885"/>
    <w:multiLevelType w:val="hybridMultilevel"/>
    <w:tmpl w:val="D89EA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8C29BE"/>
    <w:multiLevelType w:val="hybridMultilevel"/>
    <w:tmpl w:val="0FBCE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37261"/>
    <w:multiLevelType w:val="hybridMultilevel"/>
    <w:tmpl w:val="ACE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B5245"/>
    <w:multiLevelType w:val="hybridMultilevel"/>
    <w:tmpl w:val="A008C594"/>
    <w:lvl w:ilvl="0" w:tplc="DE30761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FFF0FFF"/>
    <w:multiLevelType w:val="multilevel"/>
    <w:tmpl w:val="0FFF0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D2497A"/>
    <w:multiLevelType w:val="hybridMultilevel"/>
    <w:tmpl w:val="0A247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723F54"/>
    <w:multiLevelType w:val="hybridMultilevel"/>
    <w:tmpl w:val="805CDE6A"/>
    <w:name w:val="myHeadings"/>
    <w:lvl w:ilvl="0" w:tplc="3BBC286E">
      <w:start w:val="1"/>
      <w:numFmt w:val="lowerLetter"/>
      <w:pStyle w:val="ABC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8634ED4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EFE3E5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B84F2E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ABC63B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AB4D1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DE2B46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D8CDF4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B1690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77B74AB"/>
    <w:multiLevelType w:val="hybridMultilevel"/>
    <w:tmpl w:val="4F5C0072"/>
    <w:lvl w:ilvl="0" w:tplc="18942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620B6"/>
    <w:multiLevelType w:val="hybridMultilevel"/>
    <w:tmpl w:val="34A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A42C35"/>
    <w:multiLevelType w:val="hybridMultilevel"/>
    <w:tmpl w:val="4874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241F0D"/>
    <w:multiLevelType w:val="hybridMultilevel"/>
    <w:tmpl w:val="A7CA707C"/>
    <w:lvl w:ilvl="0" w:tplc="BA2CC8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81737"/>
    <w:multiLevelType w:val="hybridMultilevel"/>
    <w:tmpl w:val="EC9EEEE6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decimal"/>
      <w:lvlText w:val="Figure %2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9C2A21"/>
    <w:multiLevelType w:val="hybridMultilevel"/>
    <w:tmpl w:val="F4F60840"/>
    <w:lvl w:ilvl="0" w:tplc="528A121C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 w:tplc="3C2273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12072"/>
    <w:multiLevelType w:val="hybridMultilevel"/>
    <w:tmpl w:val="F25EB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4D2E22"/>
    <w:multiLevelType w:val="hybridMultilevel"/>
    <w:tmpl w:val="F1C0164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D64C3E"/>
    <w:multiLevelType w:val="hybridMultilevel"/>
    <w:tmpl w:val="3FFC12AC"/>
    <w:lvl w:ilvl="0" w:tplc="D67E3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Style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249D0"/>
    <w:multiLevelType w:val="hybridMultilevel"/>
    <w:tmpl w:val="03B480E4"/>
    <w:lvl w:ilvl="0" w:tplc="69EE2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7C1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94CE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C4A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66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261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D7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841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E48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863BA"/>
    <w:multiLevelType w:val="hybridMultilevel"/>
    <w:tmpl w:val="4746B492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4304"/>
    <w:multiLevelType w:val="hybridMultilevel"/>
    <w:tmpl w:val="7C962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730797"/>
    <w:multiLevelType w:val="hybridMultilevel"/>
    <w:tmpl w:val="C29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121E0"/>
    <w:multiLevelType w:val="hybridMultilevel"/>
    <w:tmpl w:val="8718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F06BA"/>
    <w:multiLevelType w:val="hybridMultilevel"/>
    <w:tmpl w:val="38E2A852"/>
    <w:lvl w:ilvl="0" w:tplc="0409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94821"/>
    <w:multiLevelType w:val="hybridMultilevel"/>
    <w:tmpl w:val="AE7EB6C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B117FA"/>
    <w:multiLevelType w:val="hybridMultilevel"/>
    <w:tmpl w:val="9F306D6E"/>
    <w:lvl w:ilvl="0" w:tplc="2D9C42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00B42"/>
    <w:multiLevelType w:val="hybridMultilevel"/>
    <w:tmpl w:val="35D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32DC1"/>
    <w:multiLevelType w:val="hybridMultilevel"/>
    <w:tmpl w:val="3708A2A6"/>
    <w:lvl w:ilvl="0" w:tplc="0409000B">
      <w:start w:val="1"/>
      <w:numFmt w:val="bullet"/>
      <w:pStyle w:val="hyphen-lis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40D1A"/>
    <w:multiLevelType w:val="hybridMultilevel"/>
    <w:tmpl w:val="38F211FE"/>
    <w:lvl w:ilvl="0" w:tplc="0409000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1FB2"/>
    <w:multiLevelType w:val="hybridMultilevel"/>
    <w:tmpl w:val="358C9AFA"/>
    <w:lvl w:ilvl="0" w:tplc="CEA422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649B2"/>
    <w:multiLevelType w:val="hybridMultilevel"/>
    <w:tmpl w:val="8968EAE6"/>
    <w:lvl w:ilvl="0" w:tplc="BA2CC8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87296"/>
    <w:multiLevelType w:val="hybridMultilevel"/>
    <w:tmpl w:val="8D78E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0B3B31"/>
    <w:multiLevelType w:val="hybridMultilevel"/>
    <w:tmpl w:val="05C8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B01DF"/>
    <w:multiLevelType w:val="hybridMultilevel"/>
    <w:tmpl w:val="E5B4BA04"/>
    <w:lvl w:ilvl="0" w:tplc="0409000B">
      <w:start w:val="1"/>
      <w:numFmt w:val="bullet"/>
      <w:pStyle w:val="TableBullets"/>
      <w:lvlText w:val=""/>
      <w:lvlJc w:val="left"/>
      <w:pPr>
        <w:tabs>
          <w:tab w:val="num" w:pos="72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B0C3D"/>
    <w:multiLevelType w:val="hybridMultilevel"/>
    <w:tmpl w:val="658E6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F65289"/>
    <w:multiLevelType w:val="multilevel"/>
    <w:tmpl w:val="0E869E0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96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7" w15:restartNumberingAfterBreak="0">
    <w:nsid w:val="7A0B386A"/>
    <w:multiLevelType w:val="hybridMultilevel"/>
    <w:tmpl w:val="EF7CF0E4"/>
    <w:lvl w:ilvl="0" w:tplc="79924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113F8"/>
    <w:multiLevelType w:val="hybridMultilevel"/>
    <w:tmpl w:val="8E7A4922"/>
    <w:lvl w:ilvl="0" w:tplc="FFFFFFFF">
      <w:start w:val="1"/>
      <w:numFmt w:val="bullet"/>
      <w:pStyle w:val="basic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D3DF5"/>
    <w:multiLevelType w:val="hybridMultilevel"/>
    <w:tmpl w:val="39EA55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9"/>
  </w:num>
  <w:num w:numId="4">
    <w:abstractNumId w:val="15"/>
  </w:num>
  <w:num w:numId="5">
    <w:abstractNumId w:val="34"/>
  </w:num>
  <w:num w:numId="6">
    <w:abstractNumId w:val="38"/>
  </w:num>
  <w:num w:numId="7">
    <w:abstractNumId w:val="18"/>
  </w:num>
  <w:num w:numId="8">
    <w:abstractNumId w:val="20"/>
  </w:num>
  <w:num w:numId="9">
    <w:abstractNumId w:val="29"/>
  </w:num>
  <w:num w:numId="10">
    <w:abstractNumId w:val="7"/>
  </w:num>
  <w:num w:numId="11">
    <w:abstractNumId w:val="30"/>
  </w:num>
  <w:num w:numId="12">
    <w:abstractNumId w:val="14"/>
  </w:num>
  <w:num w:numId="13">
    <w:abstractNumId w:val="24"/>
  </w:num>
  <w:num w:numId="14">
    <w:abstractNumId w:val="1"/>
  </w:num>
  <w:num w:numId="15">
    <w:abstractNumId w:val="2"/>
  </w:num>
  <w:num w:numId="16">
    <w:abstractNumId w:val="0"/>
  </w:num>
  <w:num w:numId="17">
    <w:abstractNumId w:val="37"/>
  </w:num>
  <w:num w:numId="18">
    <w:abstractNumId w:val="3"/>
  </w:num>
  <w:num w:numId="19">
    <w:abstractNumId w:val="10"/>
  </w:num>
  <w:num w:numId="20">
    <w:abstractNumId w:val="39"/>
  </w:num>
  <w:num w:numId="21">
    <w:abstractNumId w:val="19"/>
  </w:num>
  <w:num w:numId="22">
    <w:abstractNumId w:val="6"/>
  </w:num>
  <w:num w:numId="23">
    <w:abstractNumId w:val="17"/>
  </w:num>
  <w:num w:numId="24">
    <w:abstractNumId w:val="25"/>
  </w:num>
  <w:num w:numId="25">
    <w:abstractNumId w:val="33"/>
  </w:num>
  <w:num w:numId="26">
    <w:abstractNumId w:val="5"/>
  </w:num>
  <w:num w:numId="27">
    <w:abstractNumId w:val="38"/>
  </w:num>
  <w:num w:numId="28">
    <w:abstractNumId w:val="35"/>
  </w:num>
  <w:num w:numId="29">
    <w:abstractNumId w:val="21"/>
  </w:num>
  <w:num w:numId="30">
    <w:abstractNumId w:val="11"/>
  </w:num>
  <w:num w:numId="31">
    <w:abstractNumId w:val="4"/>
  </w:num>
  <w:num w:numId="32">
    <w:abstractNumId w:val="8"/>
  </w:num>
  <w:num w:numId="33">
    <w:abstractNumId w:val="32"/>
  </w:num>
  <w:num w:numId="34">
    <w:abstractNumId w:val="12"/>
  </w:num>
  <w:num w:numId="35">
    <w:abstractNumId w:val="16"/>
  </w:num>
  <w:num w:numId="36">
    <w:abstractNumId w:val="26"/>
  </w:num>
  <w:num w:numId="37">
    <w:abstractNumId w:val="31"/>
  </w:num>
  <w:num w:numId="38">
    <w:abstractNumId w:val="23"/>
  </w:num>
  <w:num w:numId="39">
    <w:abstractNumId w:val="13"/>
  </w:num>
  <w:num w:numId="40">
    <w:abstractNumId w:val="2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B3"/>
    <w:rsid w:val="00013986"/>
    <w:rsid w:val="00020FF4"/>
    <w:rsid w:val="0002278B"/>
    <w:rsid w:val="000262CD"/>
    <w:rsid w:val="00033A15"/>
    <w:rsid w:val="00034E80"/>
    <w:rsid w:val="00044F75"/>
    <w:rsid w:val="00046E5E"/>
    <w:rsid w:val="000541E6"/>
    <w:rsid w:val="0007160D"/>
    <w:rsid w:val="000751FB"/>
    <w:rsid w:val="00080412"/>
    <w:rsid w:val="00090ACB"/>
    <w:rsid w:val="000A1FC0"/>
    <w:rsid w:val="000A3940"/>
    <w:rsid w:val="000A6B59"/>
    <w:rsid w:val="000E01DA"/>
    <w:rsid w:val="000E2AE4"/>
    <w:rsid w:val="000E2D9F"/>
    <w:rsid w:val="000E4BC0"/>
    <w:rsid w:val="000E78A9"/>
    <w:rsid w:val="000F2C0D"/>
    <w:rsid w:val="000F7D06"/>
    <w:rsid w:val="001006B4"/>
    <w:rsid w:val="001118C6"/>
    <w:rsid w:val="00113C99"/>
    <w:rsid w:val="00114A54"/>
    <w:rsid w:val="00117F76"/>
    <w:rsid w:val="00123B7B"/>
    <w:rsid w:val="00141195"/>
    <w:rsid w:val="00147A39"/>
    <w:rsid w:val="0015311F"/>
    <w:rsid w:val="001538E1"/>
    <w:rsid w:val="00156660"/>
    <w:rsid w:val="001567C5"/>
    <w:rsid w:val="00161081"/>
    <w:rsid w:val="00163159"/>
    <w:rsid w:val="00163504"/>
    <w:rsid w:val="00164105"/>
    <w:rsid w:val="00172B4F"/>
    <w:rsid w:val="00176F4F"/>
    <w:rsid w:val="00180AF0"/>
    <w:rsid w:val="00183863"/>
    <w:rsid w:val="00192438"/>
    <w:rsid w:val="001B3772"/>
    <w:rsid w:val="001B5BEB"/>
    <w:rsid w:val="001C6A55"/>
    <w:rsid w:val="001D027C"/>
    <w:rsid w:val="001D1423"/>
    <w:rsid w:val="001D7A59"/>
    <w:rsid w:val="001E59AF"/>
    <w:rsid w:val="001E5E7B"/>
    <w:rsid w:val="001F5F74"/>
    <w:rsid w:val="001F7CEF"/>
    <w:rsid w:val="002048B4"/>
    <w:rsid w:val="002159DD"/>
    <w:rsid w:val="00231816"/>
    <w:rsid w:val="0023290E"/>
    <w:rsid w:val="00232990"/>
    <w:rsid w:val="00241F13"/>
    <w:rsid w:val="00250498"/>
    <w:rsid w:val="0025440F"/>
    <w:rsid w:val="00254753"/>
    <w:rsid w:val="002547DD"/>
    <w:rsid w:val="002632F4"/>
    <w:rsid w:val="00264C98"/>
    <w:rsid w:val="00271322"/>
    <w:rsid w:val="00273C8F"/>
    <w:rsid w:val="002757E5"/>
    <w:rsid w:val="00282DDB"/>
    <w:rsid w:val="00283382"/>
    <w:rsid w:val="00290050"/>
    <w:rsid w:val="0029611E"/>
    <w:rsid w:val="00296D46"/>
    <w:rsid w:val="002A0DBF"/>
    <w:rsid w:val="002B1CBE"/>
    <w:rsid w:val="002B4565"/>
    <w:rsid w:val="002C185F"/>
    <w:rsid w:val="002C2035"/>
    <w:rsid w:val="002C2E9A"/>
    <w:rsid w:val="002C4279"/>
    <w:rsid w:val="002C5530"/>
    <w:rsid w:val="002D1DF7"/>
    <w:rsid w:val="002D2DFB"/>
    <w:rsid w:val="002D5F68"/>
    <w:rsid w:val="002D6F49"/>
    <w:rsid w:val="002D7519"/>
    <w:rsid w:val="002E2493"/>
    <w:rsid w:val="002F4999"/>
    <w:rsid w:val="002F6FA4"/>
    <w:rsid w:val="002F76F2"/>
    <w:rsid w:val="00302B54"/>
    <w:rsid w:val="00322962"/>
    <w:rsid w:val="003262FC"/>
    <w:rsid w:val="00330BDE"/>
    <w:rsid w:val="003329C1"/>
    <w:rsid w:val="00342DDB"/>
    <w:rsid w:val="00357793"/>
    <w:rsid w:val="00363721"/>
    <w:rsid w:val="00365215"/>
    <w:rsid w:val="00375F60"/>
    <w:rsid w:val="00377698"/>
    <w:rsid w:val="003819A6"/>
    <w:rsid w:val="00381CD6"/>
    <w:rsid w:val="003846E7"/>
    <w:rsid w:val="0038558B"/>
    <w:rsid w:val="00393F8A"/>
    <w:rsid w:val="00395B64"/>
    <w:rsid w:val="003A18E2"/>
    <w:rsid w:val="003A3A3B"/>
    <w:rsid w:val="003A4957"/>
    <w:rsid w:val="003A5673"/>
    <w:rsid w:val="003A569D"/>
    <w:rsid w:val="003A7AD9"/>
    <w:rsid w:val="003B20CC"/>
    <w:rsid w:val="003B2C01"/>
    <w:rsid w:val="003B5C47"/>
    <w:rsid w:val="003D58EA"/>
    <w:rsid w:val="003D6D37"/>
    <w:rsid w:val="003D72EA"/>
    <w:rsid w:val="003D79A3"/>
    <w:rsid w:val="003E01AB"/>
    <w:rsid w:val="003E38B5"/>
    <w:rsid w:val="003E505F"/>
    <w:rsid w:val="003E6950"/>
    <w:rsid w:val="003F0840"/>
    <w:rsid w:val="003F59BE"/>
    <w:rsid w:val="004051F1"/>
    <w:rsid w:val="00405D53"/>
    <w:rsid w:val="004064A3"/>
    <w:rsid w:val="00406798"/>
    <w:rsid w:val="004114E8"/>
    <w:rsid w:val="00411FFC"/>
    <w:rsid w:val="00414D40"/>
    <w:rsid w:val="0041657C"/>
    <w:rsid w:val="00422979"/>
    <w:rsid w:val="00422D2D"/>
    <w:rsid w:val="00423276"/>
    <w:rsid w:val="00423C87"/>
    <w:rsid w:val="00424585"/>
    <w:rsid w:val="004247A6"/>
    <w:rsid w:val="00425607"/>
    <w:rsid w:val="004363BE"/>
    <w:rsid w:val="00437AEF"/>
    <w:rsid w:val="00440B32"/>
    <w:rsid w:val="0044344F"/>
    <w:rsid w:val="00445471"/>
    <w:rsid w:val="0045005B"/>
    <w:rsid w:val="00450F80"/>
    <w:rsid w:val="00451BF7"/>
    <w:rsid w:val="00453D76"/>
    <w:rsid w:val="004562EE"/>
    <w:rsid w:val="00456BD7"/>
    <w:rsid w:val="00457B55"/>
    <w:rsid w:val="0046378B"/>
    <w:rsid w:val="004639B3"/>
    <w:rsid w:val="00464A40"/>
    <w:rsid w:val="00467590"/>
    <w:rsid w:val="00474170"/>
    <w:rsid w:val="00474B26"/>
    <w:rsid w:val="0047601D"/>
    <w:rsid w:val="00490C50"/>
    <w:rsid w:val="00494804"/>
    <w:rsid w:val="00495BCD"/>
    <w:rsid w:val="00495BE0"/>
    <w:rsid w:val="004A2E67"/>
    <w:rsid w:val="004A63AF"/>
    <w:rsid w:val="004B36D4"/>
    <w:rsid w:val="004B465B"/>
    <w:rsid w:val="004D4D12"/>
    <w:rsid w:val="004D63CB"/>
    <w:rsid w:val="004D72D4"/>
    <w:rsid w:val="004E03AE"/>
    <w:rsid w:val="004E0FDF"/>
    <w:rsid w:val="004E3806"/>
    <w:rsid w:val="004E6C8A"/>
    <w:rsid w:val="004F07F8"/>
    <w:rsid w:val="004F0AF7"/>
    <w:rsid w:val="004F3732"/>
    <w:rsid w:val="00507129"/>
    <w:rsid w:val="00511B1D"/>
    <w:rsid w:val="00516224"/>
    <w:rsid w:val="00520909"/>
    <w:rsid w:val="00521158"/>
    <w:rsid w:val="0052637C"/>
    <w:rsid w:val="00527533"/>
    <w:rsid w:val="00527CBF"/>
    <w:rsid w:val="00532D6E"/>
    <w:rsid w:val="00544EFC"/>
    <w:rsid w:val="005522A3"/>
    <w:rsid w:val="00554865"/>
    <w:rsid w:val="0055685F"/>
    <w:rsid w:val="005645D7"/>
    <w:rsid w:val="00571B69"/>
    <w:rsid w:val="00572EA9"/>
    <w:rsid w:val="00573217"/>
    <w:rsid w:val="005841E8"/>
    <w:rsid w:val="00591FEC"/>
    <w:rsid w:val="00596108"/>
    <w:rsid w:val="005A0E3D"/>
    <w:rsid w:val="005A2595"/>
    <w:rsid w:val="005B1CAF"/>
    <w:rsid w:val="005B4659"/>
    <w:rsid w:val="005C0F34"/>
    <w:rsid w:val="005C0F35"/>
    <w:rsid w:val="005C0FAE"/>
    <w:rsid w:val="005C592F"/>
    <w:rsid w:val="005C629A"/>
    <w:rsid w:val="005D2D6E"/>
    <w:rsid w:val="005D381B"/>
    <w:rsid w:val="005D438A"/>
    <w:rsid w:val="005D4631"/>
    <w:rsid w:val="005D7B5F"/>
    <w:rsid w:val="005D7D2C"/>
    <w:rsid w:val="005F140C"/>
    <w:rsid w:val="005F620B"/>
    <w:rsid w:val="00602177"/>
    <w:rsid w:val="006022AF"/>
    <w:rsid w:val="0060526D"/>
    <w:rsid w:val="00623133"/>
    <w:rsid w:val="0063059E"/>
    <w:rsid w:val="006312CC"/>
    <w:rsid w:val="0064725A"/>
    <w:rsid w:val="0064784D"/>
    <w:rsid w:val="00651CA8"/>
    <w:rsid w:val="006527DC"/>
    <w:rsid w:val="00654AEC"/>
    <w:rsid w:val="00655322"/>
    <w:rsid w:val="00656980"/>
    <w:rsid w:val="00682AD1"/>
    <w:rsid w:val="00684FC9"/>
    <w:rsid w:val="0069144D"/>
    <w:rsid w:val="00693C02"/>
    <w:rsid w:val="0069594F"/>
    <w:rsid w:val="006A47E6"/>
    <w:rsid w:val="006B2274"/>
    <w:rsid w:val="006B549C"/>
    <w:rsid w:val="006B56D8"/>
    <w:rsid w:val="006C0CFF"/>
    <w:rsid w:val="006C4B89"/>
    <w:rsid w:val="006D2229"/>
    <w:rsid w:val="006D42FD"/>
    <w:rsid w:val="006D54D5"/>
    <w:rsid w:val="006E261E"/>
    <w:rsid w:val="006E32BA"/>
    <w:rsid w:val="006E45B4"/>
    <w:rsid w:val="006E6A5D"/>
    <w:rsid w:val="006E716D"/>
    <w:rsid w:val="006F2D1D"/>
    <w:rsid w:val="00706CCA"/>
    <w:rsid w:val="00712678"/>
    <w:rsid w:val="007213B2"/>
    <w:rsid w:val="00722BD9"/>
    <w:rsid w:val="007239A6"/>
    <w:rsid w:val="007266A1"/>
    <w:rsid w:val="00730F27"/>
    <w:rsid w:val="00736A91"/>
    <w:rsid w:val="007402B7"/>
    <w:rsid w:val="0074784D"/>
    <w:rsid w:val="00752F6E"/>
    <w:rsid w:val="007614A1"/>
    <w:rsid w:val="00763D0B"/>
    <w:rsid w:val="0077048B"/>
    <w:rsid w:val="00770FFD"/>
    <w:rsid w:val="00771A4A"/>
    <w:rsid w:val="00780813"/>
    <w:rsid w:val="007849A2"/>
    <w:rsid w:val="007918C0"/>
    <w:rsid w:val="00793B2C"/>
    <w:rsid w:val="007A53D5"/>
    <w:rsid w:val="007A759E"/>
    <w:rsid w:val="007B03C6"/>
    <w:rsid w:val="007B12F2"/>
    <w:rsid w:val="007C497D"/>
    <w:rsid w:val="007C49C5"/>
    <w:rsid w:val="007C7D20"/>
    <w:rsid w:val="007D159E"/>
    <w:rsid w:val="007D1755"/>
    <w:rsid w:val="007D2831"/>
    <w:rsid w:val="007D50AB"/>
    <w:rsid w:val="007D7992"/>
    <w:rsid w:val="007E0597"/>
    <w:rsid w:val="007E207D"/>
    <w:rsid w:val="007E4386"/>
    <w:rsid w:val="007F0736"/>
    <w:rsid w:val="007F41A4"/>
    <w:rsid w:val="007F7158"/>
    <w:rsid w:val="00804617"/>
    <w:rsid w:val="008120FF"/>
    <w:rsid w:val="00813245"/>
    <w:rsid w:val="008136B7"/>
    <w:rsid w:val="008142A2"/>
    <w:rsid w:val="008250F0"/>
    <w:rsid w:val="008269AA"/>
    <w:rsid w:val="00830ADE"/>
    <w:rsid w:val="00835DAA"/>
    <w:rsid w:val="0083609E"/>
    <w:rsid w:val="00840417"/>
    <w:rsid w:val="0084096F"/>
    <w:rsid w:val="00851B1F"/>
    <w:rsid w:val="008539C4"/>
    <w:rsid w:val="00853CE5"/>
    <w:rsid w:val="008555AF"/>
    <w:rsid w:val="00856509"/>
    <w:rsid w:val="00856DD7"/>
    <w:rsid w:val="0086182C"/>
    <w:rsid w:val="00873871"/>
    <w:rsid w:val="008765B7"/>
    <w:rsid w:val="00880F9B"/>
    <w:rsid w:val="0088750F"/>
    <w:rsid w:val="008876AC"/>
    <w:rsid w:val="00887C33"/>
    <w:rsid w:val="0089018B"/>
    <w:rsid w:val="0089100B"/>
    <w:rsid w:val="00896F00"/>
    <w:rsid w:val="008A07D4"/>
    <w:rsid w:val="008A12E3"/>
    <w:rsid w:val="008B6BAB"/>
    <w:rsid w:val="008B6BFC"/>
    <w:rsid w:val="008B782A"/>
    <w:rsid w:val="008C54B6"/>
    <w:rsid w:val="008D320F"/>
    <w:rsid w:val="008E050E"/>
    <w:rsid w:val="00902D9A"/>
    <w:rsid w:val="00912080"/>
    <w:rsid w:val="00912D4A"/>
    <w:rsid w:val="009169F4"/>
    <w:rsid w:val="00917C98"/>
    <w:rsid w:val="009221AE"/>
    <w:rsid w:val="0092452C"/>
    <w:rsid w:val="0093085B"/>
    <w:rsid w:val="009316A5"/>
    <w:rsid w:val="00932FF5"/>
    <w:rsid w:val="00933F3E"/>
    <w:rsid w:val="00940D3A"/>
    <w:rsid w:val="009445D5"/>
    <w:rsid w:val="00950F00"/>
    <w:rsid w:val="009555B6"/>
    <w:rsid w:val="009576AB"/>
    <w:rsid w:val="009736CA"/>
    <w:rsid w:val="00975763"/>
    <w:rsid w:val="00980FE3"/>
    <w:rsid w:val="00994B23"/>
    <w:rsid w:val="00995997"/>
    <w:rsid w:val="009A40FB"/>
    <w:rsid w:val="009B225D"/>
    <w:rsid w:val="009B237E"/>
    <w:rsid w:val="009B45F4"/>
    <w:rsid w:val="009C2781"/>
    <w:rsid w:val="009C34FE"/>
    <w:rsid w:val="009C4FE6"/>
    <w:rsid w:val="009C5CCC"/>
    <w:rsid w:val="009C6236"/>
    <w:rsid w:val="009D204F"/>
    <w:rsid w:val="009D69CA"/>
    <w:rsid w:val="009D69EE"/>
    <w:rsid w:val="009D7F3C"/>
    <w:rsid w:val="009E1A91"/>
    <w:rsid w:val="009E2893"/>
    <w:rsid w:val="009E3AC3"/>
    <w:rsid w:val="009E65DF"/>
    <w:rsid w:val="009E6B6F"/>
    <w:rsid w:val="009F39A3"/>
    <w:rsid w:val="00A00B8D"/>
    <w:rsid w:val="00A106D4"/>
    <w:rsid w:val="00A132D6"/>
    <w:rsid w:val="00A1645E"/>
    <w:rsid w:val="00A20DC6"/>
    <w:rsid w:val="00A21124"/>
    <w:rsid w:val="00A23596"/>
    <w:rsid w:val="00A26959"/>
    <w:rsid w:val="00A311A5"/>
    <w:rsid w:val="00A34441"/>
    <w:rsid w:val="00A36917"/>
    <w:rsid w:val="00A40104"/>
    <w:rsid w:val="00A4440B"/>
    <w:rsid w:val="00A44EB6"/>
    <w:rsid w:val="00A46A3D"/>
    <w:rsid w:val="00A51A90"/>
    <w:rsid w:val="00A5412D"/>
    <w:rsid w:val="00A64652"/>
    <w:rsid w:val="00A70F94"/>
    <w:rsid w:val="00A765BA"/>
    <w:rsid w:val="00A83D05"/>
    <w:rsid w:val="00A86A54"/>
    <w:rsid w:val="00A90E30"/>
    <w:rsid w:val="00A90E56"/>
    <w:rsid w:val="00A961F6"/>
    <w:rsid w:val="00A97811"/>
    <w:rsid w:val="00A97BE7"/>
    <w:rsid w:val="00AA0555"/>
    <w:rsid w:val="00AA0CE7"/>
    <w:rsid w:val="00AA694F"/>
    <w:rsid w:val="00AB4651"/>
    <w:rsid w:val="00AB6AA8"/>
    <w:rsid w:val="00AB6FE9"/>
    <w:rsid w:val="00AC0A90"/>
    <w:rsid w:val="00AC0FD2"/>
    <w:rsid w:val="00AC46DD"/>
    <w:rsid w:val="00AC4AF5"/>
    <w:rsid w:val="00AC6D55"/>
    <w:rsid w:val="00AD09AB"/>
    <w:rsid w:val="00AD0D6C"/>
    <w:rsid w:val="00AD4EEC"/>
    <w:rsid w:val="00AD7333"/>
    <w:rsid w:val="00AE2C24"/>
    <w:rsid w:val="00AE5B31"/>
    <w:rsid w:val="00AF2005"/>
    <w:rsid w:val="00AF4D2A"/>
    <w:rsid w:val="00B0411B"/>
    <w:rsid w:val="00B11746"/>
    <w:rsid w:val="00B1279C"/>
    <w:rsid w:val="00B127B1"/>
    <w:rsid w:val="00B235DD"/>
    <w:rsid w:val="00B258A5"/>
    <w:rsid w:val="00B26DA3"/>
    <w:rsid w:val="00B30E3A"/>
    <w:rsid w:val="00B34CD9"/>
    <w:rsid w:val="00B408C3"/>
    <w:rsid w:val="00B418A8"/>
    <w:rsid w:val="00B50B54"/>
    <w:rsid w:val="00B54B6D"/>
    <w:rsid w:val="00B555F9"/>
    <w:rsid w:val="00B6172B"/>
    <w:rsid w:val="00B66754"/>
    <w:rsid w:val="00B66A44"/>
    <w:rsid w:val="00B66B98"/>
    <w:rsid w:val="00B865AA"/>
    <w:rsid w:val="00B917FE"/>
    <w:rsid w:val="00B927FA"/>
    <w:rsid w:val="00B9302C"/>
    <w:rsid w:val="00B95906"/>
    <w:rsid w:val="00B974B4"/>
    <w:rsid w:val="00BA6AF1"/>
    <w:rsid w:val="00BB2F38"/>
    <w:rsid w:val="00BB771E"/>
    <w:rsid w:val="00BC04BB"/>
    <w:rsid w:val="00BC198E"/>
    <w:rsid w:val="00BC2180"/>
    <w:rsid w:val="00BC2449"/>
    <w:rsid w:val="00BC48B9"/>
    <w:rsid w:val="00BC532D"/>
    <w:rsid w:val="00BC61CB"/>
    <w:rsid w:val="00BD3CC1"/>
    <w:rsid w:val="00BD4C0B"/>
    <w:rsid w:val="00BD75D8"/>
    <w:rsid w:val="00BE3835"/>
    <w:rsid w:val="00BE5114"/>
    <w:rsid w:val="00BE63B6"/>
    <w:rsid w:val="00BF2586"/>
    <w:rsid w:val="00C046F0"/>
    <w:rsid w:val="00C062D8"/>
    <w:rsid w:val="00C10982"/>
    <w:rsid w:val="00C1268F"/>
    <w:rsid w:val="00C12A1A"/>
    <w:rsid w:val="00C13EA1"/>
    <w:rsid w:val="00C1462A"/>
    <w:rsid w:val="00C203B3"/>
    <w:rsid w:val="00C21F9C"/>
    <w:rsid w:val="00C220A8"/>
    <w:rsid w:val="00C225BE"/>
    <w:rsid w:val="00C27715"/>
    <w:rsid w:val="00C30386"/>
    <w:rsid w:val="00C414F1"/>
    <w:rsid w:val="00C45BFE"/>
    <w:rsid w:val="00C52CE1"/>
    <w:rsid w:val="00C53B70"/>
    <w:rsid w:val="00C618EA"/>
    <w:rsid w:val="00C70ECD"/>
    <w:rsid w:val="00C7294E"/>
    <w:rsid w:val="00C7346C"/>
    <w:rsid w:val="00C76DB2"/>
    <w:rsid w:val="00C80640"/>
    <w:rsid w:val="00C82707"/>
    <w:rsid w:val="00C847B9"/>
    <w:rsid w:val="00C851E6"/>
    <w:rsid w:val="00C93E23"/>
    <w:rsid w:val="00CA0CA0"/>
    <w:rsid w:val="00CA111A"/>
    <w:rsid w:val="00CA4ADC"/>
    <w:rsid w:val="00CA52BD"/>
    <w:rsid w:val="00CB03E7"/>
    <w:rsid w:val="00CB08CC"/>
    <w:rsid w:val="00CB22EB"/>
    <w:rsid w:val="00CC0356"/>
    <w:rsid w:val="00CC44D2"/>
    <w:rsid w:val="00CC76C6"/>
    <w:rsid w:val="00CD1946"/>
    <w:rsid w:val="00CD637D"/>
    <w:rsid w:val="00CD700E"/>
    <w:rsid w:val="00CF09ED"/>
    <w:rsid w:val="00CF34A6"/>
    <w:rsid w:val="00CF370F"/>
    <w:rsid w:val="00CF796E"/>
    <w:rsid w:val="00D0054C"/>
    <w:rsid w:val="00D02109"/>
    <w:rsid w:val="00D024C6"/>
    <w:rsid w:val="00D05B29"/>
    <w:rsid w:val="00D14224"/>
    <w:rsid w:val="00D151EF"/>
    <w:rsid w:val="00D2009C"/>
    <w:rsid w:val="00D20347"/>
    <w:rsid w:val="00D20819"/>
    <w:rsid w:val="00D25BA6"/>
    <w:rsid w:val="00D30D8D"/>
    <w:rsid w:val="00D31C16"/>
    <w:rsid w:val="00D32C29"/>
    <w:rsid w:val="00D421D0"/>
    <w:rsid w:val="00D447D9"/>
    <w:rsid w:val="00D607BF"/>
    <w:rsid w:val="00D63A28"/>
    <w:rsid w:val="00D654A1"/>
    <w:rsid w:val="00D7006B"/>
    <w:rsid w:val="00D72EEF"/>
    <w:rsid w:val="00D759FA"/>
    <w:rsid w:val="00D77F72"/>
    <w:rsid w:val="00D83441"/>
    <w:rsid w:val="00D84F78"/>
    <w:rsid w:val="00D913CE"/>
    <w:rsid w:val="00D956BF"/>
    <w:rsid w:val="00DA5F33"/>
    <w:rsid w:val="00DB0B4A"/>
    <w:rsid w:val="00DB61A5"/>
    <w:rsid w:val="00DB7779"/>
    <w:rsid w:val="00DC2C6B"/>
    <w:rsid w:val="00DC5606"/>
    <w:rsid w:val="00DC5EEA"/>
    <w:rsid w:val="00DD07CD"/>
    <w:rsid w:val="00DD4AFF"/>
    <w:rsid w:val="00DE2CF6"/>
    <w:rsid w:val="00DE3E97"/>
    <w:rsid w:val="00DE6302"/>
    <w:rsid w:val="00DE77A7"/>
    <w:rsid w:val="00DE7A35"/>
    <w:rsid w:val="00DF3A93"/>
    <w:rsid w:val="00DF499D"/>
    <w:rsid w:val="00E029C1"/>
    <w:rsid w:val="00E02C4E"/>
    <w:rsid w:val="00E0786B"/>
    <w:rsid w:val="00E120CB"/>
    <w:rsid w:val="00E17FBF"/>
    <w:rsid w:val="00E255CE"/>
    <w:rsid w:val="00E262BF"/>
    <w:rsid w:val="00E30CF7"/>
    <w:rsid w:val="00E40967"/>
    <w:rsid w:val="00E510C6"/>
    <w:rsid w:val="00E5140B"/>
    <w:rsid w:val="00E53C3D"/>
    <w:rsid w:val="00E57330"/>
    <w:rsid w:val="00E6158E"/>
    <w:rsid w:val="00E6189E"/>
    <w:rsid w:val="00E61B5E"/>
    <w:rsid w:val="00E63D92"/>
    <w:rsid w:val="00E669EB"/>
    <w:rsid w:val="00E772C3"/>
    <w:rsid w:val="00E80088"/>
    <w:rsid w:val="00E8542C"/>
    <w:rsid w:val="00E865DC"/>
    <w:rsid w:val="00E90B9B"/>
    <w:rsid w:val="00E92423"/>
    <w:rsid w:val="00EA0664"/>
    <w:rsid w:val="00EA138D"/>
    <w:rsid w:val="00EA2F72"/>
    <w:rsid w:val="00EB7E9E"/>
    <w:rsid w:val="00EC4DF0"/>
    <w:rsid w:val="00ED0D7F"/>
    <w:rsid w:val="00ED3CF4"/>
    <w:rsid w:val="00EE2681"/>
    <w:rsid w:val="00EF06FC"/>
    <w:rsid w:val="00EF1B81"/>
    <w:rsid w:val="00EF77F0"/>
    <w:rsid w:val="00F007A9"/>
    <w:rsid w:val="00F06099"/>
    <w:rsid w:val="00F1411D"/>
    <w:rsid w:val="00F21BAF"/>
    <w:rsid w:val="00F244D0"/>
    <w:rsid w:val="00F34200"/>
    <w:rsid w:val="00F35C26"/>
    <w:rsid w:val="00F4442A"/>
    <w:rsid w:val="00F47BDA"/>
    <w:rsid w:val="00F523C4"/>
    <w:rsid w:val="00F61D92"/>
    <w:rsid w:val="00F649FD"/>
    <w:rsid w:val="00F678C5"/>
    <w:rsid w:val="00F755BC"/>
    <w:rsid w:val="00F764EB"/>
    <w:rsid w:val="00F77F1D"/>
    <w:rsid w:val="00F80B2F"/>
    <w:rsid w:val="00F869DC"/>
    <w:rsid w:val="00F914D5"/>
    <w:rsid w:val="00F9593B"/>
    <w:rsid w:val="00F95CD3"/>
    <w:rsid w:val="00F96875"/>
    <w:rsid w:val="00FA269F"/>
    <w:rsid w:val="00FA36FE"/>
    <w:rsid w:val="00FA4B81"/>
    <w:rsid w:val="00FB2483"/>
    <w:rsid w:val="00FC1340"/>
    <w:rsid w:val="00FC1941"/>
    <w:rsid w:val="00FC2DC9"/>
    <w:rsid w:val="00FD0494"/>
    <w:rsid w:val="00FD2615"/>
    <w:rsid w:val="00FD779F"/>
    <w:rsid w:val="00FE102C"/>
    <w:rsid w:val="00FE3425"/>
    <w:rsid w:val="00FF1089"/>
    <w:rsid w:val="00FF405D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8425"/>
  <w15:docId w15:val="{5FFE9067-9353-4CE4-895A-B8647E4B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FB"/>
    <w:rPr>
      <w:sz w:val="24"/>
      <w:szCs w:val="24"/>
    </w:rPr>
  </w:style>
  <w:style w:type="paragraph" w:styleId="Heading1">
    <w:name w:val="heading 1"/>
    <w:aliases w:val="Heading 1 Char Char,Heading 1 Char,Main Section Heading,H1,Heading 1 Char1,Heading 1 Char Char Char,Heading 1 Char Char1,1 ghost,Heading"/>
    <w:basedOn w:val="Normal"/>
    <w:next w:val="Normal"/>
    <w:qFormat/>
    <w:rsid w:val="002D2DFB"/>
    <w:pPr>
      <w:numPr>
        <w:numId w:val="2"/>
      </w:numPr>
      <w:spacing w:before="180" w:after="240"/>
      <w:outlineLvl w:val="0"/>
    </w:pPr>
    <w:rPr>
      <w:rFonts w:ascii="Times New Roman Bold" w:hAnsi="Times New Roman Bold"/>
      <w:bCs/>
      <w:caps/>
      <w:kern w:val="28"/>
    </w:rPr>
  </w:style>
  <w:style w:type="paragraph" w:styleId="Heading2">
    <w:name w:val="heading 2"/>
    <w:aliases w:val="Chapter Title Char,Heading 2 Char,Chapter Title,HD2,HD2 Char,Heading 2 Char1,Chapter Title Char Char,Heading 2 Char Char,Chapter Title Char1,H2,Heading 2 Hidden,2m"/>
    <w:basedOn w:val="Normal"/>
    <w:next w:val="Normal"/>
    <w:qFormat/>
    <w:rsid w:val="002D2DFB"/>
    <w:pPr>
      <w:keepNext/>
      <w:numPr>
        <w:ilvl w:val="1"/>
        <w:numId w:val="2"/>
      </w:numPr>
      <w:spacing w:before="120" w:after="120"/>
      <w:outlineLvl w:val="1"/>
    </w:pPr>
    <w:rPr>
      <w:rFonts w:ascii="Times New Roman Bold" w:hAnsi="Times New Roman Bold"/>
      <w:bCs/>
      <w:szCs w:val="20"/>
    </w:rPr>
  </w:style>
  <w:style w:type="paragraph" w:styleId="Heading3">
    <w:name w:val="heading 3"/>
    <w:aliases w:val="Table Attribute Heading,3 bullet,b,2,bullet,Level 2 Heading,h2,Level 2,h3,alltoc,Heading3,3,1.,l3,H3,H3-Heading 3,l3.3,list 3,list3,heading 3,subhead,Heading No. L3,h31,Second,SECOND,3 Ggbullet,BLANK2,4 bullet,CT,hd3,Section,Head 3,Subheading"/>
    <w:basedOn w:val="Normal"/>
    <w:next w:val="Normal"/>
    <w:qFormat/>
    <w:rsid w:val="002D2DFB"/>
    <w:pPr>
      <w:keepNext/>
      <w:numPr>
        <w:ilvl w:val="2"/>
        <w:numId w:val="2"/>
      </w:numPr>
      <w:spacing w:before="120" w:after="120"/>
      <w:outlineLvl w:val="2"/>
    </w:pPr>
    <w:rPr>
      <w:rFonts w:ascii="Times New Roman Bold" w:hAnsi="Times New Roman Bold"/>
      <w:b/>
      <w:szCs w:val="20"/>
    </w:rPr>
  </w:style>
  <w:style w:type="paragraph" w:styleId="Heading4">
    <w:name w:val="heading 4"/>
    <w:aliases w:val="Topic Major,sub-subtopic,h4,Heading4,4,H4-Heading 4,a.,heading 4,l4,4heading,h41,H41,41,H4-Heading 41,a.1,Heading41,heading 41,l41,4heading1,h42,H42,42,H4-Heading 42,a.2,Heading42,heading 42,l42,4heading2,h411,H411,411,H4-Heading 411,a.11,h43"/>
    <w:basedOn w:val="Normal"/>
    <w:next w:val="Normal"/>
    <w:qFormat/>
    <w:rsid w:val="002D2DFB"/>
    <w:pPr>
      <w:keepNext/>
      <w:numPr>
        <w:ilvl w:val="3"/>
        <w:numId w:val="2"/>
      </w:numPr>
      <w:spacing w:before="120" w:after="120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aliases w:val="Heading 5 Char,Block Label Char,Heading 5 Char2,Heading 5 Char Char1,Block Label Char Char1,Block Label Char2,Heading 5 Char2 Char Char,Heading 5 Char Char1 Char Char,Block Label Char Char1 Char Char,Block Label Char2 Char Char,Block Label"/>
    <w:basedOn w:val="Normal"/>
    <w:next w:val="Normal"/>
    <w:qFormat/>
    <w:rsid w:val="002D2DFB"/>
    <w:pPr>
      <w:numPr>
        <w:ilvl w:val="4"/>
        <w:numId w:val="2"/>
      </w:numPr>
      <w:spacing w:before="120" w:after="120"/>
      <w:outlineLvl w:val="4"/>
    </w:pPr>
    <w:rPr>
      <w:rFonts w:ascii="Times New Roman Bold" w:hAnsi="Times New Roman Bold"/>
      <w:b/>
      <w:szCs w:val="20"/>
    </w:rPr>
  </w:style>
  <w:style w:type="paragraph" w:styleId="Heading6">
    <w:name w:val="heading 6"/>
    <w:basedOn w:val="Normal"/>
    <w:next w:val="Normal"/>
    <w:qFormat/>
    <w:rsid w:val="002D2DFB"/>
    <w:pPr>
      <w:numPr>
        <w:ilvl w:val="5"/>
        <w:numId w:val="2"/>
      </w:numPr>
      <w:spacing w:after="60" w:line="26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rsid w:val="002D2DFB"/>
    <w:pPr>
      <w:numPr>
        <w:ilvl w:val="6"/>
        <w:numId w:val="2"/>
      </w:numPr>
      <w:spacing w:after="60" w:line="26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2D2DFB"/>
    <w:pPr>
      <w:numPr>
        <w:ilvl w:val="7"/>
        <w:numId w:val="2"/>
      </w:numPr>
      <w:spacing w:after="60" w:line="26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rsid w:val="002D2DFB"/>
    <w:pPr>
      <w:numPr>
        <w:ilvl w:val="8"/>
        <w:numId w:val="2"/>
      </w:numPr>
      <w:spacing w:after="60" w:line="260" w:lineRule="atLeast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rsid w:val="002D2DFB"/>
    <w:pPr>
      <w:tabs>
        <w:tab w:val="left" w:pos="1170"/>
        <w:tab w:val="right" w:leader="dot" w:pos="9350"/>
      </w:tabs>
      <w:spacing w:after="60" w:line="260" w:lineRule="atLeast"/>
      <w:ind w:left="547" w:right="720"/>
    </w:pPr>
    <w:rPr>
      <w:noProof/>
      <w:szCs w:val="28"/>
    </w:rPr>
  </w:style>
  <w:style w:type="paragraph" w:styleId="TOC2">
    <w:name w:val="toc 2"/>
    <w:basedOn w:val="Normal"/>
    <w:next w:val="Normal"/>
    <w:uiPriority w:val="39"/>
    <w:rsid w:val="002D2DFB"/>
    <w:pPr>
      <w:tabs>
        <w:tab w:val="left" w:pos="540"/>
        <w:tab w:val="right" w:leader="dot" w:pos="9350"/>
      </w:tabs>
      <w:spacing w:line="260" w:lineRule="atLeast"/>
      <w:ind w:left="180"/>
    </w:pPr>
    <w:rPr>
      <w:rFonts w:ascii="Times" w:hAnsi="Times"/>
      <w:noProof/>
    </w:rPr>
  </w:style>
  <w:style w:type="paragraph" w:styleId="TOC1">
    <w:name w:val="toc 1"/>
    <w:basedOn w:val="Normal"/>
    <w:next w:val="Normal"/>
    <w:uiPriority w:val="39"/>
    <w:rsid w:val="002D2DFB"/>
    <w:pPr>
      <w:tabs>
        <w:tab w:val="left" w:pos="180"/>
        <w:tab w:val="right" w:leader="dot" w:pos="9350"/>
      </w:tabs>
      <w:spacing w:before="240"/>
    </w:pPr>
    <w:rPr>
      <w:rFonts w:ascii="Times" w:hAnsi="Times"/>
      <w:caps/>
      <w:noProof/>
      <w:szCs w:val="36"/>
    </w:rPr>
  </w:style>
  <w:style w:type="character" w:styleId="PageNumber">
    <w:name w:val="page number"/>
    <w:rsid w:val="002D2DFB"/>
    <w:rPr>
      <w:rFonts w:ascii="Times New Roman" w:hAnsi="Times New Roman"/>
      <w:position w:val="-2"/>
      <w:sz w:val="20"/>
    </w:rPr>
  </w:style>
  <w:style w:type="paragraph" w:customStyle="1" w:styleId="ABCList">
    <w:name w:val="ABC List"/>
    <w:basedOn w:val="ITMSBodyText"/>
    <w:rsid w:val="002D2DFB"/>
    <w:pPr>
      <w:numPr>
        <w:numId w:val="3"/>
      </w:numPr>
    </w:pPr>
  </w:style>
  <w:style w:type="paragraph" w:customStyle="1" w:styleId="ITMSBodyText">
    <w:name w:val="ITMS Body Text"/>
    <w:basedOn w:val="Normal"/>
    <w:rsid w:val="002D2DFB"/>
    <w:pPr>
      <w:spacing w:before="60" w:after="60" w:line="288" w:lineRule="auto"/>
    </w:pPr>
    <w:rPr>
      <w:sz w:val="22"/>
      <w:szCs w:val="22"/>
    </w:rPr>
  </w:style>
  <w:style w:type="paragraph" w:styleId="TOC4">
    <w:name w:val="toc 4"/>
    <w:basedOn w:val="Normal"/>
    <w:next w:val="Normal"/>
    <w:semiHidden/>
    <w:rsid w:val="002D2DFB"/>
    <w:pPr>
      <w:tabs>
        <w:tab w:val="left" w:pos="1260"/>
        <w:tab w:val="right" w:leader="dot" w:pos="9350"/>
      </w:tabs>
      <w:spacing w:after="60"/>
      <w:ind w:left="1080" w:right="720"/>
    </w:pPr>
    <w:rPr>
      <w:noProof/>
      <w:kern w:val="20"/>
    </w:rPr>
  </w:style>
  <w:style w:type="paragraph" w:styleId="TOC5">
    <w:name w:val="toc 5"/>
    <w:basedOn w:val="TOC4"/>
    <w:next w:val="Normal"/>
    <w:semiHidden/>
    <w:rsid w:val="002D2DFB"/>
    <w:pPr>
      <w:ind w:left="1800"/>
    </w:pPr>
  </w:style>
  <w:style w:type="paragraph" w:styleId="TOC6">
    <w:name w:val="toc 6"/>
    <w:basedOn w:val="Normal"/>
    <w:next w:val="Normal"/>
    <w:semiHidden/>
    <w:rsid w:val="002D2DFB"/>
    <w:pPr>
      <w:ind w:left="1200"/>
    </w:pPr>
    <w:rPr>
      <w:b/>
      <w:noProof/>
      <w:szCs w:val="36"/>
    </w:rPr>
  </w:style>
  <w:style w:type="paragraph" w:styleId="TOC7">
    <w:name w:val="toc 7"/>
    <w:basedOn w:val="Normal"/>
    <w:next w:val="Normal"/>
    <w:semiHidden/>
    <w:rsid w:val="002D2DFB"/>
    <w:pPr>
      <w:ind w:left="1440"/>
    </w:pPr>
  </w:style>
  <w:style w:type="paragraph" w:styleId="TOC8">
    <w:name w:val="toc 8"/>
    <w:basedOn w:val="Normal"/>
    <w:next w:val="Normal"/>
    <w:semiHidden/>
    <w:rsid w:val="002D2DFB"/>
    <w:pPr>
      <w:ind w:left="1680"/>
    </w:pPr>
  </w:style>
  <w:style w:type="paragraph" w:styleId="TOC9">
    <w:name w:val="toc 9"/>
    <w:basedOn w:val="Normal"/>
    <w:next w:val="Normal"/>
    <w:semiHidden/>
    <w:rsid w:val="002D2DFB"/>
    <w:pPr>
      <w:ind w:left="1920"/>
    </w:pPr>
  </w:style>
  <w:style w:type="paragraph" w:customStyle="1" w:styleId="hyphen-list">
    <w:name w:val="hyphen-list"/>
    <w:basedOn w:val="ITMSBodyText"/>
    <w:rsid w:val="002D2DFB"/>
    <w:pPr>
      <w:numPr>
        <w:numId w:val="1"/>
      </w:numPr>
    </w:pPr>
  </w:style>
  <w:style w:type="paragraph" w:styleId="Footer">
    <w:name w:val="footer"/>
    <w:basedOn w:val="Normal"/>
    <w:next w:val="Normal"/>
    <w:rsid w:val="002D2DFB"/>
    <w:pPr>
      <w:pBdr>
        <w:top w:val="single" w:sz="12" w:space="1" w:color="auto"/>
      </w:pBdr>
      <w:tabs>
        <w:tab w:val="center" w:pos="4320"/>
        <w:tab w:val="right" w:pos="8640"/>
      </w:tabs>
    </w:pPr>
    <w:rPr>
      <w:sz w:val="20"/>
    </w:rPr>
  </w:style>
  <w:style w:type="paragraph" w:customStyle="1" w:styleId="Appendix">
    <w:name w:val="Appendix"/>
    <w:basedOn w:val="Normal"/>
    <w:next w:val="Normal"/>
    <w:rsid w:val="002D2DFB"/>
    <w:pPr>
      <w:pageBreakBefore/>
      <w:spacing w:before="240" w:after="240"/>
    </w:pPr>
    <w:rPr>
      <w:rFonts w:ascii="Times New Roman Bold" w:hAnsi="Times New Roman Bold"/>
      <w:b/>
      <w:bCs/>
      <w:sz w:val="32"/>
    </w:rPr>
  </w:style>
  <w:style w:type="paragraph" w:customStyle="1" w:styleId="basicbullet">
    <w:name w:val="basic bullet"/>
    <w:basedOn w:val="ITMSBodyText"/>
    <w:rsid w:val="002D2DFB"/>
    <w:pPr>
      <w:numPr>
        <w:numId w:val="6"/>
      </w:numPr>
    </w:pPr>
  </w:style>
  <w:style w:type="paragraph" w:styleId="TableofFigures">
    <w:name w:val="table of figures"/>
    <w:basedOn w:val="Normal"/>
    <w:next w:val="Normal"/>
    <w:semiHidden/>
    <w:rsid w:val="002D2DFB"/>
    <w:pPr>
      <w:ind w:left="480" w:hanging="480"/>
    </w:pPr>
    <w:rPr>
      <w:smallCaps/>
    </w:rPr>
  </w:style>
  <w:style w:type="paragraph" w:styleId="Header">
    <w:name w:val="header"/>
    <w:basedOn w:val="Normal"/>
    <w:rsid w:val="002D2DFB"/>
    <w:rPr>
      <w:sz w:val="20"/>
    </w:rPr>
  </w:style>
  <w:style w:type="paragraph" w:customStyle="1" w:styleId="TableHeading">
    <w:name w:val="Table Heading"/>
    <w:basedOn w:val="Normal"/>
    <w:next w:val="Normal"/>
    <w:autoRedefine/>
    <w:rsid w:val="002D2DFB"/>
    <w:rPr>
      <w:rFonts w:ascii="Times New Roman Bold" w:hAnsi="Times New Roman Bold"/>
      <w:b/>
      <w:bCs/>
      <w:color w:val="FFFFFF"/>
      <w:sz w:val="22"/>
      <w:szCs w:val="22"/>
    </w:rPr>
  </w:style>
  <w:style w:type="paragraph" w:customStyle="1" w:styleId="NumberList">
    <w:name w:val="Number List"/>
    <w:basedOn w:val="ITMSBodyText"/>
    <w:next w:val="Normal"/>
    <w:rsid w:val="002D2DFB"/>
    <w:pPr>
      <w:numPr>
        <w:numId w:val="4"/>
      </w:numPr>
    </w:pPr>
  </w:style>
  <w:style w:type="paragraph" w:customStyle="1" w:styleId="TableText">
    <w:name w:val="Table Text"/>
    <w:basedOn w:val="Normal"/>
    <w:rsid w:val="002D2DFB"/>
    <w:rPr>
      <w:sz w:val="20"/>
      <w:szCs w:val="20"/>
    </w:rPr>
  </w:style>
  <w:style w:type="paragraph" w:customStyle="1" w:styleId="TableBullets">
    <w:name w:val="Table Bullets"/>
    <w:basedOn w:val="TableText"/>
    <w:rsid w:val="002D2DFB"/>
    <w:pPr>
      <w:numPr>
        <w:numId w:val="5"/>
      </w:numPr>
    </w:pPr>
  </w:style>
  <w:style w:type="paragraph" w:customStyle="1" w:styleId="TableNumberTitle">
    <w:name w:val="Table Number Title"/>
    <w:basedOn w:val="ITMSBodyText"/>
    <w:next w:val="Normal"/>
    <w:rsid w:val="002D2DFB"/>
    <w:pPr>
      <w:spacing w:before="120" w:after="120"/>
      <w:ind w:left="360"/>
    </w:pPr>
    <w:rPr>
      <w:rFonts w:ascii="Times New Roman Bold" w:hAnsi="Times New Roman Bold"/>
      <w:b/>
      <w:bCs/>
    </w:rPr>
  </w:style>
  <w:style w:type="paragraph" w:customStyle="1" w:styleId="ITMSHeadings">
    <w:name w:val="ITMS Headings"/>
    <w:basedOn w:val="Normal"/>
    <w:rsid w:val="002D2DFB"/>
    <w:pPr>
      <w:spacing w:after="240"/>
    </w:pPr>
    <w:rPr>
      <w:rFonts w:ascii="Times New Roman Bold" w:hAnsi="Times New Roman Bold"/>
      <w:b/>
    </w:rPr>
  </w:style>
  <w:style w:type="paragraph" w:customStyle="1" w:styleId="ListofFiguresTablesHeadings">
    <w:name w:val="List of Figures/Tables Headings"/>
    <w:basedOn w:val="Normal"/>
    <w:rsid w:val="002D2DFB"/>
    <w:pPr>
      <w:spacing w:after="240"/>
    </w:pPr>
    <w:rPr>
      <w:rFonts w:ascii="Times New Roman Bold" w:hAnsi="Times New Roman Bold"/>
      <w:b/>
      <w:bCs/>
      <w:sz w:val="28"/>
    </w:rPr>
  </w:style>
  <w:style w:type="paragraph" w:customStyle="1" w:styleId="FigureTitle">
    <w:name w:val="Figure Title"/>
    <w:basedOn w:val="Normal"/>
    <w:rsid w:val="002D2DFB"/>
    <w:pPr>
      <w:spacing w:before="60" w:after="60"/>
      <w:jc w:val="center"/>
    </w:pPr>
    <w:rPr>
      <w:rFonts w:ascii="Times New Roman Bold" w:hAnsi="Times New Roman Bold"/>
      <w:b/>
      <w:sz w:val="22"/>
    </w:rPr>
  </w:style>
  <w:style w:type="paragraph" w:customStyle="1" w:styleId="ITMSTOCHeading">
    <w:name w:val="ITMS TOC Heading"/>
    <w:basedOn w:val="Normal"/>
    <w:rsid w:val="002D2DFB"/>
    <w:pPr>
      <w:spacing w:after="240"/>
      <w:jc w:val="center"/>
    </w:pPr>
    <w:rPr>
      <w:rFonts w:ascii="Times New Roman Bold" w:hAnsi="Times New Roman Bold"/>
      <w:b/>
      <w:bCs/>
      <w:sz w:val="32"/>
    </w:rPr>
  </w:style>
  <w:style w:type="character" w:styleId="FollowedHyperlink">
    <w:name w:val="FollowedHyperlink"/>
    <w:rsid w:val="002D2DFB"/>
    <w:rPr>
      <w:color w:val="800080"/>
      <w:u w:val="single"/>
    </w:rPr>
  </w:style>
  <w:style w:type="character" w:styleId="Hyperlink">
    <w:name w:val="Hyperlink"/>
    <w:uiPriority w:val="99"/>
    <w:rsid w:val="002D2DFB"/>
    <w:rPr>
      <w:color w:val="0000FF"/>
      <w:u w:val="single"/>
    </w:rPr>
  </w:style>
  <w:style w:type="character" w:styleId="Strong">
    <w:name w:val="Strong"/>
    <w:basedOn w:val="DefaultParagraphFont"/>
    <w:autoRedefine/>
    <w:qFormat/>
    <w:rsid w:val="002D2DFB"/>
  </w:style>
  <w:style w:type="paragraph" w:customStyle="1" w:styleId="xl24">
    <w:name w:val="xl24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</w:rPr>
  </w:style>
  <w:style w:type="paragraph" w:customStyle="1" w:styleId="xl29">
    <w:name w:val="xl29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D2D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</w:rPr>
  </w:style>
  <w:style w:type="paragraph" w:customStyle="1" w:styleId="subappendix">
    <w:name w:val="subappendix"/>
    <w:basedOn w:val="Normal"/>
    <w:rsid w:val="002D2DFB"/>
    <w:pPr>
      <w:jc w:val="center"/>
    </w:pPr>
    <w:rPr>
      <w:rFonts w:ascii="Times New Roman Bold" w:hAnsi="Times New Roman Bold"/>
      <w:b/>
    </w:rPr>
  </w:style>
  <w:style w:type="paragraph" w:customStyle="1" w:styleId="NORMA">
    <w:name w:val="NORMA"/>
    <w:basedOn w:val="Header"/>
    <w:rsid w:val="002D2DFB"/>
    <w:pPr>
      <w:widowControl w:val="0"/>
    </w:pPr>
    <w:rPr>
      <w:szCs w:val="20"/>
    </w:rPr>
  </w:style>
  <w:style w:type="paragraph" w:customStyle="1" w:styleId="TDParagraph">
    <w:name w:val="TDParagraph"/>
    <w:basedOn w:val="Normal"/>
    <w:rsid w:val="002D2DFB"/>
    <w:rPr>
      <w:rFonts w:ascii="Arial" w:hAnsi="Arial"/>
      <w:sz w:val="20"/>
      <w:szCs w:val="20"/>
    </w:rPr>
  </w:style>
  <w:style w:type="paragraph" w:styleId="BodyText">
    <w:name w:val="Body Text"/>
    <w:aliases w:val="Instructor Note"/>
    <w:basedOn w:val="Normal"/>
    <w:rsid w:val="002D2DFB"/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2D2DFB"/>
    <w:rPr>
      <w:rFonts w:ascii="Tahoma" w:hAnsi="Tahoma" w:cs="Tahoma"/>
      <w:sz w:val="16"/>
      <w:szCs w:val="16"/>
    </w:rPr>
  </w:style>
  <w:style w:type="paragraph" w:customStyle="1" w:styleId="HeaderRight">
    <w:name w:val="HeaderRight"/>
    <w:basedOn w:val="Normal"/>
    <w:rsid w:val="00FE3425"/>
    <w:pPr>
      <w:spacing w:before="20" w:after="20"/>
      <w:jc w:val="right"/>
    </w:pPr>
    <w:rPr>
      <w:rFonts w:ascii="Arial" w:hAnsi="Arial"/>
      <w:b/>
      <w:i/>
      <w:sz w:val="20"/>
      <w:szCs w:val="20"/>
    </w:rPr>
  </w:style>
  <w:style w:type="paragraph" w:customStyle="1" w:styleId="HeaderLeft">
    <w:name w:val="HeaderLeft"/>
    <w:basedOn w:val="Normal"/>
    <w:rsid w:val="00FE3425"/>
    <w:pPr>
      <w:tabs>
        <w:tab w:val="left" w:pos="720"/>
        <w:tab w:val="left" w:pos="1440"/>
      </w:tabs>
      <w:spacing w:before="20" w:after="120"/>
    </w:pPr>
    <w:rPr>
      <w:rFonts w:ascii="Arial" w:hAnsi="Arial"/>
      <w:b/>
      <w:i/>
      <w:sz w:val="20"/>
      <w:szCs w:val="20"/>
    </w:rPr>
  </w:style>
  <w:style w:type="paragraph" w:customStyle="1" w:styleId="FOUOFooter">
    <w:name w:val="FOUO Footer"/>
    <w:basedOn w:val="Normal"/>
    <w:autoRedefine/>
    <w:rsid w:val="00FE3425"/>
    <w:pPr>
      <w:pBdr>
        <w:top w:val="single" w:sz="4" w:space="0" w:color="auto"/>
      </w:pBdr>
      <w:tabs>
        <w:tab w:val="center" w:pos="4320"/>
        <w:tab w:val="right" w:pos="9000"/>
      </w:tabs>
    </w:pPr>
    <w:rPr>
      <w:rFonts w:ascii="Arial" w:hAnsi="Arial" w:cs="Arial"/>
      <w:bCs/>
      <w:sz w:val="18"/>
      <w:szCs w:val="18"/>
    </w:rPr>
  </w:style>
  <w:style w:type="paragraph" w:customStyle="1" w:styleId="Bullet1CharCharCharCharCharCharCharCharCharCharCharCharCharCharCharCharChar">
    <w:name w:val="Bullet 1 Char Char Char Char Char Char Char Char Char Char Char Char Char Char Char Char Char"/>
    <w:basedOn w:val="Normal"/>
    <w:rsid w:val="00994B23"/>
    <w:pPr>
      <w:widowControl w:val="0"/>
      <w:tabs>
        <w:tab w:val="num" w:pos="360"/>
      </w:tabs>
      <w:spacing w:line="240" w:lineRule="atLeast"/>
    </w:pPr>
    <w:rPr>
      <w:rFonts w:ascii="Arial" w:hAnsi="Arial"/>
      <w:sz w:val="20"/>
      <w:szCs w:val="20"/>
    </w:rPr>
  </w:style>
  <w:style w:type="character" w:customStyle="1" w:styleId="TDContents">
    <w:name w:val="TDContents"/>
    <w:rsid w:val="00994B23"/>
    <w:rPr>
      <w:rFonts w:ascii="Arial" w:hAnsi="Arial"/>
    </w:rPr>
  </w:style>
  <w:style w:type="paragraph" w:customStyle="1" w:styleId="StyleHeading4Heading4Char1Heading4CharCharHeading4Char1">
    <w:name w:val="Style Heading 4Heading 4 Char1Heading 4 Char CharHeading 4 Char1..."/>
    <w:basedOn w:val="Heading4"/>
    <w:rsid w:val="00994B23"/>
    <w:pPr>
      <w:widowControl w:val="0"/>
      <w:numPr>
        <w:ilvl w:val="0"/>
        <w:numId w:val="0"/>
      </w:numPr>
      <w:spacing w:after="60" w:line="240" w:lineRule="atLeast"/>
    </w:pPr>
    <w:rPr>
      <w:rFonts w:eastAsia="PMingLiU"/>
      <w:szCs w:val="24"/>
    </w:rPr>
  </w:style>
  <w:style w:type="paragraph" w:styleId="BodyTextIndent">
    <w:name w:val="Body Text Indent"/>
    <w:basedOn w:val="Normal"/>
    <w:rsid w:val="00994B23"/>
    <w:pPr>
      <w:spacing w:after="120"/>
      <w:ind w:left="360"/>
    </w:pPr>
  </w:style>
  <w:style w:type="paragraph" w:customStyle="1" w:styleId="SDMT-TableHeading">
    <w:name w:val="SDMT - Table Heading"/>
    <w:basedOn w:val="Normal"/>
    <w:autoRedefine/>
    <w:rsid w:val="00994B23"/>
    <w:pPr>
      <w:keepLines/>
      <w:spacing w:before="120" w:after="120"/>
    </w:pPr>
    <w:rPr>
      <w:rFonts w:ascii="Verdana" w:hAnsi="Verdana" w:cs="Arial"/>
      <w:b/>
      <w:snapToGrid w:val="0"/>
      <w:sz w:val="20"/>
      <w:szCs w:val="20"/>
    </w:rPr>
  </w:style>
  <w:style w:type="paragraph" w:customStyle="1" w:styleId="SDMT-TableText">
    <w:name w:val="SDMT - Table Text"/>
    <w:basedOn w:val="Normal"/>
    <w:autoRedefine/>
    <w:rsid w:val="00994B23"/>
    <w:pPr>
      <w:keepLines/>
      <w:framePr w:hSpace="180" w:wrap="around" w:vAnchor="text" w:hAnchor="text" w:y="1"/>
      <w:suppressOverlap/>
    </w:pPr>
    <w:rPr>
      <w:rFonts w:ascii="Book Antiqua" w:eastAsia="Arial Unicode MS" w:hAnsi="Book Antiqua" w:cs="Arial"/>
      <w:snapToGrid w:val="0"/>
      <w:color w:val="00000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994B23"/>
    <w:rPr>
      <w:rFonts w:ascii="Verdana" w:hAnsi="Verdana"/>
      <w:snapToGrid w:val="0"/>
      <w:sz w:val="20"/>
      <w:szCs w:val="20"/>
      <w:lang w:val="x-none" w:eastAsia="x-none"/>
    </w:rPr>
  </w:style>
  <w:style w:type="paragraph" w:styleId="Caption">
    <w:name w:val="caption"/>
    <w:basedOn w:val="Normal"/>
    <w:next w:val="Normal"/>
    <w:qFormat/>
    <w:rsid w:val="00994B23"/>
    <w:pPr>
      <w:spacing w:before="120" w:after="120"/>
    </w:pPr>
    <w:rPr>
      <w:rFonts w:ascii="Verdana" w:hAnsi="Verdana" w:cs="Arial"/>
      <w:b/>
      <w:snapToGrid w:val="0"/>
      <w:sz w:val="20"/>
      <w:szCs w:val="20"/>
    </w:rPr>
  </w:style>
  <w:style w:type="paragraph" w:customStyle="1" w:styleId="sdmt-tabletext0">
    <w:name w:val="sdmt-tabletext"/>
    <w:basedOn w:val="Normal"/>
    <w:rsid w:val="00994B23"/>
    <w:pPr>
      <w:snapToGrid w:val="0"/>
    </w:pPr>
    <w:rPr>
      <w:rFonts w:ascii="Book Antiqua" w:hAnsi="Book Antiqua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994B23"/>
    <w:pPr>
      <w:spacing w:before="100" w:beforeAutospacing="1" w:after="100" w:afterAutospacing="1"/>
    </w:pPr>
  </w:style>
  <w:style w:type="paragraph" w:customStyle="1" w:styleId="tableheading0">
    <w:name w:val="tableheading"/>
    <w:basedOn w:val="Normal"/>
    <w:rsid w:val="00994B23"/>
    <w:pPr>
      <w:ind w:left="180"/>
    </w:pPr>
    <w:rPr>
      <w:rFonts w:ascii="Times New Roman Bold" w:hAnsi="Times New Roman Bold"/>
      <w:b/>
      <w:bCs/>
      <w:color w:val="FFFFFF"/>
      <w:sz w:val="22"/>
      <w:szCs w:val="22"/>
    </w:rPr>
  </w:style>
  <w:style w:type="paragraph" w:customStyle="1" w:styleId="tabletext0">
    <w:name w:val="tabletext"/>
    <w:basedOn w:val="Normal"/>
    <w:rsid w:val="00994B23"/>
    <w:rPr>
      <w:sz w:val="20"/>
      <w:szCs w:val="20"/>
    </w:rPr>
  </w:style>
  <w:style w:type="paragraph" w:customStyle="1" w:styleId="itmsbodytext0">
    <w:name w:val="itmsbodytext"/>
    <w:basedOn w:val="Normal"/>
    <w:rsid w:val="00994B23"/>
    <w:pPr>
      <w:spacing w:before="60" w:after="60" w:line="288" w:lineRule="auto"/>
    </w:pPr>
    <w:rPr>
      <w:sz w:val="22"/>
      <w:szCs w:val="22"/>
    </w:rPr>
  </w:style>
  <w:style w:type="paragraph" w:customStyle="1" w:styleId="tablenumbertitle0">
    <w:name w:val="tablenumbertitle"/>
    <w:basedOn w:val="Normal"/>
    <w:rsid w:val="00994B23"/>
    <w:pPr>
      <w:spacing w:before="120" w:after="120" w:line="288" w:lineRule="auto"/>
      <w:ind w:left="360"/>
    </w:pPr>
    <w:rPr>
      <w:rFonts w:ascii="Times New Roman Bold" w:hAnsi="Times New Roman Bold"/>
      <w:b/>
      <w:bCs/>
      <w:sz w:val="22"/>
      <w:szCs w:val="22"/>
    </w:rPr>
  </w:style>
  <w:style w:type="paragraph" w:customStyle="1" w:styleId="TableCaption">
    <w:name w:val="Table Caption"/>
    <w:basedOn w:val="Caption"/>
    <w:rsid w:val="00994B23"/>
    <w:pPr>
      <w:jc w:val="center"/>
    </w:pPr>
    <w:rPr>
      <w:rFonts w:ascii="Times New Roman" w:hAnsi="Times New Roman" w:cs="Times New Roman"/>
      <w:bCs/>
      <w:snapToGrid/>
    </w:rPr>
  </w:style>
  <w:style w:type="paragraph" w:customStyle="1" w:styleId="Table">
    <w:name w:val="Table"/>
    <w:basedOn w:val="Normal"/>
    <w:rsid w:val="00994B23"/>
    <w:pPr>
      <w:numPr>
        <w:numId w:val="14"/>
      </w:numPr>
      <w:tabs>
        <w:tab w:val="clear" w:pos="720"/>
      </w:tabs>
      <w:spacing w:before="60" w:after="60"/>
      <w:ind w:left="0" w:firstLine="0"/>
    </w:pPr>
    <w:rPr>
      <w:rFonts w:ascii="Arial" w:hAnsi="Arial"/>
      <w:sz w:val="20"/>
    </w:rPr>
  </w:style>
  <w:style w:type="paragraph" w:styleId="ListBullet2">
    <w:name w:val="List Bullet 2"/>
    <w:basedOn w:val="Normal"/>
    <w:autoRedefine/>
    <w:rsid w:val="00994B23"/>
  </w:style>
  <w:style w:type="paragraph" w:customStyle="1" w:styleId="InsideAddress">
    <w:name w:val="Inside Address"/>
    <w:basedOn w:val="Normal"/>
    <w:rsid w:val="00994B23"/>
  </w:style>
  <w:style w:type="paragraph" w:styleId="Title">
    <w:name w:val="Title"/>
    <w:basedOn w:val="Normal"/>
    <w:qFormat/>
    <w:rsid w:val="00994B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994B23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eferenceLine">
    <w:name w:val="Reference Line"/>
    <w:basedOn w:val="BodyText"/>
    <w:rsid w:val="00994B23"/>
  </w:style>
  <w:style w:type="table" w:styleId="TableGrid">
    <w:name w:val="Table Grid"/>
    <w:basedOn w:val="TableNormal"/>
    <w:rsid w:val="0099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rsid w:val="00994B23"/>
  </w:style>
  <w:style w:type="character" w:customStyle="1" w:styleId="TDLabel">
    <w:name w:val="TDLabel"/>
    <w:rsid w:val="00994B23"/>
    <w:rPr>
      <w:rFonts w:ascii="Arial" w:hAnsi="Arial"/>
      <w:b/>
    </w:rPr>
  </w:style>
  <w:style w:type="paragraph" w:styleId="PlainText">
    <w:name w:val="Plain Text"/>
    <w:basedOn w:val="Normal"/>
    <w:link w:val="PlainTextChar"/>
    <w:uiPriority w:val="99"/>
    <w:rsid w:val="00994B23"/>
    <w:rPr>
      <w:rFonts w:ascii="Courier New" w:hAnsi="Courier New"/>
      <w:sz w:val="20"/>
      <w:szCs w:val="20"/>
      <w:lang w:val="x-none" w:eastAsia="x-none"/>
    </w:rPr>
  </w:style>
  <w:style w:type="paragraph" w:customStyle="1" w:styleId="SDMT-Heading3">
    <w:name w:val="SDMT - Heading 3"/>
    <w:basedOn w:val="Heading3"/>
    <w:rsid w:val="00994B23"/>
    <w:pPr>
      <w:keepLines/>
      <w:numPr>
        <w:ilvl w:val="0"/>
        <w:numId w:val="0"/>
      </w:numPr>
    </w:pPr>
    <w:rPr>
      <w:rFonts w:ascii="Book Antiqua" w:hAnsi="Book Antiqua"/>
      <w:b w:val="0"/>
      <w:sz w:val="20"/>
      <w:szCs w:val="24"/>
    </w:rPr>
  </w:style>
  <w:style w:type="paragraph" w:customStyle="1" w:styleId="Style1">
    <w:name w:val="Style1"/>
    <w:basedOn w:val="Heading4"/>
    <w:rsid w:val="00994B23"/>
    <w:pPr>
      <w:numPr>
        <w:ilvl w:val="2"/>
        <w:numId w:val="7"/>
      </w:numPr>
      <w:spacing w:before="240" w:after="60"/>
    </w:pPr>
    <w:rPr>
      <w:rFonts w:ascii="Times New Roman" w:hAnsi="Times New Roman"/>
      <w:b w:val="0"/>
      <w:bCs/>
      <w:caps/>
      <w:snapToGrid w:val="0"/>
      <w:sz w:val="28"/>
      <w:szCs w:val="28"/>
    </w:rPr>
  </w:style>
  <w:style w:type="paragraph" w:styleId="ListBullet">
    <w:name w:val="List Bullet"/>
    <w:basedOn w:val="Normal"/>
    <w:autoRedefine/>
    <w:rsid w:val="00994B23"/>
    <w:pPr>
      <w:tabs>
        <w:tab w:val="num" w:pos="72"/>
      </w:tabs>
      <w:ind w:left="144" w:hanging="144"/>
    </w:pPr>
    <w:rPr>
      <w:rFonts w:ascii="Verdana" w:hAnsi="Verdana" w:cs="Arial"/>
      <w:snapToGrid w:val="0"/>
      <w:sz w:val="20"/>
      <w:szCs w:val="20"/>
    </w:rPr>
  </w:style>
  <w:style w:type="paragraph" w:styleId="ListBullet3">
    <w:name w:val="List Bullet 3"/>
    <w:basedOn w:val="BodyText"/>
    <w:autoRedefine/>
    <w:rsid w:val="00994B23"/>
    <w:pPr>
      <w:tabs>
        <w:tab w:val="num" w:pos="720"/>
      </w:tabs>
      <w:overflowPunct w:val="0"/>
      <w:autoSpaceDE w:val="0"/>
      <w:autoSpaceDN w:val="0"/>
      <w:adjustRightInd w:val="0"/>
      <w:spacing w:after="200"/>
      <w:ind w:left="720" w:hanging="360"/>
      <w:textAlignment w:val="baseline"/>
    </w:pPr>
    <w:rPr>
      <w:rFonts w:ascii="Times New Roman" w:hAnsi="Times New Roman"/>
      <w:snapToGrid w:val="0"/>
      <w:color w:val="FFFFFF"/>
      <w:sz w:val="20"/>
      <w:szCs w:val="20"/>
    </w:rPr>
  </w:style>
  <w:style w:type="paragraph" w:customStyle="1" w:styleId="SDMT-TitleBar">
    <w:name w:val="SDMT - Title Bar"/>
    <w:basedOn w:val="Normal"/>
    <w:rsid w:val="00994B23"/>
    <w:pPr>
      <w:keepNext/>
      <w:pageBreakBefore/>
      <w:shd w:val="solid" w:color="auto" w:fill="auto"/>
      <w:spacing w:before="1680" w:after="360"/>
      <w:ind w:left="2520"/>
    </w:pPr>
    <w:rPr>
      <w:rFonts w:ascii="Book Antiqua" w:hAnsi="Book Antiqua" w:cs="Arial"/>
      <w:snapToGrid w:val="0"/>
      <w:sz w:val="36"/>
      <w:szCs w:val="20"/>
    </w:rPr>
  </w:style>
  <w:style w:type="paragraph" w:customStyle="1" w:styleId="SDMT-Title-Major">
    <w:name w:val="SDMT - Title-Major"/>
    <w:basedOn w:val="Normal"/>
    <w:rsid w:val="00994B23"/>
    <w:pPr>
      <w:keepLines/>
      <w:spacing w:before="120" w:after="120"/>
      <w:ind w:left="2520"/>
    </w:pPr>
    <w:rPr>
      <w:rFonts w:ascii="Book Antiqua" w:hAnsi="Book Antiqua" w:cs="Arial"/>
      <w:smallCaps/>
      <w:snapToGrid w:val="0"/>
      <w:sz w:val="48"/>
      <w:szCs w:val="20"/>
    </w:rPr>
  </w:style>
  <w:style w:type="paragraph" w:customStyle="1" w:styleId="SDMT-TOC2">
    <w:name w:val="SDMT -  TOC 2"/>
    <w:basedOn w:val="TOC2"/>
    <w:rsid w:val="00994B23"/>
    <w:pPr>
      <w:tabs>
        <w:tab w:val="clear" w:pos="540"/>
        <w:tab w:val="clear" w:pos="9350"/>
        <w:tab w:val="right" w:leader="dot" w:pos="10080"/>
      </w:tabs>
      <w:spacing w:before="120" w:after="120" w:line="240" w:lineRule="auto"/>
      <w:ind w:left="2520"/>
    </w:pPr>
    <w:rPr>
      <w:rFonts w:ascii="Book Antiqua" w:hAnsi="Book Antiqua" w:cs="Arial"/>
      <w:snapToGrid w:val="0"/>
      <w:sz w:val="20"/>
      <w:szCs w:val="20"/>
    </w:rPr>
  </w:style>
  <w:style w:type="character" w:customStyle="1" w:styleId="HighlightedVariable">
    <w:name w:val="Highlighted Variable"/>
    <w:rsid w:val="00994B23"/>
    <w:rPr>
      <w:color w:val="0000FF"/>
    </w:rPr>
  </w:style>
  <w:style w:type="paragraph" w:customStyle="1" w:styleId="SDMT-HighlightedVariable">
    <w:name w:val="SDMT - Highlighted Variable"/>
    <w:basedOn w:val="Normal"/>
    <w:rsid w:val="00994B23"/>
    <w:pPr>
      <w:keepLines/>
      <w:numPr>
        <w:numId w:val="16"/>
      </w:numPr>
      <w:tabs>
        <w:tab w:val="clear" w:pos="1080"/>
      </w:tabs>
      <w:spacing w:before="120" w:after="120"/>
      <w:ind w:left="2520" w:firstLine="0"/>
    </w:pPr>
    <w:rPr>
      <w:rFonts w:ascii="Book Antiqua" w:hAnsi="Book Antiqua" w:cs="Arial"/>
      <w:snapToGrid w:val="0"/>
      <w:color w:val="0000FF"/>
      <w:sz w:val="44"/>
      <w:szCs w:val="20"/>
    </w:rPr>
  </w:style>
  <w:style w:type="paragraph" w:customStyle="1" w:styleId="SDMT-TitlePageBodyText">
    <w:name w:val="SDMT - TitlePage Body Text"/>
    <w:basedOn w:val="BodyText"/>
    <w:rsid w:val="00994B23"/>
    <w:pPr>
      <w:tabs>
        <w:tab w:val="num" w:pos="720"/>
        <w:tab w:val="left" w:pos="4320"/>
      </w:tabs>
      <w:spacing w:before="120" w:after="120"/>
      <w:ind w:left="2520"/>
    </w:pPr>
    <w:rPr>
      <w:rFonts w:ascii="Book Antiqua" w:hAnsi="Book Antiqua"/>
      <w:snapToGrid w:val="0"/>
      <w:sz w:val="20"/>
      <w:szCs w:val="20"/>
    </w:rPr>
  </w:style>
  <w:style w:type="paragraph" w:customStyle="1" w:styleId="DocumentDate">
    <w:name w:val="Document Date"/>
    <w:rsid w:val="00994B23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sz w:val="28"/>
    </w:rPr>
  </w:style>
  <w:style w:type="paragraph" w:customStyle="1" w:styleId="SDMT-BodyText">
    <w:name w:val="SDMT - Body Text"/>
    <w:basedOn w:val="BodyText"/>
    <w:rsid w:val="00994B23"/>
    <w:pPr>
      <w:spacing w:before="120" w:after="120"/>
      <w:ind w:left="2520"/>
    </w:pPr>
    <w:rPr>
      <w:rFonts w:ascii="Book Antiqua" w:hAnsi="Book Antiqua"/>
      <w:snapToGrid w:val="0"/>
      <w:sz w:val="20"/>
      <w:szCs w:val="20"/>
    </w:rPr>
  </w:style>
  <w:style w:type="paragraph" w:styleId="BodyText2">
    <w:name w:val="Body Text 2"/>
    <w:basedOn w:val="Normal"/>
    <w:rsid w:val="00994B23"/>
    <w:rPr>
      <w:rFonts w:ascii="Verdana" w:hAnsi="Verdana" w:cs="Arial"/>
      <w:snapToGrid w:val="0"/>
      <w:sz w:val="20"/>
      <w:szCs w:val="20"/>
      <w:u w:val="single"/>
    </w:rPr>
  </w:style>
  <w:style w:type="paragraph" w:styleId="BodyText3">
    <w:name w:val="Body Text 3"/>
    <w:basedOn w:val="Normal"/>
    <w:rsid w:val="00994B23"/>
    <w:pPr>
      <w:ind w:right="-990"/>
    </w:pPr>
    <w:rPr>
      <w:rFonts w:ascii="Courier New" w:hAnsi="Courier New" w:cs="Arial"/>
      <w:snapToGrid w:val="0"/>
      <w:sz w:val="20"/>
      <w:szCs w:val="20"/>
    </w:rPr>
  </w:style>
  <w:style w:type="paragraph" w:styleId="BodyTextIndent3">
    <w:name w:val="Body Text Indent 3"/>
    <w:basedOn w:val="Normal"/>
    <w:rsid w:val="00994B23"/>
    <w:pPr>
      <w:ind w:left="720"/>
    </w:pPr>
    <w:rPr>
      <w:rFonts w:ascii="Verdana" w:hAnsi="Verdana" w:cs="Arial"/>
      <w:snapToGrid w:val="0"/>
      <w:sz w:val="20"/>
      <w:szCs w:val="20"/>
    </w:rPr>
  </w:style>
  <w:style w:type="paragraph" w:customStyle="1" w:styleId="TableHeader">
    <w:name w:val="Table Header"/>
    <w:rsid w:val="00994B23"/>
    <w:pPr>
      <w:keepNext/>
      <w:keepLines/>
      <w:spacing w:before="40" w:after="40"/>
    </w:pPr>
    <w:rPr>
      <w:rFonts w:ascii="Arial" w:hAnsi="Arial" w:cs="Arial"/>
      <w:b/>
      <w:bCs/>
      <w:color w:val="003366"/>
      <w:sz w:val="18"/>
      <w:szCs w:val="18"/>
      <w:lang w:bidi="he-IL"/>
    </w:rPr>
  </w:style>
  <w:style w:type="paragraph" w:customStyle="1" w:styleId="TableBody">
    <w:name w:val="Table Body"/>
    <w:rsid w:val="00994B23"/>
    <w:pPr>
      <w:keepNext/>
      <w:keepLines/>
      <w:spacing w:before="40" w:after="40"/>
    </w:pPr>
    <w:rPr>
      <w:lang w:bidi="he-IL"/>
    </w:rPr>
  </w:style>
  <w:style w:type="paragraph" w:customStyle="1" w:styleId="StyleITMSBodyTextBlack">
    <w:name w:val="Style ITMS Body Text + Black"/>
    <w:basedOn w:val="Normal"/>
    <w:link w:val="StyleITMSBodyTextBlackChar"/>
    <w:rsid w:val="00994B23"/>
    <w:pPr>
      <w:spacing w:before="60" w:after="60" w:line="288" w:lineRule="auto"/>
    </w:pPr>
    <w:rPr>
      <w:color w:val="000000"/>
      <w:szCs w:val="22"/>
    </w:rPr>
  </w:style>
  <w:style w:type="character" w:customStyle="1" w:styleId="StyleITMSBodyTextBlackChar">
    <w:name w:val="Style ITMS Body Text + Black Char"/>
    <w:link w:val="StyleITMSBodyTextBlack"/>
    <w:rsid w:val="00994B23"/>
    <w:rPr>
      <w:color w:val="000000"/>
      <w:sz w:val="24"/>
      <w:szCs w:val="22"/>
      <w:lang w:val="en-US" w:eastAsia="en-US" w:bidi="ar-SA"/>
    </w:rPr>
  </w:style>
  <w:style w:type="character" w:styleId="CommentReference">
    <w:name w:val="annotation reference"/>
    <w:rsid w:val="00CF79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F796E"/>
    <w:rPr>
      <w:rFonts w:ascii="Times New Roman" w:hAnsi="Times New Roman"/>
      <w:b/>
      <w:bCs/>
      <w:snapToGrid/>
    </w:rPr>
  </w:style>
  <w:style w:type="character" w:customStyle="1" w:styleId="CommentTextChar">
    <w:name w:val="Comment Text Char"/>
    <w:link w:val="CommentText"/>
    <w:semiHidden/>
    <w:rsid w:val="00CF796E"/>
    <w:rPr>
      <w:rFonts w:ascii="Verdana" w:hAnsi="Verdana" w:cs="Arial"/>
      <w:snapToGrid w:val="0"/>
    </w:rPr>
  </w:style>
  <w:style w:type="character" w:customStyle="1" w:styleId="CommentSubjectChar">
    <w:name w:val="Comment Subject Char"/>
    <w:basedOn w:val="CommentTextChar"/>
    <w:link w:val="CommentSubject"/>
    <w:rsid w:val="00CF796E"/>
    <w:rPr>
      <w:rFonts w:ascii="Verdana" w:hAnsi="Verdana" w:cs="Arial"/>
      <w:snapToGrid w:val="0"/>
    </w:rPr>
  </w:style>
  <w:style w:type="paragraph" w:styleId="Revision">
    <w:name w:val="Revision"/>
    <w:hidden/>
    <w:uiPriority w:val="99"/>
    <w:semiHidden/>
    <w:rsid w:val="00375F60"/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7B12F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F370F"/>
    <w:pPr>
      <w:ind w:left="720"/>
    </w:pPr>
  </w:style>
  <w:style w:type="character" w:styleId="Emphasis">
    <w:name w:val="Emphasis"/>
    <w:basedOn w:val="DefaultParagraphFont"/>
    <w:uiPriority w:val="20"/>
    <w:qFormat/>
    <w:rsid w:val="009A40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A40FB"/>
    <w:rPr>
      <w:rFonts w:asciiTheme="minorHAnsi" w:eastAsiaTheme="minorEastAsia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0FB"/>
    <w:rPr>
      <w:rFonts w:asciiTheme="minorHAnsi" w:eastAsiaTheme="minorEastAsia" w:hAnsiTheme="minorHAnsi" w:cstheme="minorBidi"/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x.x.x.x:80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as.tsa.dhs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lvinph\Application%20Data\Microsoft\Templates\ITMS-PA-Document%20(Word)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3ED786FCBD24185BDB1B1F870DD54" ma:contentTypeVersion="0" ma:contentTypeDescription="Create a new document." ma:contentTypeScope="" ma:versionID="c748d02bebf62af8515f509eeb088f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A3215-CC2B-4D83-BA96-7656E7CA8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B52335-9F00-46F6-9A78-79B947972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54E539-EDCB-4173-81BC-44A893605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7338B8-CE6B-40B5-9604-07029846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ITMS-PA-Document (Word) Template</Template>
  <TotalTime>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Analysis Report Template</vt:lpstr>
    </vt:vector>
  </TitlesOfParts>
  <Company>Unisys</Company>
  <LinksUpToDate>false</LinksUpToDate>
  <CharactersWithSpaces>3416</CharactersWithSpaces>
  <SharedDoc>false</SharedDoc>
  <HLinks>
    <vt:vector size="360" baseType="variant">
      <vt:variant>
        <vt:i4>4128887</vt:i4>
      </vt:variant>
      <vt:variant>
        <vt:i4>453</vt:i4>
      </vt:variant>
      <vt:variant>
        <vt:i4>0</vt:i4>
      </vt:variant>
      <vt:variant>
        <vt:i4>5</vt:i4>
      </vt:variant>
      <vt:variant>
        <vt:lpwstr>https://collabnet.tsa.dhs.gov/sf/go/doc23144?nav=1</vt:lpwstr>
      </vt:variant>
      <vt:variant>
        <vt:lpwstr/>
      </vt:variant>
      <vt:variant>
        <vt:i4>5505081</vt:i4>
      </vt:variant>
      <vt:variant>
        <vt:i4>450</vt:i4>
      </vt:variant>
      <vt:variant>
        <vt:i4>0</vt:i4>
      </vt:variant>
      <vt:variant>
        <vt:i4>5</vt:i4>
      </vt:variant>
      <vt:variant>
        <vt:lpwstr>mailto:robert.wulff@dhs.gov</vt:lpwstr>
      </vt:variant>
      <vt:variant>
        <vt:lpwstr/>
      </vt:variant>
      <vt:variant>
        <vt:i4>7602246</vt:i4>
      </vt:variant>
      <vt:variant>
        <vt:i4>447</vt:i4>
      </vt:variant>
      <vt:variant>
        <vt:i4>0</vt:i4>
      </vt:variant>
      <vt:variant>
        <vt:i4>5</vt:i4>
      </vt:variant>
      <vt:variant>
        <vt:lpwstr>mailto:robert.e.moore@dhs.gov</vt:lpwstr>
      </vt:variant>
      <vt:variant>
        <vt:lpwstr/>
      </vt:variant>
      <vt:variant>
        <vt:i4>3014685</vt:i4>
      </vt:variant>
      <vt:variant>
        <vt:i4>444</vt:i4>
      </vt:variant>
      <vt:variant>
        <vt:i4>0</vt:i4>
      </vt:variant>
      <vt:variant>
        <vt:i4>5</vt:i4>
      </vt:variant>
      <vt:variant>
        <vt:lpwstr>mailto:william.mackie@associates.dhs.gov</vt:lpwstr>
      </vt:variant>
      <vt:variant>
        <vt:lpwstr/>
      </vt:variant>
      <vt:variant>
        <vt:i4>1703993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_Toc323197099</vt:lpwstr>
      </vt:variant>
      <vt:variant>
        <vt:i4>1703993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_Toc323197098</vt:lpwstr>
      </vt:variant>
      <vt:variant>
        <vt:i4>1703993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_Toc323197097</vt:lpwstr>
      </vt:variant>
      <vt:variant>
        <vt:i4>1703993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_Toc323197096</vt:lpwstr>
      </vt:variant>
      <vt:variant>
        <vt:i4>1703993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_Toc323197095</vt:lpwstr>
      </vt:variant>
      <vt:variant>
        <vt:i4>1703993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_Toc323197094</vt:lpwstr>
      </vt:variant>
      <vt:variant>
        <vt:i4>1703993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_Toc323197093</vt:lpwstr>
      </vt:variant>
      <vt:variant>
        <vt:i4>1703993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_Toc323197092</vt:lpwstr>
      </vt:variant>
      <vt:variant>
        <vt:i4>1703993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_Toc323197091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_Toc323197090</vt:lpwstr>
      </vt:variant>
      <vt:variant>
        <vt:i4>1769529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_Toc323197089</vt:lpwstr>
      </vt:variant>
      <vt:variant>
        <vt:i4>1769529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_Toc323197088</vt:lpwstr>
      </vt:variant>
      <vt:variant>
        <vt:i4>1769529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_Toc323197087</vt:lpwstr>
      </vt:variant>
      <vt:variant>
        <vt:i4>1769529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_Toc323197086</vt:lpwstr>
      </vt:variant>
      <vt:variant>
        <vt:i4>1769529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_Toc323197085</vt:lpwstr>
      </vt:variant>
      <vt:variant>
        <vt:i4>1769529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_Toc323197084</vt:lpwstr>
      </vt:variant>
      <vt:variant>
        <vt:i4>1769529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_Toc323197083</vt:lpwstr>
      </vt:variant>
      <vt:variant>
        <vt:i4>1769529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_Toc323197082</vt:lpwstr>
      </vt:variant>
      <vt:variant>
        <vt:i4>1769529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_Toc323197081</vt:lpwstr>
      </vt:variant>
      <vt:variant>
        <vt:i4>1769529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_Toc323197080</vt:lpwstr>
      </vt:variant>
      <vt:variant>
        <vt:i4>1310777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_Toc323197079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_Toc323197078</vt:lpwstr>
      </vt:variant>
      <vt:variant>
        <vt:i4>1310777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_Toc323197077</vt:lpwstr>
      </vt:variant>
      <vt:variant>
        <vt:i4>1310777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_Toc323197076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_Toc323197075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_Toc323197074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_Toc323197073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_Toc323197072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_Toc323197071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_Toc323197070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_Toc323197069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_Toc323197068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_Toc323197067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_Toc323197066</vt:lpwstr>
      </vt:variant>
      <vt:variant>
        <vt:i4>1376313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_Toc323197065</vt:lpwstr>
      </vt:variant>
      <vt:variant>
        <vt:i4>1376313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_Toc323197064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_Toc323197063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_Toc323197062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_Toc323197061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_Toc323197060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_Toc323197059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_Toc323197058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_Toc323197057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_Toc323197056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_Toc323197055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_Toc323197054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_Toc323197053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_Toc323197052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_Toc323197051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_Toc323197050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_Toc323197049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_Toc323197048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_Toc323197047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_Toc323197046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_Toc323197045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_Toc323197044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Analysis Report Template</dc:title>
  <dc:creator>Charles Weisinger</dc:creator>
  <cp:keywords>template Test Analysis documentation</cp:keywords>
  <cp:lastModifiedBy>Oh, Daniel &lt;CTR&gt;</cp:lastModifiedBy>
  <cp:revision>2</cp:revision>
  <cp:lastPrinted>2008-12-22T18:26:00Z</cp:lastPrinted>
  <dcterms:created xsi:type="dcterms:W3CDTF">2014-04-11T15:53:00Z</dcterms:created>
  <dcterms:modified xsi:type="dcterms:W3CDTF">2014-04-11T15:53:00Z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iverable">
    <vt:lpwstr>No</vt:lpwstr>
  </property>
  <property fmtid="{D5CDD505-2E9C-101B-9397-08002B2CF9AE}" pid="3" name="Project">
    <vt:lpwstr>ITMS Programs</vt:lpwstr>
  </property>
  <property fmtid="{D5CDD505-2E9C-101B-9397-08002B2CF9AE}" pid="4" name="Keywords1">
    <vt:lpwstr>Program</vt:lpwstr>
  </property>
  <property fmtid="{D5CDD505-2E9C-101B-9397-08002B2CF9AE}" pid="5" name="SR Number">
    <vt:lpwstr>0.0</vt:lpwstr>
  </property>
  <property fmtid="{D5CDD505-2E9C-101B-9397-08002B2CF9AE}" pid="6" name="Work Order Number">
    <vt:i4>0</vt:i4>
  </property>
  <property fmtid="{D5CDD505-2E9C-101B-9397-08002B2CF9AE}" pid="7" name="Order">
    <vt:lpwstr>200.000000000000</vt:lpwstr>
  </property>
  <property fmtid="{D5CDD505-2E9C-101B-9397-08002B2CF9AE}" pid="8" name="Author0">
    <vt:lpwstr>Charles Weisinger</vt:lpwstr>
  </property>
  <property fmtid="{D5CDD505-2E9C-101B-9397-08002B2CF9AE}" pid="9" name="_NewReviewCycle">
    <vt:lpwstr/>
  </property>
  <property fmtid="{D5CDD505-2E9C-101B-9397-08002B2CF9AE}" pid="10" name="ContentTypeId">
    <vt:lpwstr>0x010100C583ED786FCBD24185BDB1B1F870DD54</vt:lpwstr>
  </property>
</Properties>
</file>