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bidi="th-TH"/>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This page is intentionally left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5F700E">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5F700E">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F700E">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5F700E">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5F700E">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5F700E">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5F700E">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5F700E">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5F700E">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is </w:t>
      </w:r>
      <w:r w:rsidR="00050C06" w:rsidRPr="003C0C56">
        <w:rPr>
          <w:rFonts w:asciiTheme="majorHAnsi" w:hAnsiTheme="majorHAnsi"/>
        </w:rPr>
        <w:t>called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 sign language translator can not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Showing the translated content for users on text and sound.</w:t>
      </w:r>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Learning sign language hand for people who want to know about the language in order to better communicate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person who don’t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really exactly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can not solve the problem  about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r w:rsidR="00557F7F" w:rsidRPr="003C0C56">
        <w:rPr>
          <w:rFonts w:asciiTheme="majorHAnsi" w:hAnsiTheme="majorHAnsi"/>
          <w:i/>
        </w:rPr>
        <w:t>are</w:t>
      </w:r>
      <w:r w:rsidRPr="003C0C56">
        <w:rPr>
          <w:rFonts w:asciiTheme="majorHAnsi" w:hAnsiTheme="majorHAnsi"/>
          <w:i/>
        </w:rPr>
        <w:t xml:space="preserve"> listed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images which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is shown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5F700E"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5F700E"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F700E"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F700E"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5F700E"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a </w:t>
      </w:r>
      <w:r w:rsidR="00022A86" w:rsidRPr="003C0C56">
        <w:rPr>
          <w:rFonts w:asciiTheme="majorHAnsi" w:hAnsiTheme="majorHAnsi"/>
        </w:rPr>
        <w:t>lot</w:t>
      </w:r>
      <w:r w:rsidRPr="003C0C56">
        <w:rPr>
          <w:rFonts w:asciiTheme="majorHAnsi" w:hAnsiTheme="majorHAnsi"/>
        </w:rPr>
        <w:t xml:space="preserve"> of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To solve those problems mentioned above, we propose a solution which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Speakers will describe the word which they want say through action,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The error can be caused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The system c</w:t>
      </w:r>
      <w:r w:rsidR="00E17D36" w:rsidRPr="003C0C56">
        <w:rPr>
          <w:rFonts w:asciiTheme="majorHAnsi" w:hAnsiTheme="majorHAnsi"/>
          <w:sz w:val="24"/>
          <w:szCs w:val="24"/>
        </w:rPr>
        <w:t>an be implemented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Analyzing image still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express hand gestures which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see images which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hand signs can be practiced and checked by following some steps of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must be fixed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bidi="th-TH"/>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bidi="th-TH"/>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258033"/>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4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Keyboard, mouse, and usb wifi are used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LIPO battery (12V – 3A): power for the system can works.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Camera module of raspberry kit: is used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LCD 7 inch is used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2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LM2576ADJ-Board: UNI Regulator Board.</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LT084 + zener 5.1v  is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XL6009 DC-DC Voltage Boost Module is used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Remote Desktop: application for remoting to work on raspberry.</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OpenCV 2.4.9 library: supporting image processing.</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Software Ideas Modeler: application for creating models and diagrams.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Microsoft Office 2010: is used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lang w:bidi="th-TH"/>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258034"/>
      <w:r w:rsidRPr="003C0C56">
        <w:rPr>
          <w:rFonts w:asciiTheme="majorHAnsi" w:hAnsiTheme="majorHAnsi" w:cs="Times New Roman"/>
          <w:szCs w:val="24"/>
        </w:rPr>
        <w:t xml:space="preserve">Figure 2 :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is developed under scrum model. We choose this model because the scope of the project is not fixed when the requirement changes day by day. Products are created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258028"/>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258029"/>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258030"/>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bidi="th-TH"/>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258035"/>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258031"/>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258032"/>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5F700E"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The system is not only reserved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 hand signs that users do not know exactly, they want a device that can help them practice these signs. The system should have images which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System's power must be controlled: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be designed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1739F1" w:rsidRPr="001739F1" w:rsidRDefault="001739F1" w:rsidP="001739F1"/>
    <w:p w:rsidR="006A168A" w:rsidRPr="003C0C56" w:rsidRDefault="00E47C41" w:rsidP="006A168A">
      <w:pPr>
        <w:jc w:val="center"/>
        <w:rPr>
          <w:rFonts w:asciiTheme="majorHAnsi" w:hAnsiTheme="majorHAnsi"/>
          <w:vertAlign w:val="subscript"/>
        </w:rPr>
      </w:pPr>
      <w:r>
        <w:rPr>
          <w:rFonts w:asciiTheme="majorHAnsi" w:hAnsiTheme="majorHAnsi"/>
          <w:noProof/>
          <w:vertAlign w:val="subscript"/>
          <w:lang w:bidi="th-TH"/>
        </w:rPr>
        <w:drawing>
          <wp:inline distT="0" distB="0" distL="0" distR="0">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r w:rsidR="00C15B0F">
        <w:rPr>
          <w:rFonts w:asciiTheme="majorHAnsi" w:hAnsiTheme="majorHAnsi"/>
          <w:vertAlign w:val="subscript"/>
        </w:rPr>
        <w:tab/>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258036"/>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Default="00F177F3" w:rsidP="00950D4C">
      <w:pPr>
        <w:pStyle w:val="Figure"/>
        <w:jc w:val="left"/>
      </w:pPr>
    </w:p>
    <w:p w:rsidR="001739F1" w:rsidRDefault="001739F1" w:rsidP="00950D4C">
      <w:pPr>
        <w:pStyle w:val="Figure"/>
        <w:jc w:val="left"/>
      </w:pPr>
    </w:p>
    <w:p w:rsidR="001739F1" w:rsidRPr="003C0C56" w:rsidRDefault="001739F1"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9D4563" w:rsidRPr="00CC0969"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3E0C3E" w:rsidRDefault="003E0C3E" w:rsidP="003E0C3E">
      <w:pPr>
        <w:pStyle w:val="Heading4"/>
        <w:numPr>
          <w:ilvl w:val="2"/>
          <w:numId w:val="38"/>
        </w:numPr>
      </w:pPr>
      <w:r>
        <w:t>Background Color Subtraction</w:t>
      </w:r>
    </w:p>
    <w:p w:rsidR="00FF4889" w:rsidRPr="00FF4889" w:rsidRDefault="00FF4889" w:rsidP="00FF4889"/>
    <w:p w:rsidR="003E0C3E" w:rsidRDefault="00CC0969" w:rsidP="00CC0969">
      <w:pPr>
        <w:jc w:val="center"/>
      </w:pPr>
      <w:r>
        <w:rPr>
          <w:noProof/>
          <w:lang w:bidi="th-TH"/>
        </w:rPr>
        <w:drawing>
          <wp:inline distT="0" distB="0" distL="0" distR="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C0969" w:rsidRPr="003C0C56" w:rsidRDefault="00CC0969" w:rsidP="00CC0969">
      <w:pPr>
        <w:pStyle w:val="Listoffigure"/>
        <w:rPr>
          <w:rFonts w:asciiTheme="majorHAnsi" w:hAnsiTheme="majorHAnsi"/>
        </w:rPr>
      </w:pPr>
      <w:r w:rsidRPr="003C0C56">
        <w:rPr>
          <w:rFonts w:asciiTheme="majorHAnsi" w:hAnsiTheme="majorHAnsi"/>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turned on.</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displays the notify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The system displays the notify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time still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9D4563">
      <w:pPr>
        <w:pStyle w:val="Heading4"/>
        <w:numPr>
          <w:ilvl w:val="2"/>
          <w:numId w:val="38"/>
        </w:numPr>
      </w:pPr>
      <w:r w:rsidRPr="003C0C56">
        <w:t>Recognize Hand Sign Language</w:t>
      </w:r>
    </w:p>
    <w:p w:rsidR="005670D6" w:rsidRPr="005670D6" w:rsidRDefault="005670D6" w:rsidP="005670D6"/>
    <w:p w:rsidR="006A168A" w:rsidRPr="003C0C56" w:rsidRDefault="009046FB" w:rsidP="006A168A">
      <w:pPr>
        <w:jc w:val="center"/>
        <w:rPr>
          <w:rFonts w:asciiTheme="majorHAnsi" w:hAnsiTheme="majorHAnsi"/>
          <w:b/>
          <w:sz w:val="26"/>
          <w:szCs w:val="26"/>
        </w:rPr>
      </w:pPr>
      <w:r>
        <w:rPr>
          <w:rFonts w:asciiTheme="majorHAnsi" w:hAnsiTheme="majorHAnsi"/>
          <w:b/>
          <w:noProof/>
          <w:sz w:val="26"/>
          <w:szCs w:val="26"/>
          <w:lang w:bidi="th-TH"/>
        </w:rPr>
        <w:drawing>
          <wp:inline distT="0" distB="0" distL="0" distR="0">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4853883"/>
      <w:bookmarkStart w:id="261" w:name="_Toc425170777"/>
      <w:bookmarkStart w:id="262" w:name="_Toc425258038"/>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0"/>
      <w:bookmarkEnd w:id="261"/>
      <w:bookmarkEnd w:id="262"/>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w:t>
            </w:r>
            <w:r w:rsidR="00F576AB">
              <w:rPr>
                <w:rFonts w:asciiTheme="majorHAnsi" w:hAnsiTheme="majorHAnsi"/>
                <w:sz w:val="24"/>
                <w:szCs w:val="24"/>
              </w:rPr>
              <w:lastRenderedPageBreak/>
              <w:t>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ạng” and “Học” area are drawn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The system shows the hand sign recognition interface.</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r>
                    <w:rPr>
                      <w:rFonts w:asciiTheme="majorHAnsi" w:hAnsiTheme="majorHAnsi"/>
                      <w:sz w:val="24"/>
                      <w:szCs w:val="24"/>
                    </w:rPr>
                    <w:t>Can not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lastRenderedPageBreak/>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“end” hand sign inside 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443F8A">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reads the whole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After that, the whole content will be  cleared.</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3C153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No hand inside the camera area.</w:t>
                  </w:r>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hand sign is recognized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recognition result is always gotten from the system database.</w:t>
            </w:r>
          </w:p>
        </w:tc>
      </w:tr>
    </w:tbl>
    <w:p w:rsidR="00950D4C" w:rsidRDefault="00950D4C" w:rsidP="00950D4C"/>
    <w:p w:rsidR="00826250" w:rsidRDefault="00826250" w:rsidP="00950D4C"/>
    <w:p w:rsidR="00826250" w:rsidRDefault="00826250" w:rsidP="00950D4C"/>
    <w:p w:rsidR="00826250" w:rsidRDefault="00826250" w:rsidP="00950D4C"/>
    <w:p w:rsidR="003F5CC6" w:rsidRPr="00950D4C" w:rsidRDefault="003F5CC6" w:rsidP="00950D4C"/>
    <w:p w:rsidR="00BF1F09" w:rsidRPr="00BF1F09" w:rsidRDefault="006A168A" w:rsidP="00BF1F09">
      <w:pPr>
        <w:pStyle w:val="Heading4"/>
        <w:numPr>
          <w:ilvl w:val="2"/>
          <w:numId w:val="38"/>
        </w:numPr>
      </w:pPr>
      <w:r w:rsidRPr="003C0C56">
        <w:lastRenderedPageBreak/>
        <w:t>Learn Hand Sign</w:t>
      </w:r>
    </w:p>
    <w:p w:rsidR="006A168A" w:rsidRPr="003C0C56" w:rsidRDefault="000D0701" w:rsidP="006A168A">
      <w:pPr>
        <w:jc w:val="center"/>
        <w:rPr>
          <w:rFonts w:asciiTheme="majorHAnsi" w:hAnsiTheme="majorHAnsi"/>
        </w:rPr>
      </w:pPr>
      <w:r>
        <w:rPr>
          <w:rFonts w:asciiTheme="majorHAnsi" w:hAnsiTheme="majorHAnsi"/>
          <w:noProof/>
          <w:lang w:bidi="th-TH"/>
        </w:rPr>
        <w:drawing>
          <wp:inline distT="0" distB="0" distL="0" distR="0">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BF1F09" w:rsidRDefault="006A168A" w:rsidP="00826250">
      <w:pPr>
        <w:pStyle w:val="Listoffigure"/>
        <w:rPr>
          <w:rFonts w:asciiTheme="majorHAnsi" w:hAnsiTheme="majorHAnsi"/>
        </w:rPr>
      </w:pPr>
      <w:bookmarkStart w:id="263" w:name="_Toc425170778"/>
      <w:bookmarkStart w:id="264" w:name="_Toc425258039"/>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3"/>
      <w:bookmarkEnd w:id="264"/>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is drawn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mean of the hand sign which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E1164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E11642">
                  <w:pPr>
                    <w:pStyle w:val="ListParagraph"/>
                    <w:spacing w:after="0" w:line="240" w:lineRule="auto"/>
                    <w:ind w:left="0"/>
                    <w:rPr>
                      <w:rFonts w:asciiTheme="majorHAnsi" w:hAnsiTheme="majorHAnsi"/>
                      <w:sz w:val="24"/>
                      <w:szCs w:val="24"/>
                    </w:rPr>
                  </w:pPr>
                  <w:r>
                    <w:rPr>
                      <w:rFonts w:asciiTheme="majorHAnsi" w:hAnsiTheme="majorHAnsi"/>
                      <w:sz w:val="24"/>
                      <w:szCs w:val="24"/>
                    </w:rPr>
                    <w:t>- User completes background color subtraction step.</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E1164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E1164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E1164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ạng” and “Học” area are drawn inside analyzed images.</w:t>
                  </w:r>
                </w:p>
                <w:p w:rsidR="00177066" w:rsidRPr="003C0C56" w:rsidRDefault="00177066" w:rsidP="00E1164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Two white “Lên” and “Xuống” area were drawn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lastRenderedPageBreak/>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The word “A” will be selected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processes continuously until the “end” hand sign is recognized.</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When the message “Không tìm thấy bàn tay!” is shown,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The recognition result of the current hand sign will be shown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Pr="00A91943" w:rsidRDefault="00E92DF2" w:rsidP="00A91943"/>
    <w:p w:rsidR="008113E7" w:rsidRPr="008113E7" w:rsidRDefault="006A168A" w:rsidP="008113E7">
      <w:pPr>
        <w:pStyle w:val="Heading4"/>
        <w:numPr>
          <w:ilvl w:val="2"/>
          <w:numId w:val="38"/>
        </w:numPr>
      </w:pPr>
      <w:r w:rsidRPr="003C0C56">
        <w:lastRenderedPageBreak/>
        <w:t>Charge Battery</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D3738E8" wp14:editId="3A8EFA51">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F177F3" w:rsidRDefault="006A168A" w:rsidP="007113B1">
      <w:pPr>
        <w:pStyle w:val="Listoffigure"/>
        <w:rPr>
          <w:rFonts w:asciiTheme="majorHAnsi" w:hAnsiTheme="majorHAnsi"/>
        </w:rPr>
      </w:pPr>
      <w:bookmarkStart w:id="265" w:name="_Toc425170779"/>
      <w:bookmarkStart w:id="266" w:name="_Toc425258040"/>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5"/>
      <w:bookmarkEnd w:id="266"/>
    </w:p>
    <w:p w:rsidR="007113B1" w:rsidRPr="007113B1" w:rsidRDefault="007113B1" w:rsidP="007113B1">
      <w:pPr>
        <w:pStyle w:val="Listoffigure"/>
        <w:rPr>
          <w:rFonts w:asciiTheme="majorHAnsi" w:hAnsiTheme="majorHAnsi"/>
        </w:rPr>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F61B17"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E92DF2" w:rsidRDefault="006A168A" w:rsidP="00E92DF2">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CE49E9">
              <w:rPr>
                <w:rFonts w:asciiTheme="majorHAnsi" w:eastAsia="Cambria" w:hAnsiTheme="majorHAnsi" w:cs="Cambria"/>
                <w:sz w:val="24"/>
                <w:szCs w:val="24"/>
              </w:rPr>
              <w:t>’s LEDs will be bright with green color.</w:t>
            </w:r>
          </w:p>
          <w:p w:rsidR="00E92DF2" w:rsidRDefault="00E92DF2" w:rsidP="00E92DF2">
            <w:pPr>
              <w:spacing w:after="0" w:line="259" w:lineRule="auto"/>
              <w:ind w:left="720"/>
              <w:contextualSpacing/>
              <w:rPr>
                <w:rFonts w:asciiTheme="majorHAnsi" w:hAnsiTheme="majorHAnsi"/>
                <w:sz w:val="24"/>
                <w:szCs w:val="24"/>
              </w:rPr>
            </w:pPr>
          </w:p>
          <w:p w:rsidR="007113B1" w:rsidRPr="00E92DF2" w:rsidRDefault="007113B1" w:rsidP="00E92DF2">
            <w:pPr>
              <w:spacing w:after="0" w:line="259" w:lineRule="auto"/>
              <w:ind w:left="720"/>
              <w:contextualSpacing/>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lastRenderedPageBreak/>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B459C9" w:rsidRDefault="00124F2A" w:rsidP="00211C13">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w:t>
                  </w:r>
                  <w:r w:rsidR="000A7170">
                    <w:rPr>
                      <w:rFonts w:asciiTheme="majorHAnsi" w:hAnsiTheme="majorHAnsi"/>
                      <w:sz w:val="24"/>
                      <w:szCs w:val="24"/>
                    </w:rPr>
                    <w:t>icator is bright</w:t>
                  </w:r>
                  <w:r w:rsidR="00211C13">
                    <w:rPr>
                      <w:rFonts w:asciiTheme="majorHAnsi" w:hAnsiTheme="majorHAnsi"/>
                      <w:sz w:val="24"/>
                      <w:szCs w:val="24"/>
                    </w:rPr>
                    <w:t xml:space="preserve"> with red color.</w:t>
                  </w:r>
                  <w:r w:rsidR="00412A49">
                    <w:rPr>
                      <w:rFonts w:asciiTheme="majorHAnsi" w:hAnsiTheme="majorHAnsi"/>
                      <w:sz w:val="24"/>
                      <w:szCs w:val="24"/>
                    </w:rPr>
                    <w:t xml:space="preserve"> </w:t>
                  </w:r>
                </w:p>
                <w:p w:rsidR="000A7170" w:rsidRDefault="00412A49" w:rsidP="00211C13">
                  <w:pPr>
                    <w:tabs>
                      <w:tab w:val="center" w:pos="1663"/>
                    </w:tabs>
                    <w:rPr>
                      <w:rFonts w:asciiTheme="majorHAnsi" w:hAnsiTheme="majorHAnsi"/>
                      <w:sz w:val="24"/>
                      <w:szCs w:val="24"/>
                    </w:rPr>
                  </w:pPr>
                  <w:r>
                    <w:rPr>
                      <w:rFonts w:asciiTheme="majorHAnsi" w:hAnsiTheme="majorHAnsi"/>
                      <w:sz w:val="24"/>
                      <w:szCs w:val="24"/>
                    </w:rPr>
                    <w:t>[Alternative No.1]</w:t>
                  </w:r>
                </w:p>
                <w:p w:rsidR="007113B1" w:rsidRPr="00211C13" w:rsidRDefault="007113B1" w:rsidP="00211C13">
                  <w:pPr>
                    <w:tabs>
                      <w:tab w:val="center" w:pos="1663"/>
                    </w:tabs>
                    <w:rPr>
                      <w:rFonts w:asciiTheme="majorHAnsi" w:hAnsiTheme="majorHAnsi"/>
                      <w:sz w:val="24"/>
                      <w:szCs w:val="24"/>
                    </w:rPr>
                  </w:pPr>
                  <w:r>
                    <w:rPr>
                      <w:rFonts w:asciiTheme="majorHAnsi" w:hAnsiTheme="majorHAnsi"/>
                      <w:sz w:val="24"/>
                      <w:szCs w:val="24"/>
                    </w:rPr>
                    <w:t>[Alternative No.2]</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aits for LIPO battery is charged full.</w:t>
                  </w:r>
                </w:p>
                <w:p w:rsidR="00FF44C4" w:rsidRPr="003C0C56" w:rsidRDefault="00FF44C4" w:rsidP="005A7C49">
                  <w:pPr>
                    <w:rPr>
                      <w:rFonts w:asciiTheme="majorHAnsi" w:hAnsiTheme="majorHAnsi"/>
                      <w:sz w:val="24"/>
                      <w:szCs w:val="24"/>
                    </w:rPr>
                  </w:pPr>
                  <w:r w:rsidRPr="003C0C56">
                    <w:rPr>
                      <w:rFonts w:asciiTheme="majorHAnsi" w:eastAsia="Cambria" w:hAnsiTheme="majorHAnsi" w:cs="Cambria"/>
                      <w:sz w:val="24"/>
                      <w:szCs w:val="24"/>
                    </w:rPr>
                    <w:t>[Alternative No.</w:t>
                  </w:r>
                  <w:r w:rsidR="005A7C49">
                    <w:rPr>
                      <w:rFonts w:asciiTheme="majorHAnsi" w:eastAsia="Cambria" w:hAnsiTheme="majorHAnsi" w:cs="Cambria"/>
                      <w:sz w:val="24"/>
                      <w:szCs w:val="24"/>
                    </w:rPr>
                    <w:t>2</w:t>
                  </w:r>
                  <w:r w:rsidRPr="003C0C56">
                    <w:rPr>
                      <w:rFonts w:asciiTheme="majorHAnsi" w:eastAsia="Cambria" w:hAnsiTheme="majorHAnsi" w:cs="Cambria"/>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412A49" w:rsidRPr="003C0C56" w:rsidTr="006A168A">
              <w:tc>
                <w:tcPr>
                  <w:tcW w:w="831" w:type="dxa"/>
                </w:tcPr>
                <w:p w:rsidR="00412A49" w:rsidRPr="003C0C56" w:rsidRDefault="00412A49" w:rsidP="006A168A">
                  <w:pPr>
                    <w:jc w:val="center"/>
                    <w:rPr>
                      <w:rFonts w:asciiTheme="majorHAnsi" w:hAnsiTheme="majorHAnsi"/>
                      <w:sz w:val="24"/>
                      <w:szCs w:val="24"/>
                    </w:rPr>
                  </w:pPr>
                  <w:r>
                    <w:rPr>
                      <w:rFonts w:asciiTheme="majorHAnsi" w:hAnsiTheme="majorHAnsi"/>
                      <w:sz w:val="24"/>
                      <w:szCs w:val="24"/>
                    </w:rPr>
                    <w:t>1</w:t>
                  </w:r>
                </w:p>
              </w:tc>
              <w:tc>
                <w:tcPr>
                  <w:tcW w:w="3835" w:type="dxa"/>
                </w:tcPr>
                <w:p w:rsidR="00412A49" w:rsidRPr="003C0C56" w:rsidRDefault="007113B1" w:rsidP="007113B1">
                  <w:pPr>
                    <w:rPr>
                      <w:rFonts w:asciiTheme="majorHAnsi" w:hAnsiTheme="majorHAnsi"/>
                      <w:sz w:val="24"/>
                      <w:szCs w:val="24"/>
                    </w:rPr>
                  </w:pPr>
                  <w:r>
                    <w:rPr>
                      <w:rFonts w:asciiTheme="majorHAnsi" w:hAnsiTheme="majorHAnsi"/>
                      <w:sz w:val="24"/>
                      <w:szCs w:val="24"/>
                    </w:rPr>
                    <w:t>- B</w:t>
                  </w:r>
                  <w:r w:rsidR="00664A47">
                    <w:rPr>
                      <w:rFonts w:asciiTheme="majorHAnsi" w:hAnsiTheme="majorHAnsi"/>
                      <w:sz w:val="24"/>
                      <w:szCs w:val="24"/>
                    </w:rPr>
                    <w:t>attery is still full.</w:t>
                  </w:r>
                </w:p>
              </w:tc>
              <w:tc>
                <w:tcPr>
                  <w:tcW w:w="4114" w:type="dxa"/>
                </w:tcPr>
                <w:p w:rsidR="00412A49" w:rsidRPr="003C0C56" w:rsidRDefault="00412A49" w:rsidP="00F5417B">
                  <w:pPr>
                    <w:rPr>
                      <w:rFonts w:asciiTheme="majorHAnsi" w:hAnsiTheme="majorHAnsi"/>
                      <w:sz w:val="24"/>
                      <w:szCs w:val="24"/>
                    </w:rPr>
                  </w:pPr>
                  <w:r>
                    <w:rPr>
                      <w:rFonts w:asciiTheme="majorHAnsi" w:hAnsiTheme="majorHAnsi"/>
                      <w:sz w:val="24"/>
                      <w:szCs w:val="24"/>
                    </w:rPr>
                    <w:t>- The charger’s LEDs indicator is bright with green color.</w:t>
                  </w:r>
                </w:p>
              </w:tc>
            </w:tr>
            <w:tr w:rsidR="007113B1" w:rsidRPr="003C0C56" w:rsidTr="006A168A">
              <w:tc>
                <w:tcPr>
                  <w:tcW w:w="831" w:type="dxa"/>
                </w:tcPr>
                <w:p w:rsidR="007113B1" w:rsidRDefault="007113B1"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7113B1" w:rsidRDefault="007113B1" w:rsidP="007113B1">
                  <w:pPr>
                    <w:rPr>
                      <w:rFonts w:asciiTheme="majorHAnsi" w:hAnsiTheme="majorHAnsi"/>
                      <w:sz w:val="24"/>
                      <w:szCs w:val="24"/>
                    </w:rPr>
                  </w:pPr>
                  <w:r>
                    <w:rPr>
                      <w:rFonts w:asciiTheme="majorHAnsi" w:hAnsiTheme="majorHAnsi"/>
                      <w:sz w:val="24"/>
                      <w:szCs w:val="24"/>
                    </w:rPr>
                    <w:t xml:space="preserve">- </w:t>
                  </w:r>
                  <w:r w:rsidR="00B24908">
                    <w:rPr>
                      <w:rFonts w:asciiTheme="majorHAnsi" w:hAnsiTheme="majorHAnsi"/>
                      <w:sz w:val="24"/>
                      <w:szCs w:val="24"/>
                    </w:rPr>
                    <w:t>Battery is not ready to charge.</w:t>
                  </w:r>
                </w:p>
              </w:tc>
              <w:tc>
                <w:tcPr>
                  <w:tcW w:w="4114" w:type="dxa"/>
                </w:tcPr>
                <w:p w:rsidR="007113B1" w:rsidRDefault="007113B1" w:rsidP="00F5417B">
                  <w:pPr>
                    <w:rPr>
                      <w:rFonts w:asciiTheme="majorHAnsi" w:hAnsiTheme="majorHAnsi"/>
                      <w:sz w:val="24"/>
                      <w:szCs w:val="24"/>
                    </w:rPr>
                  </w:pPr>
                  <w:r>
                    <w:rPr>
                      <w:rFonts w:asciiTheme="majorHAnsi" w:hAnsiTheme="majorHAnsi"/>
                      <w:sz w:val="24"/>
                      <w:szCs w:val="24"/>
                    </w:rPr>
                    <w:t>- The charger’s LEDs indic</w:t>
                  </w:r>
                  <w:r>
                    <w:rPr>
                      <w:rFonts w:asciiTheme="majorHAnsi" w:hAnsiTheme="majorHAnsi"/>
                      <w:sz w:val="24"/>
                      <w:szCs w:val="24"/>
                    </w:rPr>
                    <w:t>ator is flickering with red and green color.</w:t>
                  </w:r>
                </w:p>
              </w:tc>
            </w:tr>
            <w:tr w:rsidR="00F34B7F" w:rsidRPr="003C0C56" w:rsidTr="006A168A">
              <w:tc>
                <w:tcPr>
                  <w:tcW w:w="831" w:type="dxa"/>
                </w:tcPr>
                <w:p w:rsidR="00F34B7F" w:rsidRPr="003C0C56" w:rsidRDefault="00412A49"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24573C" w:rsidRPr="003C0C56" w:rsidRDefault="0024573C"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LIPO battery has three</w:t>
            </w:r>
            <w:r w:rsidR="00D60586">
              <w:rPr>
                <w:rFonts w:asciiTheme="majorHAnsi" w:hAnsiTheme="majorHAnsi"/>
                <w:bCs/>
                <w:sz w:val="24"/>
                <w:szCs w:val="24"/>
              </w:rPr>
              <w:t xml:space="preserve"> cells and these cells will be charged </w:t>
            </w:r>
            <w:r w:rsidR="00D60586" w:rsidRPr="00D60586">
              <w:rPr>
                <w:rFonts w:asciiTheme="majorHAnsi" w:hAnsiTheme="majorHAnsi"/>
                <w:bCs/>
                <w:sz w:val="24"/>
                <w:szCs w:val="24"/>
              </w:rPr>
              <w:t>simultaneously</w:t>
            </w:r>
            <w:r w:rsidR="00B459C9">
              <w:rPr>
                <w:rFonts w:asciiTheme="majorHAnsi" w:hAnsiTheme="majorHAnsi"/>
                <w:bCs/>
                <w:sz w:val="24"/>
                <w:szCs w:val="24"/>
              </w:rPr>
              <w:t>.</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Red color indicates that </w:t>
            </w:r>
            <w:r w:rsidR="00B459C9">
              <w:rPr>
                <w:rFonts w:asciiTheme="majorHAnsi" w:hAnsiTheme="majorHAnsi"/>
                <w:bCs/>
                <w:sz w:val="24"/>
                <w:szCs w:val="24"/>
              </w:rPr>
              <w:t>its</w:t>
            </w:r>
            <w:r>
              <w:rPr>
                <w:rFonts w:asciiTheme="majorHAnsi" w:hAnsiTheme="majorHAnsi"/>
                <w:bCs/>
                <w:sz w:val="24"/>
                <w:szCs w:val="24"/>
              </w:rPr>
              <w:t xml:space="preserve"> cell is charging. </w:t>
            </w:r>
          </w:p>
          <w:p w:rsidR="00B459C9" w:rsidRPr="00BC4398" w:rsidRDefault="004A723F" w:rsidP="00B459C9">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cell is charged full, red color will </w:t>
            </w:r>
            <w:r w:rsidR="00BC4398">
              <w:rPr>
                <w:rFonts w:asciiTheme="majorHAnsi" w:hAnsiTheme="majorHAnsi"/>
                <w:bCs/>
                <w:sz w:val="24"/>
                <w:szCs w:val="24"/>
              </w:rPr>
              <w:t>change</w:t>
            </w:r>
            <w:r>
              <w:rPr>
                <w:rFonts w:asciiTheme="majorHAnsi" w:hAnsiTheme="majorHAnsi"/>
                <w:bCs/>
                <w:sz w:val="24"/>
                <w:szCs w:val="24"/>
              </w:rPr>
              <w:t xml:space="preserve"> to green color. </w:t>
            </w:r>
          </w:p>
          <w:p w:rsidR="00BC4398" w:rsidRPr="00B459C9" w:rsidRDefault="00AC0D30" w:rsidP="00B459C9">
            <w:pPr>
              <w:pStyle w:val="ListParagraph"/>
              <w:numPr>
                <w:ilvl w:val="0"/>
                <w:numId w:val="40"/>
              </w:numPr>
              <w:spacing w:after="0"/>
              <w:rPr>
                <w:rFonts w:asciiTheme="majorHAnsi" w:hAnsiTheme="majorHAnsi"/>
                <w:sz w:val="24"/>
                <w:szCs w:val="24"/>
              </w:rPr>
            </w:pPr>
            <w:r>
              <w:rPr>
                <w:rFonts w:asciiTheme="majorHAnsi" w:hAnsiTheme="majorHAnsi"/>
                <w:sz w:val="24"/>
                <w:szCs w:val="24"/>
              </w:rPr>
              <w:t>When the LEDs indicator is flickering, that means battery maybe is out of order or battery is not connected to the charger.</w:t>
            </w:r>
          </w:p>
        </w:tc>
      </w:tr>
    </w:tbl>
    <w:p w:rsidR="006A168A" w:rsidRDefault="006A168A" w:rsidP="006A168A">
      <w:pPr>
        <w:spacing w:after="0"/>
        <w:rPr>
          <w:rFonts w:asciiTheme="majorHAnsi" w:hAnsiTheme="majorHAnsi"/>
        </w:rPr>
      </w:pPr>
    </w:p>
    <w:p w:rsidR="0045358F" w:rsidRDefault="0045358F"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45358F" w:rsidRDefault="0045358F" w:rsidP="006A168A">
      <w:pPr>
        <w:spacing w:after="0"/>
        <w:rPr>
          <w:rFonts w:asciiTheme="majorHAnsi" w:hAnsiTheme="majorHAnsi"/>
        </w:rPr>
      </w:pPr>
    </w:p>
    <w:p w:rsidR="00A171D1" w:rsidRDefault="005A53C6" w:rsidP="00A171D1">
      <w:pPr>
        <w:pStyle w:val="Heading4"/>
        <w:numPr>
          <w:ilvl w:val="2"/>
          <w:numId w:val="38"/>
        </w:numPr>
      </w:pPr>
      <w:r>
        <w:lastRenderedPageBreak/>
        <w:t>Notify Battery Capacity</w:t>
      </w:r>
    </w:p>
    <w:p w:rsidR="000E3E1A" w:rsidRPr="000E3E1A" w:rsidRDefault="005079FF" w:rsidP="000E3E1A">
      <w:pPr>
        <w:ind w:left="1260"/>
        <w:jc w:val="center"/>
        <w:rPr>
          <w:rFonts w:asciiTheme="majorHAnsi" w:hAnsiTheme="majorHAnsi"/>
        </w:rPr>
      </w:pPr>
      <w:r>
        <w:rPr>
          <w:rFonts w:asciiTheme="majorHAnsi" w:hAnsiTheme="majorHAnsi"/>
          <w:noProof/>
          <w:lang w:bidi="th-TH"/>
        </w:rPr>
        <w:drawing>
          <wp:inline distT="0" distB="0" distL="0" distR="0">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0E3E1A" w:rsidRDefault="000E3E1A" w:rsidP="000E3E1A">
      <w:pPr>
        <w:pStyle w:val="Listoffigure"/>
        <w:ind w:left="360"/>
        <w:rPr>
          <w:rFonts w:asciiTheme="majorHAnsi" w:hAnsiTheme="majorHAnsi"/>
        </w:rPr>
      </w:pPr>
      <w:bookmarkStart w:id="267" w:name="_Toc425258042"/>
      <w:r w:rsidRPr="003C0C56">
        <w:rPr>
          <w:rFonts w:asciiTheme="majorHAnsi" w:hAnsiTheme="majorHAnsi"/>
        </w:rPr>
        <w:t xml:space="preserve">Figure </w:t>
      </w:r>
      <w:r>
        <w:rPr>
          <w:rFonts w:asciiTheme="majorHAnsi" w:hAnsiTheme="majorHAnsi"/>
        </w:rPr>
        <w:t>10</w:t>
      </w:r>
      <w:r w:rsidRPr="003C0C56">
        <w:rPr>
          <w:rFonts w:asciiTheme="majorHAnsi" w:hAnsiTheme="majorHAnsi"/>
        </w:rPr>
        <w:t xml:space="preserve">: </w:t>
      </w:r>
      <w:r>
        <w:rPr>
          <w:rFonts w:asciiTheme="majorHAnsi" w:hAnsiTheme="majorHAnsi"/>
        </w:rPr>
        <w:t>Notify Battery Capacity</w:t>
      </w:r>
      <w:r w:rsidRPr="003C0C56">
        <w:rPr>
          <w:rFonts w:asciiTheme="majorHAnsi" w:hAnsiTheme="majorHAnsi"/>
        </w:rPr>
        <w:t xml:space="preserve"> use case diagram</w:t>
      </w:r>
      <w:bookmarkEnd w:id="267"/>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Battery Capacity Display circuit will check the voltage level of battery continuously and notify on  LEDs indicator and it returns 5 levels of battery capacity to the system application every five minutes.</w:t>
            </w:r>
            <w:bookmarkStart w:id="268" w:name="_GoBack"/>
            <w:bookmarkEnd w:id="268"/>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6A168A" w:rsidRPr="003C0C56" w:rsidRDefault="006A168A" w:rsidP="006A168A">
      <w:pPr>
        <w:pStyle w:val="Heading2"/>
        <w:rPr>
          <w:rFonts w:asciiTheme="majorHAnsi" w:hAnsiTheme="majorHAnsi"/>
        </w:rPr>
      </w:pPr>
      <w:bookmarkStart w:id="269" w:name="_Toc424928155"/>
      <w:bookmarkStart w:id="270" w:name="_Toc425170780"/>
      <w:r w:rsidRPr="003C0C56">
        <w:rPr>
          <w:rFonts w:asciiTheme="majorHAnsi" w:hAnsiTheme="majorHAnsi"/>
        </w:rPr>
        <w:t>System Attribute</w:t>
      </w:r>
      <w:bookmarkEnd w:id="269"/>
      <w:bookmarkEnd w:id="270"/>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1" w:name="_Toc424928156"/>
      <w:bookmarkStart w:id="272" w:name="_Toc425170781"/>
      <w:r w:rsidRPr="003C0C56">
        <w:rPr>
          <w:rFonts w:asciiTheme="majorHAnsi" w:hAnsiTheme="majorHAnsi"/>
        </w:rPr>
        <w:t>Usability</w:t>
      </w:r>
      <w:bookmarkEnd w:id="271"/>
      <w:bookmarkEnd w:id="272"/>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The system should be designed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User just needs to read the user manual which is enclosed with the system for using in the first time. The attached manual guide must be clear. User can read and do by themselves.</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3" w:name="_Toc424928157"/>
      <w:bookmarkStart w:id="274" w:name="_Toc425170782"/>
      <w:r w:rsidRPr="003C0C56">
        <w:rPr>
          <w:rFonts w:asciiTheme="majorHAnsi" w:hAnsiTheme="majorHAnsi"/>
        </w:rPr>
        <w:t>Reliability</w:t>
      </w:r>
      <w:bookmarkEnd w:id="273"/>
      <w:bookmarkEnd w:id="274"/>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The database should be constructed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404B5A"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lastRenderedPageBreak/>
        <w:t>The system is using Raspberry PI 2 to process which is popular board in the world.</w:t>
      </w:r>
    </w:p>
    <w:p w:rsidR="00404B5A" w:rsidRDefault="00404B5A" w:rsidP="00404B5A">
      <w:pPr>
        <w:spacing w:after="0"/>
        <w:rPr>
          <w:rFonts w:asciiTheme="majorHAnsi" w:hAnsiTheme="majorHAnsi"/>
        </w:rPr>
      </w:pPr>
    </w:p>
    <w:p w:rsidR="00404B5A" w:rsidRPr="00404B5A" w:rsidRDefault="00404B5A" w:rsidP="00404B5A">
      <w:pPr>
        <w:spacing w:after="0"/>
        <w:rPr>
          <w:rFonts w:asciiTheme="majorHAnsi" w:hAnsiTheme="majorHAnsi"/>
        </w:rPr>
      </w:pP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5" w:name="_Toc424928158"/>
      <w:bookmarkStart w:id="276" w:name="_Toc425170783"/>
      <w:r w:rsidRPr="003C0C56">
        <w:rPr>
          <w:rFonts w:asciiTheme="majorHAnsi" w:hAnsiTheme="majorHAnsi"/>
        </w:rPr>
        <w:t>Availability</w:t>
      </w:r>
      <w:bookmarkEnd w:id="275"/>
      <w:bookmarkEnd w:id="276"/>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7" w:name="_Toc424928159"/>
      <w:bookmarkStart w:id="278" w:name="_Toc425170784"/>
      <w:r w:rsidRPr="003C0C56">
        <w:rPr>
          <w:rFonts w:asciiTheme="majorHAnsi" w:hAnsiTheme="majorHAnsi"/>
        </w:rPr>
        <w:t>Security</w:t>
      </w:r>
      <w:bookmarkEnd w:id="277"/>
      <w:bookmarkEnd w:id="278"/>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9" w:name="_Toc424928160"/>
      <w:bookmarkStart w:id="280" w:name="_Toc425170785"/>
      <w:r w:rsidRPr="003C0C56">
        <w:rPr>
          <w:rFonts w:asciiTheme="majorHAnsi" w:hAnsiTheme="majorHAnsi"/>
        </w:rPr>
        <w:t>Maintainability</w:t>
      </w:r>
      <w:bookmarkEnd w:id="279"/>
      <w:bookmarkEnd w:id="280"/>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Electronic devices in the system are common so when any electronic equipment, which is attached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can be extended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1" w:name="_Toc424928161"/>
      <w:bookmarkStart w:id="282" w:name="_Toc425170786"/>
      <w:r w:rsidRPr="003C0C56">
        <w:rPr>
          <w:rFonts w:asciiTheme="majorHAnsi" w:hAnsiTheme="majorHAnsi"/>
        </w:rPr>
        <w:t>Portability</w:t>
      </w:r>
      <w:bookmarkEnd w:id="281"/>
      <w:bookmarkEnd w:id="282"/>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3" w:name="_Toc424928162"/>
      <w:r w:rsidRPr="003C0C56">
        <w:rPr>
          <w:rFonts w:asciiTheme="majorHAnsi" w:hAnsiTheme="majorHAnsi"/>
        </w:rPr>
        <w:t xml:space="preserve"> </w:t>
      </w:r>
      <w:bookmarkStart w:id="284" w:name="_Toc425170787"/>
      <w:r w:rsidR="006A168A" w:rsidRPr="003C0C56">
        <w:rPr>
          <w:rFonts w:asciiTheme="majorHAnsi" w:hAnsiTheme="majorHAnsi"/>
        </w:rPr>
        <w:t>Performance</w:t>
      </w:r>
      <w:bookmarkEnd w:id="283"/>
      <w:bookmarkEnd w:id="284"/>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Default="00A063B2"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2F0CDB" w:rsidRPr="003C0C56" w:rsidRDefault="002F0CDB" w:rsidP="0054049A">
      <w:pPr>
        <w:rPr>
          <w:rFonts w:asciiTheme="majorHAnsi" w:eastAsia="Times New Roman" w:hAnsiTheme="majorHAnsi" w:cs="Times New Roman"/>
          <w:sz w:val="24"/>
          <w:szCs w:val="24"/>
        </w:rPr>
      </w:pPr>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r w:rsidRPr="003C0C56">
        <w:rPr>
          <w:rFonts w:asciiTheme="majorHAnsi" w:hAnsiTheme="majorHAnsi"/>
          <w:i/>
          <w:sz w:val="24"/>
        </w:rPr>
        <w:t>Black-box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bidi="th-TH"/>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To validate that the application works as the user will be operating it, then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lang w:bidi="th-TH"/>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297" w:name="h.7lcap3uvikja" w:colFirst="0" w:colLast="0"/>
      <w:bookmarkStart w:id="298" w:name="_Toc425170794"/>
      <w:bookmarkStart w:id="299" w:name="_Toc425258043"/>
      <w:bookmarkEnd w:id="297"/>
      <w:r w:rsidRPr="003C0C56">
        <w:rPr>
          <w:rFonts w:asciiTheme="majorHAnsi" w:hAnsiTheme="majorHAnsi"/>
        </w:rPr>
        <w:t>Figure 52: Physical Database Diagram</w:t>
      </w:r>
      <w:bookmarkEnd w:id="298"/>
      <w:bookmarkEnd w:id="299"/>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Unique identifier of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image link lead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We have a main test 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Integration Testing: We test the integration of the code modules developed and interaction with hardware. The integration testing starts at the bottom level. Each component at lower hierarchy is tested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r w:rsidRPr="003C0C56">
        <w:rPr>
          <w:rFonts w:asciiTheme="majorHAnsi" w:hAnsiTheme="majorHAnsi"/>
          <w:sz w:val="24"/>
        </w:rPr>
        <w:t>A complete system with fully devices and functions.</w:t>
      </w:r>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An environment with stable light,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lastRenderedPageBreak/>
        <w:t>Every test case must describe what expected output are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All test case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7"/>
          <w:footerReference w:type="default" r:id="rId28"/>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CA0039" w:rsidP="001A15C2">
      <w:pPr>
        <w:spacing w:before="120" w:after="0"/>
        <w:ind w:left="142"/>
        <w:jc w:val="center"/>
        <w:rPr>
          <w:rFonts w:asciiTheme="majorHAnsi" w:hAnsiTheme="majorHAnsi"/>
        </w:rPr>
      </w:pPr>
      <w:r>
        <w:rPr>
          <w:rFonts w:asciiTheme="majorHAnsi" w:hAnsiTheme="majorHAnsi"/>
          <w:noProof/>
          <w:lang w:bidi="th-TH"/>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9">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258044"/>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The front hand shape is drawn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counts to 0, then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The back hand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before the countdown time counts to zero, then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The testing hand shape is drawn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the hand sign differently from “testing” hand sign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“Hệ thống lấy bàn tay của bạn đã thất bại. Vui lòng làm theo hướng dẫn lấy mẫu bàn tay trong sổ hướng dẫn.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Captured images is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Countdown time is shown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Selecting Function Interface is shown.</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the success background color subtraction flow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the fail background color subtraction work flow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9" w:name="_Toc425170806"/>
      <w:r w:rsidRPr="003C0C56">
        <w:lastRenderedPageBreak/>
        <w:t>“Selecting Function” Test</w:t>
      </w:r>
      <w:bookmarkEnd w:id="319"/>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lang w:bidi="th-TH"/>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30">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0" w:name="_Toc425170807"/>
      <w:bookmarkStart w:id="321" w:name="_Toc425258045"/>
      <w:r w:rsidRPr="003C0C56">
        <w:t>Figure 52: Components of the Selecting Function</w:t>
      </w:r>
      <w:bookmarkEnd w:id="320"/>
      <w:bookmarkEnd w:id="321"/>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Background Color Subtraction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SFTC03 is executed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SFTC03 is executed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Learning Hand Sign Language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or 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area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2" w:name="_Toc425170808"/>
      <w:r w:rsidRPr="003C0C56">
        <w:lastRenderedPageBreak/>
        <w:t>“Hand Sign Language Recognition” Test</w:t>
      </w:r>
      <w:bookmarkEnd w:id="322"/>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3" w:name="_Toc425170809"/>
      <w:bookmarkStart w:id="324" w:name="_Toc425258046"/>
      <w:r w:rsidRPr="003C0C56">
        <w:t>Figure 52: Components of the Hand Sign Language Recognition</w:t>
      </w:r>
      <w:bookmarkEnd w:id="323"/>
      <w:bookmarkEnd w:id="324"/>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lastRenderedPageBreak/>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Function is selected.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shown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“A” hand sign through camera.</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notify “Hệ thống sẽ lưu lại kết quả nhận </w:t>
            </w:r>
            <w:r w:rsidRPr="004C2921">
              <w:rPr>
                <w:rFonts w:asciiTheme="majorHAnsi" w:hAnsiTheme="majorHAnsi"/>
                <w:sz w:val="24"/>
              </w:rPr>
              <w:lastRenderedPageBreak/>
              <w:t>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updated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shown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updated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shown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“end” hand sign through camera.</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“end” hand sign through camera.</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interface is displayed.</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images containing only the hand on the black background shows continuously.</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“Kết quả nhận dạng” is shown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updated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The result content “A B” is read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not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entire result content is read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interface is displayed.</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5" w:name="_Toc425170810"/>
      <w:r w:rsidRPr="003C0C56">
        <w:lastRenderedPageBreak/>
        <w:t>“Learning Hand Sign Language” Test</w:t>
      </w:r>
      <w:bookmarkEnd w:id="325"/>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6" w:name="_Toc425170811"/>
      <w:bookmarkStart w:id="327" w:name="_Toc425258047"/>
      <w:r w:rsidRPr="003C0C56">
        <w:t xml:space="preserve">Figure 52: Components of the </w:t>
      </w:r>
      <w:bookmarkEnd w:id="326"/>
      <w:r w:rsidR="00CA0039">
        <w:t>Learning Hand Sign Language</w:t>
      </w:r>
      <w:bookmarkEnd w:id="327"/>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Hand Sign Language Recognition Function is selected.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is selected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changes color to red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changes color to red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LHSTC04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rectangle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“A”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LHSTC06 is executed, then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no result content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images containing only the hand on the black background shows continuously.</w:t>
            </w:r>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These images contains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notify “Hãy đưa kí hiệu trong hướng dẫn vào vùng mũi tên lên xuống để thay đổi từ được chọn ”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list of words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“A” word in the list still is selected.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Image describing selected word hand sign is displayed.</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A label “Kết quả nhận dạng” with the result content “B” below.</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“B” word is read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“end”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“end”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28" w:name="_Toc425170812"/>
      <w:r w:rsidRPr="003C0C56">
        <w:lastRenderedPageBreak/>
        <w:t>“Monitor Battery Capacity” Test</w:t>
      </w:r>
      <w:bookmarkEnd w:id="328"/>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lang w:bidi="th-TH"/>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3">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29" w:name="_Toc425170813"/>
      <w:bookmarkStart w:id="330" w:name="_Toc425258048"/>
      <w:r w:rsidRPr="003C0C56">
        <w:t xml:space="preserve">Figure 52: Components of the </w:t>
      </w:r>
      <w:bookmarkEnd w:id="329"/>
      <w:r w:rsidR="007E0D14">
        <w:t>Monitoring Battery Capacity</w:t>
      </w:r>
      <w:bookmarkEnd w:id="330"/>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Low Battery Notify “Bin yếu vui lòng tắt hệ thống và cắm sạc. Thông báo sẽ được tự động tắt.” is shown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is shown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..V and ..V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Low Battery Notify is not displayed.</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Low Battery Notify is hide.</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1" w:name="_Toc425170814"/>
      <w:r w:rsidRPr="003C0C56">
        <w:t>“Charging Battery” Test</w:t>
      </w:r>
      <w:bookmarkEnd w:id="331"/>
    </w:p>
    <w:p w:rsidR="008E3306" w:rsidRDefault="00C114BA" w:rsidP="004E346F">
      <w:pPr>
        <w:ind w:left="720"/>
        <w:jc w:val="center"/>
        <w:rPr>
          <w:rFonts w:asciiTheme="majorHAnsi" w:hAnsiTheme="majorHAnsi"/>
        </w:rPr>
      </w:pPr>
      <w:r>
        <w:rPr>
          <w:rFonts w:asciiTheme="majorHAnsi" w:hAnsiTheme="majorHAnsi"/>
          <w:noProof/>
          <w:lang w:bidi="th-TH"/>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2" w:name="_Toc425170815"/>
      <w:bookmarkStart w:id="333" w:name="_Toc425258049"/>
      <w:r w:rsidRPr="003C0C56">
        <w:t xml:space="preserve">Figure 52: Components of the </w:t>
      </w:r>
      <w:bookmarkEnd w:id="332"/>
      <w:r w:rsidR="00C114BA">
        <w:t>charging battery</w:t>
      </w:r>
      <w:bookmarkEnd w:id="333"/>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CBTC01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Waiting for about ?? minutes.</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Test case CBTC02 is executed.</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531" w:rsidRDefault="00A76531" w:rsidP="006678EB">
      <w:pPr>
        <w:spacing w:after="0" w:line="240" w:lineRule="auto"/>
      </w:pPr>
      <w:r>
        <w:separator/>
      </w:r>
    </w:p>
  </w:endnote>
  <w:endnote w:type="continuationSeparator" w:id="0">
    <w:p w:rsidR="00A76531" w:rsidRDefault="00A76531" w:rsidP="006678EB">
      <w:pPr>
        <w:spacing w:after="0" w:line="240" w:lineRule="auto"/>
      </w:pPr>
      <w:r>
        <w:continuationSeparator/>
      </w:r>
    </w:p>
  </w:endnote>
  <w:endnote w:type="continuationNotice" w:id="1">
    <w:p w:rsidR="00A76531" w:rsidRDefault="00A765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00E" w:rsidRDefault="005F700E"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F700E" w:rsidTr="00981B27">
                            <w:trPr>
                              <w:trHeight w:hRule="exact" w:val="515"/>
                            </w:trPr>
                            <w:tc>
                              <w:tcPr>
                                <w:tcW w:w="10" w:type="pct"/>
                                <w:shd w:val="clear" w:color="auto" w:fill="4F81BD" w:themeFill="accent1"/>
                                <w:vAlign w:val="center"/>
                              </w:tcPr>
                              <w:p w:rsidR="005F700E" w:rsidRDefault="005F700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F700E" w:rsidRDefault="005F700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F700E" w:rsidRDefault="005F700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5C48">
                                  <w:rPr>
                                    <w:noProof/>
                                    <w:color w:val="FFFFFF" w:themeColor="background1"/>
                                  </w:rPr>
                                  <w:t>50</w:t>
                                </w:r>
                                <w:r>
                                  <w:rPr>
                                    <w:noProof/>
                                    <w:color w:val="FFFFFF" w:themeColor="background1"/>
                                  </w:rPr>
                                  <w:fldChar w:fldCharType="end"/>
                                </w:r>
                              </w:p>
                            </w:tc>
                          </w:tr>
                        </w:tbl>
                        <w:p w:rsidR="005F700E" w:rsidRDefault="005F700E"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F700E" w:rsidTr="00981B27">
                      <w:trPr>
                        <w:trHeight w:hRule="exact" w:val="515"/>
                      </w:trPr>
                      <w:tc>
                        <w:tcPr>
                          <w:tcW w:w="10" w:type="pct"/>
                          <w:shd w:val="clear" w:color="auto" w:fill="4F81BD" w:themeFill="accent1"/>
                          <w:vAlign w:val="center"/>
                        </w:tcPr>
                        <w:p w:rsidR="005F700E" w:rsidRDefault="005F700E"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F700E" w:rsidRDefault="005F700E"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F700E" w:rsidRDefault="005F700E"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95C48">
                            <w:rPr>
                              <w:noProof/>
                              <w:color w:val="FFFFFF" w:themeColor="background1"/>
                            </w:rPr>
                            <w:t>50</w:t>
                          </w:r>
                          <w:r>
                            <w:rPr>
                              <w:noProof/>
                              <w:color w:val="FFFFFF" w:themeColor="background1"/>
                            </w:rPr>
                            <w:fldChar w:fldCharType="end"/>
                          </w:r>
                        </w:p>
                      </w:tc>
                    </w:tr>
                  </w:tbl>
                  <w:p w:rsidR="005F700E" w:rsidRDefault="005F700E"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531" w:rsidRDefault="00A76531" w:rsidP="006678EB">
      <w:pPr>
        <w:spacing w:after="0" w:line="240" w:lineRule="auto"/>
      </w:pPr>
      <w:r>
        <w:separator/>
      </w:r>
    </w:p>
  </w:footnote>
  <w:footnote w:type="continuationSeparator" w:id="0">
    <w:p w:rsidR="00A76531" w:rsidRDefault="00A76531" w:rsidP="006678EB">
      <w:pPr>
        <w:spacing w:after="0" w:line="240" w:lineRule="auto"/>
      </w:pPr>
      <w:r>
        <w:continuationSeparator/>
      </w:r>
    </w:p>
  </w:footnote>
  <w:footnote w:type="continuationNotice" w:id="1">
    <w:p w:rsidR="00A76531" w:rsidRDefault="00A7653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00E" w:rsidRDefault="005F70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3">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2">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3">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10"/>
  </w:num>
  <w:num w:numId="9">
    <w:abstractNumId w:val="51"/>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7"/>
  </w:num>
  <w:num w:numId="12">
    <w:abstractNumId w:val="11"/>
  </w:num>
  <w:num w:numId="13">
    <w:abstractNumId w:val="50"/>
  </w:num>
  <w:num w:numId="14">
    <w:abstractNumId w:val="26"/>
  </w:num>
  <w:num w:numId="15">
    <w:abstractNumId w:val="28"/>
  </w:num>
  <w:num w:numId="16">
    <w:abstractNumId w:val="2"/>
  </w:num>
  <w:num w:numId="17">
    <w:abstractNumId w:val="16"/>
  </w:num>
  <w:num w:numId="18">
    <w:abstractNumId w:val="46"/>
  </w:num>
  <w:num w:numId="19">
    <w:abstractNumId w:val="41"/>
  </w:num>
  <w:num w:numId="20">
    <w:abstractNumId w:val="45"/>
  </w:num>
  <w:num w:numId="21">
    <w:abstractNumId w:val="34"/>
  </w:num>
  <w:num w:numId="22">
    <w:abstractNumId w:val="22"/>
  </w:num>
  <w:num w:numId="23">
    <w:abstractNumId w:val="48"/>
  </w:num>
  <w:num w:numId="24">
    <w:abstractNumId w:val="23"/>
  </w:num>
  <w:num w:numId="25">
    <w:abstractNumId w:val="4"/>
  </w:num>
  <w:num w:numId="26">
    <w:abstractNumId w:val="19"/>
  </w:num>
  <w:num w:numId="27">
    <w:abstractNumId w:val="42"/>
  </w:num>
  <w:num w:numId="28">
    <w:abstractNumId w:val="6"/>
  </w:num>
  <w:num w:numId="29">
    <w:abstractNumId w:val="18"/>
  </w:num>
  <w:num w:numId="30">
    <w:abstractNumId w:val="13"/>
  </w:num>
  <w:num w:numId="31">
    <w:abstractNumId w:val="33"/>
  </w:num>
  <w:num w:numId="32">
    <w:abstractNumId w:val="20"/>
  </w:num>
  <w:num w:numId="33">
    <w:abstractNumId w:val="40"/>
  </w:num>
  <w:num w:numId="34">
    <w:abstractNumId w:val="17"/>
  </w:num>
  <w:num w:numId="35">
    <w:abstractNumId w:val="21"/>
  </w:num>
  <w:num w:numId="36">
    <w:abstractNumId w:val="53"/>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3"/>
  </w:num>
  <w:num w:numId="43">
    <w:abstractNumId w:val="3"/>
  </w:num>
  <w:num w:numId="44">
    <w:abstractNumId w:val="36"/>
  </w:num>
  <w:num w:numId="45">
    <w:abstractNumId w:val="29"/>
  </w:num>
  <w:num w:numId="46">
    <w:abstractNumId w:val="32"/>
  </w:num>
  <w:num w:numId="47">
    <w:abstractNumId w:val="52"/>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 w:numId="55">
    <w:abstractNumId w:val="44"/>
  </w:num>
  <w:num w:numId="56">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32A4"/>
    <w:rsid w:val="000550E0"/>
    <w:rsid w:val="000560F2"/>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155C"/>
    <w:rsid w:val="000A52F1"/>
    <w:rsid w:val="000A7170"/>
    <w:rsid w:val="000B2538"/>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D90"/>
    <w:rsid w:val="00107109"/>
    <w:rsid w:val="0011007B"/>
    <w:rsid w:val="0011253C"/>
    <w:rsid w:val="00116486"/>
    <w:rsid w:val="00116DFE"/>
    <w:rsid w:val="001200CA"/>
    <w:rsid w:val="00120A04"/>
    <w:rsid w:val="00121CEA"/>
    <w:rsid w:val="00122950"/>
    <w:rsid w:val="00124F2A"/>
    <w:rsid w:val="00125771"/>
    <w:rsid w:val="001268EE"/>
    <w:rsid w:val="00132F97"/>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62FAA"/>
    <w:rsid w:val="00165634"/>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1AAD"/>
    <w:rsid w:val="001D2F17"/>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7436"/>
    <w:rsid w:val="00237E7A"/>
    <w:rsid w:val="00240B17"/>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D6FCC"/>
    <w:rsid w:val="002E0600"/>
    <w:rsid w:val="002E2630"/>
    <w:rsid w:val="002E5F67"/>
    <w:rsid w:val="002E6AC3"/>
    <w:rsid w:val="002F0CDB"/>
    <w:rsid w:val="002F0D42"/>
    <w:rsid w:val="002F74D8"/>
    <w:rsid w:val="0030039A"/>
    <w:rsid w:val="003004C6"/>
    <w:rsid w:val="00301112"/>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23D8D"/>
    <w:rsid w:val="00334EFB"/>
    <w:rsid w:val="00334FE9"/>
    <w:rsid w:val="0033732C"/>
    <w:rsid w:val="00340255"/>
    <w:rsid w:val="0034052C"/>
    <w:rsid w:val="00344EEF"/>
    <w:rsid w:val="00344F70"/>
    <w:rsid w:val="003474CB"/>
    <w:rsid w:val="0035288D"/>
    <w:rsid w:val="00353909"/>
    <w:rsid w:val="00353C75"/>
    <w:rsid w:val="003542B2"/>
    <w:rsid w:val="0035538C"/>
    <w:rsid w:val="003576CD"/>
    <w:rsid w:val="00357E94"/>
    <w:rsid w:val="00360015"/>
    <w:rsid w:val="003606D7"/>
    <w:rsid w:val="00360A0F"/>
    <w:rsid w:val="00362E92"/>
    <w:rsid w:val="003639AC"/>
    <w:rsid w:val="00363DEB"/>
    <w:rsid w:val="00365A9D"/>
    <w:rsid w:val="0036641B"/>
    <w:rsid w:val="00370AD8"/>
    <w:rsid w:val="003718F3"/>
    <w:rsid w:val="00371970"/>
    <w:rsid w:val="00372402"/>
    <w:rsid w:val="00372444"/>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2C57"/>
    <w:rsid w:val="003A437C"/>
    <w:rsid w:val="003B23CB"/>
    <w:rsid w:val="003B3626"/>
    <w:rsid w:val="003B5CD0"/>
    <w:rsid w:val="003C0C56"/>
    <w:rsid w:val="003C1044"/>
    <w:rsid w:val="003C10CF"/>
    <w:rsid w:val="003C1536"/>
    <w:rsid w:val="003C1C51"/>
    <w:rsid w:val="003C499B"/>
    <w:rsid w:val="003C6BFF"/>
    <w:rsid w:val="003D0771"/>
    <w:rsid w:val="003D086D"/>
    <w:rsid w:val="003D0DD3"/>
    <w:rsid w:val="003D1322"/>
    <w:rsid w:val="003D3AF3"/>
    <w:rsid w:val="003D3CAC"/>
    <w:rsid w:val="003D40EC"/>
    <w:rsid w:val="003D4DBC"/>
    <w:rsid w:val="003D535F"/>
    <w:rsid w:val="003D5A05"/>
    <w:rsid w:val="003D5CEE"/>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4A15"/>
    <w:rsid w:val="00404B5A"/>
    <w:rsid w:val="004066F3"/>
    <w:rsid w:val="00407E11"/>
    <w:rsid w:val="00412168"/>
    <w:rsid w:val="004124B1"/>
    <w:rsid w:val="00412A49"/>
    <w:rsid w:val="00415C75"/>
    <w:rsid w:val="00416391"/>
    <w:rsid w:val="00417D08"/>
    <w:rsid w:val="0042137F"/>
    <w:rsid w:val="00422818"/>
    <w:rsid w:val="00423C50"/>
    <w:rsid w:val="00424941"/>
    <w:rsid w:val="00424C9E"/>
    <w:rsid w:val="00425335"/>
    <w:rsid w:val="00427421"/>
    <w:rsid w:val="00427F51"/>
    <w:rsid w:val="00430A51"/>
    <w:rsid w:val="00431EFA"/>
    <w:rsid w:val="004351D7"/>
    <w:rsid w:val="00435372"/>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D0026"/>
    <w:rsid w:val="004D19EC"/>
    <w:rsid w:val="004D2545"/>
    <w:rsid w:val="004D3168"/>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8CF"/>
    <w:rsid w:val="0059545B"/>
    <w:rsid w:val="005A18E7"/>
    <w:rsid w:val="005A4846"/>
    <w:rsid w:val="005A53C6"/>
    <w:rsid w:val="005A5ADF"/>
    <w:rsid w:val="005A698A"/>
    <w:rsid w:val="005A7A98"/>
    <w:rsid w:val="005A7C49"/>
    <w:rsid w:val="005B26FB"/>
    <w:rsid w:val="005B33BA"/>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82712"/>
    <w:rsid w:val="00682C8D"/>
    <w:rsid w:val="006842D1"/>
    <w:rsid w:val="0068555B"/>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10F"/>
    <w:rsid w:val="00922029"/>
    <w:rsid w:val="0092467E"/>
    <w:rsid w:val="00932496"/>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F62"/>
    <w:rsid w:val="009F596E"/>
    <w:rsid w:val="00A0412F"/>
    <w:rsid w:val="00A063B2"/>
    <w:rsid w:val="00A1247E"/>
    <w:rsid w:val="00A135D3"/>
    <w:rsid w:val="00A14028"/>
    <w:rsid w:val="00A1549F"/>
    <w:rsid w:val="00A161CD"/>
    <w:rsid w:val="00A16583"/>
    <w:rsid w:val="00A16F21"/>
    <w:rsid w:val="00A171D1"/>
    <w:rsid w:val="00A17B8D"/>
    <w:rsid w:val="00A20148"/>
    <w:rsid w:val="00A2078C"/>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1943"/>
    <w:rsid w:val="00A945B1"/>
    <w:rsid w:val="00A94672"/>
    <w:rsid w:val="00A9787D"/>
    <w:rsid w:val="00AA2165"/>
    <w:rsid w:val="00AA25F7"/>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2CFA"/>
    <w:rsid w:val="00AC4402"/>
    <w:rsid w:val="00AC462E"/>
    <w:rsid w:val="00AC5860"/>
    <w:rsid w:val="00AC6089"/>
    <w:rsid w:val="00AC691B"/>
    <w:rsid w:val="00AC7FA2"/>
    <w:rsid w:val="00AD2054"/>
    <w:rsid w:val="00AE1CED"/>
    <w:rsid w:val="00AE2E95"/>
    <w:rsid w:val="00AE521C"/>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62A5"/>
    <w:rsid w:val="00B12DDC"/>
    <w:rsid w:val="00B1654B"/>
    <w:rsid w:val="00B17134"/>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272C"/>
    <w:rsid w:val="00B54D54"/>
    <w:rsid w:val="00B5693F"/>
    <w:rsid w:val="00B62E2C"/>
    <w:rsid w:val="00B66313"/>
    <w:rsid w:val="00B6670D"/>
    <w:rsid w:val="00B66A54"/>
    <w:rsid w:val="00B66E20"/>
    <w:rsid w:val="00B720D7"/>
    <w:rsid w:val="00B722FC"/>
    <w:rsid w:val="00B732AF"/>
    <w:rsid w:val="00B76C67"/>
    <w:rsid w:val="00B76EC6"/>
    <w:rsid w:val="00B77B83"/>
    <w:rsid w:val="00B8221E"/>
    <w:rsid w:val="00B82D0C"/>
    <w:rsid w:val="00B83295"/>
    <w:rsid w:val="00B83F0D"/>
    <w:rsid w:val="00B84B4D"/>
    <w:rsid w:val="00B850D9"/>
    <w:rsid w:val="00B912F4"/>
    <w:rsid w:val="00B9292F"/>
    <w:rsid w:val="00B944C4"/>
    <w:rsid w:val="00B947A3"/>
    <w:rsid w:val="00B97085"/>
    <w:rsid w:val="00B97CB1"/>
    <w:rsid w:val="00BA037A"/>
    <w:rsid w:val="00BA1875"/>
    <w:rsid w:val="00BA1DF4"/>
    <w:rsid w:val="00BA258C"/>
    <w:rsid w:val="00BA271F"/>
    <w:rsid w:val="00BA4A96"/>
    <w:rsid w:val="00BA50C2"/>
    <w:rsid w:val="00BA77BB"/>
    <w:rsid w:val="00BB1E70"/>
    <w:rsid w:val="00BB4997"/>
    <w:rsid w:val="00BB5E5E"/>
    <w:rsid w:val="00BB651F"/>
    <w:rsid w:val="00BB7E26"/>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3D71"/>
    <w:rsid w:val="00C152A9"/>
    <w:rsid w:val="00C15B09"/>
    <w:rsid w:val="00C15B0F"/>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61F4"/>
    <w:rsid w:val="00C6109D"/>
    <w:rsid w:val="00C61B22"/>
    <w:rsid w:val="00C62BB2"/>
    <w:rsid w:val="00C641DE"/>
    <w:rsid w:val="00C64CD3"/>
    <w:rsid w:val="00C6610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61955"/>
    <w:rsid w:val="00E63129"/>
    <w:rsid w:val="00E63C79"/>
    <w:rsid w:val="00E64771"/>
    <w:rsid w:val="00E65708"/>
    <w:rsid w:val="00E73441"/>
    <w:rsid w:val="00E73656"/>
    <w:rsid w:val="00E74BA4"/>
    <w:rsid w:val="00E81D69"/>
    <w:rsid w:val="00E8266D"/>
    <w:rsid w:val="00E82903"/>
    <w:rsid w:val="00E82D0F"/>
    <w:rsid w:val="00E84677"/>
    <w:rsid w:val="00E849B7"/>
    <w:rsid w:val="00E85488"/>
    <w:rsid w:val="00E85C84"/>
    <w:rsid w:val="00E9237B"/>
    <w:rsid w:val="00E92DF2"/>
    <w:rsid w:val="00E93627"/>
    <w:rsid w:val="00EA123A"/>
    <w:rsid w:val="00EA1B8B"/>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3D56"/>
    <w:rsid w:val="00F744B2"/>
    <w:rsid w:val="00F76D33"/>
    <w:rsid w:val="00F77D28"/>
    <w:rsid w:val="00F77F18"/>
    <w:rsid w:val="00F857E1"/>
    <w:rsid w:val="00F85A8F"/>
    <w:rsid w:val="00F9153C"/>
    <w:rsid w:val="00F93CC3"/>
    <w:rsid w:val="00F94B65"/>
    <w:rsid w:val="00F95C48"/>
    <w:rsid w:val="00F95E4E"/>
    <w:rsid w:val="00FA2DFD"/>
    <w:rsid w:val="00FA4702"/>
    <w:rsid w:val="00FA61B8"/>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image" Target="media/image13.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378622720"/>
        <c:axId val="378625024"/>
      </c:areaChart>
      <c:catAx>
        <c:axId val="37862272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378625024"/>
        <c:crosses val="autoZero"/>
        <c:auto val="1"/>
        <c:lblAlgn val="ctr"/>
        <c:lblOffset val="100"/>
        <c:noMultiLvlLbl val="1"/>
      </c:catAx>
      <c:valAx>
        <c:axId val="378625024"/>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37862272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9A639-74C2-4DFB-AE1D-F5717F3E6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82</Pages>
  <Words>13583</Words>
  <Characters>77428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506</cp:revision>
  <cp:lastPrinted>2013-09-13T10:47:00Z</cp:lastPrinted>
  <dcterms:created xsi:type="dcterms:W3CDTF">2015-04-19T23:12:00Z</dcterms:created>
  <dcterms:modified xsi:type="dcterms:W3CDTF">2015-08-03T08:34:00Z</dcterms:modified>
</cp:coreProperties>
</file>