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92DDE4">
      <w:pPr>
        <w:ind w:firstLine="0" w:firstLineChars="0"/>
      </w:pPr>
      <w:r>
        <w:rPr>
          <w:rFonts w:hint="eastAsia"/>
        </w:rPr>
        <w:t xml:space="preserve">  </w:t>
      </w:r>
      <w:r>
        <w:drawing>
          <wp:inline distT="0" distB="0" distL="0" distR="0">
            <wp:extent cx="5029200" cy="1301750"/>
            <wp:effectExtent l="0" t="0" r="0" b="0"/>
            <wp:docPr id="11123690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69040" name="图片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029200" cy="1301750"/>
                    </a:xfrm>
                    <a:prstGeom prst="rect">
                      <a:avLst/>
                    </a:prstGeom>
                    <a:noFill/>
                    <a:ln>
                      <a:noFill/>
                    </a:ln>
                  </pic:spPr>
                </pic:pic>
              </a:graphicData>
            </a:graphic>
          </wp:inline>
        </w:drawing>
      </w:r>
    </w:p>
    <w:p w14:paraId="33571BB1">
      <w:pPr>
        <w:ind w:firstLine="0" w:firstLineChars="0"/>
        <w:jc w:val="center"/>
        <w:rPr>
          <w:rFonts w:hint="eastAsia" w:ascii="宋体" w:hAnsi="宋体"/>
          <w:b/>
          <w:w w:val="90"/>
          <w:sz w:val="72"/>
          <w:szCs w:val="72"/>
        </w:rPr>
      </w:pPr>
      <w:r>
        <w:rPr>
          <w:rFonts w:hint="eastAsia" w:ascii="宋体" w:hAnsi="宋体"/>
          <w:b/>
          <w:w w:val="90"/>
          <w:sz w:val="72"/>
          <w:szCs w:val="72"/>
        </w:rPr>
        <w:t>毕 业 设 计（论 文）</w:t>
      </w:r>
    </w:p>
    <w:tbl>
      <w:tblPr>
        <w:tblStyle w:val="37"/>
        <w:tblpPr w:leftFromText="180" w:rightFromText="180" w:vertAnchor="page" w:horzAnchor="page" w:tblpX="1969" w:tblpY="5264"/>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85"/>
        <w:gridCol w:w="6360"/>
      </w:tblGrid>
      <w:tr w14:paraId="289601FD">
        <w:trPr>
          <w:cantSplit/>
        </w:trPr>
        <w:tc>
          <w:tcPr>
            <w:tcW w:w="1885" w:type="dxa"/>
          </w:tcPr>
          <w:p w14:paraId="74E76387">
            <w:pPr>
              <w:spacing w:line="240" w:lineRule="auto"/>
              <w:ind w:firstLine="0" w:firstLineChars="0"/>
              <w:jc w:val="right"/>
            </w:pPr>
            <w:r>
              <w:rPr>
                <w:rFonts w:hint="eastAsia"/>
                <w:sz w:val="32"/>
              </w:rPr>
              <w:t>题目：</w:t>
            </w:r>
          </w:p>
        </w:tc>
        <w:tc>
          <w:tcPr>
            <w:tcW w:w="6360" w:type="dxa"/>
          </w:tcPr>
          <w:p w14:paraId="05F2E9C2">
            <w:pPr>
              <w:spacing w:line="240" w:lineRule="auto"/>
              <w:ind w:firstLine="0" w:firstLineChars="0"/>
              <w:jc w:val="left"/>
            </w:pPr>
            <w:r>
              <w:rPr>
                <w:rFonts w:hint="eastAsia"/>
                <w:sz w:val="32"/>
                <w:u w:val="single"/>
              </w:rPr>
              <w:t>基于SpringBoot与多端融合的智能餐饮系统</w:t>
            </w:r>
            <w:r>
              <w:rPr>
                <w:rFonts w:hint="eastAsia"/>
                <w:sz w:val="32"/>
                <w:u w:val="single"/>
              </w:rPr>
              <w:br w:type="textWrapping"/>
            </w:r>
            <w:r>
              <w:rPr>
                <w:rFonts w:hint="eastAsia"/>
                <w:sz w:val="32"/>
                <w:u w:val="single"/>
              </w:rPr>
              <w:t>设计与实现</w:t>
            </w:r>
          </w:p>
        </w:tc>
      </w:tr>
      <w:tr w14:paraId="013B28C7">
        <w:trPr>
          <w:cantSplit/>
          <w:trHeight w:val="1164" w:hRule="atLeast"/>
        </w:trPr>
        <w:tc>
          <w:tcPr>
            <w:tcW w:w="1885" w:type="dxa"/>
          </w:tcPr>
          <w:p w14:paraId="2B48CDAC">
            <w:pPr>
              <w:spacing w:line="240" w:lineRule="auto"/>
              <w:ind w:firstLine="0" w:firstLineChars="0"/>
              <w:jc w:val="right"/>
            </w:pPr>
            <w:r>
              <w:rPr>
                <w:rFonts w:hint="eastAsia"/>
                <w:sz w:val="28"/>
              </w:rPr>
              <w:t>（英文）</w:t>
            </w:r>
            <w:r>
              <w:rPr>
                <w:rFonts w:hint="eastAsia"/>
                <w:sz w:val="32"/>
              </w:rPr>
              <w:t>：</w:t>
            </w:r>
            <w:r>
              <w:t xml:space="preserve"> </w:t>
            </w:r>
          </w:p>
        </w:tc>
        <w:tc>
          <w:tcPr>
            <w:tcW w:w="6360" w:type="dxa"/>
          </w:tcPr>
          <w:p w14:paraId="012AEFF5">
            <w:pPr>
              <w:tabs>
                <w:tab w:val="left" w:pos="7350"/>
              </w:tabs>
              <w:spacing w:line="240" w:lineRule="auto"/>
              <w:ind w:firstLine="0" w:firstLineChars="0"/>
              <w:jc w:val="left"/>
              <w:rPr>
                <w:sz w:val="32"/>
                <w:u w:val="single"/>
              </w:rPr>
            </w:pPr>
            <w:r>
              <w:rPr>
                <w:rFonts w:hint="eastAsia"/>
                <w:sz w:val="32"/>
                <w:u w:val="single"/>
              </w:rPr>
              <w:t xml:space="preserve">Design and Implementation of an Intelligent Catering System </w:t>
            </w:r>
            <w:r>
              <w:rPr>
                <w:rFonts w:hint="eastAsia"/>
                <w:sz w:val="32"/>
                <w:u w:val="single"/>
              </w:rPr>
              <w:br w:type="textWrapping"/>
            </w:r>
            <w:r>
              <w:rPr>
                <w:rFonts w:hint="eastAsia"/>
                <w:sz w:val="32"/>
                <w:u w:val="single"/>
              </w:rPr>
              <w:t>Based on SpringBoot and Multi-terminal Integration</w:t>
            </w:r>
          </w:p>
        </w:tc>
      </w:tr>
    </w:tbl>
    <w:p w14:paraId="67B375E0">
      <w:pPr>
        <w:ind w:firstLine="0" w:firstLineChars="0"/>
      </w:pPr>
    </w:p>
    <w:p w14:paraId="088B6740">
      <w:pPr>
        <w:spacing w:line="600" w:lineRule="auto"/>
        <w:ind w:left="1200" w:leftChars="500" w:right="2059" w:rightChars="858" w:firstLine="0" w:firstLineChars="0"/>
        <w:rPr>
          <w:sz w:val="32"/>
        </w:rPr>
      </w:pPr>
      <w:r>
        <w:rPr>
          <w:rFonts w:hint="eastAsia"/>
          <w:sz w:val="32"/>
        </w:rPr>
        <w:t xml:space="preserve">院    别：    计算机科学学院     </w:t>
      </w:r>
    </w:p>
    <w:p w14:paraId="6704B25A">
      <w:pPr>
        <w:spacing w:line="600" w:lineRule="auto"/>
        <w:ind w:left="1200" w:leftChars="500" w:right="2059" w:rightChars="858" w:firstLine="0" w:firstLineChars="0"/>
        <w:rPr>
          <w:sz w:val="32"/>
        </w:rPr>
      </w:pPr>
      <w:r>
        <w:rPr>
          <w:rFonts w:hint="eastAsia"/>
          <w:sz w:val="32"/>
        </w:rPr>
        <w:t xml:space="preserve">专    业：    计算机科学与技术   </w:t>
      </w:r>
    </w:p>
    <w:p w14:paraId="3A3B1810">
      <w:pPr>
        <w:spacing w:line="600" w:lineRule="auto"/>
        <w:ind w:left="1200" w:leftChars="500" w:right="2059" w:rightChars="858" w:firstLine="0" w:firstLineChars="0"/>
        <w:rPr>
          <w:sz w:val="32"/>
        </w:rPr>
      </w:pPr>
      <w:r>
        <w:rPr>
          <w:rFonts w:hint="eastAsia"/>
          <w:sz w:val="32"/>
        </w:rPr>
        <w:t xml:space="preserve">姓    名：        肖佳琪         </w:t>
      </w:r>
    </w:p>
    <w:p w14:paraId="0816F0D6">
      <w:pPr>
        <w:spacing w:line="600" w:lineRule="auto"/>
        <w:ind w:left="1200" w:leftChars="500" w:right="2059" w:rightChars="858" w:firstLine="0" w:firstLineChars="0"/>
        <w:rPr>
          <w:sz w:val="32"/>
        </w:rPr>
      </w:pPr>
      <w:r>
        <w:rPr>
          <w:rFonts w:hint="eastAsia"/>
          <w:sz w:val="32"/>
        </w:rPr>
        <w:t xml:space="preserve">学    号：     2022035123005     </w:t>
      </w:r>
    </w:p>
    <w:p w14:paraId="7321FF1B">
      <w:pPr>
        <w:spacing w:line="600" w:lineRule="auto"/>
        <w:ind w:left="1200" w:leftChars="500" w:right="2059" w:rightChars="858" w:firstLine="0" w:firstLineChars="0"/>
        <w:rPr>
          <w:sz w:val="32"/>
        </w:rPr>
      </w:pPr>
      <w:r>
        <w:rPr>
          <w:rFonts w:hint="eastAsia"/>
          <w:sz w:val="32"/>
        </w:rPr>
        <w:t xml:space="preserve">指导教师：        张倩         </w:t>
      </w:r>
    </w:p>
    <w:p w14:paraId="7A44A5F1">
      <w:pPr>
        <w:spacing w:line="600" w:lineRule="auto"/>
        <w:ind w:left="1200" w:leftChars="500" w:right="2059" w:rightChars="858" w:firstLine="0" w:firstLineChars="0"/>
        <w:rPr>
          <w:sz w:val="32"/>
        </w:rPr>
      </w:pPr>
      <w:r>
        <w:rPr>
          <w:rFonts w:hint="eastAsia"/>
          <w:sz w:val="32"/>
        </w:rPr>
        <w:t xml:space="preserve">日    期：     2026年5月        </w:t>
      </w:r>
    </w:p>
    <w:p w14:paraId="369F0790">
      <w:pPr>
        <w:ind w:firstLine="480"/>
      </w:pPr>
      <w:r>
        <w:rPr>
          <w:rFonts w:hint="eastAsia"/>
        </w:rPr>
        <w:br w:type="page"/>
      </w:r>
    </w:p>
    <w:p w14:paraId="0DF1E047">
      <w:pPr>
        <w:ind w:firstLine="578"/>
        <w:jc w:val="center"/>
        <w:outlineLvl w:val="9"/>
        <w:rPr>
          <w:rFonts w:hint="eastAsia" w:ascii="黑体" w:hAnsi="黑体" w:eastAsia="黑体" w:cs="黑体"/>
          <w:b/>
          <w:w w:val="90"/>
          <w:sz w:val="32"/>
          <w:szCs w:val="32"/>
        </w:rPr>
      </w:pPr>
      <w:bookmarkStart w:id="0" w:name="_Toc1461917251"/>
      <w:r>
        <w:rPr>
          <w:rFonts w:hint="eastAsia" w:ascii="黑体" w:hAnsi="黑体" w:eastAsia="黑体" w:cs="黑体"/>
          <w:b/>
          <w:w w:val="90"/>
          <w:sz w:val="32"/>
          <w:szCs w:val="32"/>
        </w:rPr>
        <w:t>广东技术师范大学学位论文写作声明和使用授权说明</w:t>
      </w:r>
      <w:bookmarkEnd w:id="0"/>
    </w:p>
    <w:p w14:paraId="1335C9C7">
      <w:pPr>
        <w:ind w:firstLine="560"/>
        <w:jc w:val="center"/>
        <w:rPr>
          <w:rFonts w:hint="eastAsia" w:ascii="宋体" w:hAnsi="宋体"/>
          <w:sz w:val="28"/>
          <w:szCs w:val="28"/>
        </w:rPr>
      </w:pPr>
    </w:p>
    <w:p w14:paraId="118AA3CC">
      <w:pPr>
        <w:ind w:firstLine="562"/>
        <w:jc w:val="center"/>
        <w:rPr>
          <w:b/>
          <w:sz w:val="18"/>
          <w:szCs w:val="18"/>
        </w:rPr>
      </w:pPr>
      <w:r>
        <w:rPr>
          <w:rFonts w:hint="eastAsia"/>
          <w:b/>
          <w:sz w:val="28"/>
        </w:rPr>
        <w:t>学位论文写作声明</w:t>
      </w:r>
    </w:p>
    <w:p w14:paraId="0EBA8E0C">
      <w:pPr>
        <w:ind w:firstLine="360"/>
        <w:jc w:val="center"/>
        <w:rPr>
          <w:rFonts w:hint="eastAsia" w:ascii="宋体" w:hAnsi="宋体"/>
          <w:sz w:val="18"/>
          <w:szCs w:val="18"/>
        </w:rPr>
      </w:pPr>
    </w:p>
    <w:p w14:paraId="25E81A08">
      <w:pPr>
        <w:ind w:firstLine="480"/>
        <w:rPr>
          <w:rFonts w:hint="eastAsia" w:ascii="宋体" w:hAnsi="宋体"/>
        </w:rPr>
      </w:pPr>
      <w:r>
        <w:rPr>
          <w:rFonts w:hint="eastAsia" w:ascii="宋体" w:hAnsi="宋体"/>
        </w:rPr>
        <w:t>本人郑重声明：所呈交的学位论文，是本人在导师的指导下，独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14:paraId="543B7D2C">
      <w:pPr>
        <w:ind w:firstLine="480"/>
      </w:pPr>
    </w:p>
    <w:p w14:paraId="093DD9C7">
      <w:pPr>
        <w:ind w:firstLine="480"/>
      </w:pPr>
    </w:p>
    <w:p w14:paraId="24D86423">
      <w:pPr>
        <w:ind w:firstLine="480"/>
      </w:pPr>
    </w:p>
    <w:p w14:paraId="1C865913">
      <w:pPr>
        <w:wordWrap w:val="0"/>
        <w:ind w:firstLine="480"/>
        <w:jc w:val="right"/>
        <w:rPr>
          <w:rFonts w:hint="eastAsia" w:ascii="宋体" w:hAnsi="宋体"/>
          <w:szCs w:val="24"/>
        </w:rPr>
      </w:pPr>
      <w:r>
        <w:rPr>
          <w:rFonts w:hint="eastAsia" w:ascii="宋体" w:hAnsi="宋体"/>
          <w:szCs w:val="24"/>
        </w:rPr>
        <w:t xml:space="preserve">                       论文作者签名：          日期：2026年 5月    日   </w:t>
      </w:r>
    </w:p>
    <w:p w14:paraId="6913F6E1">
      <w:pPr>
        <w:ind w:firstLine="480"/>
        <w:rPr>
          <w:rFonts w:hint="eastAsia" w:ascii="宋体" w:hAnsi="宋体"/>
          <w:szCs w:val="24"/>
        </w:rPr>
      </w:pPr>
    </w:p>
    <w:p w14:paraId="3DF312CB">
      <w:pPr>
        <w:ind w:firstLine="480"/>
        <w:rPr>
          <w:rFonts w:hint="eastAsia" w:ascii="宋体" w:hAnsi="宋体"/>
          <w:szCs w:val="24"/>
        </w:rPr>
      </w:pPr>
    </w:p>
    <w:p w14:paraId="3124D5A8">
      <w:pPr>
        <w:ind w:firstLine="562"/>
        <w:jc w:val="center"/>
        <w:outlineLvl w:val="9"/>
        <w:rPr>
          <w:b/>
          <w:sz w:val="28"/>
        </w:rPr>
      </w:pPr>
      <w:bookmarkStart w:id="1" w:name="_Toc1082832230"/>
      <w:r>
        <w:rPr>
          <w:rFonts w:hint="eastAsia"/>
          <w:b/>
          <w:sz w:val="28"/>
        </w:rPr>
        <w:t>学位论文使用授权说明</w:t>
      </w:r>
      <w:bookmarkEnd w:id="1"/>
    </w:p>
    <w:p w14:paraId="6D2554B0">
      <w:pPr>
        <w:ind w:firstLine="361"/>
        <w:rPr>
          <w:b/>
          <w:sz w:val="18"/>
          <w:szCs w:val="18"/>
        </w:rPr>
      </w:pPr>
    </w:p>
    <w:p w14:paraId="4C2EC8CA">
      <w:pPr>
        <w:ind w:firstLine="588" w:firstLineChars="245"/>
        <w:rPr>
          <w:rFonts w:hint="eastAsia" w:ascii="宋体" w:hAnsi="宋体"/>
        </w:rPr>
      </w:pPr>
      <w:r>
        <w:rPr>
          <w:rFonts w:hint="eastAsia" w:ascii="宋体" w:hAnsi="宋体"/>
        </w:rPr>
        <w:t>本人完全了解广东技术师范大学关于收集、保存、使用学位论文的规定，即：按照学校要求提交学位论文的印刷本和电子版本；学校有权保存学位论文的印刷本和电子版，并提供目录检索与阅览服务；学校可以采用影印、缩印、数字化或其它复制手段保存论文；在不以赢利为目的的前提下，学校可以将学位论文编入有关数据库,提供网上服务。（保密论文在解密后遵守此规定）</w:t>
      </w:r>
    </w:p>
    <w:p w14:paraId="39D9DA1B">
      <w:pPr>
        <w:ind w:firstLine="480"/>
        <w:rPr>
          <w:rFonts w:hint="eastAsia" w:ascii="宋体" w:hAnsi="宋体"/>
        </w:rPr>
      </w:pPr>
    </w:p>
    <w:p w14:paraId="759106C9">
      <w:pPr>
        <w:ind w:firstLine="588" w:firstLineChars="245"/>
        <w:rPr>
          <w:rFonts w:hint="eastAsia" w:ascii="宋体" w:hAnsi="宋体"/>
        </w:rPr>
      </w:pPr>
    </w:p>
    <w:p w14:paraId="57BE4A13">
      <w:pPr>
        <w:wordWrap w:val="0"/>
        <w:ind w:firstLine="588" w:firstLineChars="245"/>
        <w:jc w:val="right"/>
        <w:rPr>
          <w:rFonts w:hint="eastAsia" w:ascii="宋体" w:hAnsi="宋体"/>
        </w:rPr>
      </w:pPr>
      <w:r>
        <w:rPr>
          <w:rFonts w:hint="eastAsia" w:ascii="宋体" w:hAnsi="宋体"/>
        </w:rPr>
        <w:t xml:space="preserve">                    论文作者签名：            导师签名：                                         日期：2026年 5月    日   </w:t>
      </w:r>
    </w:p>
    <w:p w14:paraId="3A2C9AE3">
      <w:pPr>
        <w:ind w:firstLine="480"/>
        <w:rPr>
          <w:rFonts w:hint="eastAsia" w:ascii="宋体" w:hAnsi="宋体"/>
        </w:rPr>
      </w:pPr>
      <w:r>
        <w:rPr>
          <w:rFonts w:hint="eastAsia" w:ascii="宋体" w:hAnsi="宋体"/>
        </w:rPr>
        <w:br w:type="page"/>
      </w:r>
    </w:p>
    <w:p w14:paraId="5C3EC417">
      <w:pPr>
        <w:spacing w:before="326" w:beforeLines="100" w:after="326" w:afterLines="100"/>
        <w:ind w:firstLine="0" w:firstLineChars="0"/>
        <w:jc w:val="center"/>
        <w:outlineLvl w:val="9"/>
        <w:rPr>
          <w:rFonts w:ascii="黑体" w:eastAsia="黑体"/>
          <w:b/>
          <w:sz w:val="44"/>
          <w:szCs w:val="44"/>
        </w:rPr>
      </w:pPr>
      <w:bookmarkStart w:id="2" w:name="_Toc1384864932"/>
      <w:r>
        <w:rPr>
          <w:rFonts w:hint="eastAsia" w:ascii="黑体" w:eastAsia="黑体"/>
          <w:b/>
          <w:sz w:val="44"/>
          <w:szCs w:val="44"/>
        </w:rPr>
        <w:t>基于SpringBoot与多端融合的智能餐饮系统</w:t>
      </w:r>
      <w:r>
        <w:rPr>
          <w:rFonts w:hint="eastAsia" w:ascii="黑体" w:eastAsia="黑体"/>
          <w:b/>
          <w:sz w:val="44"/>
          <w:szCs w:val="44"/>
        </w:rPr>
        <w:br w:type="textWrapping"/>
      </w:r>
      <w:r>
        <w:rPr>
          <w:rFonts w:hint="eastAsia" w:ascii="黑体" w:eastAsia="黑体"/>
          <w:b/>
          <w:sz w:val="44"/>
          <w:szCs w:val="44"/>
        </w:rPr>
        <w:t>设计与实现</w:t>
      </w:r>
      <w:bookmarkEnd w:id="2"/>
    </w:p>
    <w:p w14:paraId="6EF58716">
      <w:pPr>
        <w:spacing w:before="326" w:beforeLines="100" w:after="326" w:afterLines="100"/>
        <w:ind w:firstLine="0" w:firstLineChars="0"/>
        <w:jc w:val="center"/>
        <w:outlineLvl w:val="9"/>
        <w:rPr>
          <w:rFonts w:ascii="黑体" w:eastAsia="黑体"/>
          <w:b/>
          <w:sz w:val="32"/>
          <w:szCs w:val="32"/>
        </w:rPr>
      </w:pPr>
      <w:bookmarkStart w:id="3" w:name="_Toc997145938"/>
      <w:r>
        <w:rPr>
          <w:rFonts w:ascii="Times New Roman" w:hAnsi="Times New Roman" w:eastAsia="黑体" w:cs="Times New Roman"/>
          <w:b/>
          <w:bCs/>
          <w:sz w:val="32"/>
          <w:szCs w:val="32"/>
        </w:rPr>
        <w:t>摘要</w:t>
      </w:r>
      <w:bookmarkEnd w:id="3"/>
    </w:p>
    <w:p w14:paraId="5C4C43F0">
      <w:pPr>
        <w:spacing w:line="360" w:lineRule="auto"/>
        <w:ind w:firstLine="567"/>
        <w:jc w:val="both"/>
      </w:pPr>
      <w:r>
        <w:rPr>
          <w:rFonts w:hint="eastAsia"/>
        </w:rPr>
        <w:t>现在市面上大部分餐饮平台都支持下单、付款和评价功能，但菜品推荐、健康管理还有社交互动这些功能，经常被分到不同的模块里，用户选餐、看热量数据、和商家沟通的时候，得不停切换页面，本来连贯的用餐决策很容易被打断。针对这个问题，本文设计做了“佳食宜选”智能餐饮系统，把个性化推荐、卡路里管理、订单处理、聊天拼单还有 AI 饮食助手，都整合到同一个完整业务流程里。系统选用 SpringBoot 3.2.5作为后端开发框架，整合了 MyBatis-Plus、MySQL、Redis 还有 Netty 这些技术，搭建出统一的业务入口；桌面端依靠 Electron 和 Vue 3来开发，覆盖了用户端和商家端两个使用场景，移动端用 UniApp 做跨端框架，支持微信小程序、H5还有 App 多个平台访问。系统还接入了智谱 AI、定位、天气、短信和支付这些第三方服务，凑齐了完整的技术支撑体系。本文先从项目背景和现有研究情况开始，依次完成了需求分析、系统架构设计、数据库设计还有接口规范制定，还仔细说明了后端核心模块、桌面端、小程序端、AI 能力接入还有第三方服务对接的实现过程。现在这套系统已经有了支撑多端点餐、饮食记录和智能交互的运行基础，给校园餐饮场景给出了一站式的解决方案。</w:t>
      </w:r>
    </w:p>
    <w:p w14:paraId="0AF04F67">
      <w:pPr>
        <w:ind w:firstLine="480"/>
      </w:pPr>
    </w:p>
    <w:p w14:paraId="4022C6E9">
      <w:pPr>
        <w:spacing w:line="360" w:lineRule="auto"/>
        <w:ind w:firstLine="561" w:firstLineChars="200"/>
        <w:jc w:val="both"/>
        <w:sectPr>
          <w:footerReference r:id="rId8" w:type="first"/>
          <w:footerReference r:id="rId6" w:type="default"/>
          <w:headerReference r:id="rId5" w:type="even"/>
          <w:footerReference r:id="rId7" w:type="even"/>
          <w:type w:val="continuous"/>
          <w:pgSz w:w="11906" w:h="16838"/>
          <w:pgMar w:top="1588" w:right="1134" w:bottom="1247" w:left="1701" w:header="1021" w:footer="794" w:gutter="0"/>
          <w:cols w:space="425" w:num="1"/>
          <w:titlePg/>
          <w:docGrid w:type="lines" w:linePitch="326" w:charSpace="0"/>
        </w:sectPr>
      </w:pPr>
      <w:r>
        <w:rPr>
          <w:rFonts w:ascii="Times New Roman" w:hAnsi="Times New Roman" w:eastAsia="黑体" w:cs="Times New Roman"/>
          <w:b/>
          <w:bCs/>
          <w:sz w:val="28"/>
          <w:szCs w:val="28"/>
        </w:rPr>
        <w:t>关键词：</w:t>
      </w:r>
      <w:r>
        <w:rPr>
          <w:rFonts w:ascii="Times New Roman" w:hAnsi="Times New Roman" w:eastAsia="宋体" w:cs="Times New Roman"/>
          <w:b w:val="0"/>
          <w:bCs w:val="0"/>
          <w:sz w:val="24"/>
          <w:szCs w:val="24"/>
        </w:rPr>
        <w:t>智能餐饮系统；多端融合；个性化推荐；卡路里管理；AI 饮食助手</w:t>
      </w:r>
    </w:p>
    <w:p w14:paraId="11359DBB">
      <w:pPr>
        <w:pStyle w:val="146"/>
        <w:spacing w:before="326" w:beforeLines="100" w:after="326" w:afterLines="100"/>
        <w:ind w:firstLine="0" w:firstLineChars="0"/>
        <w:jc w:val="center"/>
      </w:pPr>
      <w:r>
        <w:rPr>
          <w:rFonts w:ascii="Times New Roman" w:hAnsi="Times New Roman" w:eastAsia="Times New Roman" w:cs="Times New Roman"/>
          <w:b/>
          <w:bCs/>
          <w:sz w:val="44"/>
          <w:szCs w:val="44"/>
        </w:rPr>
        <w:t>Design and Implementation of an Intelligent Catering System Based on SpringBoot and Multi-terminal Integration</w:t>
      </w:r>
    </w:p>
    <w:p w14:paraId="50F0D48B">
      <w:pPr>
        <w:spacing w:before="326" w:beforeLines="100" w:after="326" w:afterLines="100"/>
        <w:ind w:firstLine="0" w:firstLineChars="0"/>
        <w:jc w:val="center"/>
        <w:outlineLvl w:val="9"/>
        <w:rPr>
          <w:b/>
          <w:sz w:val="32"/>
          <w:szCs w:val="32"/>
        </w:rPr>
      </w:pPr>
      <w:bookmarkStart w:id="4" w:name="_Toc69398778"/>
      <w:r>
        <w:rPr>
          <w:rFonts w:ascii="Times New Roman" w:hAnsi="Times New Roman" w:eastAsia="Times New Roman" w:cs="Times New Roman"/>
          <w:b/>
          <w:bCs/>
          <w:sz w:val="32"/>
          <w:szCs w:val="32"/>
        </w:rPr>
        <w:t>ABSTRACT</w:t>
      </w:r>
      <w:bookmarkEnd w:id="4"/>
    </w:p>
    <w:p w14:paraId="4216A885">
      <w:pPr>
        <w:spacing w:line="360" w:lineRule="auto"/>
        <w:ind w:firstLine="470" w:firstLineChars="196"/>
        <w:jc w:val="both"/>
        <w:rPr>
          <w:color w:val="000000"/>
          <w:kern w:val="0"/>
        </w:rPr>
      </w:pPr>
      <w:r>
        <w:rPr>
          <w:rFonts w:hint="eastAsia"/>
          <w:color w:val="000000"/>
          <w:kern w:val="0"/>
        </w:rPr>
        <w:t>Current catering platforms generally support ordering, payment, and review functions. However, recommendation, health management, and social collaboration are often scattered across different modules. Users frequently switch between multiple pages when choosing meals, checking calorie data, and communicating with merchants, which disrupts the dining decision chain. To address this problem, this paper designs and implements the "JasEatsChoice" intelligent catering system, integrating personalized recommendation, calorie management, order processing, chat-based group ordering, and an AI diet assistant into a unified business loop.
The system adopts SpringBoot 3.2.5 as the backend framework, integrating MyBatis-Plus, MySQL, Redis, and Netty to build a unified business entry point. The desktop client is implemented based on Electron and Vue 3, supporting both user-side and merchant-side scenarios. The mobile client uses the UniApp cross-platform framework, supporting WeChat Mini Program, H5, and App access. The system also integrates third-party services including Zhipu AI, location, weather, SMS, and payment, forming a complete technical support system.
This paper starts from the project background and related work, completes requirement analysis, system architecture design, database design, and interface specification, and elaborates on the implementation of backend core modules, desktop client, mini-program client, AI capability integration, and third-party service integration. Test results show that all 7 test cases of the LocationController module pass, the typical SSE intelligent dialogue response time is controlled within 8 seconds, and the average response time of interfaces drops from about 200ms to 20-40ms after Redis secondary cache optimization. The system has the operational foundation to support multi-terminal ordering, diet recording, and intelligent interaction, providing a one-stop solution for campus catering scenarios.</w:t>
      </w:r>
    </w:p>
    <w:p w14:paraId="30C6DCDE">
      <w:pPr>
        <w:ind w:firstLine="470" w:firstLineChars="196"/>
        <w:rPr>
          <w:color w:val="000000"/>
          <w:kern w:val="0"/>
        </w:rPr>
      </w:pPr>
    </w:p>
    <w:p w14:paraId="58140B4F">
      <w:pPr>
        <w:spacing w:line="360" w:lineRule="auto"/>
        <w:ind w:firstLine="560" w:firstLineChars="200"/>
        <w:jc w:val="both"/>
        <w:rPr>
          <w:rFonts w:ascii="黑体" w:eastAsia="黑体" w:cs="Times New Roman"/>
          <w:b/>
          <w:sz w:val="32"/>
          <w:szCs w:val="32"/>
        </w:rPr>
        <w:sectPr>
          <w:headerReference r:id="rId10" w:type="first"/>
          <w:footerReference r:id="rId13" w:type="first"/>
          <w:headerReference r:id="rId9" w:type="default"/>
          <w:footerReference r:id="rId11" w:type="default"/>
          <w:footerReference r:id="rId12" w:type="even"/>
          <w:pgSz w:w="11906" w:h="16838"/>
          <w:pgMar w:top="1588" w:right="1134" w:bottom="1247" w:left="1701" w:header="1021" w:footer="794" w:gutter="0"/>
          <w:cols w:space="425" w:num="1"/>
          <w:docGrid w:type="lines" w:linePitch="312" w:charSpace="0"/>
        </w:sectPr>
      </w:pPr>
      <w:r>
        <w:rPr>
          <w:rFonts w:ascii="Times New Roman" w:hAnsi="Times New Roman" w:eastAsia="Times New Roman" w:cs="Times New Roman"/>
          <w:b/>
          <w:bCs/>
          <w:sz w:val="28"/>
          <w:szCs w:val="28"/>
        </w:rPr>
        <w:t>Keywords:</w:t>
      </w:r>
      <w:r>
        <w:rPr>
          <w:rFonts w:ascii="Times New Roman" w:hAnsi="Times New Roman" w:eastAsia="Times New Roman" w:cs="Times New Roman"/>
          <w:b w:val="0"/>
          <w:bCs w:val="0"/>
          <w:sz w:val="24"/>
          <w:szCs w:val="24"/>
        </w:rPr>
        <w:t xml:space="preserve"> intelligent catering system; multi-terminal integration; personalized recommendation; calorie management; AI diet assistant</w:t>
      </w:r>
    </w:p>
    <w:p w14:paraId="3E517ADE">
      <w:pPr>
        <w:spacing w:before="326" w:beforeLines="100" w:after="326" w:afterLines="100"/>
        <w:ind w:firstLine="0" w:firstLineChars="0"/>
        <w:jc w:val="center"/>
        <w:rPr>
          <w:rFonts w:ascii="黑体" w:eastAsia="黑体"/>
          <w:b/>
          <w:sz w:val="32"/>
          <w:szCs w:val="32"/>
        </w:rPr>
      </w:pPr>
      <w:r>
        <w:rPr>
          <w:rFonts w:ascii="Times New Roman" w:hAnsi="Times New Roman" w:eastAsia="黑体" w:cs="Times New Roman"/>
          <w:b/>
          <w:bCs/>
          <w:sz w:val="32"/>
          <w:szCs w:val="32"/>
        </w:rPr>
        <w:t>目录</w:t>
      </w:r>
    </w:p>
    <w:sdt>
      <w:sdtPr>
        <w:rPr>
          <w:rFonts w:ascii="宋体" w:hAnsi="宋体" w:eastAsia="宋体" w:cstheme="minorBidi"/>
          <w:kern w:val="2"/>
          <w:sz w:val="21"/>
          <w:szCs w:val="22"/>
          <w:lang w:val="en-US" w:eastAsia="zh-CN" w:bidi="ar-SA"/>
        </w:rPr>
        <w:id w:val="509350210"/>
        <w15:color w:val="DBDBDB"/>
        <w:docPartObj>
          <w:docPartGallery w:val="Table of Contents"/>
          <w:docPartUnique/>
        </w:docPartObj>
      </w:sdtPr>
      <w:sdtEndPr>
        <w:rPr>
          <w:rFonts w:ascii="黑体" w:hAnsi="Times New Roman" w:eastAsia="黑体" w:cs="Times New Roman"/>
          <w:kern w:val="2"/>
          <w:sz w:val="24"/>
          <w:szCs w:val="32"/>
          <w:lang w:val="en-US" w:eastAsia="zh-CN" w:bidi="ar-SA"/>
        </w:rPr>
      </w:sdtEndPr>
      <w:sdtContent>
        <w:p w14:paraId="389D1BE3">
          <w:pPr>
            <w:spacing w:before="0" w:beforeLines="0" w:after="0" w:afterLines="0" w:line="240" w:lineRule="auto"/>
            <w:ind w:left="0" w:leftChars="0" w:right="0" w:rightChars="0" w:firstLine="0" w:firstLineChars="0"/>
            <w:jc w:val="center"/>
            <w:rPr>
              <w:rFonts w:ascii="黑体" w:hAnsi="Times New Roman" w:eastAsia="黑体" w:cs="Times New Roman"/>
              <w:kern w:val="2"/>
              <w:sz w:val="24"/>
              <w:szCs w:val="32"/>
              <w:lang w:val="en-US" w:eastAsia="zh-CN" w:bidi="ar-SA"/>
            </w:rPr>
          </w:pPr>
          <w:r>
            <w:rPr>
              <w:rFonts w:ascii="黑体" w:hAnsi="Times New Roman" w:eastAsia="黑体" w:cs="Times New Roman"/>
              <w:kern w:val="2"/>
              <w:sz w:val="24"/>
              <w:szCs w:val="32"/>
              <w:lang w:val="en-US" w:eastAsia="zh-CN" w:bidi="ar-SA"/>
            </w:rPr>
            <w:fldChar w:fldCharType="begin"/>
          </w:r>
          <w:r>
            <w:rPr>
              <w:rFonts w:ascii="黑体" w:hAnsi="Times New Roman" w:eastAsia="黑体" w:cs="Times New Roman"/>
              <w:kern w:val="2"/>
              <w:sz w:val="24"/>
              <w:szCs w:val="32"/>
              <w:lang w:val="en-US" w:eastAsia="zh-CN" w:bidi="ar-SA"/>
            </w:rPr>
            <w:instrText xml:space="preserve">TOC \o "1-3" \h \u </w:instrText>
          </w:r>
          <w:r>
            <w:rPr>
              <w:rFonts w:ascii="黑体" w:hAnsi="Times New Roman" w:eastAsia="黑体" w:cs="Times New Roman"/>
              <w:kern w:val="2"/>
              <w:sz w:val="24"/>
              <w:szCs w:val="32"/>
              <w:lang w:val="en-US" w:eastAsia="zh-CN" w:bidi="ar-SA"/>
            </w:rPr>
            <w:fldChar w:fldCharType="separate"/>
          </w:r>
        </w:p>
        <w:p w14:paraId="56A75389">
          <w:pPr>
            <w:pStyle w:val="27"/>
            <w:tabs>
              <w:tab w:val="right" w:leader="dot" w:pos="9071"/>
              <w:tab w:val="clear" w:pos="9061"/>
            </w:tabs>
          </w:pPr>
          <w:r>
            <w:rPr>
              <w:rFonts w:ascii="黑体" w:hAnsi="Times New Roman" w:eastAsia="黑体" w:cs="Times New Roman"/>
              <w:kern w:val="2"/>
              <w:szCs w:val="32"/>
              <w:lang w:val="en-US" w:eastAsia="zh-CN" w:bidi="ar-SA"/>
            </w:rPr>
            <w:fldChar w:fldCharType="begin"/>
          </w:r>
          <w:r>
            <w:rPr>
              <w:rFonts w:ascii="黑体" w:hAnsi="Times New Roman" w:eastAsia="黑体" w:cs="Times New Roman"/>
              <w:kern w:val="2"/>
              <w:szCs w:val="32"/>
              <w:lang w:val="en-US" w:eastAsia="zh-CN" w:bidi="ar-SA"/>
            </w:rPr>
            <w:instrText xml:space="preserve"> HYPERLINK \l _Toc1363557015 </w:instrText>
          </w:r>
          <w:r>
            <w:rPr>
              <w:rFonts w:ascii="黑体" w:hAnsi="Times New Roman" w:eastAsia="黑体" w:cs="Times New Roman"/>
              <w:kern w:val="2"/>
              <w:szCs w:val="32"/>
              <w:lang w:val="en-US" w:eastAsia="zh-CN" w:bidi="ar-SA"/>
            </w:rPr>
            <w:fldChar w:fldCharType="separate"/>
          </w:r>
          <w:r>
            <w:t>1 绪论</w:t>
          </w:r>
          <w:r>
            <w:tab/>
          </w:r>
          <w:r>
            <w:fldChar w:fldCharType="begin"/>
          </w:r>
          <w:r>
            <w:instrText xml:space="preserve"> PAGEREF _Toc1363557015 \h </w:instrText>
          </w:r>
          <w:r>
            <w:fldChar w:fldCharType="separate"/>
          </w:r>
          <w:r>
            <w:t>1</w:t>
          </w:r>
          <w:r>
            <w:fldChar w:fldCharType="end"/>
          </w:r>
          <w:r>
            <w:rPr>
              <w:rFonts w:ascii="黑体" w:hAnsi="Times New Roman" w:eastAsia="黑体" w:cs="Times New Roman"/>
              <w:kern w:val="2"/>
              <w:szCs w:val="32"/>
              <w:lang w:val="en-US" w:eastAsia="zh-CN" w:bidi="ar-SA"/>
            </w:rPr>
            <w:fldChar w:fldCharType="end"/>
          </w:r>
        </w:p>
        <w:p w14:paraId="5F18ADA0">
          <w:pPr>
            <w:pStyle w:val="30"/>
            <w:tabs>
              <w:tab w:val="right" w:leader="dot" w:pos="9071"/>
              <w:tab w:val="clear" w:pos="9061"/>
            </w:tabs>
          </w:pPr>
          <w:r>
            <w:rPr>
              <w:rFonts w:ascii="黑体" w:hAnsi="Times New Roman" w:eastAsia="黑体" w:cs="Times New Roman"/>
              <w:kern w:val="2"/>
              <w:szCs w:val="32"/>
              <w:lang w:val="en-US" w:eastAsia="zh-CN" w:bidi="ar-SA"/>
            </w:rPr>
            <w:fldChar w:fldCharType="begin"/>
          </w:r>
          <w:r>
            <w:rPr>
              <w:rFonts w:ascii="黑体" w:hAnsi="Times New Roman" w:eastAsia="黑体" w:cs="Times New Roman"/>
              <w:kern w:val="2"/>
              <w:szCs w:val="32"/>
              <w:lang w:val="en-US" w:eastAsia="zh-CN" w:bidi="ar-SA"/>
            </w:rPr>
            <w:instrText xml:space="preserve"> HYPERLINK \l _Toc1504753968 </w:instrText>
          </w:r>
          <w:r>
            <w:rPr>
              <w:rFonts w:ascii="黑体" w:hAnsi="Times New Roman" w:eastAsia="黑体" w:cs="Times New Roman"/>
              <w:kern w:val="2"/>
              <w:szCs w:val="32"/>
              <w:lang w:val="en-US" w:eastAsia="zh-CN" w:bidi="ar-SA"/>
            </w:rPr>
            <w:fldChar w:fldCharType="separate"/>
          </w:r>
          <w:r>
            <w:t>1.1 研究背景及其意义</w:t>
          </w:r>
          <w:r>
            <w:tab/>
          </w:r>
          <w:r>
            <w:fldChar w:fldCharType="begin"/>
          </w:r>
          <w:r>
            <w:instrText xml:space="preserve"> PAGEREF _Toc1504753968 \h </w:instrText>
          </w:r>
          <w:r>
            <w:fldChar w:fldCharType="separate"/>
          </w:r>
          <w:r>
            <w:t>1</w:t>
          </w:r>
          <w:r>
            <w:fldChar w:fldCharType="end"/>
          </w:r>
          <w:r>
            <w:rPr>
              <w:rFonts w:ascii="黑体" w:hAnsi="Times New Roman" w:eastAsia="黑体" w:cs="Times New Roman"/>
              <w:kern w:val="2"/>
              <w:szCs w:val="32"/>
              <w:lang w:val="en-US" w:eastAsia="zh-CN" w:bidi="ar-SA"/>
            </w:rPr>
            <w:fldChar w:fldCharType="end"/>
          </w:r>
        </w:p>
        <w:p w14:paraId="06A9BFBF">
          <w:pPr>
            <w:pStyle w:val="30"/>
            <w:tabs>
              <w:tab w:val="right" w:leader="dot" w:pos="9071"/>
              <w:tab w:val="clear" w:pos="9061"/>
            </w:tabs>
          </w:pPr>
          <w:r>
            <w:rPr>
              <w:rFonts w:ascii="黑体" w:hAnsi="Times New Roman" w:eastAsia="黑体" w:cs="Times New Roman"/>
              <w:kern w:val="2"/>
              <w:szCs w:val="32"/>
              <w:lang w:val="en-US" w:eastAsia="zh-CN" w:bidi="ar-SA"/>
            </w:rPr>
            <w:fldChar w:fldCharType="begin"/>
          </w:r>
          <w:r>
            <w:rPr>
              <w:rFonts w:ascii="黑体" w:hAnsi="Times New Roman" w:eastAsia="黑体" w:cs="Times New Roman"/>
              <w:kern w:val="2"/>
              <w:szCs w:val="32"/>
              <w:lang w:val="en-US" w:eastAsia="zh-CN" w:bidi="ar-SA"/>
            </w:rPr>
            <w:instrText xml:space="preserve"> HYPERLINK \l _Toc1632513104 </w:instrText>
          </w:r>
          <w:r>
            <w:rPr>
              <w:rFonts w:ascii="黑体" w:hAnsi="Times New Roman" w:eastAsia="黑体" w:cs="Times New Roman"/>
              <w:kern w:val="2"/>
              <w:szCs w:val="32"/>
              <w:lang w:val="en-US" w:eastAsia="zh-CN" w:bidi="ar-SA"/>
            </w:rPr>
            <w:fldChar w:fldCharType="separate"/>
          </w:r>
          <w:r>
            <w:t>1.2 国内外研究现状</w:t>
          </w:r>
          <w:r>
            <w:tab/>
          </w:r>
          <w:r>
            <w:fldChar w:fldCharType="begin"/>
          </w:r>
          <w:r>
            <w:instrText xml:space="preserve"> PAGEREF _Toc1632513104 \h </w:instrText>
          </w:r>
          <w:r>
            <w:fldChar w:fldCharType="separate"/>
          </w:r>
          <w:r>
            <w:t>2</w:t>
          </w:r>
          <w:r>
            <w:fldChar w:fldCharType="end"/>
          </w:r>
          <w:r>
            <w:rPr>
              <w:rFonts w:ascii="黑体" w:hAnsi="Times New Roman" w:eastAsia="黑体" w:cs="Times New Roman"/>
              <w:kern w:val="2"/>
              <w:szCs w:val="32"/>
              <w:lang w:val="en-US" w:eastAsia="zh-CN" w:bidi="ar-SA"/>
            </w:rPr>
            <w:fldChar w:fldCharType="end"/>
          </w:r>
        </w:p>
        <w:p w14:paraId="7A143560">
          <w:pPr>
            <w:pStyle w:val="30"/>
            <w:tabs>
              <w:tab w:val="right" w:leader="dot" w:pos="9071"/>
              <w:tab w:val="clear" w:pos="9061"/>
            </w:tabs>
          </w:pPr>
          <w:r>
            <w:rPr>
              <w:rFonts w:ascii="黑体" w:hAnsi="Times New Roman" w:eastAsia="黑体" w:cs="Times New Roman"/>
              <w:kern w:val="2"/>
              <w:szCs w:val="32"/>
              <w:lang w:val="en-US" w:eastAsia="zh-CN" w:bidi="ar-SA"/>
            </w:rPr>
            <w:fldChar w:fldCharType="begin"/>
          </w:r>
          <w:r>
            <w:rPr>
              <w:rFonts w:ascii="黑体" w:hAnsi="Times New Roman" w:eastAsia="黑体" w:cs="Times New Roman"/>
              <w:kern w:val="2"/>
              <w:szCs w:val="32"/>
              <w:lang w:val="en-US" w:eastAsia="zh-CN" w:bidi="ar-SA"/>
            </w:rPr>
            <w:instrText xml:space="preserve"> HYPERLINK \l _Toc1396664856 </w:instrText>
          </w:r>
          <w:r>
            <w:rPr>
              <w:rFonts w:ascii="黑体" w:hAnsi="Times New Roman" w:eastAsia="黑体" w:cs="Times New Roman"/>
              <w:kern w:val="2"/>
              <w:szCs w:val="32"/>
              <w:lang w:val="en-US" w:eastAsia="zh-CN" w:bidi="ar-SA"/>
            </w:rPr>
            <w:fldChar w:fldCharType="separate"/>
          </w:r>
          <w:r>
            <w:t>1.3 研究内容与目标</w:t>
          </w:r>
          <w:r>
            <w:tab/>
          </w:r>
          <w:r>
            <w:fldChar w:fldCharType="begin"/>
          </w:r>
          <w:r>
            <w:instrText xml:space="preserve"> PAGEREF _Toc1396664856 \h </w:instrText>
          </w:r>
          <w:r>
            <w:fldChar w:fldCharType="separate"/>
          </w:r>
          <w:r>
            <w:t>3</w:t>
          </w:r>
          <w:r>
            <w:fldChar w:fldCharType="end"/>
          </w:r>
          <w:r>
            <w:rPr>
              <w:rFonts w:ascii="黑体" w:hAnsi="Times New Roman" w:eastAsia="黑体" w:cs="Times New Roman"/>
              <w:kern w:val="2"/>
              <w:szCs w:val="32"/>
              <w:lang w:val="en-US" w:eastAsia="zh-CN" w:bidi="ar-SA"/>
            </w:rPr>
            <w:fldChar w:fldCharType="end"/>
          </w:r>
        </w:p>
        <w:p w14:paraId="501CA821">
          <w:pPr>
            <w:pStyle w:val="30"/>
            <w:tabs>
              <w:tab w:val="right" w:leader="dot" w:pos="9071"/>
              <w:tab w:val="clear" w:pos="9061"/>
            </w:tabs>
          </w:pPr>
          <w:r>
            <w:rPr>
              <w:rFonts w:ascii="黑体" w:hAnsi="Times New Roman" w:eastAsia="黑体" w:cs="Times New Roman"/>
              <w:kern w:val="2"/>
              <w:szCs w:val="32"/>
              <w:lang w:val="en-US" w:eastAsia="zh-CN" w:bidi="ar-SA"/>
            </w:rPr>
            <w:fldChar w:fldCharType="begin"/>
          </w:r>
          <w:r>
            <w:rPr>
              <w:rFonts w:ascii="黑体" w:hAnsi="Times New Roman" w:eastAsia="黑体" w:cs="Times New Roman"/>
              <w:kern w:val="2"/>
              <w:szCs w:val="32"/>
              <w:lang w:val="en-US" w:eastAsia="zh-CN" w:bidi="ar-SA"/>
            </w:rPr>
            <w:instrText xml:space="preserve"> HYPERLINK \l _Toc1749973082 </w:instrText>
          </w:r>
          <w:r>
            <w:rPr>
              <w:rFonts w:ascii="黑体" w:hAnsi="Times New Roman" w:eastAsia="黑体" w:cs="Times New Roman"/>
              <w:kern w:val="2"/>
              <w:szCs w:val="32"/>
              <w:lang w:val="en-US" w:eastAsia="zh-CN" w:bidi="ar-SA"/>
            </w:rPr>
            <w:fldChar w:fldCharType="separate"/>
          </w:r>
          <w:r>
            <w:t>1.4 论文组织结构</w:t>
          </w:r>
          <w:r>
            <w:tab/>
          </w:r>
          <w:r>
            <w:fldChar w:fldCharType="begin"/>
          </w:r>
          <w:r>
            <w:instrText xml:space="preserve"> PAGEREF _Toc1749973082 \h </w:instrText>
          </w:r>
          <w:r>
            <w:fldChar w:fldCharType="separate"/>
          </w:r>
          <w:r>
            <w:t>3</w:t>
          </w:r>
          <w:r>
            <w:fldChar w:fldCharType="end"/>
          </w:r>
          <w:r>
            <w:rPr>
              <w:rFonts w:ascii="黑体" w:hAnsi="Times New Roman" w:eastAsia="黑体" w:cs="Times New Roman"/>
              <w:kern w:val="2"/>
              <w:szCs w:val="32"/>
              <w:lang w:val="en-US" w:eastAsia="zh-CN" w:bidi="ar-SA"/>
            </w:rPr>
            <w:fldChar w:fldCharType="end"/>
          </w:r>
        </w:p>
        <w:p w14:paraId="4FE34550">
          <w:pPr>
            <w:pStyle w:val="30"/>
            <w:tabs>
              <w:tab w:val="right" w:leader="dot" w:pos="9071"/>
              <w:tab w:val="clear" w:pos="9061"/>
            </w:tabs>
          </w:pPr>
          <w:r>
            <w:rPr>
              <w:rFonts w:ascii="黑体" w:hAnsi="Times New Roman" w:eastAsia="黑体" w:cs="Times New Roman"/>
              <w:kern w:val="2"/>
              <w:szCs w:val="32"/>
              <w:lang w:val="en-US" w:eastAsia="zh-CN" w:bidi="ar-SA"/>
            </w:rPr>
            <w:fldChar w:fldCharType="begin"/>
          </w:r>
          <w:r>
            <w:rPr>
              <w:rFonts w:ascii="黑体" w:hAnsi="Times New Roman" w:eastAsia="黑体" w:cs="Times New Roman"/>
              <w:kern w:val="2"/>
              <w:szCs w:val="32"/>
              <w:lang w:val="en-US" w:eastAsia="zh-CN" w:bidi="ar-SA"/>
            </w:rPr>
            <w:instrText xml:space="preserve"> HYPERLINK \l _Toc2009043509 </w:instrText>
          </w:r>
          <w:r>
            <w:rPr>
              <w:rFonts w:ascii="黑体" w:hAnsi="Times New Roman" w:eastAsia="黑体" w:cs="Times New Roman"/>
              <w:kern w:val="2"/>
              <w:szCs w:val="32"/>
              <w:lang w:val="en-US" w:eastAsia="zh-CN" w:bidi="ar-SA"/>
            </w:rPr>
            <w:fldChar w:fldCharType="separate"/>
          </w:r>
          <w:r>
            <w:t>1.5 本章小结</w:t>
          </w:r>
          <w:r>
            <w:tab/>
          </w:r>
          <w:r>
            <w:fldChar w:fldCharType="begin"/>
          </w:r>
          <w:r>
            <w:instrText xml:space="preserve"> PAGEREF _Toc2009043509 \h </w:instrText>
          </w:r>
          <w:r>
            <w:fldChar w:fldCharType="separate"/>
          </w:r>
          <w:r>
            <w:t>4</w:t>
          </w:r>
          <w:r>
            <w:fldChar w:fldCharType="end"/>
          </w:r>
          <w:r>
            <w:rPr>
              <w:rFonts w:ascii="黑体" w:hAnsi="Times New Roman" w:eastAsia="黑体" w:cs="Times New Roman"/>
              <w:kern w:val="2"/>
              <w:szCs w:val="32"/>
              <w:lang w:val="en-US" w:eastAsia="zh-CN" w:bidi="ar-SA"/>
            </w:rPr>
            <w:fldChar w:fldCharType="end"/>
          </w:r>
        </w:p>
        <w:p w14:paraId="020849EF">
          <w:pPr>
            <w:pStyle w:val="27"/>
            <w:tabs>
              <w:tab w:val="right" w:leader="dot" w:pos="9071"/>
              <w:tab w:val="clear" w:pos="9061"/>
            </w:tabs>
          </w:pPr>
          <w:r>
            <w:rPr>
              <w:rFonts w:ascii="黑体" w:hAnsi="Times New Roman" w:eastAsia="黑体" w:cs="Times New Roman"/>
              <w:kern w:val="2"/>
              <w:szCs w:val="32"/>
              <w:lang w:val="en-US" w:eastAsia="zh-CN" w:bidi="ar-SA"/>
            </w:rPr>
            <w:fldChar w:fldCharType="begin"/>
          </w:r>
          <w:r>
            <w:rPr>
              <w:rFonts w:ascii="黑体" w:hAnsi="Times New Roman" w:eastAsia="黑体" w:cs="Times New Roman"/>
              <w:kern w:val="2"/>
              <w:szCs w:val="32"/>
              <w:lang w:val="en-US" w:eastAsia="zh-CN" w:bidi="ar-SA"/>
            </w:rPr>
            <w:instrText xml:space="preserve"> HYPERLINK \l _Toc1108873982 </w:instrText>
          </w:r>
          <w:r>
            <w:rPr>
              <w:rFonts w:ascii="黑体" w:hAnsi="Times New Roman" w:eastAsia="黑体" w:cs="Times New Roman"/>
              <w:kern w:val="2"/>
              <w:szCs w:val="32"/>
              <w:lang w:val="en-US" w:eastAsia="zh-CN" w:bidi="ar-SA"/>
            </w:rPr>
            <w:fldChar w:fldCharType="separate"/>
          </w:r>
          <w:r>
            <w:t>2 相关技术简介</w:t>
          </w:r>
          <w:r>
            <w:tab/>
          </w:r>
          <w:r>
            <w:fldChar w:fldCharType="begin"/>
          </w:r>
          <w:r>
            <w:instrText xml:space="preserve"> PAGEREF _Toc1108873982 \h </w:instrText>
          </w:r>
          <w:r>
            <w:fldChar w:fldCharType="separate"/>
          </w:r>
          <w:r>
            <w:t>5</w:t>
          </w:r>
          <w:r>
            <w:fldChar w:fldCharType="end"/>
          </w:r>
          <w:r>
            <w:rPr>
              <w:rFonts w:ascii="黑体" w:hAnsi="Times New Roman" w:eastAsia="黑体" w:cs="Times New Roman"/>
              <w:kern w:val="2"/>
              <w:szCs w:val="32"/>
              <w:lang w:val="en-US" w:eastAsia="zh-CN" w:bidi="ar-SA"/>
            </w:rPr>
            <w:fldChar w:fldCharType="end"/>
          </w:r>
        </w:p>
        <w:p w14:paraId="08F083D5">
          <w:pPr>
            <w:pStyle w:val="30"/>
            <w:tabs>
              <w:tab w:val="right" w:leader="dot" w:pos="9071"/>
              <w:tab w:val="clear" w:pos="9061"/>
            </w:tabs>
          </w:pPr>
          <w:r>
            <w:rPr>
              <w:rFonts w:ascii="黑体" w:hAnsi="Times New Roman" w:eastAsia="黑体" w:cs="Times New Roman"/>
              <w:kern w:val="2"/>
              <w:szCs w:val="32"/>
              <w:lang w:val="en-US" w:eastAsia="zh-CN" w:bidi="ar-SA"/>
            </w:rPr>
            <w:fldChar w:fldCharType="begin"/>
          </w:r>
          <w:r>
            <w:rPr>
              <w:rFonts w:ascii="黑体" w:hAnsi="Times New Roman" w:eastAsia="黑体" w:cs="Times New Roman"/>
              <w:kern w:val="2"/>
              <w:szCs w:val="32"/>
              <w:lang w:val="en-US" w:eastAsia="zh-CN" w:bidi="ar-SA"/>
            </w:rPr>
            <w:instrText xml:space="preserve"> HYPERLINK \l _Toc981926808 </w:instrText>
          </w:r>
          <w:r>
            <w:rPr>
              <w:rFonts w:ascii="黑体" w:hAnsi="Times New Roman" w:eastAsia="黑体" w:cs="Times New Roman"/>
              <w:kern w:val="2"/>
              <w:szCs w:val="32"/>
              <w:lang w:val="en-US" w:eastAsia="zh-CN" w:bidi="ar-SA"/>
            </w:rPr>
            <w:fldChar w:fldCharType="separate"/>
          </w:r>
          <w:r>
            <w:t>2.1 SpringBoot框架</w:t>
          </w:r>
          <w:r>
            <w:tab/>
          </w:r>
          <w:r>
            <w:fldChar w:fldCharType="begin"/>
          </w:r>
          <w:r>
            <w:instrText xml:space="preserve"> PAGEREF _Toc981926808 \h </w:instrText>
          </w:r>
          <w:r>
            <w:fldChar w:fldCharType="separate"/>
          </w:r>
          <w:r>
            <w:t>5</w:t>
          </w:r>
          <w:r>
            <w:fldChar w:fldCharType="end"/>
          </w:r>
          <w:r>
            <w:rPr>
              <w:rFonts w:ascii="黑体" w:hAnsi="Times New Roman" w:eastAsia="黑体" w:cs="Times New Roman"/>
              <w:kern w:val="2"/>
              <w:szCs w:val="32"/>
              <w:lang w:val="en-US" w:eastAsia="zh-CN" w:bidi="ar-SA"/>
            </w:rPr>
            <w:fldChar w:fldCharType="end"/>
          </w:r>
        </w:p>
        <w:p w14:paraId="65CBE702">
          <w:pPr>
            <w:pStyle w:val="30"/>
            <w:tabs>
              <w:tab w:val="right" w:leader="dot" w:pos="9071"/>
              <w:tab w:val="clear" w:pos="9061"/>
            </w:tabs>
          </w:pPr>
          <w:r>
            <w:rPr>
              <w:rFonts w:ascii="黑体" w:hAnsi="Times New Roman" w:eastAsia="黑体" w:cs="Times New Roman"/>
              <w:kern w:val="2"/>
              <w:szCs w:val="32"/>
              <w:lang w:val="en-US" w:eastAsia="zh-CN" w:bidi="ar-SA"/>
            </w:rPr>
            <w:fldChar w:fldCharType="begin"/>
          </w:r>
          <w:r>
            <w:rPr>
              <w:rFonts w:ascii="黑体" w:hAnsi="Times New Roman" w:eastAsia="黑体" w:cs="Times New Roman"/>
              <w:kern w:val="2"/>
              <w:szCs w:val="32"/>
              <w:lang w:val="en-US" w:eastAsia="zh-CN" w:bidi="ar-SA"/>
            </w:rPr>
            <w:instrText xml:space="preserve"> HYPERLINK \l _Toc1979518508 </w:instrText>
          </w:r>
          <w:r>
            <w:rPr>
              <w:rFonts w:ascii="黑体" w:hAnsi="Times New Roman" w:eastAsia="黑体" w:cs="Times New Roman"/>
              <w:kern w:val="2"/>
              <w:szCs w:val="32"/>
              <w:lang w:val="en-US" w:eastAsia="zh-CN" w:bidi="ar-SA"/>
            </w:rPr>
            <w:fldChar w:fldCharType="separate"/>
          </w:r>
          <w:r>
            <w:t>2.2 MyBatis-Plus持久层框架</w:t>
          </w:r>
          <w:r>
            <w:tab/>
          </w:r>
          <w:r>
            <w:fldChar w:fldCharType="begin"/>
          </w:r>
          <w:r>
            <w:instrText xml:space="preserve"> PAGEREF _Toc1979518508 \h </w:instrText>
          </w:r>
          <w:r>
            <w:fldChar w:fldCharType="separate"/>
          </w:r>
          <w:r>
            <w:t>5</w:t>
          </w:r>
          <w:r>
            <w:fldChar w:fldCharType="end"/>
          </w:r>
          <w:r>
            <w:rPr>
              <w:rFonts w:ascii="黑体" w:hAnsi="Times New Roman" w:eastAsia="黑体" w:cs="Times New Roman"/>
              <w:kern w:val="2"/>
              <w:szCs w:val="32"/>
              <w:lang w:val="en-US" w:eastAsia="zh-CN" w:bidi="ar-SA"/>
            </w:rPr>
            <w:fldChar w:fldCharType="end"/>
          </w:r>
        </w:p>
        <w:p w14:paraId="1F31D2E2">
          <w:pPr>
            <w:pStyle w:val="30"/>
            <w:tabs>
              <w:tab w:val="right" w:leader="dot" w:pos="9071"/>
              <w:tab w:val="clear" w:pos="9061"/>
            </w:tabs>
          </w:pPr>
          <w:r>
            <w:rPr>
              <w:rFonts w:ascii="黑体" w:hAnsi="Times New Roman" w:eastAsia="黑体" w:cs="Times New Roman"/>
              <w:kern w:val="2"/>
              <w:szCs w:val="32"/>
              <w:lang w:val="en-US" w:eastAsia="zh-CN" w:bidi="ar-SA"/>
            </w:rPr>
            <w:fldChar w:fldCharType="begin"/>
          </w:r>
          <w:r>
            <w:rPr>
              <w:rFonts w:ascii="黑体" w:hAnsi="Times New Roman" w:eastAsia="黑体" w:cs="Times New Roman"/>
              <w:kern w:val="2"/>
              <w:szCs w:val="32"/>
              <w:lang w:val="en-US" w:eastAsia="zh-CN" w:bidi="ar-SA"/>
            </w:rPr>
            <w:instrText xml:space="preserve"> HYPERLINK \l _Toc950904632 </w:instrText>
          </w:r>
          <w:r>
            <w:rPr>
              <w:rFonts w:ascii="黑体" w:hAnsi="Times New Roman" w:eastAsia="黑体" w:cs="Times New Roman"/>
              <w:kern w:val="2"/>
              <w:szCs w:val="32"/>
              <w:lang w:val="en-US" w:eastAsia="zh-CN" w:bidi="ar-SA"/>
            </w:rPr>
            <w:fldChar w:fldCharType="separate"/>
          </w:r>
          <w:r>
            <w:t>2.3 Vue 3与Composition API</w:t>
          </w:r>
          <w:r>
            <w:tab/>
          </w:r>
          <w:r>
            <w:fldChar w:fldCharType="begin"/>
          </w:r>
          <w:r>
            <w:instrText xml:space="preserve"> PAGEREF _Toc950904632 \h </w:instrText>
          </w:r>
          <w:r>
            <w:fldChar w:fldCharType="separate"/>
          </w:r>
          <w:r>
            <w:t>5</w:t>
          </w:r>
          <w:r>
            <w:fldChar w:fldCharType="end"/>
          </w:r>
          <w:r>
            <w:rPr>
              <w:rFonts w:ascii="黑体" w:hAnsi="Times New Roman" w:eastAsia="黑体" w:cs="Times New Roman"/>
              <w:kern w:val="2"/>
              <w:szCs w:val="32"/>
              <w:lang w:val="en-US" w:eastAsia="zh-CN" w:bidi="ar-SA"/>
            </w:rPr>
            <w:fldChar w:fldCharType="end"/>
          </w:r>
        </w:p>
        <w:p w14:paraId="12B58C14">
          <w:pPr>
            <w:pStyle w:val="30"/>
            <w:tabs>
              <w:tab w:val="right" w:leader="dot" w:pos="9071"/>
              <w:tab w:val="clear" w:pos="9061"/>
            </w:tabs>
          </w:pPr>
          <w:r>
            <w:rPr>
              <w:rFonts w:ascii="黑体" w:hAnsi="Times New Roman" w:eastAsia="黑体" w:cs="Times New Roman"/>
              <w:kern w:val="2"/>
              <w:szCs w:val="32"/>
              <w:lang w:val="en-US" w:eastAsia="zh-CN" w:bidi="ar-SA"/>
            </w:rPr>
            <w:fldChar w:fldCharType="begin"/>
          </w:r>
          <w:r>
            <w:rPr>
              <w:rFonts w:ascii="黑体" w:hAnsi="Times New Roman" w:eastAsia="黑体" w:cs="Times New Roman"/>
              <w:kern w:val="2"/>
              <w:szCs w:val="32"/>
              <w:lang w:val="en-US" w:eastAsia="zh-CN" w:bidi="ar-SA"/>
            </w:rPr>
            <w:instrText xml:space="preserve"> HYPERLINK \l _Toc280849050 </w:instrText>
          </w:r>
          <w:r>
            <w:rPr>
              <w:rFonts w:ascii="黑体" w:hAnsi="Times New Roman" w:eastAsia="黑体" w:cs="Times New Roman"/>
              <w:kern w:val="2"/>
              <w:szCs w:val="32"/>
              <w:lang w:val="en-US" w:eastAsia="zh-CN" w:bidi="ar-SA"/>
            </w:rPr>
            <w:fldChar w:fldCharType="separate"/>
          </w:r>
          <w:r>
            <w:t>2.4 Electron跨平台桌面应用</w:t>
          </w:r>
          <w:r>
            <w:tab/>
          </w:r>
          <w:r>
            <w:fldChar w:fldCharType="begin"/>
          </w:r>
          <w:r>
            <w:instrText xml:space="preserve"> PAGEREF _Toc280849050 \h </w:instrText>
          </w:r>
          <w:r>
            <w:fldChar w:fldCharType="separate"/>
          </w:r>
          <w:r>
            <w:t>6</w:t>
          </w:r>
          <w:r>
            <w:fldChar w:fldCharType="end"/>
          </w:r>
          <w:r>
            <w:rPr>
              <w:rFonts w:ascii="黑体" w:hAnsi="Times New Roman" w:eastAsia="黑体" w:cs="Times New Roman"/>
              <w:kern w:val="2"/>
              <w:szCs w:val="32"/>
              <w:lang w:val="en-US" w:eastAsia="zh-CN" w:bidi="ar-SA"/>
            </w:rPr>
            <w:fldChar w:fldCharType="end"/>
          </w:r>
        </w:p>
        <w:p w14:paraId="11E73949">
          <w:pPr>
            <w:pStyle w:val="30"/>
            <w:tabs>
              <w:tab w:val="right" w:leader="dot" w:pos="9071"/>
              <w:tab w:val="clear" w:pos="9061"/>
            </w:tabs>
          </w:pPr>
          <w:r>
            <w:rPr>
              <w:rFonts w:ascii="黑体" w:hAnsi="Times New Roman" w:eastAsia="黑体" w:cs="Times New Roman"/>
              <w:kern w:val="2"/>
              <w:szCs w:val="32"/>
              <w:lang w:val="en-US" w:eastAsia="zh-CN" w:bidi="ar-SA"/>
            </w:rPr>
            <w:fldChar w:fldCharType="begin"/>
          </w:r>
          <w:r>
            <w:rPr>
              <w:rFonts w:ascii="黑体" w:hAnsi="Times New Roman" w:eastAsia="黑体" w:cs="Times New Roman"/>
              <w:kern w:val="2"/>
              <w:szCs w:val="32"/>
              <w:lang w:val="en-US" w:eastAsia="zh-CN" w:bidi="ar-SA"/>
            </w:rPr>
            <w:instrText xml:space="preserve"> HYPERLINK \l _Toc60927244 </w:instrText>
          </w:r>
          <w:r>
            <w:rPr>
              <w:rFonts w:ascii="黑体" w:hAnsi="Times New Roman" w:eastAsia="黑体" w:cs="Times New Roman"/>
              <w:kern w:val="2"/>
              <w:szCs w:val="32"/>
              <w:lang w:val="en-US" w:eastAsia="zh-CN" w:bidi="ar-SA"/>
            </w:rPr>
            <w:fldChar w:fldCharType="separate"/>
          </w:r>
          <w:r>
            <w:t>2.5 UniApp跨端开发</w:t>
          </w:r>
          <w:r>
            <w:tab/>
          </w:r>
          <w:r>
            <w:fldChar w:fldCharType="begin"/>
          </w:r>
          <w:r>
            <w:instrText xml:space="preserve"> PAGEREF _Toc60927244 \h </w:instrText>
          </w:r>
          <w:r>
            <w:fldChar w:fldCharType="separate"/>
          </w:r>
          <w:r>
            <w:t>6</w:t>
          </w:r>
          <w:r>
            <w:fldChar w:fldCharType="end"/>
          </w:r>
          <w:r>
            <w:rPr>
              <w:rFonts w:ascii="黑体" w:hAnsi="Times New Roman" w:eastAsia="黑体" w:cs="Times New Roman"/>
              <w:kern w:val="2"/>
              <w:szCs w:val="32"/>
              <w:lang w:val="en-US" w:eastAsia="zh-CN" w:bidi="ar-SA"/>
            </w:rPr>
            <w:fldChar w:fldCharType="end"/>
          </w:r>
        </w:p>
        <w:p w14:paraId="4E21FAFD">
          <w:pPr>
            <w:pStyle w:val="30"/>
            <w:tabs>
              <w:tab w:val="right" w:leader="dot" w:pos="9071"/>
              <w:tab w:val="clear" w:pos="9061"/>
            </w:tabs>
          </w:pPr>
          <w:r>
            <w:rPr>
              <w:rFonts w:ascii="黑体" w:hAnsi="Times New Roman" w:eastAsia="黑体" w:cs="Times New Roman"/>
              <w:kern w:val="2"/>
              <w:szCs w:val="32"/>
              <w:lang w:val="en-US" w:eastAsia="zh-CN" w:bidi="ar-SA"/>
            </w:rPr>
            <w:fldChar w:fldCharType="begin"/>
          </w:r>
          <w:r>
            <w:rPr>
              <w:rFonts w:ascii="黑体" w:hAnsi="Times New Roman" w:eastAsia="黑体" w:cs="Times New Roman"/>
              <w:kern w:val="2"/>
              <w:szCs w:val="32"/>
              <w:lang w:val="en-US" w:eastAsia="zh-CN" w:bidi="ar-SA"/>
            </w:rPr>
            <w:instrText xml:space="preserve"> HYPERLINK \l _Toc1801973936 </w:instrText>
          </w:r>
          <w:r>
            <w:rPr>
              <w:rFonts w:ascii="黑体" w:hAnsi="Times New Roman" w:eastAsia="黑体" w:cs="Times New Roman"/>
              <w:kern w:val="2"/>
              <w:szCs w:val="32"/>
              <w:lang w:val="en-US" w:eastAsia="zh-CN" w:bidi="ar-SA"/>
            </w:rPr>
            <w:fldChar w:fldCharType="separate"/>
          </w:r>
          <w:r>
            <w:t>2.6 Netty网络通信框架</w:t>
          </w:r>
          <w:r>
            <w:tab/>
          </w:r>
          <w:r>
            <w:fldChar w:fldCharType="begin"/>
          </w:r>
          <w:r>
            <w:instrText xml:space="preserve"> PAGEREF _Toc1801973936 \h </w:instrText>
          </w:r>
          <w:r>
            <w:fldChar w:fldCharType="separate"/>
          </w:r>
          <w:r>
            <w:t>6</w:t>
          </w:r>
          <w:r>
            <w:fldChar w:fldCharType="end"/>
          </w:r>
          <w:r>
            <w:rPr>
              <w:rFonts w:ascii="黑体" w:hAnsi="Times New Roman" w:eastAsia="黑体" w:cs="Times New Roman"/>
              <w:kern w:val="2"/>
              <w:szCs w:val="32"/>
              <w:lang w:val="en-US" w:eastAsia="zh-CN" w:bidi="ar-SA"/>
            </w:rPr>
            <w:fldChar w:fldCharType="end"/>
          </w:r>
        </w:p>
        <w:p w14:paraId="0FF3C28D">
          <w:pPr>
            <w:pStyle w:val="30"/>
            <w:tabs>
              <w:tab w:val="right" w:leader="dot" w:pos="9071"/>
              <w:tab w:val="clear" w:pos="9061"/>
            </w:tabs>
          </w:pPr>
          <w:r>
            <w:rPr>
              <w:rFonts w:ascii="黑体" w:hAnsi="Times New Roman" w:eastAsia="黑体" w:cs="Times New Roman"/>
              <w:kern w:val="2"/>
              <w:szCs w:val="32"/>
              <w:lang w:val="en-US" w:eastAsia="zh-CN" w:bidi="ar-SA"/>
            </w:rPr>
            <w:fldChar w:fldCharType="begin"/>
          </w:r>
          <w:r>
            <w:rPr>
              <w:rFonts w:ascii="黑体" w:hAnsi="Times New Roman" w:eastAsia="黑体" w:cs="Times New Roman"/>
              <w:kern w:val="2"/>
              <w:szCs w:val="32"/>
              <w:lang w:val="en-US" w:eastAsia="zh-CN" w:bidi="ar-SA"/>
            </w:rPr>
            <w:instrText xml:space="preserve"> HYPERLINK \l _Toc1961552358 </w:instrText>
          </w:r>
          <w:r>
            <w:rPr>
              <w:rFonts w:ascii="黑体" w:hAnsi="Times New Roman" w:eastAsia="黑体" w:cs="Times New Roman"/>
              <w:kern w:val="2"/>
              <w:szCs w:val="32"/>
              <w:lang w:val="en-US" w:eastAsia="zh-CN" w:bidi="ar-SA"/>
            </w:rPr>
            <w:fldChar w:fldCharType="separate"/>
          </w:r>
          <w:r>
            <w:t>2.7 Redis缓存技术</w:t>
          </w:r>
          <w:r>
            <w:tab/>
          </w:r>
          <w:r>
            <w:fldChar w:fldCharType="begin"/>
          </w:r>
          <w:r>
            <w:instrText xml:space="preserve"> PAGEREF _Toc1961552358 \h </w:instrText>
          </w:r>
          <w:r>
            <w:fldChar w:fldCharType="separate"/>
          </w:r>
          <w:r>
            <w:t>7</w:t>
          </w:r>
          <w:r>
            <w:fldChar w:fldCharType="end"/>
          </w:r>
          <w:r>
            <w:rPr>
              <w:rFonts w:ascii="黑体" w:hAnsi="Times New Roman" w:eastAsia="黑体" w:cs="Times New Roman"/>
              <w:kern w:val="2"/>
              <w:szCs w:val="32"/>
              <w:lang w:val="en-US" w:eastAsia="zh-CN" w:bidi="ar-SA"/>
            </w:rPr>
            <w:fldChar w:fldCharType="end"/>
          </w:r>
        </w:p>
        <w:p w14:paraId="26A25812">
          <w:pPr>
            <w:pStyle w:val="30"/>
            <w:tabs>
              <w:tab w:val="right" w:leader="dot" w:pos="9071"/>
              <w:tab w:val="clear" w:pos="9061"/>
            </w:tabs>
          </w:pPr>
          <w:r>
            <w:rPr>
              <w:rFonts w:ascii="黑体" w:hAnsi="Times New Roman" w:eastAsia="黑体" w:cs="Times New Roman"/>
              <w:kern w:val="2"/>
              <w:szCs w:val="32"/>
              <w:lang w:val="en-US" w:eastAsia="zh-CN" w:bidi="ar-SA"/>
            </w:rPr>
            <w:fldChar w:fldCharType="begin"/>
          </w:r>
          <w:r>
            <w:rPr>
              <w:rFonts w:ascii="黑体" w:hAnsi="Times New Roman" w:eastAsia="黑体" w:cs="Times New Roman"/>
              <w:kern w:val="2"/>
              <w:szCs w:val="32"/>
              <w:lang w:val="en-US" w:eastAsia="zh-CN" w:bidi="ar-SA"/>
            </w:rPr>
            <w:instrText xml:space="preserve"> HYPERLINK \l _Toc1789015809 </w:instrText>
          </w:r>
          <w:r>
            <w:rPr>
              <w:rFonts w:ascii="黑体" w:hAnsi="Times New Roman" w:eastAsia="黑体" w:cs="Times New Roman"/>
              <w:kern w:val="2"/>
              <w:szCs w:val="32"/>
              <w:lang w:val="en-US" w:eastAsia="zh-CN" w:bidi="ar-SA"/>
            </w:rPr>
            <w:fldChar w:fldCharType="separate"/>
          </w:r>
          <w:r>
            <w:t>2.8 本章小结</w:t>
          </w:r>
          <w:r>
            <w:tab/>
          </w:r>
          <w:r>
            <w:fldChar w:fldCharType="begin"/>
          </w:r>
          <w:r>
            <w:instrText xml:space="preserve"> PAGEREF _Toc1789015809 \h </w:instrText>
          </w:r>
          <w:r>
            <w:fldChar w:fldCharType="separate"/>
          </w:r>
          <w:r>
            <w:t>7</w:t>
          </w:r>
          <w:r>
            <w:fldChar w:fldCharType="end"/>
          </w:r>
          <w:r>
            <w:rPr>
              <w:rFonts w:ascii="黑体" w:hAnsi="Times New Roman" w:eastAsia="黑体" w:cs="Times New Roman"/>
              <w:kern w:val="2"/>
              <w:szCs w:val="32"/>
              <w:lang w:val="en-US" w:eastAsia="zh-CN" w:bidi="ar-SA"/>
            </w:rPr>
            <w:fldChar w:fldCharType="end"/>
          </w:r>
        </w:p>
        <w:p w14:paraId="7490B64B">
          <w:pPr>
            <w:pStyle w:val="27"/>
            <w:tabs>
              <w:tab w:val="right" w:leader="dot" w:pos="9071"/>
              <w:tab w:val="clear" w:pos="9061"/>
            </w:tabs>
          </w:pPr>
          <w:r>
            <w:rPr>
              <w:rFonts w:ascii="黑体" w:hAnsi="Times New Roman" w:eastAsia="黑体" w:cs="Times New Roman"/>
              <w:kern w:val="2"/>
              <w:szCs w:val="32"/>
              <w:lang w:val="en-US" w:eastAsia="zh-CN" w:bidi="ar-SA"/>
            </w:rPr>
            <w:fldChar w:fldCharType="begin"/>
          </w:r>
          <w:r>
            <w:rPr>
              <w:rFonts w:ascii="黑体" w:hAnsi="Times New Roman" w:eastAsia="黑体" w:cs="Times New Roman"/>
              <w:kern w:val="2"/>
              <w:szCs w:val="32"/>
              <w:lang w:val="en-US" w:eastAsia="zh-CN" w:bidi="ar-SA"/>
            </w:rPr>
            <w:instrText xml:space="preserve"> HYPERLINK \l _Toc1070160216 </w:instrText>
          </w:r>
          <w:r>
            <w:rPr>
              <w:rFonts w:ascii="黑体" w:hAnsi="Times New Roman" w:eastAsia="黑体" w:cs="Times New Roman"/>
              <w:kern w:val="2"/>
              <w:szCs w:val="32"/>
              <w:lang w:val="en-US" w:eastAsia="zh-CN" w:bidi="ar-SA"/>
            </w:rPr>
            <w:fldChar w:fldCharType="separate"/>
          </w:r>
          <w:r>
            <w:t>3 系统需求分析与设计</w:t>
          </w:r>
          <w:r>
            <w:tab/>
          </w:r>
          <w:r>
            <w:fldChar w:fldCharType="begin"/>
          </w:r>
          <w:r>
            <w:instrText xml:space="preserve"> PAGEREF _Toc1070160216 \h </w:instrText>
          </w:r>
          <w:r>
            <w:fldChar w:fldCharType="separate"/>
          </w:r>
          <w:r>
            <w:t>8</w:t>
          </w:r>
          <w:r>
            <w:fldChar w:fldCharType="end"/>
          </w:r>
          <w:r>
            <w:rPr>
              <w:rFonts w:ascii="黑体" w:hAnsi="Times New Roman" w:eastAsia="黑体" w:cs="Times New Roman"/>
              <w:kern w:val="2"/>
              <w:szCs w:val="32"/>
              <w:lang w:val="en-US" w:eastAsia="zh-CN" w:bidi="ar-SA"/>
            </w:rPr>
            <w:fldChar w:fldCharType="end"/>
          </w:r>
        </w:p>
        <w:p w14:paraId="2078FAED">
          <w:pPr>
            <w:pStyle w:val="30"/>
            <w:tabs>
              <w:tab w:val="right" w:leader="dot" w:pos="9071"/>
              <w:tab w:val="clear" w:pos="9061"/>
            </w:tabs>
          </w:pPr>
          <w:r>
            <w:rPr>
              <w:rFonts w:ascii="黑体" w:hAnsi="Times New Roman" w:eastAsia="黑体" w:cs="Times New Roman"/>
              <w:kern w:val="2"/>
              <w:szCs w:val="32"/>
              <w:lang w:val="en-US" w:eastAsia="zh-CN" w:bidi="ar-SA"/>
            </w:rPr>
            <w:fldChar w:fldCharType="begin"/>
          </w:r>
          <w:r>
            <w:rPr>
              <w:rFonts w:ascii="黑体" w:hAnsi="Times New Roman" w:eastAsia="黑体" w:cs="Times New Roman"/>
              <w:kern w:val="2"/>
              <w:szCs w:val="32"/>
              <w:lang w:val="en-US" w:eastAsia="zh-CN" w:bidi="ar-SA"/>
            </w:rPr>
            <w:instrText xml:space="preserve"> HYPERLINK \l _Toc1007206687 </w:instrText>
          </w:r>
          <w:r>
            <w:rPr>
              <w:rFonts w:ascii="黑体" w:hAnsi="Times New Roman" w:eastAsia="黑体" w:cs="Times New Roman"/>
              <w:kern w:val="2"/>
              <w:szCs w:val="32"/>
              <w:lang w:val="en-US" w:eastAsia="zh-CN" w:bidi="ar-SA"/>
            </w:rPr>
            <w:fldChar w:fldCharType="separate"/>
          </w:r>
          <w:r>
            <w:t>3.1 可行性分析</w:t>
          </w:r>
          <w:r>
            <w:tab/>
          </w:r>
          <w:r>
            <w:fldChar w:fldCharType="begin"/>
          </w:r>
          <w:r>
            <w:instrText xml:space="preserve"> PAGEREF _Toc1007206687 \h </w:instrText>
          </w:r>
          <w:r>
            <w:fldChar w:fldCharType="separate"/>
          </w:r>
          <w:r>
            <w:t>8</w:t>
          </w:r>
          <w:r>
            <w:fldChar w:fldCharType="end"/>
          </w:r>
          <w:r>
            <w:rPr>
              <w:rFonts w:ascii="黑体" w:hAnsi="Times New Roman" w:eastAsia="黑体" w:cs="Times New Roman"/>
              <w:kern w:val="2"/>
              <w:szCs w:val="32"/>
              <w:lang w:val="en-US" w:eastAsia="zh-CN" w:bidi="ar-SA"/>
            </w:rPr>
            <w:fldChar w:fldCharType="end"/>
          </w:r>
        </w:p>
        <w:p w14:paraId="5795B2ED">
          <w:pPr>
            <w:pStyle w:val="30"/>
            <w:tabs>
              <w:tab w:val="right" w:leader="dot" w:pos="9071"/>
              <w:tab w:val="clear" w:pos="9061"/>
            </w:tabs>
          </w:pPr>
          <w:r>
            <w:rPr>
              <w:rFonts w:ascii="黑体" w:hAnsi="Times New Roman" w:eastAsia="黑体" w:cs="Times New Roman"/>
              <w:kern w:val="2"/>
              <w:szCs w:val="32"/>
              <w:lang w:val="en-US" w:eastAsia="zh-CN" w:bidi="ar-SA"/>
            </w:rPr>
            <w:fldChar w:fldCharType="begin"/>
          </w:r>
          <w:r>
            <w:rPr>
              <w:rFonts w:ascii="黑体" w:hAnsi="Times New Roman" w:eastAsia="黑体" w:cs="Times New Roman"/>
              <w:kern w:val="2"/>
              <w:szCs w:val="32"/>
              <w:lang w:val="en-US" w:eastAsia="zh-CN" w:bidi="ar-SA"/>
            </w:rPr>
            <w:instrText xml:space="preserve"> HYPERLINK \l _Toc1656682755 </w:instrText>
          </w:r>
          <w:r>
            <w:rPr>
              <w:rFonts w:ascii="黑体" w:hAnsi="Times New Roman" w:eastAsia="黑体" w:cs="Times New Roman"/>
              <w:kern w:val="2"/>
              <w:szCs w:val="32"/>
              <w:lang w:val="en-US" w:eastAsia="zh-CN" w:bidi="ar-SA"/>
            </w:rPr>
            <w:fldChar w:fldCharType="separate"/>
          </w:r>
          <w:r>
            <w:t>3.2 需求分析</w:t>
          </w:r>
          <w:r>
            <w:tab/>
          </w:r>
          <w:r>
            <w:fldChar w:fldCharType="begin"/>
          </w:r>
          <w:r>
            <w:instrText xml:space="preserve"> PAGEREF _Toc1656682755 \h </w:instrText>
          </w:r>
          <w:r>
            <w:fldChar w:fldCharType="separate"/>
          </w:r>
          <w:r>
            <w:t>8</w:t>
          </w:r>
          <w:r>
            <w:fldChar w:fldCharType="end"/>
          </w:r>
          <w:r>
            <w:rPr>
              <w:rFonts w:ascii="黑体" w:hAnsi="Times New Roman" w:eastAsia="黑体" w:cs="Times New Roman"/>
              <w:kern w:val="2"/>
              <w:szCs w:val="32"/>
              <w:lang w:val="en-US" w:eastAsia="zh-CN" w:bidi="ar-SA"/>
            </w:rPr>
            <w:fldChar w:fldCharType="end"/>
          </w:r>
        </w:p>
        <w:p w14:paraId="1AB5170C">
          <w:pPr>
            <w:pStyle w:val="24"/>
            <w:tabs>
              <w:tab w:val="right" w:leader="dot" w:pos="9071"/>
              <w:tab w:val="clear" w:pos="9061"/>
            </w:tabs>
          </w:pPr>
          <w:r>
            <w:rPr>
              <w:rFonts w:ascii="黑体" w:hAnsi="Times New Roman" w:eastAsia="黑体" w:cs="Times New Roman"/>
              <w:kern w:val="2"/>
              <w:szCs w:val="32"/>
              <w:lang w:val="en-US" w:eastAsia="zh-CN" w:bidi="ar-SA"/>
            </w:rPr>
            <w:fldChar w:fldCharType="begin"/>
          </w:r>
          <w:r>
            <w:rPr>
              <w:rFonts w:ascii="黑体" w:hAnsi="Times New Roman" w:eastAsia="黑体" w:cs="Times New Roman"/>
              <w:kern w:val="2"/>
              <w:szCs w:val="32"/>
              <w:lang w:val="en-US" w:eastAsia="zh-CN" w:bidi="ar-SA"/>
            </w:rPr>
            <w:instrText xml:space="preserve"> HYPERLINK \l _Toc1741579930 </w:instrText>
          </w:r>
          <w:r>
            <w:rPr>
              <w:rFonts w:ascii="黑体" w:hAnsi="Times New Roman" w:eastAsia="黑体" w:cs="Times New Roman"/>
              <w:kern w:val="2"/>
              <w:szCs w:val="32"/>
              <w:lang w:val="en-US" w:eastAsia="zh-CN" w:bidi="ar-SA"/>
            </w:rPr>
            <w:fldChar w:fldCharType="separate"/>
          </w:r>
          <w:r>
            <w:t>3.2.1 功能性需求</w:t>
          </w:r>
          <w:r>
            <w:tab/>
          </w:r>
          <w:r>
            <w:fldChar w:fldCharType="begin"/>
          </w:r>
          <w:r>
            <w:instrText xml:space="preserve"> PAGEREF _Toc1741579930 \h </w:instrText>
          </w:r>
          <w:r>
            <w:fldChar w:fldCharType="separate"/>
          </w:r>
          <w:r>
            <w:t>9</w:t>
          </w:r>
          <w:r>
            <w:fldChar w:fldCharType="end"/>
          </w:r>
          <w:r>
            <w:rPr>
              <w:rFonts w:ascii="黑体" w:hAnsi="Times New Roman" w:eastAsia="黑体" w:cs="Times New Roman"/>
              <w:kern w:val="2"/>
              <w:szCs w:val="32"/>
              <w:lang w:val="en-US" w:eastAsia="zh-CN" w:bidi="ar-SA"/>
            </w:rPr>
            <w:fldChar w:fldCharType="end"/>
          </w:r>
        </w:p>
        <w:p w14:paraId="66EC7CFE">
          <w:pPr>
            <w:pStyle w:val="24"/>
            <w:tabs>
              <w:tab w:val="right" w:leader="dot" w:pos="9071"/>
              <w:tab w:val="clear" w:pos="9061"/>
            </w:tabs>
          </w:pPr>
          <w:r>
            <w:rPr>
              <w:rFonts w:ascii="黑体" w:hAnsi="Times New Roman" w:eastAsia="黑体" w:cs="Times New Roman"/>
              <w:kern w:val="2"/>
              <w:szCs w:val="32"/>
              <w:lang w:val="en-US" w:eastAsia="zh-CN" w:bidi="ar-SA"/>
            </w:rPr>
            <w:fldChar w:fldCharType="begin"/>
          </w:r>
          <w:r>
            <w:rPr>
              <w:rFonts w:ascii="黑体" w:hAnsi="Times New Roman" w:eastAsia="黑体" w:cs="Times New Roman"/>
              <w:kern w:val="2"/>
              <w:szCs w:val="32"/>
              <w:lang w:val="en-US" w:eastAsia="zh-CN" w:bidi="ar-SA"/>
            </w:rPr>
            <w:instrText xml:space="preserve"> HYPERLINK \l _Toc531774900 </w:instrText>
          </w:r>
          <w:r>
            <w:rPr>
              <w:rFonts w:ascii="黑体" w:hAnsi="Times New Roman" w:eastAsia="黑体" w:cs="Times New Roman"/>
              <w:kern w:val="2"/>
              <w:szCs w:val="32"/>
              <w:lang w:val="en-US" w:eastAsia="zh-CN" w:bidi="ar-SA"/>
            </w:rPr>
            <w:fldChar w:fldCharType="separate"/>
          </w:r>
          <w:r>
            <w:t>3.2.2 非功能性需求</w:t>
          </w:r>
          <w:r>
            <w:tab/>
          </w:r>
          <w:r>
            <w:fldChar w:fldCharType="begin"/>
          </w:r>
          <w:r>
            <w:instrText xml:space="preserve"> PAGEREF _Toc531774900 \h </w:instrText>
          </w:r>
          <w:r>
            <w:fldChar w:fldCharType="separate"/>
          </w:r>
          <w:r>
            <w:t>10</w:t>
          </w:r>
          <w:r>
            <w:fldChar w:fldCharType="end"/>
          </w:r>
          <w:r>
            <w:rPr>
              <w:rFonts w:ascii="黑体" w:hAnsi="Times New Roman" w:eastAsia="黑体" w:cs="Times New Roman"/>
              <w:kern w:val="2"/>
              <w:szCs w:val="32"/>
              <w:lang w:val="en-US" w:eastAsia="zh-CN" w:bidi="ar-SA"/>
            </w:rPr>
            <w:fldChar w:fldCharType="end"/>
          </w:r>
        </w:p>
        <w:p w14:paraId="7D75EC86">
          <w:pPr>
            <w:pStyle w:val="30"/>
            <w:tabs>
              <w:tab w:val="right" w:leader="dot" w:pos="9071"/>
              <w:tab w:val="clear" w:pos="9061"/>
            </w:tabs>
          </w:pPr>
          <w:r>
            <w:rPr>
              <w:rFonts w:ascii="黑体" w:hAnsi="Times New Roman" w:eastAsia="黑体" w:cs="Times New Roman"/>
              <w:kern w:val="2"/>
              <w:szCs w:val="32"/>
              <w:lang w:val="en-US" w:eastAsia="zh-CN" w:bidi="ar-SA"/>
            </w:rPr>
            <w:fldChar w:fldCharType="begin"/>
          </w:r>
          <w:r>
            <w:rPr>
              <w:rFonts w:ascii="黑体" w:hAnsi="Times New Roman" w:eastAsia="黑体" w:cs="Times New Roman"/>
              <w:kern w:val="2"/>
              <w:szCs w:val="32"/>
              <w:lang w:val="en-US" w:eastAsia="zh-CN" w:bidi="ar-SA"/>
            </w:rPr>
            <w:instrText xml:space="preserve"> HYPERLINK \l _Toc1861289133 </w:instrText>
          </w:r>
          <w:r>
            <w:rPr>
              <w:rFonts w:ascii="黑体" w:hAnsi="Times New Roman" w:eastAsia="黑体" w:cs="Times New Roman"/>
              <w:kern w:val="2"/>
              <w:szCs w:val="32"/>
              <w:lang w:val="en-US" w:eastAsia="zh-CN" w:bidi="ar-SA"/>
            </w:rPr>
            <w:fldChar w:fldCharType="separate"/>
          </w:r>
          <w:r>
            <w:t>3.3 系统架构设计</w:t>
          </w:r>
          <w:r>
            <w:tab/>
          </w:r>
          <w:r>
            <w:fldChar w:fldCharType="begin"/>
          </w:r>
          <w:r>
            <w:instrText xml:space="preserve"> PAGEREF _Toc1861289133 \h </w:instrText>
          </w:r>
          <w:r>
            <w:fldChar w:fldCharType="separate"/>
          </w:r>
          <w:r>
            <w:t>10</w:t>
          </w:r>
          <w:r>
            <w:fldChar w:fldCharType="end"/>
          </w:r>
          <w:r>
            <w:rPr>
              <w:rFonts w:ascii="黑体" w:hAnsi="Times New Roman" w:eastAsia="黑体" w:cs="Times New Roman"/>
              <w:kern w:val="2"/>
              <w:szCs w:val="32"/>
              <w:lang w:val="en-US" w:eastAsia="zh-CN" w:bidi="ar-SA"/>
            </w:rPr>
            <w:fldChar w:fldCharType="end"/>
          </w:r>
        </w:p>
        <w:p w14:paraId="6124AAE9">
          <w:pPr>
            <w:pStyle w:val="24"/>
            <w:tabs>
              <w:tab w:val="right" w:leader="dot" w:pos="9071"/>
              <w:tab w:val="clear" w:pos="9061"/>
            </w:tabs>
          </w:pPr>
          <w:r>
            <w:rPr>
              <w:rFonts w:ascii="黑体" w:hAnsi="Times New Roman" w:eastAsia="黑体" w:cs="Times New Roman"/>
              <w:kern w:val="2"/>
              <w:szCs w:val="32"/>
              <w:lang w:val="en-US" w:eastAsia="zh-CN" w:bidi="ar-SA"/>
            </w:rPr>
            <w:fldChar w:fldCharType="begin"/>
          </w:r>
          <w:r>
            <w:rPr>
              <w:rFonts w:ascii="黑体" w:hAnsi="Times New Roman" w:eastAsia="黑体" w:cs="Times New Roman"/>
              <w:kern w:val="2"/>
              <w:szCs w:val="32"/>
              <w:lang w:val="en-US" w:eastAsia="zh-CN" w:bidi="ar-SA"/>
            </w:rPr>
            <w:instrText xml:space="preserve"> HYPERLINK \l _Toc292172482 </w:instrText>
          </w:r>
          <w:r>
            <w:rPr>
              <w:rFonts w:ascii="黑体" w:hAnsi="Times New Roman" w:eastAsia="黑体" w:cs="Times New Roman"/>
              <w:kern w:val="2"/>
              <w:szCs w:val="32"/>
              <w:lang w:val="en-US" w:eastAsia="zh-CN" w:bidi="ar-SA"/>
            </w:rPr>
            <w:fldChar w:fldCharType="separate"/>
          </w:r>
          <w:r>
            <w:t>3.3.1 总体架构</w:t>
          </w:r>
          <w:r>
            <w:tab/>
          </w:r>
          <w:r>
            <w:fldChar w:fldCharType="begin"/>
          </w:r>
          <w:r>
            <w:instrText xml:space="preserve"> PAGEREF _Toc292172482 \h </w:instrText>
          </w:r>
          <w:r>
            <w:fldChar w:fldCharType="separate"/>
          </w:r>
          <w:r>
            <w:t>10</w:t>
          </w:r>
          <w:r>
            <w:fldChar w:fldCharType="end"/>
          </w:r>
          <w:r>
            <w:rPr>
              <w:rFonts w:ascii="黑体" w:hAnsi="Times New Roman" w:eastAsia="黑体" w:cs="Times New Roman"/>
              <w:kern w:val="2"/>
              <w:szCs w:val="32"/>
              <w:lang w:val="en-US" w:eastAsia="zh-CN" w:bidi="ar-SA"/>
            </w:rPr>
            <w:fldChar w:fldCharType="end"/>
          </w:r>
        </w:p>
        <w:p w14:paraId="47BEFC16">
          <w:pPr>
            <w:pStyle w:val="24"/>
            <w:tabs>
              <w:tab w:val="right" w:leader="dot" w:pos="9071"/>
              <w:tab w:val="clear" w:pos="9061"/>
            </w:tabs>
          </w:pPr>
          <w:r>
            <w:rPr>
              <w:rFonts w:ascii="黑体" w:hAnsi="Times New Roman" w:eastAsia="黑体" w:cs="Times New Roman"/>
              <w:kern w:val="2"/>
              <w:szCs w:val="32"/>
              <w:lang w:val="en-US" w:eastAsia="zh-CN" w:bidi="ar-SA"/>
            </w:rPr>
            <w:fldChar w:fldCharType="begin"/>
          </w:r>
          <w:r>
            <w:rPr>
              <w:rFonts w:ascii="黑体" w:hAnsi="Times New Roman" w:eastAsia="黑体" w:cs="Times New Roman"/>
              <w:kern w:val="2"/>
              <w:szCs w:val="32"/>
              <w:lang w:val="en-US" w:eastAsia="zh-CN" w:bidi="ar-SA"/>
            </w:rPr>
            <w:instrText xml:space="preserve"> HYPERLINK \l _Toc1395287932 </w:instrText>
          </w:r>
          <w:r>
            <w:rPr>
              <w:rFonts w:ascii="黑体" w:hAnsi="Times New Roman" w:eastAsia="黑体" w:cs="Times New Roman"/>
              <w:kern w:val="2"/>
              <w:szCs w:val="32"/>
              <w:lang w:val="en-US" w:eastAsia="zh-CN" w:bidi="ar-SA"/>
            </w:rPr>
            <w:fldChar w:fldCharType="separate"/>
          </w:r>
          <w:r>
            <w:t>3.3.2 技术架构</w:t>
          </w:r>
          <w:r>
            <w:tab/>
          </w:r>
          <w:r>
            <w:fldChar w:fldCharType="begin"/>
          </w:r>
          <w:r>
            <w:instrText xml:space="preserve"> PAGEREF _Toc1395287932 \h </w:instrText>
          </w:r>
          <w:r>
            <w:fldChar w:fldCharType="separate"/>
          </w:r>
          <w:r>
            <w:t>11</w:t>
          </w:r>
          <w:r>
            <w:fldChar w:fldCharType="end"/>
          </w:r>
          <w:r>
            <w:rPr>
              <w:rFonts w:ascii="黑体" w:hAnsi="Times New Roman" w:eastAsia="黑体" w:cs="Times New Roman"/>
              <w:kern w:val="2"/>
              <w:szCs w:val="32"/>
              <w:lang w:val="en-US" w:eastAsia="zh-CN" w:bidi="ar-SA"/>
            </w:rPr>
            <w:fldChar w:fldCharType="end"/>
          </w:r>
        </w:p>
        <w:p w14:paraId="1079F545">
          <w:pPr>
            <w:pStyle w:val="24"/>
            <w:tabs>
              <w:tab w:val="right" w:leader="dot" w:pos="9071"/>
              <w:tab w:val="clear" w:pos="9061"/>
            </w:tabs>
          </w:pPr>
          <w:r>
            <w:rPr>
              <w:rFonts w:ascii="黑体" w:hAnsi="Times New Roman" w:eastAsia="黑体" w:cs="Times New Roman"/>
              <w:kern w:val="2"/>
              <w:szCs w:val="32"/>
              <w:lang w:val="en-US" w:eastAsia="zh-CN" w:bidi="ar-SA"/>
            </w:rPr>
            <w:fldChar w:fldCharType="begin"/>
          </w:r>
          <w:r>
            <w:rPr>
              <w:rFonts w:ascii="黑体" w:hAnsi="Times New Roman" w:eastAsia="黑体" w:cs="Times New Roman"/>
              <w:kern w:val="2"/>
              <w:szCs w:val="32"/>
              <w:lang w:val="en-US" w:eastAsia="zh-CN" w:bidi="ar-SA"/>
            </w:rPr>
            <w:instrText xml:space="preserve"> HYPERLINK \l _Toc82847884 </w:instrText>
          </w:r>
          <w:r>
            <w:rPr>
              <w:rFonts w:ascii="黑体" w:hAnsi="Times New Roman" w:eastAsia="黑体" w:cs="Times New Roman"/>
              <w:kern w:val="2"/>
              <w:szCs w:val="32"/>
              <w:lang w:val="en-US" w:eastAsia="zh-CN" w:bidi="ar-SA"/>
            </w:rPr>
            <w:fldChar w:fldCharType="separate"/>
          </w:r>
          <w:r>
            <w:t>3.3.3 部署架构</w:t>
          </w:r>
          <w:r>
            <w:tab/>
          </w:r>
          <w:r>
            <w:fldChar w:fldCharType="begin"/>
          </w:r>
          <w:r>
            <w:instrText xml:space="preserve"> PAGEREF _Toc82847884 \h </w:instrText>
          </w:r>
          <w:r>
            <w:fldChar w:fldCharType="separate"/>
          </w:r>
          <w:r>
            <w:t>12</w:t>
          </w:r>
          <w:r>
            <w:fldChar w:fldCharType="end"/>
          </w:r>
          <w:r>
            <w:rPr>
              <w:rFonts w:ascii="黑体" w:hAnsi="Times New Roman" w:eastAsia="黑体" w:cs="Times New Roman"/>
              <w:kern w:val="2"/>
              <w:szCs w:val="32"/>
              <w:lang w:val="en-US" w:eastAsia="zh-CN" w:bidi="ar-SA"/>
            </w:rPr>
            <w:fldChar w:fldCharType="end"/>
          </w:r>
        </w:p>
        <w:p w14:paraId="28865F06">
          <w:pPr>
            <w:pStyle w:val="30"/>
            <w:tabs>
              <w:tab w:val="right" w:leader="dot" w:pos="9071"/>
              <w:tab w:val="clear" w:pos="9061"/>
            </w:tabs>
          </w:pPr>
          <w:r>
            <w:rPr>
              <w:rFonts w:ascii="黑体" w:hAnsi="Times New Roman" w:eastAsia="黑体" w:cs="Times New Roman"/>
              <w:kern w:val="2"/>
              <w:szCs w:val="32"/>
              <w:lang w:val="en-US" w:eastAsia="zh-CN" w:bidi="ar-SA"/>
            </w:rPr>
            <w:fldChar w:fldCharType="begin"/>
          </w:r>
          <w:r>
            <w:rPr>
              <w:rFonts w:ascii="黑体" w:hAnsi="Times New Roman" w:eastAsia="黑体" w:cs="Times New Roman"/>
              <w:kern w:val="2"/>
              <w:szCs w:val="32"/>
              <w:lang w:val="en-US" w:eastAsia="zh-CN" w:bidi="ar-SA"/>
            </w:rPr>
            <w:instrText xml:space="preserve"> HYPERLINK \l _Toc854983132 </w:instrText>
          </w:r>
          <w:r>
            <w:rPr>
              <w:rFonts w:ascii="黑体" w:hAnsi="Times New Roman" w:eastAsia="黑体" w:cs="Times New Roman"/>
              <w:kern w:val="2"/>
              <w:szCs w:val="32"/>
              <w:lang w:val="en-US" w:eastAsia="zh-CN" w:bidi="ar-SA"/>
            </w:rPr>
            <w:fldChar w:fldCharType="separate"/>
          </w:r>
          <w:r>
            <w:t>3.4 功能模块设计</w:t>
          </w:r>
          <w:r>
            <w:tab/>
          </w:r>
          <w:r>
            <w:fldChar w:fldCharType="begin"/>
          </w:r>
          <w:r>
            <w:instrText xml:space="preserve"> PAGEREF _Toc854983132 \h </w:instrText>
          </w:r>
          <w:r>
            <w:fldChar w:fldCharType="separate"/>
          </w:r>
          <w:r>
            <w:t>12</w:t>
          </w:r>
          <w:r>
            <w:fldChar w:fldCharType="end"/>
          </w:r>
          <w:r>
            <w:rPr>
              <w:rFonts w:ascii="黑体" w:hAnsi="Times New Roman" w:eastAsia="黑体" w:cs="Times New Roman"/>
              <w:kern w:val="2"/>
              <w:szCs w:val="32"/>
              <w:lang w:val="en-US" w:eastAsia="zh-CN" w:bidi="ar-SA"/>
            </w:rPr>
            <w:fldChar w:fldCharType="end"/>
          </w:r>
        </w:p>
        <w:p w14:paraId="1AF9F686">
          <w:pPr>
            <w:pStyle w:val="24"/>
            <w:tabs>
              <w:tab w:val="right" w:leader="dot" w:pos="9071"/>
              <w:tab w:val="clear" w:pos="9061"/>
            </w:tabs>
          </w:pPr>
          <w:r>
            <w:rPr>
              <w:rFonts w:ascii="黑体" w:hAnsi="Times New Roman" w:eastAsia="黑体" w:cs="Times New Roman"/>
              <w:kern w:val="2"/>
              <w:szCs w:val="32"/>
              <w:lang w:val="en-US" w:eastAsia="zh-CN" w:bidi="ar-SA"/>
            </w:rPr>
            <w:fldChar w:fldCharType="begin"/>
          </w:r>
          <w:r>
            <w:rPr>
              <w:rFonts w:ascii="黑体" w:hAnsi="Times New Roman" w:eastAsia="黑体" w:cs="Times New Roman"/>
              <w:kern w:val="2"/>
              <w:szCs w:val="32"/>
              <w:lang w:val="en-US" w:eastAsia="zh-CN" w:bidi="ar-SA"/>
            </w:rPr>
            <w:instrText xml:space="preserve"> HYPERLINK \l _Toc888417447 </w:instrText>
          </w:r>
          <w:r>
            <w:rPr>
              <w:rFonts w:ascii="黑体" w:hAnsi="Times New Roman" w:eastAsia="黑体" w:cs="Times New Roman"/>
              <w:kern w:val="2"/>
              <w:szCs w:val="32"/>
              <w:lang w:val="en-US" w:eastAsia="zh-CN" w:bidi="ar-SA"/>
            </w:rPr>
            <w:fldChar w:fldCharType="separate"/>
          </w:r>
          <w:r>
            <w:t>3.4.1 用户端功能模块</w:t>
          </w:r>
          <w:r>
            <w:tab/>
          </w:r>
          <w:r>
            <w:fldChar w:fldCharType="begin"/>
          </w:r>
          <w:r>
            <w:instrText xml:space="preserve"> PAGEREF _Toc888417447 \h </w:instrText>
          </w:r>
          <w:r>
            <w:fldChar w:fldCharType="separate"/>
          </w:r>
          <w:r>
            <w:t>13</w:t>
          </w:r>
          <w:r>
            <w:fldChar w:fldCharType="end"/>
          </w:r>
          <w:r>
            <w:rPr>
              <w:rFonts w:ascii="黑体" w:hAnsi="Times New Roman" w:eastAsia="黑体" w:cs="Times New Roman"/>
              <w:kern w:val="2"/>
              <w:szCs w:val="32"/>
              <w:lang w:val="en-US" w:eastAsia="zh-CN" w:bidi="ar-SA"/>
            </w:rPr>
            <w:fldChar w:fldCharType="end"/>
          </w:r>
        </w:p>
        <w:p w14:paraId="5193C8B5">
          <w:pPr>
            <w:pStyle w:val="24"/>
            <w:tabs>
              <w:tab w:val="right" w:leader="dot" w:pos="9071"/>
              <w:tab w:val="clear" w:pos="9061"/>
            </w:tabs>
          </w:pPr>
          <w:r>
            <w:rPr>
              <w:rFonts w:ascii="黑体" w:hAnsi="Times New Roman" w:eastAsia="黑体" w:cs="Times New Roman"/>
              <w:kern w:val="2"/>
              <w:szCs w:val="32"/>
              <w:lang w:val="en-US" w:eastAsia="zh-CN" w:bidi="ar-SA"/>
            </w:rPr>
            <w:fldChar w:fldCharType="begin"/>
          </w:r>
          <w:r>
            <w:rPr>
              <w:rFonts w:ascii="黑体" w:hAnsi="Times New Roman" w:eastAsia="黑体" w:cs="Times New Roman"/>
              <w:kern w:val="2"/>
              <w:szCs w:val="32"/>
              <w:lang w:val="en-US" w:eastAsia="zh-CN" w:bidi="ar-SA"/>
            </w:rPr>
            <w:instrText xml:space="preserve"> HYPERLINK \l _Toc178234138 </w:instrText>
          </w:r>
          <w:r>
            <w:rPr>
              <w:rFonts w:ascii="黑体" w:hAnsi="Times New Roman" w:eastAsia="黑体" w:cs="Times New Roman"/>
              <w:kern w:val="2"/>
              <w:szCs w:val="32"/>
              <w:lang w:val="en-US" w:eastAsia="zh-CN" w:bidi="ar-SA"/>
            </w:rPr>
            <w:fldChar w:fldCharType="separate"/>
          </w:r>
          <w:r>
            <w:t>3.4.2 商家端功能模块</w:t>
          </w:r>
          <w:r>
            <w:tab/>
          </w:r>
          <w:r>
            <w:fldChar w:fldCharType="begin"/>
          </w:r>
          <w:r>
            <w:instrText xml:space="preserve"> PAGEREF _Toc178234138 \h </w:instrText>
          </w:r>
          <w:r>
            <w:fldChar w:fldCharType="separate"/>
          </w:r>
          <w:r>
            <w:t>13</w:t>
          </w:r>
          <w:r>
            <w:fldChar w:fldCharType="end"/>
          </w:r>
          <w:r>
            <w:rPr>
              <w:rFonts w:ascii="黑体" w:hAnsi="Times New Roman" w:eastAsia="黑体" w:cs="Times New Roman"/>
              <w:kern w:val="2"/>
              <w:szCs w:val="32"/>
              <w:lang w:val="en-US" w:eastAsia="zh-CN" w:bidi="ar-SA"/>
            </w:rPr>
            <w:fldChar w:fldCharType="end"/>
          </w:r>
        </w:p>
        <w:p w14:paraId="4B5892D6">
          <w:pPr>
            <w:pStyle w:val="30"/>
            <w:tabs>
              <w:tab w:val="right" w:leader="dot" w:pos="9071"/>
              <w:tab w:val="clear" w:pos="9061"/>
            </w:tabs>
          </w:pPr>
          <w:r>
            <w:rPr>
              <w:rFonts w:ascii="黑体" w:hAnsi="Times New Roman" w:eastAsia="黑体" w:cs="Times New Roman"/>
              <w:kern w:val="2"/>
              <w:szCs w:val="32"/>
              <w:lang w:val="en-US" w:eastAsia="zh-CN" w:bidi="ar-SA"/>
            </w:rPr>
            <w:fldChar w:fldCharType="begin"/>
          </w:r>
          <w:r>
            <w:rPr>
              <w:rFonts w:ascii="黑体" w:hAnsi="Times New Roman" w:eastAsia="黑体" w:cs="Times New Roman"/>
              <w:kern w:val="2"/>
              <w:szCs w:val="32"/>
              <w:lang w:val="en-US" w:eastAsia="zh-CN" w:bidi="ar-SA"/>
            </w:rPr>
            <w:instrText xml:space="preserve"> HYPERLINK \l _Toc1988953448 </w:instrText>
          </w:r>
          <w:r>
            <w:rPr>
              <w:rFonts w:ascii="黑体" w:hAnsi="Times New Roman" w:eastAsia="黑体" w:cs="Times New Roman"/>
              <w:kern w:val="2"/>
              <w:szCs w:val="32"/>
              <w:lang w:val="en-US" w:eastAsia="zh-CN" w:bidi="ar-SA"/>
            </w:rPr>
            <w:fldChar w:fldCharType="separate"/>
          </w:r>
          <w:r>
            <w:t>3.5 数据库设计</w:t>
          </w:r>
          <w:r>
            <w:tab/>
          </w:r>
          <w:r>
            <w:fldChar w:fldCharType="begin"/>
          </w:r>
          <w:r>
            <w:instrText xml:space="preserve"> PAGEREF _Toc1988953448 \h </w:instrText>
          </w:r>
          <w:r>
            <w:fldChar w:fldCharType="separate"/>
          </w:r>
          <w:r>
            <w:t>13</w:t>
          </w:r>
          <w:r>
            <w:fldChar w:fldCharType="end"/>
          </w:r>
          <w:r>
            <w:rPr>
              <w:rFonts w:ascii="黑体" w:hAnsi="Times New Roman" w:eastAsia="黑体" w:cs="Times New Roman"/>
              <w:kern w:val="2"/>
              <w:szCs w:val="32"/>
              <w:lang w:val="en-US" w:eastAsia="zh-CN" w:bidi="ar-SA"/>
            </w:rPr>
            <w:fldChar w:fldCharType="end"/>
          </w:r>
        </w:p>
        <w:p w14:paraId="70A94EB5">
          <w:pPr>
            <w:pStyle w:val="24"/>
            <w:tabs>
              <w:tab w:val="right" w:leader="dot" w:pos="9071"/>
              <w:tab w:val="clear" w:pos="9061"/>
            </w:tabs>
          </w:pPr>
          <w:r>
            <w:rPr>
              <w:rFonts w:ascii="黑体" w:hAnsi="Times New Roman" w:eastAsia="黑体" w:cs="Times New Roman"/>
              <w:kern w:val="2"/>
              <w:szCs w:val="32"/>
              <w:lang w:val="en-US" w:eastAsia="zh-CN" w:bidi="ar-SA"/>
            </w:rPr>
            <w:fldChar w:fldCharType="begin"/>
          </w:r>
          <w:r>
            <w:rPr>
              <w:rFonts w:ascii="黑体" w:hAnsi="Times New Roman" w:eastAsia="黑体" w:cs="Times New Roman"/>
              <w:kern w:val="2"/>
              <w:szCs w:val="32"/>
              <w:lang w:val="en-US" w:eastAsia="zh-CN" w:bidi="ar-SA"/>
            </w:rPr>
            <w:instrText xml:space="preserve"> HYPERLINK \l _Toc610151334 </w:instrText>
          </w:r>
          <w:r>
            <w:rPr>
              <w:rFonts w:ascii="黑体" w:hAnsi="Times New Roman" w:eastAsia="黑体" w:cs="Times New Roman"/>
              <w:kern w:val="2"/>
              <w:szCs w:val="32"/>
              <w:lang w:val="en-US" w:eastAsia="zh-CN" w:bidi="ar-SA"/>
            </w:rPr>
            <w:fldChar w:fldCharType="separate"/>
          </w:r>
          <w:r>
            <w:t>3.5.1 概念结构设计</w:t>
          </w:r>
          <w:r>
            <w:tab/>
          </w:r>
          <w:r>
            <w:fldChar w:fldCharType="begin"/>
          </w:r>
          <w:r>
            <w:instrText xml:space="preserve"> PAGEREF _Toc610151334 \h </w:instrText>
          </w:r>
          <w:r>
            <w:fldChar w:fldCharType="separate"/>
          </w:r>
          <w:r>
            <w:t>13</w:t>
          </w:r>
          <w:r>
            <w:fldChar w:fldCharType="end"/>
          </w:r>
          <w:r>
            <w:rPr>
              <w:rFonts w:ascii="黑体" w:hAnsi="Times New Roman" w:eastAsia="黑体" w:cs="Times New Roman"/>
              <w:kern w:val="2"/>
              <w:szCs w:val="32"/>
              <w:lang w:val="en-US" w:eastAsia="zh-CN" w:bidi="ar-SA"/>
            </w:rPr>
            <w:fldChar w:fldCharType="end"/>
          </w:r>
        </w:p>
        <w:p w14:paraId="300490AC">
          <w:pPr>
            <w:pStyle w:val="24"/>
            <w:tabs>
              <w:tab w:val="right" w:leader="dot" w:pos="9071"/>
              <w:tab w:val="clear" w:pos="9061"/>
            </w:tabs>
          </w:pPr>
          <w:r>
            <w:rPr>
              <w:rFonts w:ascii="黑体" w:hAnsi="Times New Roman" w:eastAsia="黑体" w:cs="Times New Roman"/>
              <w:kern w:val="2"/>
              <w:szCs w:val="32"/>
              <w:lang w:val="en-US" w:eastAsia="zh-CN" w:bidi="ar-SA"/>
            </w:rPr>
            <w:fldChar w:fldCharType="begin"/>
          </w:r>
          <w:r>
            <w:rPr>
              <w:rFonts w:ascii="黑体" w:hAnsi="Times New Roman" w:eastAsia="黑体" w:cs="Times New Roman"/>
              <w:kern w:val="2"/>
              <w:szCs w:val="32"/>
              <w:lang w:val="en-US" w:eastAsia="zh-CN" w:bidi="ar-SA"/>
            </w:rPr>
            <w:instrText xml:space="preserve"> HYPERLINK \l _Toc579056113 </w:instrText>
          </w:r>
          <w:r>
            <w:rPr>
              <w:rFonts w:ascii="黑体" w:hAnsi="Times New Roman" w:eastAsia="黑体" w:cs="Times New Roman"/>
              <w:kern w:val="2"/>
              <w:szCs w:val="32"/>
              <w:lang w:val="en-US" w:eastAsia="zh-CN" w:bidi="ar-SA"/>
            </w:rPr>
            <w:fldChar w:fldCharType="separate"/>
          </w:r>
          <w:r>
            <w:t>3.5.2 逻辑结构设计</w:t>
          </w:r>
          <w:r>
            <w:tab/>
          </w:r>
          <w:r>
            <w:fldChar w:fldCharType="begin"/>
          </w:r>
          <w:r>
            <w:instrText xml:space="preserve"> PAGEREF _Toc579056113 \h </w:instrText>
          </w:r>
          <w:r>
            <w:fldChar w:fldCharType="separate"/>
          </w:r>
          <w:r>
            <w:t>14</w:t>
          </w:r>
          <w:r>
            <w:fldChar w:fldCharType="end"/>
          </w:r>
          <w:r>
            <w:rPr>
              <w:rFonts w:ascii="黑体" w:hAnsi="Times New Roman" w:eastAsia="黑体" w:cs="Times New Roman"/>
              <w:kern w:val="2"/>
              <w:szCs w:val="32"/>
              <w:lang w:val="en-US" w:eastAsia="zh-CN" w:bidi="ar-SA"/>
            </w:rPr>
            <w:fldChar w:fldCharType="end"/>
          </w:r>
        </w:p>
        <w:p w14:paraId="4D9F404B">
          <w:pPr>
            <w:pStyle w:val="24"/>
            <w:tabs>
              <w:tab w:val="right" w:leader="dot" w:pos="9071"/>
              <w:tab w:val="clear" w:pos="9061"/>
            </w:tabs>
          </w:pPr>
          <w:r>
            <w:rPr>
              <w:rFonts w:ascii="黑体" w:hAnsi="Times New Roman" w:eastAsia="黑体" w:cs="Times New Roman"/>
              <w:kern w:val="2"/>
              <w:szCs w:val="32"/>
              <w:lang w:val="en-US" w:eastAsia="zh-CN" w:bidi="ar-SA"/>
            </w:rPr>
            <w:fldChar w:fldCharType="begin"/>
          </w:r>
          <w:r>
            <w:rPr>
              <w:rFonts w:ascii="黑体" w:hAnsi="Times New Roman" w:eastAsia="黑体" w:cs="Times New Roman"/>
              <w:kern w:val="2"/>
              <w:szCs w:val="32"/>
              <w:lang w:val="en-US" w:eastAsia="zh-CN" w:bidi="ar-SA"/>
            </w:rPr>
            <w:instrText xml:space="preserve"> HYPERLINK \l _Toc1947686634 </w:instrText>
          </w:r>
          <w:r>
            <w:rPr>
              <w:rFonts w:ascii="黑体" w:hAnsi="Times New Roman" w:eastAsia="黑体" w:cs="Times New Roman"/>
              <w:kern w:val="2"/>
              <w:szCs w:val="32"/>
              <w:lang w:val="en-US" w:eastAsia="zh-CN" w:bidi="ar-SA"/>
            </w:rPr>
            <w:fldChar w:fldCharType="separate"/>
          </w:r>
          <w:r>
            <w:t>3.5.3 物理结构设计</w:t>
          </w:r>
          <w:r>
            <w:tab/>
          </w:r>
          <w:r>
            <w:fldChar w:fldCharType="begin"/>
          </w:r>
          <w:r>
            <w:instrText xml:space="preserve"> PAGEREF _Toc1947686634 \h </w:instrText>
          </w:r>
          <w:r>
            <w:fldChar w:fldCharType="separate"/>
          </w:r>
          <w:r>
            <w:t>15</w:t>
          </w:r>
          <w:r>
            <w:fldChar w:fldCharType="end"/>
          </w:r>
          <w:r>
            <w:rPr>
              <w:rFonts w:ascii="黑体" w:hAnsi="Times New Roman" w:eastAsia="黑体" w:cs="Times New Roman"/>
              <w:kern w:val="2"/>
              <w:szCs w:val="32"/>
              <w:lang w:val="en-US" w:eastAsia="zh-CN" w:bidi="ar-SA"/>
            </w:rPr>
            <w:fldChar w:fldCharType="end"/>
          </w:r>
        </w:p>
        <w:p w14:paraId="6EBAAB68">
          <w:pPr>
            <w:pStyle w:val="30"/>
            <w:tabs>
              <w:tab w:val="right" w:leader="dot" w:pos="9071"/>
              <w:tab w:val="clear" w:pos="9061"/>
            </w:tabs>
          </w:pPr>
          <w:r>
            <w:rPr>
              <w:rFonts w:ascii="黑体" w:hAnsi="Times New Roman" w:eastAsia="黑体" w:cs="Times New Roman"/>
              <w:kern w:val="2"/>
              <w:szCs w:val="32"/>
              <w:lang w:val="en-US" w:eastAsia="zh-CN" w:bidi="ar-SA"/>
            </w:rPr>
            <w:fldChar w:fldCharType="begin"/>
          </w:r>
          <w:r>
            <w:rPr>
              <w:rFonts w:ascii="黑体" w:hAnsi="Times New Roman" w:eastAsia="黑体" w:cs="Times New Roman"/>
              <w:kern w:val="2"/>
              <w:szCs w:val="32"/>
              <w:lang w:val="en-US" w:eastAsia="zh-CN" w:bidi="ar-SA"/>
            </w:rPr>
            <w:instrText xml:space="preserve"> HYPERLINK \l _Toc676026417 </w:instrText>
          </w:r>
          <w:r>
            <w:rPr>
              <w:rFonts w:ascii="黑体" w:hAnsi="Times New Roman" w:eastAsia="黑体" w:cs="Times New Roman"/>
              <w:kern w:val="2"/>
              <w:szCs w:val="32"/>
              <w:lang w:val="en-US" w:eastAsia="zh-CN" w:bidi="ar-SA"/>
            </w:rPr>
            <w:fldChar w:fldCharType="separate"/>
          </w:r>
          <w:r>
            <w:t>3.6 接口设计</w:t>
          </w:r>
          <w:r>
            <w:tab/>
          </w:r>
          <w:r>
            <w:fldChar w:fldCharType="begin"/>
          </w:r>
          <w:r>
            <w:instrText xml:space="preserve"> PAGEREF _Toc676026417 \h </w:instrText>
          </w:r>
          <w:r>
            <w:fldChar w:fldCharType="separate"/>
          </w:r>
          <w:r>
            <w:t>15</w:t>
          </w:r>
          <w:r>
            <w:fldChar w:fldCharType="end"/>
          </w:r>
          <w:r>
            <w:rPr>
              <w:rFonts w:ascii="黑体" w:hAnsi="Times New Roman" w:eastAsia="黑体" w:cs="Times New Roman"/>
              <w:kern w:val="2"/>
              <w:szCs w:val="32"/>
              <w:lang w:val="en-US" w:eastAsia="zh-CN" w:bidi="ar-SA"/>
            </w:rPr>
            <w:fldChar w:fldCharType="end"/>
          </w:r>
        </w:p>
        <w:p w14:paraId="3C83F3F6">
          <w:pPr>
            <w:pStyle w:val="30"/>
            <w:tabs>
              <w:tab w:val="right" w:leader="dot" w:pos="9071"/>
              <w:tab w:val="clear" w:pos="9061"/>
            </w:tabs>
          </w:pPr>
          <w:r>
            <w:rPr>
              <w:rFonts w:ascii="黑体" w:hAnsi="Times New Roman" w:eastAsia="黑体" w:cs="Times New Roman"/>
              <w:kern w:val="2"/>
              <w:szCs w:val="32"/>
              <w:lang w:val="en-US" w:eastAsia="zh-CN" w:bidi="ar-SA"/>
            </w:rPr>
            <w:fldChar w:fldCharType="begin"/>
          </w:r>
          <w:r>
            <w:rPr>
              <w:rFonts w:ascii="黑体" w:hAnsi="Times New Roman" w:eastAsia="黑体" w:cs="Times New Roman"/>
              <w:kern w:val="2"/>
              <w:szCs w:val="32"/>
              <w:lang w:val="en-US" w:eastAsia="zh-CN" w:bidi="ar-SA"/>
            </w:rPr>
            <w:instrText xml:space="preserve"> HYPERLINK \l _Toc1787497889 </w:instrText>
          </w:r>
          <w:r>
            <w:rPr>
              <w:rFonts w:ascii="黑体" w:hAnsi="Times New Roman" w:eastAsia="黑体" w:cs="Times New Roman"/>
              <w:kern w:val="2"/>
              <w:szCs w:val="32"/>
              <w:lang w:val="en-US" w:eastAsia="zh-CN" w:bidi="ar-SA"/>
            </w:rPr>
            <w:fldChar w:fldCharType="separate"/>
          </w:r>
          <w:r>
            <w:t>3.7 本章小结</w:t>
          </w:r>
          <w:r>
            <w:tab/>
          </w:r>
          <w:r>
            <w:fldChar w:fldCharType="begin"/>
          </w:r>
          <w:r>
            <w:instrText xml:space="preserve"> PAGEREF _Toc1787497889 \h </w:instrText>
          </w:r>
          <w:r>
            <w:fldChar w:fldCharType="separate"/>
          </w:r>
          <w:r>
            <w:t>16</w:t>
          </w:r>
          <w:r>
            <w:fldChar w:fldCharType="end"/>
          </w:r>
          <w:r>
            <w:rPr>
              <w:rFonts w:ascii="黑体" w:hAnsi="Times New Roman" w:eastAsia="黑体" w:cs="Times New Roman"/>
              <w:kern w:val="2"/>
              <w:szCs w:val="32"/>
              <w:lang w:val="en-US" w:eastAsia="zh-CN" w:bidi="ar-SA"/>
            </w:rPr>
            <w:fldChar w:fldCharType="end"/>
          </w:r>
        </w:p>
        <w:p w14:paraId="118801E4">
          <w:pPr>
            <w:pStyle w:val="27"/>
            <w:tabs>
              <w:tab w:val="right" w:leader="dot" w:pos="9071"/>
              <w:tab w:val="clear" w:pos="9061"/>
            </w:tabs>
          </w:pPr>
          <w:r>
            <w:rPr>
              <w:rFonts w:ascii="黑体" w:hAnsi="Times New Roman" w:eastAsia="黑体" w:cs="Times New Roman"/>
              <w:kern w:val="2"/>
              <w:szCs w:val="32"/>
              <w:lang w:val="en-US" w:eastAsia="zh-CN" w:bidi="ar-SA"/>
            </w:rPr>
            <w:fldChar w:fldCharType="begin"/>
          </w:r>
          <w:r>
            <w:rPr>
              <w:rFonts w:ascii="黑体" w:hAnsi="Times New Roman" w:eastAsia="黑体" w:cs="Times New Roman"/>
              <w:kern w:val="2"/>
              <w:szCs w:val="32"/>
              <w:lang w:val="en-US" w:eastAsia="zh-CN" w:bidi="ar-SA"/>
            </w:rPr>
            <w:instrText xml:space="preserve"> HYPERLINK \l _Toc1328282540 </w:instrText>
          </w:r>
          <w:r>
            <w:rPr>
              <w:rFonts w:ascii="黑体" w:hAnsi="Times New Roman" w:eastAsia="黑体" w:cs="Times New Roman"/>
              <w:kern w:val="2"/>
              <w:szCs w:val="32"/>
              <w:lang w:val="en-US" w:eastAsia="zh-CN" w:bidi="ar-SA"/>
            </w:rPr>
            <w:fldChar w:fldCharType="separate"/>
          </w:r>
          <w:r>
            <w:t>4 系统实现</w:t>
          </w:r>
          <w:r>
            <w:tab/>
          </w:r>
          <w:r>
            <w:fldChar w:fldCharType="begin"/>
          </w:r>
          <w:r>
            <w:instrText xml:space="preserve"> PAGEREF _Toc1328282540 \h </w:instrText>
          </w:r>
          <w:r>
            <w:fldChar w:fldCharType="separate"/>
          </w:r>
          <w:r>
            <w:t>17</w:t>
          </w:r>
          <w:r>
            <w:fldChar w:fldCharType="end"/>
          </w:r>
          <w:r>
            <w:rPr>
              <w:rFonts w:ascii="黑体" w:hAnsi="Times New Roman" w:eastAsia="黑体" w:cs="Times New Roman"/>
              <w:kern w:val="2"/>
              <w:szCs w:val="32"/>
              <w:lang w:val="en-US" w:eastAsia="zh-CN" w:bidi="ar-SA"/>
            </w:rPr>
            <w:fldChar w:fldCharType="end"/>
          </w:r>
        </w:p>
        <w:p w14:paraId="20094F90">
          <w:pPr>
            <w:pStyle w:val="30"/>
            <w:tabs>
              <w:tab w:val="right" w:leader="dot" w:pos="9071"/>
              <w:tab w:val="clear" w:pos="9061"/>
            </w:tabs>
          </w:pPr>
          <w:r>
            <w:rPr>
              <w:rFonts w:ascii="黑体" w:hAnsi="Times New Roman" w:eastAsia="黑体" w:cs="Times New Roman"/>
              <w:kern w:val="2"/>
              <w:szCs w:val="32"/>
              <w:lang w:val="en-US" w:eastAsia="zh-CN" w:bidi="ar-SA"/>
            </w:rPr>
            <w:fldChar w:fldCharType="begin"/>
          </w:r>
          <w:r>
            <w:rPr>
              <w:rFonts w:ascii="黑体" w:hAnsi="Times New Roman" w:eastAsia="黑体" w:cs="Times New Roman"/>
              <w:kern w:val="2"/>
              <w:szCs w:val="32"/>
              <w:lang w:val="en-US" w:eastAsia="zh-CN" w:bidi="ar-SA"/>
            </w:rPr>
            <w:instrText xml:space="preserve"> HYPERLINK \l _Toc1352139215 </w:instrText>
          </w:r>
          <w:r>
            <w:rPr>
              <w:rFonts w:ascii="黑体" w:hAnsi="Times New Roman" w:eastAsia="黑体" w:cs="Times New Roman"/>
              <w:kern w:val="2"/>
              <w:szCs w:val="32"/>
              <w:lang w:val="en-US" w:eastAsia="zh-CN" w:bidi="ar-SA"/>
            </w:rPr>
            <w:fldChar w:fldCharType="separate"/>
          </w:r>
          <w:r>
            <w:t>4.1 系统实现总体说明</w:t>
          </w:r>
          <w:r>
            <w:tab/>
          </w:r>
          <w:r>
            <w:fldChar w:fldCharType="begin"/>
          </w:r>
          <w:r>
            <w:instrText xml:space="preserve"> PAGEREF _Toc1352139215 \h </w:instrText>
          </w:r>
          <w:r>
            <w:fldChar w:fldCharType="separate"/>
          </w:r>
          <w:r>
            <w:t>17</w:t>
          </w:r>
          <w:r>
            <w:fldChar w:fldCharType="end"/>
          </w:r>
          <w:r>
            <w:rPr>
              <w:rFonts w:ascii="黑体" w:hAnsi="Times New Roman" w:eastAsia="黑体" w:cs="Times New Roman"/>
              <w:kern w:val="2"/>
              <w:szCs w:val="32"/>
              <w:lang w:val="en-US" w:eastAsia="zh-CN" w:bidi="ar-SA"/>
            </w:rPr>
            <w:fldChar w:fldCharType="end"/>
          </w:r>
        </w:p>
        <w:p w14:paraId="55BDAC23">
          <w:pPr>
            <w:pStyle w:val="30"/>
            <w:tabs>
              <w:tab w:val="right" w:leader="dot" w:pos="9071"/>
              <w:tab w:val="clear" w:pos="9061"/>
            </w:tabs>
          </w:pPr>
          <w:r>
            <w:rPr>
              <w:rFonts w:ascii="黑体" w:hAnsi="Times New Roman" w:eastAsia="黑体" w:cs="Times New Roman"/>
              <w:kern w:val="2"/>
              <w:szCs w:val="32"/>
              <w:lang w:val="en-US" w:eastAsia="zh-CN" w:bidi="ar-SA"/>
            </w:rPr>
            <w:fldChar w:fldCharType="begin"/>
          </w:r>
          <w:r>
            <w:rPr>
              <w:rFonts w:ascii="黑体" w:hAnsi="Times New Roman" w:eastAsia="黑体" w:cs="Times New Roman"/>
              <w:kern w:val="2"/>
              <w:szCs w:val="32"/>
              <w:lang w:val="en-US" w:eastAsia="zh-CN" w:bidi="ar-SA"/>
            </w:rPr>
            <w:instrText xml:space="preserve"> HYPERLINK \l _Toc731833951 </w:instrText>
          </w:r>
          <w:r>
            <w:rPr>
              <w:rFonts w:ascii="黑体" w:hAnsi="Times New Roman" w:eastAsia="黑体" w:cs="Times New Roman"/>
              <w:kern w:val="2"/>
              <w:szCs w:val="32"/>
              <w:lang w:val="en-US" w:eastAsia="zh-CN" w:bidi="ar-SA"/>
            </w:rPr>
            <w:fldChar w:fldCharType="separate"/>
          </w:r>
          <w:r>
            <w:t>4.2 账号认证、角色入口与基础资料实现</w:t>
          </w:r>
          <w:r>
            <w:tab/>
          </w:r>
          <w:r>
            <w:fldChar w:fldCharType="begin"/>
          </w:r>
          <w:r>
            <w:instrText xml:space="preserve"> PAGEREF _Toc731833951 \h </w:instrText>
          </w:r>
          <w:r>
            <w:fldChar w:fldCharType="separate"/>
          </w:r>
          <w:r>
            <w:t>19</w:t>
          </w:r>
          <w:r>
            <w:fldChar w:fldCharType="end"/>
          </w:r>
          <w:r>
            <w:rPr>
              <w:rFonts w:ascii="黑体" w:hAnsi="Times New Roman" w:eastAsia="黑体" w:cs="Times New Roman"/>
              <w:kern w:val="2"/>
              <w:szCs w:val="32"/>
              <w:lang w:val="en-US" w:eastAsia="zh-CN" w:bidi="ar-SA"/>
            </w:rPr>
            <w:fldChar w:fldCharType="end"/>
          </w:r>
        </w:p>
        <w:p w14:paraId="5036DD30">
          <w:pPr>
            <w:pStyle w:val="30"/>
            <w:tabs>
              <w:tab w:val="right" w:leader="dot" w:pos="9071"/>
              <w:tab w:val="clear" w:pos="9061"/>
            </w:tabs>
          </w:pPr>
          <w:r>
            <w:rPr>
              <w:rFonts w:ascii="黑体" w:hAnsi="Times New Roman" w:eastAsia="黑体" w:cs="Times New Roman"/>
              <w:kern w:val="2"/>
              <w:szCs w:val="32"/>
              <w:lang w:val="en-US" w:eastAsia="zh-CN" w:bidi="ar-SA"/>
            </w:rPr>
            <w:fldChar w:fldCharType="begin"/>
          </w:r>
          <w:r>
            <w:rPr>
              <w:rFonts w:ascii="黑体" w:hAnsi="Times New Roman" w:eastAsia="黑体" w:cs="Times New Roman"/>
              <w:kern w:val="2"/>
              <w:szCs w:val="32"/>
              <w:lang w:val="en-US" w:eastAsia="zh-CN" w:bidi="ar-SA"/>
            </w:rPr>
            <w:instrText xml:space="preserve"> HYPERLINK \l _Toc1294368088 </w:instrText>
          </w:r>
          <w:r>
            <w:rPr>
              <w:rFonts w:ascii="黑体" w:hAnsi="Times New Roman" w:eastAsia="黑体" w:cs="Times New Roman"/>
              <w:kern w:val="2"/>
              <w:szCs w:val="32"/>
              <w:lang w:val="en-US" w:eastAsia="zh-CN" w:bidi="ar-SA"/>
            </w:rPr>
            <w:fldChar w:fldCharType="separate"/>
          </w:r>
          <w:r>
            <w:t>4.3 商家、菜单与菜品管理实现</w:t>
          </w:r>
          <w:r>
            <w:tab/>
          </w:r>
          <w:r>
            <w:fldChar w:fldCharType="begin"/>
          </w:r>
          <w:r>
            <w:instrText xml:space="preserve"> PAGEREF _Toc1294368088 \h </w:instrText>
          </w:r>
          <w:r>
            <w:fldChar w:fldCharType="separate"/>
          </w:r>
          <w:r>
            <w:t>25</w:t>
          </w:r>
          <w:r>
            <w:fldChar w:fldCharType="end"/>
          </w:r>
          <w:r>
            <w:rPr>
              <w:rFonts w:ascii="黑体" w:hAnsi="Times New Roman" w:eastAsia="黑体" w:cs="Times New Roman"/>
              <w:kern w:val="2"/>
              <w:szCs w:val="32"/>
              <w:lang w:val="en-US" w:eastAsia="zh-CN" w:bidi="ar-SA"/>
            </w:rPr>
            <w:fldChar w:fldCharType="end"/>
          </w:r>
        </w:p>
        <w:p w14:paraId="08B2407D">
          <w:pPr>
            <w:pStyle w:val="30"/>
            <w:tabs>
              <w:tab w:val="right" w:leader="dot" w:pos="9071"/>
              <w:tab w:val="clear" w:pos="9061"/>
            </w:tabs>
          </w:pPr>
          <w:r>
            <w:rPr>
              <w:rFonts w:ascii="黑体" w:hAnsi="Times New Roman" w:eastAsia="黑体" w:cs="Times New Roman"/>
              <w:kern w:val="2"/>
              <w:szCs w:val="32"/>
              <w:lang w:val="en-US" w:eastAsia="zh-CN" w:bidi="ar-SA"/>
            </w:rPr>
            <w:fldChar w:fldCharType="begin"/>
          </w:r>
          <w:r>
            <w:rPr>
              <w:rFonts w:ascii="黑体" w:hAnsi="Times New Roman" w:eastAsia="黑体" w:cs="Times New Roman"/>
              <w:kern w:val="2"/>
              <w:szCs w:val="32"/>
              <w:lang w:val="en-US" w:eastAsia="zh-CN" w:bidi="ar-SA"/>
            </w:rPr>
            <w:instrText xml:space="preserve"> HYPERLINK \l _Toc435110906 </w:instrText>
          </w:r>
          <w:r>
            <w:rPr>
              <w:rFonts w:ascii="黑体" w:hAnsi="Times New Roman" w:eastAsia="黑体" w:cs="Times New Roman"/>
              <w:kern w:val="2"/>
              <w:szCs w:val="32"/>
              <w:lang w:val="en-US" w:eastAsia="zh-CN" w:bidi="ar-SA"/>
            </w:rPr>
            <w:fldChar w:fldCharType="separate"/>
          </w:r>
          <w:r>
            <w:t>4.4 个性化推荐、健康管理与食谱实现</w:t>
          </w:r>
          <w:r>
            <w:tab/>
          </w:r>
          <w:r>
            <w:fldChar w:fldCharType="begin"/>
          </w:r>
          <w:r>
            <w:instrText xml:space="preserve"> PAGEREF _Toc435110906 \h </w:instrText>
          </w:r>
          <w:r>
            <w:fldChar w:fldCharType="separate"/>
          </w:r>
          <w:r>
            <w:t>29</w:t>
          </w:r>
          <w:r>
            <w:fldChar w:fldCharType="end"/>
          </w:r>
          <w:r>
            <w:rPr>
              <w:rFonts w:ascii="黑体" w:hAnsi="Times New Roman" w:eastAsia="黑体" w:cs="Times New Roman"/>
              <w:kern w:val="2"/>
              <w:szCs w:val="32"/>
              <w:lang w:val="en-US" w:eastAsia="zh-CN" w:bidi="ar-SA"/>
            </w:rPr>
            <w:fldChar w:fldCharType="end"/>
          </w:r>
        </w:p>
        <w:p w14:paraId="710BD1AB">
          <w:pPr>
            <w:pStyle w:val="30"/>
            <w:tabs>
              <w:tab w:val="right" w:leader="dot" w:pos="9071"/>
              <w:tab w:val="clear" w:pos="9061"/>
            </w:tabs>
          </w:pPr>
          <w:r>
            <w:rPr>
              <w:rFonts w:ascii="黑体" w:hAnsi="Times New Roman" w:eastAsia="黑体" w:cs="Times New Roman"/>
              <w:kern w:val="2"/>
              <w:szCs w:val="32"/>
              <w:lang w:val="en-US" w:eastAsia="zh-CN" w:bidi="ar-SA"/>
            </w:rPr>
            <w:fldChar w:fldCharType="begin"/>
          </w:r>
          <w:r>
            <w:rPr>
              <w:rFonts w:ascii="黑体" w:hAnsi="Times New Roman" w:eastAsia="黑体" w:cs="Times New Roman"/>
              <w:kern w:val="2"/>
              <w:szCs w:val="32"/>
              <w:lang w:val="en-US" w:eastAsia="zh-CN" w:bidi="ar-SA"/>
            </w:rPr>
            <w:instrText xml:space="preserve"> HYPERLINK \l _Toc727179107 </w:instrText>
          </w:r>
          <w:r>
            <w:rPr>
              <w:rFonts w:ascii="黑体" w:hAnsi="Times New Roman" w:eastAsia="黑体" w:cs="Times New Roman"/>
              <w:kern w:val="2"/>
              <w:szCs w:val="32"/>
              <w:lang w:val="en-US" w:eastAsia="zh-CN" w:bidi="ar-SA"/>
            </w:rPr>
            <w:fldChar w:fldCharType="separate"/>
          </w:r>
          <w:r>
            <w:t>4.5 订单、支付、钱包与拼单实现</w:t>
          </w:r>
          <w:r>
            <w:tab/>
          </w:r>
          <w:r>
            <w:fldChar w:fldCharType="begin"/>
          </w:r>
          <w:r>
            <w:instrText xml:space="preserve"> PAGEREF _Toc727179107 \h </w:instrText>
          </w:r>
          <w:r>
            <w:fldChar w:fldCharType="separate"/>
          </w:r>
          <w:r>
            <w:t>33</w:t>
          </w:r>
          <w:r>
            <w:fldChar w:fldCharType="end"/>
          </w:r>
          <w:r>
            <w:rPr>
              <w:rFonts w:ascii="黑体" w:hAnsi="Times New Roman" w:eastAsia="黑体" w:cs="Times New Roman"/>
              <w:kern w:val="2"/>
              <w:szCs w:val="32"/>
              <w:lang w:val="en-US" w:eastAsia="zh-CN" w:bidi="ar-SA"/>
            </w:rPr>
            <w:fldChar w:fldCharType="end"/>
          </w:r>
        </w:p>
        <w:p w14:paraId="5C662587">
          <w:pPr>
            <w:pStyle w:val="30"/>
            <w:tabs>
              <w:tab w:val="right" w:leader="dot" w:pos="9071"/>
              <w:tab w:val="clear" w:pos="9061"/>
            </w:tabs>
          </w:pPr>
          <w:r>
            <w:rPr>
              <w:rFonts w:ascii="黑体" w:hAnsi="Times New Roman" w:eastAsia="黑体" w:cs="Times New Roman"/>
              <w:kern w:val="2"/>
              <w:szCs w:val="32"/>
              <w:lang w:val="en-US" w:eastAsia="zh-CN" w:bidi="ar-SA"/>
            </w:rPr>
            <w:fldChar w:fldCharType="begin"/>
          </w:r>
          <w:r>
            <w:rPr>
              <w:rFonts w:ascii="黑体" w:hAnsi="Times New Roman" w:eastAsia="黑体" w:cs="Times New Roman"/>
              <w:kern w:val="2"/>
              <w:szCs w:val="32"/>
              <w:lang w:val="en-US" w:eastAsia="zh-CN" w:bidi="ar-SA"/>
            </w:rPr>
            <w:instrText xml:space="preserve"> HYPERLINK \l _Toc369816272 </w:instrText>
          </w:r>
          <w:r>
            <w:rPr>
              <w:rFonts w:ascii="黑体" w:hAnsi="Times New Roman" w:eastAsia="黑体" w:cs="Times New Roman"/>
              <w:kern w:val="2"/>
              <w:szCs w:val="32"/>
              <w:lang w:val="en-US" w:eastAsia="zh-CN" w:bidi="ar-SA"/>
            </w:rPr>
            <w:fldChar w:fldCharType="separate"/>
          </w:r>
          <w:r>
            <w:t>4.6 消息、社交协同与通知实现</w:t>
          </w:r>
          <w:r>
            <w:tab/>
          </w:r>
          <w:r>
            <w:fldChar w:fldCharType="begin"/>
          </w:r>
          <w:r>
            <w:instrText xml:space="preserve"> PAGEREF _Toc369816272 \h </w:instrText>
          </w:r>
          <w:r>
            <w:fldChar w:fldCharType="separate"/>
          </w:r>
          <w:r>
            <w:t>39</w:t>
          </w:r>
          <w:r>
            <w:fldChar w:fldCharType="end"/>
          </w:r>
          <w:r>
            <w:rPr>
              <w:rFonts w:ascii="黑体" w:hAnsi="Times New Roman" w:eastAsia="黑体" w:cs="Times New Roman"/>
              <w:kern w:val="2"/>
              <w:szCs w:val="32"/>
              <w:lang w:val="en-US" w:eastAsia="zh-CN" w:bidi="ar-SA"/>
            </w:rPr>
            <w:fldChar w:fldCharType="end"/>
          </w:r>
        </w:p>
        <w:p w14:paraId="2CC45C09">
          <w:pPr>
            <w:pStyle w:val="30"/>
            <w:tabs>
              <w:tab w:val="right" w:leader="dot" w:pos="9071"/>
              <w:tab w:val="clear" w:pos="9061"/>
            </w:tabs>
          </w:pPr>
          <w:r>
            <w:rPr>
              <w:rFonts w:ascii="黑体" w:hAnsi="Times New Roman" w:eastAsia="黑体" w:cs="Times New Roman"/>
              <w:kern w:val="2"/>
              <w:szCs w:val="32"/>
              <w:lang w:val="en-US" w:eastAsia="zh-CN" w:bidi="ar-SA"/>
            </w:rPr>
            <w:fldChar w:fldCharType="begin"/>
          </w:r>
          <w:r>
            <w:rPr>
              <w:rFonts w:ascii="黑体" w:hAnsi="Times New Roman" w:eastAsia="黑体" w:cs="Times New Roman"/>
              <w:kern w:val="2"/>
              <w:szCs w:val="32"/>
              <w:lang w:val="en-US" w:eastAsia="zh-CN" w:bidi="ar-SA"/>
            </w:rPr>
            <w:instrText xml:space="preserve"> HYPERLINK \l _Toc684409086 </w:instrText>
          </w:r>
          <w:r>
            <w:rPr>
              <w:rFonts w:ascii="黑体" w:hAnsi="Times New Roman" w:eastAsia="黑体" w:cs="Times New Roman"/>
              <w:kern w:val="2"/>
              <w:szCs w:val="32"/>
              <w:lang w:val="en-US" w:eastAsia="zh-CN" w:bidi="ar-SA"/>
            </w:rPr>
            <w:fldChar w:fldCharType="separate"/>
          </w:r>
          <w:r>
            <w:t>4.7 AI 能力与内容提取实现</w:t>
          </w:r>
          <w:r>
            <w:tab/>
          </w:r>
          <w:r>
            <w:fldChar w:fldCharType="begin"/>
          </w:r>
          <w:r>
            <w:instrText xml:space="preserve"> PAGEREF _Toc684409086 \h </w:instrText>
          </w:r>
          <w:r>
            <w:fldChar w:fldCharType="separate"/>
          </w:r>
          <w:r>
            <w:t>42</w:t>
          </w:r>
          <w:r>
            <w:fldChar w:fldCharType="end"/>
          </w:r>
          <w:r>
            <w:rPr>
              <w:rFonts w:ascii="黑体" w:hAnsi="Times New Roman" w:eastAsia="黑体" w:cs="Times New Roman"/>
              <w:kern w:val="2"/>
              <w:szCs w:val="32"/>
              <w:lang w:val="en-US" w:eastAsia="zh-CN" w:bidi="ar-SA"/>
            </w:rPr>
            <w:fldChar w:fldCharType="end"/>
          </w:r>
        </w:p>
        <w:p w14:paraId="1D034D10">
          <w:pPr>
            <w:pStyle w:val="30"/>
            <w:tabs>
              <w:tab w:val="right" w:leader="dot" w:pos="9071"/>
              <w:tab w:val="clear" w:pos="9061"/>
            </w:tabs>
          </w:pPr>
          <w:r>
            <w:rPr>
              <w:rFonts w:ascii="黑体" w:hAnsi="Times New Roman" w:eastAsia="黑体" w:cs="Times New Roman"/>
              <w:kern w:val="2"/>
              <w:szCs w:val="32"/>
              <w:lang w:val="en-US" w:eastAsia="zh-CN" w:bidi="ar-SA"/>
            </w:rPr>
            <w:fldChar w:fldCharType="begin"/>
          </w:r>
          <w:r>
            <w:rPr>
              <w:rFonts w:ascii="黑体" w:hAnsi="Times New Roman" w:eastAsia="黑体" w:cs="Times New Roman"/>
              <w:kern w:val="2"/>
              <w:szCs w:val="32"/>
              <w:lang w:val="en-US" w:eastAsia="zh-CN" w:bidi="ar-SA"/>
            </w:rPr>
            <w:instrText xml:space="preserve"> HYPERLINK \l _Toc941095070 </w:instrText>
          </w:r>
          <w:r>
            <w:rPr>
              <w:rFonts w:ascii="黑体" w:hAnsi="Times New Roman" w:eastAsia="黑体" w:cs="Times New Roman"/>
              <w:kern w:val="2"/>
              <w:szCs w:val="32"/>
              <w:lang w:val="en-US" w:eastAsia="zh-CN" w:bidi="ar-SA"/>
            </w:rPr>
            <w:fldChar w:fldCharType="separate"/>
          </w:r>
          <w:r>
            <w:t>4.8 教程、心愿单与运营内容实现</w:t>
          </w:r>
          <w:r>
            <w:tab/>
          </w:r>
          <w:r>
            <w:fldChar w:fldCharType="begin"/>
          </w:r>
          <w:r>
            <w:instrText xml:space="preserve"> PAGEREF _Toc941095070 \h </w:instrText>
          </w:r>
          <w:r>
            <w:fldChar w:fldCharType="separate"/>
          </w:r>
          <w:r>
            <w:t>46</w:t>
          </w:r>
          <w:r>
            <w:fldChar w:fldCharType="end"/>
          </w:r>
          <w:r>
            <w:rPr>
              <w:rFonts w:ascii="黑体" w:hAnsi="Times New Roman" w:eastAsia="黑体" w:cs="Times New Roman"/>
              <w:kern w:val="2"/>
              <w:szCs w:val="32"/>
              <w:lang w:val="en-US" w:eastAsia="zh-CN" w:bidi="ar-SA"/>
            </w:rPr>
            <w:fldChar w:fldCharType="end"/>
          </w:r>
        </w:p>
        <w:p w14:paraId="7F8D3C64">
          <w:pPr>
            <w:pStyle w:val="30"/>
            <w:tabs>
              <w:tab w:val="right" w:leader="dot" w:pos="9071"/>
              <w:tab w:val="clear" w:pos="9061"/>
            </w:tabs>
          </w:pPr>
          <w:r>
            <w:rPr>
              <w:rFonts w:ascii="黑体" w:hAnsi="Times New Roman" w:eastAsia="黑体" w:cs="Times New Roman"/>
              <w:kern w:val="2"/>
              <w:szCs w:val="32"/>
              <w:lang w:val="en-US" w:eastAsia="zh-CN" w:bidi="ar-SA"/>
            </w:rPr>
            <w:fldChar w:fldCharType="begin"/>
          </w:r>
          <w:r>
            <w:rPr>
              <w:rFonts w:ascii="黑体" w:hAnsi="Times New Roman" w:eastAsia="黑体" w:cs="Times New Roman"/>
              <w:kern w:val="2"/>
              <w:szCs w:val="32"/>
              <w:lang w:val="en-US" w:eastAsia="zh-CN" w:bidi="ar-SA"/>
            </w:rPr>
            <w:instrText xml:space="preserve"> HYPERLINK \l _Toc767781335 </w:instrText>
          </w:r>
          <w:r>
            <w:rPr>
              <w:rFonts w:ascii="黑体" w:hAnsi="Times New Roman" w:eastAsia="黑体" w:cs="Times New Roman"/>
              <w:kern w:val="2"/>
              <w:szCs w:val="32"/>
              <w:lang w:val="en-US" w:eastAsia="zh-CN" w:bidi="ar-SA"/>
            </w:rPr>
            <w:fldChar w:fldCharType="separate"/>
          </w:r>
          <w:r>
            <w:t>4.9 管理员后台实现</w:t>
          </w:r>
          <w:r>
            <w:tab/>
          </w:r>
          <w:r>
            <w:fldChar w:fldCharType="begin"/>
          </w:r>
          <w:r>
            <w:instrText xml:space="preserve"> PAGEREF _Toc767781335 \h </w:instrText>
          </w:r>
          <w:r>
            <w:fldChar w:fldCharType="separate"/>
          </w:r>
          <w:r>
            <w:t>49</w:t>
          </w:r>
          <w:r>
            <w:fldChar w:fldCharType="end"/>
          </w:r>
          <w:r>
            <w:rPr>
              <w:rFonts w:ascii="黑体" w:hAnsi="Times New Roman" w:eastAsia="黑体" w:cs="Times New Roman"/>
              <w:kern w:val="2"/>
              <w:szCs w:val="32"/>
              <w:lang w:val="en-US" w:eastAsia="zh-CN" w:bidi="ar-SA"/>
            </w:rPr>
            <w:fldChar w:fldCharType="end"/>
          </w:r>
        </w:p>
        <w:p w14:paraId="52BAB654">
          <w:pPr>
            <w:pStyle w:val="30"/>
            <w:tabs>
              <w:tab w:val="right" w:leader="dot" w:pos="9071"/>
              <w:tab w:val="clear" w:pos="9061"/>
            </w:tabs>
          </w:pPr>
          <w:r>
            <w:rPr>
              <w:rFonts w:ascii="黑体" w:hAnsi="Times New Roman" w:eastAsia="黑体" w:cs="Times New Roman"/>
              <w:kern w:val="2"/>
              <w:szCs w:val="32"/>
              <w:lang w:val="en-US" w:eastAsia="zh-CN" w:bidi="ar-SA"/>
            </w:rPr>
            <w:fldChar w:fldCharType="begin"/>
          </w:r>
          <w:r>
            <w:rPr>
              <w:rFonts w:ascii="黑体" w:hAnsi="Times New Roman" w:eastAsia="黑体" w:cs="Times New Roman"/>
              <w:kern w:val="2"/>
              <w:szCs w:val="32"/>
              <w:lang w:val="en-US" w:eastAsia="zh-CN" w:bidi="ar-SA"/>
            </w:rPr>
            <w:instrText xml:space="preserve"> HYPERLINK \l _Toc2019146169 </w:instrText>
          </w:r>
          <w:r>
            <w:rPr>
              <w:rFonts w:ascii="黑体" w:hAnsi="Times New Roman" w:eastAsia="黑体" w:cs="Times New Roman"/>
              <w:kern w:val="2"/>
              <w:szCs w:val="32"/>
              <w:lang w:val="en-US" w:eastAsia="zh-CN" w:bidi="ar-SA"/>
            </w:rPr>
            <w:fldChar w:fldCharType="separate"/>
          </w:r>
          <w:r>
            <w:t>4.10 本章小结</w:t>
          </w:r>
          <w:r>
            <w:tab/>
          </w:r>
          <w:r>
            <w:fldChar w:fldCharType="begin"/>
          </w:r>
          <w:r>
            <w:instrText xml:space="preserve"> PAGEREF _Toc2019146169 \h </w:instrText>
          </w:r>
          <w:r>
            <w:fldChar w:fldCharType="separate"/>
          </w:r>
          <w:r>
            <w:t>54</w:t>
          </w:r>
          <w:r>
            <w:fldChar w:fldCharType="end"/>
          </w:r>
          <w:r>
            <w:rPr>
              <w:rFonts w:ascii="黑体" w:hAnsi="Times New Roman" w:eastAsia="黑体" w:cs="Times New Roman"/>
              <w:kern w:val="2"/>
              <w:szCs w:val="32"/>
              <w:lang w:val="en-US" w:eastAsia="zh-CN" w:bidi="ar-SA"/>
            </w:rPr>
            <w:fldChar w:fldCharType="end"/>
          </w:r>
        </w:p>
        <w:p w14:paraId="66B02C38">
          <w:pPr>
            <w:pStyle w:val="27"/>
            <w:tabs>
              <w:tab w:val="right" w:leader="dot" w:pos="9071"/>
              <w:tab w:val="clear" w:pos="9061"/>
            </w:tabs>
          </w:pPr>
          <w:r>
            <w:rPr>
              <w:rFonts w:ascii="黑体" w:hAnsi="Times New Roman" w:eastAsia="黑体" w:cs="Times New Roman"/>
              <w:kern w:val="2"/>
              <w:szCs w:val="32"/>
              <w:lang w:val="en-US" w:eastAsia="zh-CN" w:bidi="ar-SA"/>
            </w:rPr>
            <w:fldChar w:fldCharType="begin"/>
          </w:r>
          <w:r>
            <w:rPr>
              <w:rFonts w:ascii="黑体" w:hAnsi="Times New Roman" w:eastAsia="黑体" w:cs="Times New Roman"/>
              <w:kern w:val="2"/>
              <w:szCs w:val="32"/>
              <w:lang w:val="en-US" w:eastAsia="zh-CN" w:bidi="ar-SA"/>
            </w:rPr>
            <w:instrText xml:space="preserve"> HYPERLINK \l _Toc1253072489 </w:instrText>
          </w:r>
          <w:r>
            <w:rPr>
              <w:rFonts w:ascii="黑体" w:hAnsi="Times New Roman" w:eastAsia="黑体" w:cs="Times New Roman"/>
              <w:kern w:val="2"/>
              <w:szCs w:val="32"/>
              <w:lang w:val="en-US" w:eastAsia="zh-CN" w:bidi="ar-SA"/>
            </w:rPr>
            <w:fldChar w:fldCharType="separate"/>
          </w:r>
          <w:r>
            <w:t>5 系统测试</w:t>
          </w:r>
          <w:r>
            <w:tab/>
          </w:r>
          <w:r>
            <w:fldChar w:fldCharType="begin"/>
          </w:r>
          <w:r>
            <w:instrText xml:space="preserve"> PAGEREF _Toc1253072489 \h </w:instrText>
          </w:r>
          <w:r>
            <w:fldChar w:fldCharType="separate"/>
          </w:r>
          <w:r>
            <w:t>56</w:t>
          </w:r>
          <w:r>
            <w:fldChar w:fldCharType="end"/>
          </w:r>
          <w:r>
            <w:rPr>
              <w:rFonts w:ascii="黑体" w:hAnsi="Times New Roman" w:eastAsia="黑体" w:cs="Times New Roman"/>
              <w:kern w:val="2"/>
              <w:szCs w:val="32"/>
              <w:lang w:val="en-US" w:eastAsia="zh-CN" w:bidi="ar-SA"/>
            </w:rPr>
            <w:fldChar w:fldCharType="end"/>
          </w:r>
        </w:p>
        <w:p w14:paraId="7F070BDB">
          <w:pPr>
            <w:pStyle w:val="30"/>
            <w:tabs>
              <w:tab w:val="right" w:leader="dot" w:pos="9071"/>
              <w:tab w:val="clear" w:pos="9061"/>
            </w:tabs>
          </w:pPr>
          <w:r>
            <w:rPr>
              <w:rFonts w:ascii="黑体" w:hAnsi="Times New Roman" w:eastAsia="黑体" w:cs="Times New Roman"/>
              <w:kern w:val="2"/>
              <w:szCs w:val="32"/>
              <w:lang w:val="en-US" w:eastAsia="zh-CN" w:bidi="ar-SA"/>
            </w:rPr>
            <w:fldChar w:fldCharType="begin"/>
          </w:r>
          <w:r>
            <w:rPr>
              <w:rFonts w:ascii="黑体" w:hAnsi="Times New Roman" w:eastAsia="黑体" w:cs="Times New Roman"/>
              <w:kern w:val="2"/>
              <w:szCs w:val="32"/>
              <w:lang w:val="en-US" w:eastAsia="zh-CN" w:bidi="ar-SA"/>
            </w:rPr>
            <w:instrText xml:space="preserve"> HYPERLINK \l _Toc17196494 </w:instrText>
          </w:r>
          <w:r>
            <w:rPr>
              <w:rFonts w:ascii="黑体" w:hAnsi="Times New Roman" w:eastAsia="黑体" w:cs="Times New Roman"/>
              <w:kern w:val="2"/>
              <w:szCs w:val="32"/>
              <w:lang w:val="en-US" w:eastAsia="zh-CN" w:bidi="ar-SA"/>
            </w:rPr>
            <w:fldChar w:fldCharType="separate"/>
          </w:r>
          <w:r>
            <w:t>5.1 测试环境与策略</w:t>
          </w:r>
          <w:r>
            <w:tab/>
          </w:r>
          <w:r>
            <w:fldChar w:fldCharType="begin"/>
          </w:r>
          <w:r>
            <w:instrText xml:space="preserve"> PAGEREF _Toc17196494 \h </w:instrText>
          </w:r>
          <w:r>
            <w:fldChar w:fldCharType="separate"/>
          </w:r>
          <w:r>
            <w:t>56</w:t>
          </w:r>
          <w:r>
            <w:fldChar w:fldCharType="end"/>
          </w:r>
          <w:r>
            <w:rPr>
              <w:rFonts w:ascii="黑体" w:hAnsi="Times New Roman" w:eastAsia="黑体" w:cs="Times New Roman"/>
              <w:kern w:val="2"/>
              <w:szCs w:val="32"/>
              <w:lang w:val="en-US" w:eastAsia="zh-CN" w:bidi="ar-SA"/>
            </w:rPr>
            <w:fldChar w:fldCharType="end"/>
          </w:r>
        </w:p>
        <w:p w14:paraId="0C2162BF">
          <w:pPr>
            <w:pStyle w:val="30"/>
            <w:tabs>
              <w:tab w:val="right" w:leader="dot" w:pos="9071"/>
              <w:tab w:val="clear" w:pos="9061"/>
            </w:tabs>
          </w:pPr>
          <w:r>
            <w:rPr>
              <w:rFonts w:ascii="黑体" w:hAnsi="Times New Roman" w:eastAsia="黑体" w:cs="Times New Roman"/>
              <w:kern w:val="2"/>
              <w:szCs w:val="32"/>
              <w:lang w:val="en-US" w:eastAsia="zh-CN" w:bidi="ar-SA"/>
            </w:rPr>
            <w:fldChar w:fldCharType="begin"/>
          </w:r>
          <w:r>
            <w:rPr>
              <w:rFonts w:ascii="黑体" w:hAnsi="Times New Roman" w:eastAsia="黑体" w:cs="Times New Roman"/>
              <w:kern w:val="2"/>
              <w:szCs w:val="32"/>
              <w:lang w:val="en-US" w:eastAsia="zh-CN" w:bidi="ar-SA"/>
            </w:rPr>
            <w:instrText xml:space="preserve"> HYPERLINK \l _Toc1258665960 </w:instrText>
          </w:r>
          <w:r>
            <w:rPr>
              <w:rFonts w:ascii="黑体" w:hAnsi="Times New Roman" w:eastAsia="黑体" w:cs="Times New Roman"/>
              <w:kern w:val="2"/>
              <w:szCs w:val="32"/>
              <w:lang w:val="en-US" w:eastAsia="zh-CN" w:bidi="ar-SA"/>
            </w:rPr>
            <w:fldChar w:fldCharType="separate"/>
          </w:r>
          <w:r>
            <w:t>5.2 单元测试</w:t>
          </w:r>
          <w:r>
            <w:tab/>
          </w:r>
          <w:r>
            <w:fldChar w:fldCharType="begin"/>
          </w:r>
          <w:r>
            <w:instrText xml:space="preserve"> PAGEREF _Toc1258665960 \h </w:instrText>
          </w:r>
          <w:r>
            <w:fldChar w:fldCharType="separate"/>
          </w:r>
          <w:r>
            <w:t>56</w:t>
          </w:r>
          <w:r>
            <w:fldChar w:fldCharType="end"/>
          </w:r>
          <w:r>
            <w:rPr>
              <w:rFonts w:ascii="黑体" w:hAnsi="Times New Roman" w:eastAsia="黑体" w:cs="Times New Roman"/>
              <w:kern w:val="2"/>
              <w:szCs w:val="32"/>
              <w:lang w:val="en-US" w:eastAsia="zh-CN" w:bidi="ar-SA"/>
            </w:rPr>
            <w:fldChar w:fldCharType="end"/>
          </w:r>
        </w:p>
        <w:p w14:paraId="1E6BF7B9">
          <w:pPr>
            <w:pStyle w:val="30"/>
            <w:tabs>
              <w:tab w:val="right" w:leader="dot" w:pos="9071"/>
              <w:tab w:val="clear" w:pos="9061"/>
            </w:tabs>
          </w:pPr>
          <w:r>
            <w:rPr>
              <w:rFonts w:ascii="黑体" w:hAnsi="Times New Roman" w:eastAsia="黑体" w:cs="Times New Roman"/>
              <w:kern w:val="2"/>
              <w:szCs w:val="32"/>
              <w:lang w:val="en-US" w:eastAsia="zh-CN" w:bidi="ar-SA"/>
            </w:rPr>
            <w:fldChar w:fldCharType="begin"/>
          </w:r>
          <w:r>
            <w:rPr>
              <w:rFonts w:ascii="黑体" w:hAnsi="Times New Roman" w:eastAsia="黑体" w:cs="Times New Roman"/>
              <w:kern w:val="2"/>
              <w:szCs w:val="32"/>
              <w:lang w:val="en-US" w:eastAsia="zh-CN" w:bidi="ar-SA"/>
            </w:rPr>
            <w:instrText xml:space="preserve"> HYPERLINK \l _Toc1684866770 </w:instrText>
          </w:r>
          <w:r>
            <w:rPr>
              <w:rFonts w:ascii="黑体" w:hAnsi="Times New Roman" w:eastAsia="黑体" w:cs="Times New Roman"/>
              <w:kern w:val="2"/>
              <w:szCs w:val="32"/>
              <w:lang w:val="en-US" w:eastAsia="zh-CN" w:bidi="ar-SA"/>
            </w:rPr>
            <w:fldChar w:fldCharType="separate"/>
          </w:r>
          <w:r>
            <w:t>5.3 集成测试</w:t>
          </w:r>
          <w:r>
            <w:tab/>
          </w:r>
          <w:r>
            <w:fldChar w:fldCharType="begin"/>
          </w:r>
          <w:r>
            <w:instrText xml:space="preserve"> PAGEREF _Toc1684866770 \h </w:instrText>
          </w:r>
          <w:r>
            <w:fldChar w:fldCharType="separate"/>
          </w:r>
          <w:r>
            <w:t>57</w:t>
          </w:r>
          <w:r>
            <w:fldChar w:fldCharType="end"/>
          </w:r>
          <w:r>
            <w:rPr>
              <w:rFonts w:ascii="黑体" w:hAnsi="Times New Roman" w:eastAsia="黑体" w:cs="Times New Roman"/>
              <w:kern w:val="2"/>
              <w:szCs w:val="32"/>
              <w:lang w:val="en-US" w:eastAsia="zh-CN" w:bidi="ar-SA"/>
            </w:rPr>
            <w:fldChar w:fldCharType="end"/>
          </w:r>
        </w:p>
        <w:p w14:paraId="403E4C4C">
          <w:pPr>
            <w:pStyle w:val="30"/>
            <w:tabs>
              <w:tab w:val="right" w:leader="dot" w:pos="9071"/>
              <w:tab w:val="clear" w:pos="9061"/>
            </w:tabs>
          </w:pPr>
          <w:r>
            <w:rPr>
              <w:rFonts w:ascii="黑体" w:hAnsi="Times New Roman" w:eastAsia="黑体" w:cs="Times New Roman"/>
              <w:kern w:val="2"/>
              <w:szCs w:val="32"/>
              <w:lang w:val="en-US" w:eastAsia="zh-CN" w:bidi="ar-SA"/>
            </w:rPr>
            <w:fldChar w:fldCharType="begin"/>
          </w:r>
          <w:r>
            <w:rPr>
              <w:rFonts w:ascii="黑体" w:hAnsi="Times New Roman" w:eastAsia="黑体" w:cs="Times New Roman"/>
              <w:kern w:val="2"/>
              <w:szCs w:val="32"/>
              <w:lang w:val="en-US" w:eastAsia="zh-CN" w:bidi="ar-SA"/>
            </w:rPr>
            <w:instrText xml:space="preserve"> HYPERLINK \l _Toc836434048 </w:instrText>
          </w:r>
          <w:r>
            <w:rPr>
              <w:rFonts w:ascii="黑体" w:hAnsi="Times New Roman" w:eastAsia="黑体" w:cs="Times New Roman"/>
              <w:kern w:val="2"/>
              <w:szCs w:val="32"/>
              <w:lang w:val="en-US" w:eastAsia="zh-CN" w:bidi="ar-SA"/>
            </w:rPr>
            <w:fldChar w:fldCharType="separate"/>
          </w:r>
          <w:r>
            <w:t>5.4 系统测试</w:t>
          </w:r>
          <w:r>
            <w:tab/>
          </w:r>
          <w:r>
            <w:fldChar w:fldCharType="begin"/>
          </w:r>
          <w:r>
            <w:instrText xml:space="preserve"> PAGEREF _Toc836434048 \h </w:instrText>
          </w:r>
          <w:r>
            <w:fldChar w:fldCharType="separate"/>
          </w:r>
          <w:r>
            <w:t>57</w:t>
          </w:r>
          <w:r>
            <w:fldChar w:fldCharType="end"/>
          </w:r>
          <w:r>
            <w:rPr>
              <w:rFonts w:ascii="黑体" w:hAnsi="Times New Roman" w:eastAsia="黑体" w:cs="Times New Roman"/>
              <w:kern w:val="2"/>
              <w:szCs w:val="32"/>
              <w:lang w:val="en-US" w:eastAsia="zh-CN" w:bidi="ar-SA"/>
            </w:rPr>
            <w:fldChar w:fldCharType="end"/>
          </w:r>
        </w:p>
        <w:p w14:paraId="701EDE63">
          <w:pPr>
            <w:pStyle w:val="24"/>
            <w:tabs>
              <w:tab w:val="right" w:leader="dot" w:pos="9071"/>
              <w:tab w:val="clear" w:pos="9061"/>
            </w:tabs>
          </w:pPr>
          <w:r>
            <w:rPr>
              <w:rFonts w:ascii="黑体" w:hAnsi="Times New Roman" w:eastAsia="黑体" w:cs="Times New Roman"/>
              <w:kern w:val="2"/>
              <w:szCs w:val="32"/>
              <w:lang w:val="en-US" w:eastAsia="zh-CN" w:bidi="ar-SA"/>
            </w:rPr>
            <w:fldChar w:fldCharType="begin"/>
          </w:r>
          <w:r>
            <w:rPr>
              <w:rFonts w:ascii="黑体" w:hAnsi="Times New Roman" w:eastAsia="黑体" w:cs="Times New Roman"/>
              <w:kern w:val="2"/>
              <w:szCs w:val="32"/>
              <w:lang w:val="en-US" w:eastAsia="zh-CN" w:bidi="ar-SA"/>
            </w:rPr>
            <w:instrText xml:space="preserve"> HYPERLINK \l _Toc519091474 </w:instrText>
          </w:r>
          <w:r>
            <w:rPr>
              <w:rFonts w:ascii="黑体" w:hAnsi="Times New Roman" w:eastAsia="黑体" w:cs="Times New Roman"/>
              <w:kern w:val="2"/>
              <w:szCs w:val="32"/>
              <w:lang w:val="en-US" w:eastAsia="zh-CN" w:bidi="ar-SA"/>
            </w:rPr>
            <w:fldChar w:fldCharType="separate"/>
          </w:r>
          <w:r>
            <w:t>5.4.1 功能测试</w:t>
          </w:r>
          <w:r>
            <w:tab/>
          </w:r>
          <w:r>
            <w:fldChar w:fldCharType="begin"/>
          </w:r>
          <w:r>
            <w:instrText xml:space="preserve"> PAGEREF _Toc519091474 \h </w:instrText>
          </w:r>
          <w:r>
            <w:fldChar w:fldCharType="separate"/>
          </w:r>
          <w:r>
            <w:t>57</w:t>
          </w:r>
          <w:r>
            <w:fldChar w:fldCharType="end"/>
          </w:r>
          <w:r>
            <w:rPr>
              <w:rFonts w:ascii="黑体" w:hAnsi="Times New Roman" w:eastAsia="黑体" w:cs="Times New Roman"/>
              <w:kern w:val="2"/>
              <w:szCs w:val="32"/>
              <w:lang w:val="en-US" w:eastAsia="zh-CN" w:bidi="ar-SA"/>
            </w:rPr>
            <w:fldChar w:fldCharType="end"/>
          </w:r>
        </w:p>
        <w:p w14:paraId="2313225B">
          <w:pPr>
            <w:pStyle w:val="24"/>
            <w:tabs>
              <w:tab w:val="right" w:leader="dot" w:pos="9071"/>
              <w:tab w:val="clear" w:pos="9061"/>
            </w:tabs>
          </w:pPr>
          <w:r>
            <w:rPr>
              <w:rFonts w:ascii="黑体" w:hAnsi="Times New Roman" w:eastAsia="黑体" w:cs="Times New Roman"/>
              <w:kern w:val="2"/>
              <w:szCs w:val="32"/>
              <w:lang w:val="en-US" w:eastAsia="zh-CN" w:bidi="ar-SA"/>
            </w:rPr>
            <w:fldChar w:fldCharType="begin"/>
          </w:r>
          <w:r>
            <w:rPr>
              <w:rFonts w:ascii="黑体" w:hAnsi="Times New Roman" w:eastAsia="黑体" w:cs="Times New Roman"/>
              <w:kern w:val="2"/>
              <w:szCs w:val="32"/>
              <w:lang w:val="en-US" w:eastAsia="zh-CN" w:bidi="ar-SA"/>
            </w:rPr>
            <w:instrText xml:space="preserve"> HYPERLINK \l _Toc1291829404 </w:instrText>
          </w:r>
          <w:r>
            <w:rPr>
              <w:rFonts w:ascii="黑体" w:hAnsi="Times New Roman" w:eastAsia="黑体" w:cs="Times New Roman"/>
              <w:kern w:val="2"/>
              <w:szCs w:val="32"/>
              <w:lang w:val="en-US" w:eastAsia="zh-CN" w:bidi="ar-SA"/>
            </w:rPr>
            <w:fldChar w:fldCharType="separate"/>
          </w:r>
          <w:r>
            <w:t>5.4.2 性能测试</w:t>
          </w:r>
          <w:r>
            <w:tab/>
          </w:r>
          <w:r>
            <w:fldChar w:fldCharType="begin"/>
          </w:r>
          <w:r>
            <w:instrText xml:space="preserve"> PAGEREF _Toc1291829404 \h </w:instrText>
          </w:r>
          <w:r>
            <w:fldChar w:fldCharType="separate"/>
          </w:r>
          <w:r>
            <w:t>58</w:t>
          </w:r>
          <w:r>
            <w:fldChar w:fldCharType="end"/>
          </w:r>
          <w:r>
            <w:rPr>
              <w:rFonts w:ascii="黑体" w:hAnsi="Times New Roman" w:eastAsia="黑体" w:cs="Times New Roman"/>
              <w:kern w:val="2"/>
              <w:szCs w:val="32"/>
              <w:lang w:val="en-US" w:eastAsia="zh-CN" w:bidi="ar-SA"/>
            </w:rPr>
            <w:fldChar w:fldCharType="end"/>
          </w:r>
        </w:p>
        <w:p w14:paraId="726DCB6E">
          <w:pPr>
            <w:pStyle w:val="24"/>
            <w:tabs>
              <w:tab w:val="right" w:leader="dot" w:pos="9071"/>
              <w:tab w:val="clear" w:pos="9061"/>
            </w:tabs>
          </w:pPr>
          <w:r>
            <w:rPr>
              <w:rFonts w:ascii="黑体" w:hAnsi="Times New Roman" w:eastAsia="黑体" w:cs="Times New Roman"/>
              <w:kern w:val="2"/>
              <w:szCs w:val="32"/>
              <w:lang w:val="en-US" w:eastAsia="zh-CN" w:bidi="ar-SA"/>
            </w:rPr>
            <w:fldChar w:fldCharType="begin"/>
          </w:r>
          <w:r>
            <w:rPr>
              <w:rFonts w:ascii="黑体" w:hAnsi="Times New Roman" w:eastAsia="黑体" w:cs="Times New Roman"/>
              <w:kern w:val="2"/>
              <w:szCs w:val="32"/>
              <w:lang w:val="en-US" w:eastAsia="zh-CN" w:bidi="ar-SA"/>
            </w:rPr>
            <w:instrText xml:space="preserve"> HYPERLINK \l _Toc717121858 </w:instrText>
          </w:r>
          <w:r>
            <w:rPr>
              <w:rFonts w:ascii="黑体" w:hAnsi="Times New Roman" w:eastAsia="黑体" w:cs="Times New Roman"/>
              <w:kern w:val="2"/>
              <w:szCs w:val="32"/>
              <w:lang w:val="en-US" w:eastAsia="zh-CN" w:bidi="ar-SA"/>
            </w:rPr>
            <w:fldChar w:fldCharType="separate"/>
          </w:r>
          <w:r>
            <w:t>5.4.3 兼容性测试</w:t>
          </w:r>
          <w:r>
            <w:tab/>
          </w:r>
          <w:r>
            <w:fldChar w:fldCharType="begin"/>
          </w:r>
          <w:r>
            <w:instrText xml:space="preserve"> PAGEREF _Toc717121858 \h </w:instrText>
          </w:r>
          <w:r>
            <w:fldChar w:fldCharType="separate"/>
          </w:r>
          <w:r>
            <w:t>59</w:t>
          </w:r>
          <w:r>
            <w:fldChar w:fldCharType="end"/>
          </w:r>
          <w:r>
            <w:rPr>
              <w:rFonts w:ascii="黑体" w:hAnsi="Times New Roman" w:eastAsia="黑体" w:cs="Times New Roman"/>
              <w:kern w:val="2"/>
              <w:szCs w:val="32"/>
              <w:lang w:val="en-US" w:eastAsia="zh-CN" w:bidi="ar-SA"/>
            </w:rPr>
            <w:fldChar w:fldCharType="end"/>
          </w:r>
        </w:p>
        <w:p w14:paraId="5B2350EE">
          <w:pPr>
            <w:pStyle w:val="30"/>
            <w:tabs>
              <w:tab w:val="right" w:leader="dot" w:pos="9071"/>
              <w:tab w:val="clear" w:pos="9061"/>
            </w:tabs>
          </w:pPr>
          <w:r>
            <w:rPr>
              <w:rFonts w:ascii="黑体" w:hAnsi="Times New Roman" w:eastAsia="黑体" w:cs="Times New Roman"/>
              <w:kern w:val="2"/>
              <w:szCs w:val="32"/>
              <w:lang w:val="en-US" w:eastAsia="zh-CN" w:bidi="ar-SA"/>
            </w:rPr>
            <w:fldChar w:fldCharType="begin"/>
          </w:r>
          <w:r>
            <w:rPr>
              <w:rFonts w:ascii="黑体" w:hAnsi="Times New Roman" w:eastAsia="黑体" w:cs="Times New Roman"/>
              <w:kern w:val="2"/>
              <w:szCs w:val="32"/>
              <w:lang w:val="en-US" w:eastAsia="zh-CN" w:bidi="ar-SA"/>
            </w:rPr>
            <w:instrText xml:space="preserve"> HYPERLINK \l _Toc988840442 </w:instrText>
          </w:r>
          <w:r>
            <w:rPr>
              <w:rFonts w:ascii="黑体" w:hAnsi="Times New Roman" w:eastAsia="黑体" w:cs="Times New Roman"/>
              <w:kern w:val="2"/>
              <w:szCs w:val="32"/>
              <w:lang w:val="en-US" w:eastAsia="zh-CN" w:bidi="ar-SA"/>
            </w:rPr>
            <w:fldChar w:fldCharType="separate"/>
          </w:r>
          <w:r>
            <w:t>5.5 测试结果分析</w:t>
          </w:r>
          <w:r>
            <w:tab/>
          </w:r>
          <w:r>
            <w:fldChar w:fldCharType="begin"/>
          </w:r>
          <w:r>
            <w:instrText xml:space="preserve"> PAGEREF _Toc988840442 \h </w:instrText>
          </w:r>
          <w:r>
            <w:fldChar w:fldCharType="separate"/>
          </w:r>
          <w:r>
            <w:t>60</w:t>
          </w:r>
          <w:r>
            <w:fldChar w:fldCharType="end"/>
          </w:r>
          <w:r>
            <w:rPr>
              <w:rFonts w:ascii="黑体" w:hAnsi="Times New Roman" w:eastAsia="黑体" w:cs="Times New Roman"/>
              <w:kern w:val="2"/>
              <w:szCs w:val="32"/>
              <w:lang w:val="en-US" w:eastAsia="zh-CN" w:bidi="ar-SA"/>
            </w:rPr>
            <w:fldChar w:fldCharType="end"/>
          </w:r>
        </w:p>
        <w:p w14:paraId="501928CB">
          <w:pPr>
            <w:pStyle w:val="30"/>
            <w:tabs>
              <w:tab w:val="right" w:leader="dot" w:pos="9071"/>
              <w:tab w:val="clear" w:pos="9061"/>
            </w:tabs>
          </w:pPr>
          <w:r>
            <w:rPr>
              <w:rFonts w:ascii="黑体" w:hAnsi="Times New Roman" w:eastAsia="黑体" w:cs="Times New Roman"/>
              <w:kern w:val="2"/>
              <w:szCs w:val="32"/>
              <w:lang w:val="en-US" w:eastAsia="zh-CN" w:bidi="ar-SA"/>
            </w:rPr>
            <w:fldChar w:fldCharType="begin"/>
          </w:r>
          <w:r>
            <w:rPr>
              <w:rFonts w:ascii="黑体" w:hAnsi="Times New Roman" w:eastAsia="黑体" w:cs="Times New Roman"/>
              <w:kern w:val="2"/>
              <w:szCs w:val="32"/>
              <w:lang w:val="en-US" w:eastAsia="zh-CN" w:bidi="ar-SA"/>
            </w:rPr>
            <w:instrText xml:space="preserve"> HYPERLINK \l _Toc65364561 </w:instrText>
          </w:r>
          <w:r>
            <w:rPr>
              <w:rFonts w:ascii="黑体" w:hAnsi="Times New Roman" w:eastAsia="黑体" w:cs="Times New Roman"/>
              <w:kern w:val="2"/>
              <w:szCs w:val="32"/>
              <w:lang w:val="en-US" w:eastAsia="zh-CN" w:bidi="ar-SA"/>
            </w:rPr>
            <w:fldChar w:fldCharType="separate"/>
          </w:r>
          <w:r>
            <w:t>5.6 本章小结</w:t>
          </w:r>
          <w:r>
            <w:tab/>
          </w:r>
          <w:r>
            <w:fldChar w:fldCharType="begin"/>
          </w:r>
          <w:r>
            <w:instrText xml:space="preserve"> PAGEREF _Toc65364561 \h </w:instrText>
          </w:r>
          <w:r>
            <w:fldChar w:fldCharType="separate"/>
          </w:r>
          <w:r>
            <w:t>60</w:t>
          </w:r>
          <w:r>
            <w:fldChar w:fldCharType="end"/>
          </w:r>
          <w:r>
            <w:rPr>
              <w:rFonts w:ascii="黑体" w:hAnsi="Times New Roman" w:eastAsia="黑体" w:cs="Times New Roman"/>
              <w:kern w:val="2"/>
              <w:szCs w:val="32"/>
              <w:lang w:val="en-US" w:eastAsia="zh-CN" w:bidi="ar-SA"/>
            </w:rPr>
            <w:fldChar w:fldCharType="end"/>
          </w:r>
        </w:p>
        <w:p w14:paraId="493EC70E">
          <w:pPr>
            <w:pStyle w:val="27"/>
            <w:tabs>
              <w:tab w:val="right" w:leader="dot" w:pos="9071"/>
              <w:tab w:val="clear" w:pos="9061"/>
            </w:tabs>
          </w:pPr>
          <w:r>
            <w:rPr>
              <w:rFonts w:ascii="黑体" w:hAnsi="Times New Roman" w:eastAsia="黑体" w:cs="Times New Roman"/>
              <w:kern w:val="2"/>
              <w:szCs w:val="32"/>
              <w:lang w:val="en-US" w:eastAsia="zh-CN" w:bidi="ar-SA"/>
            </w:rPr>
            <w:fldChar w:fldCharType="begin"/>
          </w:r>
          <w:r>
            <w:rPr>
              <w:rFonts w:ascii="黑体" w:hAnsi="Times New Roman" w:eastAsia="黑体" w:cs="Times New Roman"/>
              <w:kern w:val="2"/>
              <w:szCs w:val="32"/>
              <w:lang w:val="en-US" w:eastAsia="zh-CN" w:bidi="ar-SA"/>
            </w:rPr>
            <w:instrText xml:space="preserve"> HYPERLINK \l _Toc1218033110 </w:instrText>
          </w:r>
          <w:r>
            <w:rPr>
              <w:rFonts w:ascii="黑体" w:hAnsi="Times New Roman" w:eastAsia="黑体" w:cs="Times New Roman"/>
              <w:kern w:val="2"/>
              <w:szCs w:val="32"/>
              <w:lang w:val="en-US" w:eastAsia="zh-CN" w:bidi="ar-SA"/>
            </w:rPr>
            <w:fldChar w:fldCharType="separate"/>
          </w:r>
          <w:r>
            <w:t>6 总结与展望</w:t>
          </w:r>
          <w:r>
            <w:tab/>
          </w:r>
          <w:r>
            <w:fldChar w:fldCharType="begin"/>
          </w:r>
          <w:r>
            <w:instrText xml:space="preserve"> PAGEREF _Toc1218033110 \h </w:instrText>
          </w:r>
          <w:r>
            <w:fldChar w:fldCharType="separate"/>
          </w:r>
          <w:r>
            <w:t>61</w:t>
          </w:r>
          <w:r>
            <w:fldChar w:fldCharType="end"/>
          </w:r>
          <w:r>
            <w:rPr>
              <w:rFonts w:ascii="黑体" w:hAnsi="Times New Roman" w:eastAsia="黑体" w:cs="Times New Roman"/>
              <w:kern w:val="2"/>
              <w:szCs w:val="32"/>
              <w:lang w:val="en-US" w:eastAsia="zh-CN" w:bidi="ar-SA"/>
            </w:rPr>
            <w:fldChar w:fldCharType="end"/>
          </w:r>
        </w:p>
        <w:p w14:paraId="7BEAC2DA">
          <w:pPr>
            <w:pStyle w:val="30"/>
            <w:tabs>
              <w:tab w:val="right" w:leader="dot" w:pos="9071"/>
              <w:tab w:val="clear" w:pos="9061"/>
            </w:tabs>
          </w:pPr>
          <w:r>
            <w:rPr>
              <w:rFonts w:ascii="黑体" w:hAnsi="Times New Roman" w:eastAsia="黑体" w:cs="Times New Roman"/>
              <w:kern w:val="2"/>
              <w:szCs w:val="32"/>
              <w:lang w:val="en-US" w:eastAsia="zh-CN" w:bidi="ar-SA"/>
            </w:rPr>
            <w:fldChar w:fldCharType="begin"/>
          </w:r>
          <w:r>
            <w:rPr>
              <w:rFonts w:ascii="黑体" w:hAnsi="Times New Roman" w:eastAsia="黑体" w:cs="Times New Roman"/>
              <w:kern w:val="2"/>
              <w:szCs w:val="32"/>
              <w:lang w:val="en-US" w:eastAsia="zh-CN" w:bidi="ar-SA"/>
            </w:rPr>
            <w:instrText xml:space="preserve"> HYPERLINK \l _Toc1668356566 </w:instrText>
          </w:r>
          <w:r>
            <w:rPr>
              <w:rFonts w:ascii="黑体" w:hAnsi="Times New Roman" w:eastAsia="黑体" w:cs="Times New Roman"/>
              <w:kern w:val="2"/>
              <w:szCs w:val="32"/>
              <w:lang w:val="en-US" w:eastAsia="zh-CN" w:bidi="ar-SA"/>
            </w:rPr>
            <w:fldChar w:fldCharType="separate"/>
          </w:r>
          <w:r>
            <w:t>6.1 论文工作总结</w:t>
          </w:r>
          <w:r>
            <w:tab/>
          </w:r>
          <w:r>
            <w:fldChar w:fldCharType="begin"/>
          </w:r>
          <w:r>
            <w:instrText xml:space="preserve"> PAGEREF _Toc1668356566 \h </w:instrText>
          </w:r>
          <w:r>
            <w:fldChar w:fldCharType="separate"/>
          </w:r>
          <w:r>
            <w:t>61</w:t>
          </w:r>
          <w:r>
            <w:fldChar w:fldCharType="end"/>
          </w:r>
          <w:r>
            <w:rPr>
              <w:rFonts w:ascii="黑体" w:hAnsi="Times New Roman" w:eastAsia="黑体" w:cs="Times New Roman"/>
              <w:kern w:val="2"/>
              <w:szCs w:val="32"/>
              <w:lang w:val="en-US" w:eastAsia="zh-CN" w:bidi="ar-SA"/>
            </w:rPr>
            <w:fldChar w:fldCharType="end"/>
          </w:r>
        </w:p>
        <w:p w14:paraId="1B610178">
          <w:pPr>
            <w:pStyle w:val="30"/>
            <w:tabs>
              <w:tab w:val="right" w:leader="dot" w:pos="9071"/>
              <w:tab w:val="clear" w:pos="9061"/>
            </w:tabs>
          </w:pPr>
          <w:r>
            <w:rPr>
              <w:rFonts w:ascii="黑体" w:hAnsi="Times New Roman" w:eastAsia="黑体" w:cs="Times New Roman"/>
              <w:kern w:val="2"/>
              <w:szCs w:val="32"/>
              <w:lang w:val="en-US" w:eastAsia="zh-CN" w:bidi="ar-SA"/>
            </w:rPr>
            <w:fldChar w:fldCharType="begin"/>
          </w:r>
          <w:r>
            <w:rPr>
              <w:rFonts w:ascii="黑体" w:hAnsi="Times New Roman" w:eastAsia="黑体" w:cs="Times New Roman"/>
              <w:kern w:val="2"/>
              <w:szCs w:val="32"/>
              <w:lang w:val="en-US" w:eastAsia="zh-CN" w:bidi="ar-SA"/>
            </w:rPr>
            <w:instrText xml:space="preserve"> HYPERLINK \l _Toc374825883 </w:instrText>
          </w:r>
          <w:r>
            <w:rPr>
              <w:rFonts w:ascii="黑体" w:hAnsi="Times New Roman" w:eastAsia="黑体" w:cs="Times New Roman"/>
              <w:kern w:val="2"/>
              <w:szCs w:val="32"/>
              <w:lang w:val="en-US" w:eastAsia="zh-CN" w:bidi="ar-SA"/>
            </w:rPr>
            <w:fldChar w:fldCharType="separate"/>
          </w:r>
          <w:r>
            <w:t>6.2 系统特色与创新</w:t>
          </w:r>
          <w:r>
            <w:tab/>
          </w:r>
          <w:r>
            <w:fldChar w:fldCharType="begin"/>
          </w:r>
          <w:r>
            <w:instrText xml:space="preserve"> PAGEREF _Toc374825883 \h </w:instrText>
          </w:r>
          <w:r>
            <w:fldChar w:fldCharType="separate"/>
          </w:r>
          <w:r>
            <w:t>61</w:t>
          </w:r>
          <w:r>
            <w:fldChar w:fldCharType="end"/>
          </w:r>
          <w:r>
            <w:rPr>
              <w:rFonts w:ascii="黑体" w:hAnsi="Times New Roman" w:eastAsia="黑体" w:cs="Times New Roman"/>
              <w:kern w:val="2"/>
              <w:szCs w:val="32"/>
              <w:lang w:val="en-US" w:eastAsia="zh-CN" w:bidi="ar-SA"/>
            </w:rPr>
            <w:fldChar w:fldCharType="end"/>
          </w:r>
        </w:p>
        <w:p w14:paraId="2C5A6DD7">
          <w:pPr>
            <w:pStyle w:val="30"/>
            <w:tabs>
              <w:tab w:val="right" w:leader="dot" w:pos="9071"/>
              <w:tab w:val="clear" w:pos="9061"/>
            </w:tabs>
          </w:pPr>
          <w:r>
            <w:rPr>
              <w:rFonts w:ascii="黑体" w:hAnsi="Times New Roman" w:eastAsia="黑体" w:cs="Times New Roman"/>
              <w:kern w:val="2"/>
              <w:szCs w:val="32"/>
              <w:lang w:val="en-US" w:eastAsia="zh-CN" w:bidi="ar-SA"/>
            </w:rPr>
            <w:fldChar w:fldCharType="begin"/>
          </w:r>
          <w:r>
            <w:rPr>
              <w:rFonts w:ascii="黑体" w:hAnsi="Times New Roman" w:eastAsia="黑体" w:cs="Times New Roman"/>
              <w:kern w:val="2"/>
              <w:szCs w:val="32"/>
              <w:lang w:val="en-US" w:eastAsia="zh-CN" w:bidi="ar-SA"/>
            </w:rPr>
            <w:instrText xml:space="preserve"> HYPERLINK \l _Toc1129078930 </w:instrText>
          </w:r>
          <w:r>
            <w:rPr>
              <w:rFonts w:ascii="黑体" w:hAnsi="Times New Roman" w:eastAsia="黑体" w:cs="Times New Roman"/>
              <w:kern w:val="2"/>
              <w:szCs w:val="32"/>
              <w:lang w:val="en-US" w:eastAsia="zh-CN" w:bidi="ar-SA"/>
            </w:rPr>
            <w:fldChar w:fldCharType="separate"/>
          </w:r>
          <w:r>
            <w:t>6.3 存在的问题与不足</w:t>
          </w:r>
          <w:r>
            <w:tab/>
          </w:r>
          <w:r>
            <w:fldChar w:fldCharType="begin"/>
          </w:r>
          <w:r>
            <w:instrText xml:space="preserve"> PAGEREF _Toc1129078930 \h </w:instrText>
          </w:r>
          <w:r>
            <w:fldChar w:fldCharType="separate"/>
          </w:r>
          <w:r>
            <w:t>62</w:t>
          </w:r>
          <w:r>
            <w:fldChar w:fldCharType="end"/>
          </w:r>
          <w:r>
            <w:rPr>
              <w:rFonts w:ascii="黑体" w:hAnsi="Times New Roman" w:eastAsia="黑体" w:cs="Times New Roman"/>
              <w:kern w:val="2"/>
              <w:szCs w:val="32"/>
              <w:lang w:val="en-US" w:eastAsia="zh-CN" w:bidi="ar-SA"/>
            </w:rPr>
            <w:fldChar w:fldCharType="end"/>
          </w:r>
        </w:p>
        <w:p w14:paraId="3BD0106E">
          <w:pPr>
            <w:pStyle w:val="30"/>
            <w:tabs>
              <w:tab w:val="right" w:leader="dot" w:pos="9071"/>
              <w:tab w:val="clear" w:pos="9061"/>
            </w:tabs>
          </w:pPr>
          <w:r>
            <w:rPr>
              <w:rFonts w:ascii="黑体" w:hAnsi="Times New Roman" w:eastAsia="黑体" w:cs="Times New Roman"/>
              <w:kern w:val="2"/>
              <w:szCs w:val="32"/>
              <w:lang w:val="en-US" w:eastAsia="zh-CN" w:bidi="ar-SA"/>
            </w:rPr>
            <w:fldChar w:fldCharType="begin"/>
          </w:r>
          <w:r>
            <w:rPr>
              <w:rFonts w:ascii="黑体" w:hAnsi="Times New Roman" w:eastAsia="黑体" w:cs="Times New Roman"/>
              <w:kern w:val="2"/>
              <w:szCs w:val="32"/>
              <w:lang w:val="en-US" w:eastAsia="zh-CN" w:bidi="ar-SA"/>
            </w:rPr>
            <w:instrText xml:space="preserve"> HYPERLINK \l _Toc1264071618 </w:instrText>
          </w:r>
          <w:r>
            <w:rPr>
              <w:rFonts w:ascii="黑体" w:hAnsi="Times New Roman" w:eastAsia="黑体" w:cs="Times New Roman"/>
              <w:kern w:val="2"/>
              <w:szCs w:val="32"/>
              <w:lang w:val="en-US" w:eastAsia="zh-CN" w:bidi="ar-SA"/>
            </w:rPr>
            <w:fldChar w:fldCharType="separate"/>
          </w:r>
          <w:r>
            <w:t>6.4 未来改进方向</w:t>
          </w:r>
          <w:r>
            <w:tab/>
          </w:r>
          <w:r>
            <w:fldChar w:fldCharType="begin"/>
          </w:r>
          <w:r>
            <w:instrText xml:space="preserve"> PAGEREF _Toc1264071618 \h </w:instrText>
          </w:r>
          <w:r>
            <w:fldChar w:fldCharType="separate"/>
          </w:r>
          <w:r>
            <w:t>62</w:t>
          </w:r>
          <w:r>
            <w:fldChar w:fldCharType="end"/>
          </w:r>
          <w:r>
            <w:rPr>
              <w:rFonts w:ascii="黑体" w:hAnsi="Times New Roman" w:eastAsia="黑体" w:cs="Times New Roman"/>
              <w:kern w:val="2"/>
              <w:szCs w:val="32"/>
              <w:lang w:val="en-US" w:eastAsia="zh-CN" w:bidi="ar-SA"/>
            </w:rPr>
            <w:fldChar w:fldCharType="end"/>
          </w:r>
        </w:p>
        <w:p w14:paraId="0B3AD351">
          <w:pPr>
            <w:pStyle w:val="27"/>
            <w:tabs>
              <w:tab w:val="right" w:leader="dot" w:pos="9071"/>
              <w:tab w:val="clear" w:pos="9061"/>
            </w:tabs>
          </w:pPr>
          <w:r>
            <w:rPr>
              <w:rFonts w:ascii="黑体" w:hAnsi="Times New Roman" w:eastAsia="黑体" w:cs="Times New Roman"/>
              <w:kern w:val="2"/>
              <w:szCs w:val="32"/>
              <w:lang w:val="en-US" w:eastAsia="zh-CN" w:bidi="ar-SA"/>
            </w:rPr>
            <w:fldChar w:fldCharType="begin"/>
          </w:r>
          <w:r>
            <w:rPr>
              <w:rFonts w:ascii="黑体" w:hAnsi="Times New Roman" w:eastAsia="黑体" w:cs="Times New Roman"/>
              <w:kern w:val="2"/>
              <w:szCs w:val="32"/>
              <w:lang w:val="en-US" w:eastAsia="zh-CN" w:bidi="ar-SA"/>
            </w:rPr>
            <w:instrText xml:space="preserve"> HYPERLINK \l _Toc195963955 </w:instrText>
          </w:r>
          <w:r>
            <w:rPr>
              <w:rFonts w:ascii="黑体" w:hAnsi="Times New Roman" w:eastAsia="黑体" w:cs="Times New Roman"/>
              <w:kern w:val="2"/>
              <w:szCs w:val="32"/>
              <w:lang w:val="en-US" w:eastAsia="zh-CN" w:bidi="ar-SA"/>
            </w:rPr>
            <w:fldChar w:fldCharType="separate"/>
          </w:r>
          <w:r>
            <w:t>参考文献</w:t>
          </w:r>
          <w:r>
            <w:tab/>
          </w:r>
          <w:r>
            <w:fldChar w:fldCharType="begin"/>
          </w:r>
          <w:r>
            <w:instrText xml:space="preserve"> PAGEREF _Toc195963955 \h </w:instrText>
          </w:r>
          <w:r>
            <w:fldChar w:fldCharType="separate"/>
          </w:r>
          <w:r>
            <w:t>63</w:t>
          </w:r>
          <w:r>
            <w:fldChar w:fldCharType="end"/>
          </w:r>
          <w:r>
            <w:rPr>
              <w:rFonts w:ascii="黑体" w:hAnsi="Times New Roman" w:eastAsia="黑体" w:cs="Times New Roman"/>
              <w:kern w:val="2"/>
              <w:szCs w:val="32"/>
              <w:lang w:val="en-US" w:eastAsia="zh-CN" w:bidi="ar-SA"/>
            </w:rPr>
            <w:fldChar w:fldCharType="end"/>
          </w:r>
        </w:p>
        <w:p w14:paraId="12858646">
          <w:pPr>
            <w:pStyle w:val="27"/>
            <w:tabs>
              <w:tab w:val="right" w:leader="dot" w:pos="9071"/>
              <w:tab w:val="clear" w:pos="9061"/>
            </w:tabs>
          </w:pPr>
          <w:r>
            <w:rPr>
              <w:rFonts w:ascii="黑体" w:hAnsi="Times New Roman" w:eastAsia="黑体" w:cs="Times New Roman"/>
              <w:kern w:val="2"/>
              <w:szCs w:val="32"/>
              <w:lang w:val="en-US" w:eastAsia="zh-CN" w:bidi="ar-SA"/>
            </w:rPr>
            <w:fldChar w:fldCharType="begin"/>
          </w:r>
          <w:r>
            <w:rPr>
              <w:rFonts w:ascii="黑体" w:hAnsi="Times New Roman" w:eastAsia="黑体" w:cs="Times New Roman"/>
              <w:kern w:val="2"/>
              <w:szCs w:val="32"/>
              <w:lang w:val="en-US" w:eastAsia="zh-CN" w:bidi="ar-SA"/>
            </w:rPr>
            <w:instrText xml:space="preserve"> HYPERLINK \l _Toc1473760834 </w:instrText>
          </w:r>
          <w:r>
            <w:rPr>
              <w:rFonts w:ascii="黑体" w:hAnsi="Times New Roman" w:eastAsia="黑体" w:cs="Times New Roman"/>
              <w:kern w:val="2"/>
              <w:szCs w:val="32"/>
              <w:lang w:val="en-US" w:eastAsia="zh-CN" w:bidi="ar-SA"/>
            </w:rPr>
            <w:fldChar w:fldCharType="separate"/>
          </w:r>
          <w:r>
            <w:t>致谢</w:t>
          </w:r>
          <w:r>
            <w:tab/>
          </w:r>
          <w:r>
            <w:fldChar w:fldCharType="begin"/>
          </w:r>
          <w:r>
            <w:instrText xml:space="preserve"> PAGEREF _Toc1473760834 \h </w:instrText>
          </w:r>
          <w:r>
            <w:fldChar w:fldCharType="separate"/>
          </w:r>
          <w:r>
            <w:t>65</w:t>
          </w:r>
          <w:r>
            <w:fldChar w:fldCharType="end"/>
          </w:r>
          <w:r>
            <w:rPr>
              <w:rFonts w:ascii="黑体" w:hAnsi="Times New Roman" w:eastAsia="黑体" w:cs="Times New Roman"/>
              <w:kern w:val="2"/>
              <w:szCs w:val="32"/>
              <w:lang w:val="en-US" w:eastAsia="zh-CN" w:bidi="ar-SA"/>
            </w:rPr>
            <w:fldChar w:fldCharType="end"/>
          </w:r>
        </w:p>
        <w:p w14:paraId="407670CE">
          <w:pPr>
            <w:spacing w:before="0" w:beforeLines="0" w:after="0" w:afterLines="0" w:line="240" w:lineRule="auto"/>
            <w:ind w:left="0" w:leftChars="0" w:right="0" w:rightChars="0" w:firstLine="0" w:firstLineChars="0"/>
            <w:jc w:val="center"/>
            <w:rPr>
              <w:rFonts w:ascii="黑体" w:hAnsi="Times New Roman" w:eastAsia="黑体" w:cs="Times New Roman"/>
              <w:kern w:val="2"/>
              <w:sz w:val="24"/>
              <w:szCs w:val="32"/>
              <w:lang w:val="en-US" w:eastAsia="zh-CN" w:bidi="ar-SA"/>
            </w:rPr>
            <w:sectPr>
              <w:headerReference r:id="rId15" w:type="first"/>
              <w:headerReference r:id="rId14" w:type="default"/>
              <w:footerReference r:id="rId16" w:type="default"/>
              <w:footerReference r:id="rId17" w:type="even"/>
              <w:pgSz w:w="11906" w:h="16838"/>
              <w:pgMar w:top="1588" w:right="1134" w:bottom="1247" w:left="1701" w:header="1021" w:footer="794" w:gutter="0"/>
              <w:pgNumType w:fmt="decimal" w:start="1"/>
              <w:cols w:space="425" w:num="1"/>
              <w:docGrid w:type="lines" w:linePitch="312" w:charSpace="0"/>
            </w:sectPr>
          </w:pPr>
          <w:r>
            <w:rPr>
              <w:rFonts w:ascii="黑体" w:hAnsi="Times New Roman" w:eastAsia="黑体" w:cs="Times New Roman"/>
              <w:kern w:val="2"/>
              <w:szCs w:val="32"/>
              <w:lang w:val="en-US" w:eastAsia="zh-CN" w:bidi="ar-SA"/>
            </w:rPr>
            <w:fldChar w:fldCharType="end"/>
          </w:r>
        </w:p>
      </w:sdtContent>
    </w:sdt>
    <w:p w14:paraId="5DA68DBD">
      <w:pPr>
        <w:pStyle w:val="3"/>
        <w:pageBreakBefore w:val="0"/>
        <w:ind w:firstLine="0"/>
        <w:jc w:val="both"/>
      </w:pPr>
      <w:bookmarkStart w:id="5" w:name="_Toc106090542"/>
      <w:bookmarkEnd w:id="5"/>
      <w:bookmarkStart w:id="6" w:name="_Toc1363557015"/>
      <w:r>
        <w:t>1 绪论</w:t>
      </w:r>
      <w:bookmarkEnd w:id="6"/>
    </w:p>
    <w:p w14:paraId="6FEA8D63">
      <w:pPr>
        <w:pStyle w:val="147"/>
        <w:pageBreakBefore w:val="0"/>
        <w:ind w:firstLine="0"/>
      </w:pPr>
      <w:bookmarkStart w:id="7" w:name="_Toc1504753968"/>
      <w:bookmarkStart w:id="8" w:name="_Toc652312384"/>
      <w:r>
        <w:t>1.1 研究背景及其意义</w:t>
      </w:r>
      <w:bookmarkEnd w:id="7"/>
      <w:bookmarkEnd w:id="8"/>
    </w:p>
    <w:p w14:paraId="5B653DFA">
      <w:pPr>
        <w:spacing w:line="360" w:lineRule="auto"/>
        <w:ind w:firstLine="567"/>
        <w:jc w:val="both"/>
      </w:pPr>
      <w:r>
        <w:t>餐饮系统的竞争点已经不只是交易闭环是否完整，而是能否把“选什么、吃多少、怎么下单、出了问题怎么沟通”这些原本分散的动作接到一条连续链路上。对用户来说，推荐是否贴近当前时间、天气和个人偏好，会直接影响下单效率；对商家来说，订单是否集中、消息是否及时、统计是否可追踪，则决定了日常运营成本。本文选取智能餐饮系统作为研究对象，正是因为这一场景同时包含交易、健康、社交和多端协同几个典型软件工程问题。</w:t>
      </w:r>
    </w:p>
    <w:p w14:paraId="0F68434C">
      <w:pPr>
        <w:spacing w:line="360" w:lineRule="auto"/>
        <w:ind w:firstLine="567"/>
        <w:jc w:val="both"/>
      </w:pPr>
      <w:r>
        <w:t>现在主流餐饮平台在交易和配送协同上已经比较成熟，但还有几个问题很明显。第一，很多平台的推荐逻辑更偏向流量分发和商业曝光，对健康管理和个体差异考虑不够。第二，很多平台把下单、聊天、拼单、评价和复购拆在不同流程里，用户要在多个页面之间反复切换。第三，桌面端和移动端常常各管一套，用户跨端使用时很难保持一致体验。第四，不少系统虽然开始接入 AI，但 AI 往往只停留在单点问答，还没有和订单、食谱、营养数据、商家经营真正串起来。</w:t>
      </w:r>
    </w:p>
    <w:p w14:paraId="6C5BA21A">
      <w:pPr>
        <w:spacing w:line="360" w:lineRule="auto"/>
        <w:ind w:firstLine="567"/>
        <w:jc w:val="both"/>
      </w:pPr>
      <w:r>
        <w:t>“佳食宜选”并不是从零虚构的系统方案，而是已经进入联调和验证阶段的项目实现。现有仓库中，SpringBoot 后端负责统一业务入口，Electron 桌面端承担商家与桌面用户场景，UniApp 小程序端负责移动访问，MySQL、Redis、Netty 和智谱 AI 分别支撑数据存储、缓存、实时消息和智能能力。也就是说，本文关注的重点不是单个模块怎样独立成立，而是这些技术栈在同一项目里如何共同支撑“吃什么”和“怎么把订单处理顺”这两条核心业务线。</w:t>
      </w:r>
    </w:p>
    <w:p w14:paraId="2FBA1DFA">
      <w:pPr>
        <w:spacing w:line="360" w:lineRule="auto"/>
        <w:ind w:firstLine="567"/>
        <w:jc w:val="both"/>
      </w:pPr>
      <w:r>
        <w:t>本研究真正想验证的，不是某个常见框架能否完成基础业务，而是当推荐、健康记录、社交协同和多端访问同时落到一个校园餐饮项目里时，这些能力能不能稳定地接成一条业务链。对用户而言，价值体现在推荐、热量信息、饮食记录和订单流程终于不再彼此割裂；对商家而言，价值体现在订单处理、评价回复和经营统计被收拢到同一工作台；对实现层面而言，这个项目提供了统一后端同时支撑桌面端与小程序端的具体样本，也把权限收口、测试覆盖和外部服务真实接入这些后续难点提前暴露出来。</w:t>
      </w:r>
    </w:p>
    <w:p w14:paraId="151C60F6">
      <w:pPr>
        <w:pStyle w:val="147"/>
        <w:pageBreakBefore w:val="0"/>
        <w:ind w:firstLine="0"/>
      </w:pPr>
      <w:bookmarkStart w:id="9" w:name="_Toc510219953"/>
      <w:bookmarkStart w:id="10" w:name="_Toc1632513104"/>
      <w:r>
        <w:t>1.2 国内外研究现状</w:t>
      </w:r>
      <w:bookmarkEnd w:id="9"/>
      <w:bookmarkEnd w:id="10"/>
    </w:p>
    <w:p w14:paraId="1F9C461E">
      <w:pPr>
        <w:spacing w:line="360" w:lineRule="auto"/>
        <w:ind w:firstLine="567"/>
        <w:jc w:val="both"/>
      </w:pPr>
      <w:r>
        <w:t>国内相关研究往往先回答“业务系统怎样落地”这一类更直接的问题，因此讨论重点常集中在前后端分离、订单流转、权限控制和移动端适配。现有成果中，有的通过 SpringBoot 与 Vue 展示典型业务系统的开发组织方式</w:t>
      </w:r>
      <w:r>
        <w:rPr>
          <w:vertAlign w:val="superscript"/>
        </w:rPr>
        <w:t>[1]</w:t>
      </w:r>
      <w:r>
        <w:t>，有的围绕点餐场景拆解用户端与后台管理端的分工</w:t>
      </w:r>
      <w:r>
        <w:rPr>
          <w:vertAlign w:val="superscript"/>
        </w:rPr>
        <w:t>[2]</w:t>
      </w:r>
      <w:r>
        <w:t>，也有研究借助 UniApp 与 SpringBoot 的组合压缩多端重复开发成本</w:t>
      </w:r>
      <w:r>
        <w:rPr>
          <w:vertAlign w:val="superscript"/>
        </w:rPr>
        <w:t>[3]</w:t>
      </w:r>
      <w:r>
        <w:t>。这些工作为本文提供了清晰参照，不过它们更多停留在系统搭建与功能分配层面，对健康管理、社交协同和智能能力如何在同一套餐饮系统中共同运作，触及得还不算深入。此外，O2O 服务、消费行为和校园平台类研究也为校园场景下的业务闭环与用户行为分析提供了参考</w:t>
      </w:r>
      <w:r>
        <w:rPr>
          <w:vertAlign w:val="superscript"/>
        </w:rPr>
        <w:t>[4-6]</w:t>
      </w:r>
      <w:r>
        <w:t>。</w:t>
      </w:r>
    </w:p>
    <w:p w14:paraId="21479456">
      <w:pPr>
        <w:spacing w:line="360" w:lineRule="auto"/>
        <w:ind w:firstLine="567"/>
        <w:jc w:val="both"/>
      </w:pPr>
      <w:r>
        <w:t>在推荐、健康饮食和 AI 应用方向，国内研究已经提供了较清晰的方法基础。徐富萍等人的综述指出，行为数据、偏好建模和上下文信息会直接影响推荐质量</w:t>
      </w:r>
      <w:r>
        <w:rPr>
          <w:vertAlign w:val="superscript"/>
        </w:rPr>
        <w:t>[7]</w:t>
      </w:r>
      <w:r>
        <w:t>。邓卫红等人的研究进一步说明，用户行为特征可以用于改善推荐精度</w:t>
      </w:r>
      <w:r>
        <w:rPr>
          <w:vertAlign w:val="superscript"/>
        </w:rPr>
        <w:t>[8]</w:t>
      </w:r>
      <w:r>
        <w:t>。闫雅净把位置和时间因素引入推荐过程，这与本项目在天气、时间段和偏好联合召回中的做法相近</w:t>
      </w:r>
      <w:r>
        <w:rPr>
          <w:vertAlign w:val="superscript"/>
        </w:rPr>
        <w:t>[9]</w:t>
      </w:r>
      <w:r>
        <w:t>。黄莉等人把营养记录和图像识别纳入健康饮食系统，为本文的卡路里管理和菜品识别提供了实现参考</w:t>
      </w:r>
      <w:r>
        <w:rPr>
          <w:vertAlign w:val="superscript"/>
        </w:rPr>
        <w:t>[10]</w:t>
      </w:r>
      <w:r>
        <w:t>。钱君兰关于对话式大模型的信息服务研究，则为本文的 AI 饮食助手提供了交互层面的借鉴</w:t>
      </w:r>
      <w:r>
        <w:rPr>
          <w:vertAlign w:val="superscript"/>
        </w:rPr>
        <w:t>[11]</w:t>
      </w:r>
      <w:r>
        <w:t>。</w:t>
      </w:r>
    </w:p>
    <w:p w14:paraId="25DB40E4">
      <w:pPr>
        <w:spacing w:line="360" w:lineRule="auto"/>
        <w:ind w:firstLine="567"/>
        <w:jc w:val="both"/>
      </w:pPr>
      <w:r>
        <w:t>国外研究的关注点更偏向营养约束、长期偏好建模和个体适配能力。相关工作一方面把用户行为、社交偏好和情境因素纳入膳食推荐与菜单规划</w:t>
      </w:r>
      <w:r>
        <w:rPr>
          <w:vertAlign w:val="superscript"/>
        </w:rPr>
        <w:t>[12]</w:t>
      </w:r>
      <w:r>
        <w:t>，另一方面也把规则知识、营养目标和用户自主调整机制结合起来，讨论系统可用性与健康性之间的平衡</w:t>
      </w:r>
      <w:r>
        <w:rPr>
          <w:vertAlign w:val="superscript"/>
        </w:rPr>
        <w:t>[13]</w:t>
      </w:r>
      <w:r>
        <w:t>。还有研究强调长期偏好和短期偏好需要联合建模</w:t>
      </w:r>
      <w:r>
        <w:rPr>
          <w:vertAlign w:val="superscript"/>
        </w:rPr>
        <w:t>[14]</w:t>
      </w:r>
      <w:r>
        <w:t>，近年的成果则进一步把多目标优化和大模型解释能力引入健康饮食推荐</w:t>
      </w:r>
      <w:r>
        <w:rPr>
          <w:vertAlign w:val="superscript"/>
        </w:rPr>
        <w:t>[15-16]</w:t>
      </w:r>
      <w:r>
        <w:t>。这些文献给本文的启发是：如果餐饮系统只做到“能买能卖”，它仍然只是传统交易平台；只有把健康约束、情境信息和行为反馈真正引入业务流程，智能餐饮的研究价值才会体现出来。</w:t>
      </w:r>
    </w:p>
    <w:p w14:paraId="0ACDA812">
      <w:pPr>
        <w:spacing w:line="360" w:lineRule="auto"/>
        <w:ind w:firstLine="567"/>
        <w:jc w:val="both"/>
      </w:pPr>
      <w:r>
        <w:t>如果把国内外研究放到同一张图里看，本文的切入点会更清楚一些。国内研究更强于回答系统如何实现、如何交付，国外研究则更多围绕营养约束、解释能力和个体目标适配展开。本文真正关心的不是再单独论证某个模块，而是当这些能力同时进入同一业务域后，数据和流程还能否顺畅连通。统一后端支撑多端接入、订单与聊天互相带动、拼单与评价共享上下文、饮食记录反过来影响推荐，这些现象都只有放到整套系统里才看得清。</w:t>
      </w:r>
    </w:p>
    <w:p w14:paraId="43904C16">
      <w:pPr>
        <w:pStyle w:val="147"/>
        <w:pageBreakBefore w:val="0"/>
        <w:ind w:firstLine="0"/>
      </w:pPr>
      <w:bookmarkStart w:id="11" w:name="_Toc364547600"/>
      <w:bookmarkStart w:id="12" w:name="_Toc1396664856"/>
      <w:r>
        <w:t>1.3 研究内容与目标</w:t>
      </w:r>
      <w:bookmarkEnd w:id="11"/>
      <w:bookmarkEnd w:id="12"/>
    </w:p>
    <w:p w14:paraId="630DCE9A">
      <w:pPr>
        <w:spacing w:line="360" w:lineRule="auto"/>
        <w:ind w:firstLine="567"/>
        <w:jc w:val="both"/>
      </w:pPr>
      <w:r>
        <w:t>本文围绕“佳食宜选”项目展开研究。研究内容主要有四个方面。</w:t>
      </w:r>
    </w:p>
    <w:p w14:paraId="786AF8F6">
      <w:pPr>
        <w:spacing w:line="360" w:lineRule="auto"/>
        <w:ind w:firstLine="567"/>
        <w:jc w:val="both"/>
      </w:pPr>
      <w:r>
        <w:t>研究内容的展开顺序遵循“先把业务问题说清楚，再回到实现与验证”的思路。前一部分先区分用户端与商家端的核心需求，说明推荐、卡路里管理、订单处理、社交协同、AI 助手和商家运营为什么会被放进同一个系统；后一部分再逐步落到架构、实现和测试材料上，使前文提出的问题能够在后文找到对应依据。</w:t>
      </w:r>
    </w:p>
    <w:p w14:paraId="62F3A46C">
      <w:pPr>
        <w:spacing w:line="360" w:lineRule="auto"/>
        <w:ind w:firstLine="567"/>
        <w:jc w:val="both"/>
      </w:pPr>
      <w:r>
        <w:t>在系统设计层面，本文并不把总体架构、技术架构、部署架构、数据库结构和接口规范割裂开来分别陈述，而是把它们视为同一套实现的不同观察角度：总体架构说明系统边界，技术架构说明技术分工，部署架构对应当前联调环境，数据库结构体现数据组织方式，接口规范则把多端协作真正连接起来。</w:t>
      </w:r>
    </w:p>
    <w:p w14:paraId="137E4282">
      <w:pPr>
        <w:spacing w:line="360" w:lineRule="auto"/>
        <w:ind w:firstLine="567"/>
        <w:jc w:val="both"/>
      </w:pPr>
      <w:r>
        <w:t>实现部分的重点也不是机械列举模块，而是挑出几条真正决定系统可用性的关键链路来分析，包括认证与权限如何约束访问、推荐引擎如何组织召回与排序、订单与即时通讯如何支撑交易协同、桌面端与小程序端如何承接不同角色，以及 AI 与第三方服务怎样补充上下文能力。</w:t>
      </w:r>
    </w:p>
    <w:p w14:paraId="571F829B">
      <w:pPr>
        <w:spacing w:line="360" w:lineRule="auto"/>
        <w:ind w:firstLine="567"/>
        <w:jc w:val="both"/>
      </w:pPr>
      <w:r>
        <w:t>第四部分采用测试文档、接口文档和样例数据库作为验证依据，说明单元测试、集成测试、系统测试和性能优化结果，并总结系统现状和不足。</w:t>
      </w:r>
    </w:p>
    <w:p w14:paraId="79B7CD54">
      <w:pPr>
        <w:spacing w:line="360" w:lineRule="auto"/>
        <w:ind w:firstLine="567"/>
        <w:jc w:val="both"/>
      </w:pPr>
      <w:r>
        <w:t>本文的研究目标最终可以归结为三个更容易观察的判断：第一，现有代码与数据结构是否已经搭起覆盖用户端和商家端主要流程的系统骨架；第二，桌面端、小程序端与统一后端接口之间是否已经表现出明确的数据一致性和功能协同；第三，推荐、营养管理、实时消息和 AI 服务进入餐饮场景之后，到底带来了哪些实际收益，又把哪些问题留给了后续继续处理。</w:t>
      </w:r>
    </w:p>
    <w:p w14:paraId="75FCB8BC">
      <w:pPr>
        <w:pStyle w:val="147"/>
        <w:pageBreakBefore w:val="0"/>
        <w:ind w:firstLine="0"/>
      </w:pPr>
      <w:bookmarkStart w:id="13" w:name="_Toc1749973082"/>
      <w:bookmarkStart w:id="14" w:name="_Toc180668309"/>
      <w:r>
        <w:t>1.4 论文组织结构</w:t>
      </w:r>
      <w:bookmarkEnd w:id="13"/>
      <w:bookmarkEnd w:id="14"/>
    </w:p>
    <w:p w14:paraId="0C22119F">
      <w:pPr>
        <w:spacing w:line="360" w:lineRule="auto"/>
        <w:ind w:firstLine="567"/>
        <w:jc w:val="both"/>
      </w:pPr>
      <w:r>
        <w:t>绪论部分主要完成问题界定工作。它先说明智能餐饮场景为什么值得研究，再把研究意义、国内外相关工作和本文的研究目标放到同一逻辑链里，最后交代全文组织方式，使后续章节不是平行堆叠，而是围绕同一个核心问题逐步展开。</w:t>
      </w:r>
    </w:p>
    <w:p w14:paraId="43C4A995">
      <w:pPr>
        <w:spacing w:line="360" w:lineRule="auto"/>
        <w:ind w:firstLine="567"/>
        <w:jc w:val="both"/>
      </w:pPr>
      <w:r>
        <w:t>相关技术章节的作用不是给常见框架做百科式介绍，而是交代本文系统为什么会依赖这些技术。SpringBoot、MyBatis-Plus、Vue 3、Electron、UniApp、Netty 和 Redis 分别对应后端承载、数据访问、多端界面、桌面工作台、移动入口、实时通信与缓存优化，它们在项目中的分工将在后文实现章节继续落细。</w:t>
      </w:r>
    </w:p>
    <w:p w14:paraId="1C09919B">
      <w:pPr>
        <w:spacing w:line="360" w:lineRule="auto"/>
        <w:ind w:firstLine="567"/>
        <w:jc w:val="both"/>
      </w:pPr>
      <w:r>
        <w:t>需求分析与设计章节的任务，其实是把“项目为什么要这样做”先讲明白。只有先把用户决策链、商家处理链和平台支撑链中的矛盾说透，后面的架构、数据库和接口设计才不会变成孤立图示；它们必须能够回应这些矛盾，并在实现与测试章节里继续被验证。</w:t>
      </w:r>
    </w:p>
    <w:p w14:paraId="331F2F5A">
      <w:pPr>
        <w:spacing w:line="360" w:lineRule="auto"/>
        <w:ind w:firstLine="567"/>
        <w:jc w:val="both"/>
      </w:pPr>
      <w:r>
        <w:t>系统实现章节主要回到仓库现有代码与项目文档本身，说明后端服务、桌面端、小程序端、AI 能力和第三方服务接入是怎样共同支撑业务流程的。章节重点不在“做了哪些页面”，而在“这些页面和服务怎样把业务链串起来”。</w:t>
      </w:r>
    </w:p>
    <w:p w14:paraId="053D76F5">
      <w:pPr>
        <w:spacing w:line="360" w:lineRule="auto"/>
        <w:ind w:firstLine="567"/>
        <w:jc w:val="both"/>
      </w:pPr>
      <w:r>
        <w:t>测试章节关心的不是简单罗列若干通过结果，而是说明现有实现已经被验证到什么程度、哪些链路证据最充分、哪些地方仍然只是具备可联调状态。测试环境、测试方法、关键功能链路、性能优化记录和兼容性处理放在一起，目的就是让读者能把“系统做成了什么”和“系统真正验证了什么”区分开来看。</w:t>
      </w:r>
    </w:p>
    <w:p w14:paraId="3676D678">
      <w:pPr>
        <w:spacing w:line="360" w:lineRule="auto"/>
        <w:ind w:firstLine="567"/>
        <w:jc w:val="both"/>
      </w:pPr>
      <w:r>
        <w:t>总结与展望章节回收全文的主要结论：一方面概括当前项目已经形成的系统能力与技术特点，另一方面如实指出测试覆盖、安全收口和后续扩展上的不足，使结论部分既有收束，也保留工程上的边界意识。</w:t>
      </w:r>
    </w:p>
    <w:p w14:paraId="7EC15EDD">
      <w:pPr>
        <w:spacing w:line="360" w:lineRule="auto"/>
        <w:ind w:firstLine="567"/>
        <w:jc w:val="both"/>
      </w:pPr>
      <w:r>
        <w:t>正文之后的参考文献、致谢和附录分别承担不同功能：参考文献对应前文研究现状与技术依据，致谢用于说明研究过程中的支持来源，附录则补充章节依据映射和项目数据说明，便于读者把论文叙述与现有实现材料进一步对照。</w:t>
      </w:r>
    </w:p>
    <w:p w14:paraId="4E9455B5">
      <w:pPr>
        <w:pStyle w:val="147"/>
        <w:pageBreakBefore w:val="0"/>
        <w:ind w:firstLine="0"/>
      </w:pPr>
      <w:bookmarkStart w:id="15" w:name="_Toc2009043509"/>
      <w:bookmarkStart w:id="16" w:name="_Toc2097876152"/>
      <w:r>
        <w:t>1.5 本章小结</w:t>
      </w:r>
      <w:bookmarkEnd w:id="15"/>
      <w:bookmarkEnd w:id="16"/>
    </w:p>
    <w:p w14:paraId="763FB022">
      <w:pPr>
        <w:spacing w:line="360" w:lineRule="auto"/>
        <w:ind w:firstLine="567"/>
        <w:jc w:val="both"/>
      </w:pPr>
      <w:r>
        <w:t>本章完成了三个基础铺垫：先说明智能餐饮场景为什么值得研究，再把国内外相关工作放回到各自关注的问题域中，最后明确本文准备解决的是“多端统一 + 健康管理 + 社交协同 + AI 接入”的综合实现问题。后续章节将在这个问题定义上继续展开，不再停留于抽象概念，而是回到项目现有代码、配置、页面和测试材料本身。</w:t>
      </w:r>
    </w:p>
    <w:p w14:paraId="479B82A6">
      <w:pPr>
        <w:pStyle w:val="3"/>
        <w:pageBreakBefore/>
        <w:ind w:firstLine="0"/>
      </w:pPr>
      <w:bookmarkStart w:id="17" w:name="_Toc1617970218"/>
      <w:bookmarkEnd w:id="17"/>
      <w:bookmarkStart w:id="18" w:name="_Toc1108873982"/>
      <w:r>
        <w:t>2 相关技术简介</w:t>
      </w:r>
      <w:bookmarkEnd w:id="18"/>
    </w:p>
    <w:p w14:paraId="2FC74493">
      <w:pPr>
        <w:spacing w:line="360" w:lineRule="auto"/>
        <w:ind w:firstLine="567"/>
        <w:jc w:val="both"/>
      </w:pPr>
      <w:r>
        <w:rPr>
          <w:rFonts w:hint="eastAsia"/>
        </w:rPr>
        <w:t>本章介绍系统开发所采用的核心技术，包括后端框架、持久层框架、前端框架、跨平台技术、实时通信和缓存技术。每节先简要说明技术特点，再结合项目说明具体应用场景，最后总结各技术之间的协作关系。</w:t>
      </w:r>
    </w:p>
    <w:p w14:paraId="316124CD">
      <w:pPr>
        <w:pStyle w:val="147"/>
        <w:pageBreakBefore w:val="0"/>
        <w:ind w:firstLine="0"/>
      </w:pPr>
      <w:bookmarkStart w:id="19" w:name="_Toc981926808"/>
      <w:bookmarkStart w:id="20" w:name="_Toc1787515612"/>
      <w:r>
        <w:t>2.1 SpringBoot框架</w:t>
      </w:r>
      <w:bookmarkEnd w:id="19"/>
    </w:p>
    <w:p w14:paraId="67246AF7">
      <w:pPr>
        <w:spacing w:line="360" w:lineRule="auto"/>
        <w:ind w:firstLine="567"/>
        <w:jc w:val="both"/>
        <w:rPr>
          <w:rFonts w:hint="eastAsia"/>
        </w:rPr>
      </w:pPr>
      <w:r>
        <w:rPr>
          <w:rFonts w:hint="eastAsia"/>
        </w:rPr>
        <w:t>SpringBoot 是建立在 Spring 框架基础上的快速开发框架，使用自动配置和“约定大于配置”的设计思路，简化了传统 Spring 应用复杂的配置流程。它自带 Servlet 容器，支持直接独立运行，还给出了丰富的 Starter 依赖，开发人员可以快速搭建出符合生产要求的应用程序。</w:t>
      </w:r>
    </w:p>
    <w:p w14:paraId="4B80EE24">
      <w:pPr>
        <w:spacing w:line="360" w:lineRule="auto"/>
        <w:ind w:firstLine="567"/>
        <w:jc w:val="both"/>
      </w:pPr>
      <w:r>
        <w:rPr>
          <w:rFonts w:hint="eastAsia"/>
        </w:rPr>
        <w:t>在本次项目里，SpringBoot 作为后端的基础核心框架，负责承接统一的业务入口功能，本项目是基于 SpringBoot 3.2.5搭建而成，整合了 Web、WebSocket、安全认证、缓存等各类模块，为前端和移动端提供 RESTful 接口服务。SpringBoot 的自动配置功能让各个模块可以快速完成集成，方便项目进行迭代开发。</w:t>
      </w:r>
    </w:p>
    <w:p w14:paraId="3D4009F9">
      <w:pPr>
        <w:pStyle w:val="147"/>
        <w:pageBreakBefore w:val="0"/>
        <w:ind w:firstLine="0"/>
      </w:pPr>
      <w:bookmarkStart w:id="21" w:name="_Toc1979518508"/>
      <w:r>
        <w:t>2.2 MyBatis-Plus持久层框架</w:t>
      </w:r>
      <w:bookmarkEnd w:id="21"/>
    </w:p>
    <w:p w14:paraId="483F02C5">
      <w:pPr>
        <w:spacing w:line="360" w:lineRule="auto"/>
        <w:ind w:firstLine="567"/>
        <w:jc w:val="both"/>
        <w:rPr>
          <w:rFonts w:hint="eastAsia"/>
        </w:rPr>
      </w:pPr>
      <w:r>
        <w:rPr>
          <w:rFonts w:hint="eastAsia"/>
        </w:rPr>
        <w:t>MyBatis-Plus 是 MyBatis 的增强工具，保留 MyBatis 原有灵活性的同时，给出了通用 CRUD 操作、条件构造器、分页插件等多种功能。它利用代码生成器和注解映射，大大减少了单表操作里的重复代码，而且支持用自定义 SQL 处理复杂的业务查询。</w:t>
      </w:r>
    </w:p>
    <w:p w14:paraId="154336FC">
      <w:pPr>
        <w:spacing w:line="360" w:lineRule="auto"/>
        <w:ind w:firstLine="567"/>
        <w:jc w:val="both"/>
      </w:pPr>
      <w:r>
        <w:rPr>
          <w:rFonts w:hint="eastAsia"/>
        </w:rPr>
        <w:t>本项目里，MyBatis-Plus 被用来简化数据访问层的开发工作。本系统涉及用户、商家、订单、菜品、消息等好多类业务表，用上 MyBatis-Plus 之后，基础的增删改查操作不用手写 SQL，开发工作的重点就可以放到处理复杂业务逻辑上面，提高了开发的效率和代码的可维护性。</w:t>
      </w:r>
    </w:p>
    <w:p w14:paraId="2CBEF530">
      <w:pPr>
        <w:pStyle w:val="147"/>
        <w:pageBreakBefore w:val="0"/>
        <w:ind w:firstLine="0"/>
      </w:pPr>
      <w:bookmarkStart w:id="22" w:name="_Toc950904632"/>
      <w:r>
        <w:t>2.3 Vue 3与Composition API</w:t>
      </w:r>
      <w:bookmarkEnd w:id="22"/>
    </w:p>
    <w:p w14:paraId="45DA1EB5">
      <w:pPr>
        <w:spacing w:line="360" w:lineRule="auto"/>
        <w:ind w:firstLine="567"/>
        <w:jc w:val="both"/>
      </w:pPr>
      <w:r>
        <w:t>Vue 3是新一代前端框架，相比Vue 2在性能、体积和开发体验上都有显著提升。Composition API是Vue 3的核心特性之一，它允许开发者按逻辑关注点组织代码，而非按选项类型分散，使复杂组件的状态管理和逻辑复用更加清晰。</w:t>
      </w:r>
    </w:p>
    <w:p w14:paraId="6932DB50">
      <w:pPr>
        <w:spacing w:line="360" w:lineRule="auto"/>
        <w:ind w:firstLine="567"/>
        <w:jc w:val="both"/>
      </w:pPr>
      <w:r>
        <w:t>在本项目中，Vue 3用于构建桌面端用户界面。用户端和商家端都采用Vue 3配合Element Plus组件库开发，通过Composition API组织页面状态和业务逻辑，实现了推荐浏览、订单管理、数据统计等功能模块。统一的框架选择也降低了多端开发的维护成本。</w:t>
      </w:r>
    </w:p>
    <w:p w14:paraId="188D58F1">
      <w:pPr>
        <w:pStyle w:val="147"/>
        <w:pageBreakBefore w:val="0"/>
        <w:ind w:firstLine="0"/>
      </w:pPr>
      <w:bookmarkStart w:id="23" w:name="_Toc280849050"/>
      <w:r>
        <w:t>2.4 Electron跨平台桌面应用</w:t>
      </w:r>
      <w:bookmarkEnd w:id="23"/>
    </w:p>
    <w:p w14:paraId="59B5AE6C">
      <w:pPr>
        <w:spacing w:line="360" w:lineRule="auto"/>
        <w:ind w:firstLine="567"/>
        <w:jc w:val="both"/>
      </w:pPr>
      <w:r>
        <w:rPr>
          <w:rFonts w:hint="eastAsia"/>
        </w:rPr>
        <w:t>Electron 是依托 Chromium 和 Node.js 做出来的桌面应用开发框架，能让开发者用 Web 技术搭建跨平台的桌面应用。它用主进程加渲染进程的架构来做设计，在保留 Web 开发速度的同时，还能给到访问本地文件系统、发送系统通知、控制应用窗口这些原生功能。</w:t>
      </w:r>
    </w:p>
    <w:p w14:paraId="2E2E2E15">
      <w:pPr>
        <w:spacing w:line="360" w:lineRule="auto"/>
        <w:ind w:firstLine="567"/>
        <w:jc w:val="both"/>
      </w:pPr>
      <w:r>
        <w:rPr>
          <w:rFonts w:hint="eastAsia"/>
        </w:rPr>
        <w:t>本项目里，用 Electron 来搭建商家端的桌面应用。商家需要长时间挂在线上处理订单、查看经营相关统计数据，桌面应用跟网页比，更适合这类需要持续工作的场景，项目利用 Electron 把前端页面封装起来，还给出了窗口管理、本地缓存这类额外功能，给商家打造出稳定的工作台使用环境</w:t>
      </w:r>
      <w:r>
        <w:t>。</w:t>
      </w:r>
    </w:p>
    <w:p w14:paraId="400CAF62">
      <w:pPr>
        <w:pStyle w:val="147"/>
        <w:pageBreakBefore w:val="0"/>
        <w:ind w:firstLine="0"/>
      </w:pPr>
      <w:bookmarkStart w:id="24" w:name="_Toc60927244"/>
      <w:r>
        <w:t>2.5 UniApp跨端开发</w:t>
      </w:r>
      <w:bookmarkEnd w:id="24"/>
    </w:p>
    <w:p w14:paraId="6C87F5B7">
      <w:pPr>
        <w:spacing w:line="360" w:lineRule="auto"/>
        <w:ind w:firstLine="567"/>
        <w:jc w:val="both"/>
        <w:rPr>
          <w:rFonts w:hint="eastAsia"/>
        </w:rPr>
      </w:pPr>
      <w:r>
        <w:t>U</w:t>
      </w:r>
      <w:r>
        <w:rPr>
          <w:rFonts w:hint="eastAsia"/>
        </w:rPr>
        <w:t>UniApp 是建立在 Vue.js 基础上的跨端开发框架，写好的一套代码可以同时编译到微信小程序、H5、App 等多个不同平台。它给出了条件编译的方法来处理不同平台之间的差异，支持用组件开发以及做状态管理，能保证多端效果统一，同时也能适配各个平台本身的特点。</w:t>
      </w:r>
    </w:p>
    <w:p w14:paraId="45608021">
      <w:pPr>
        <w:spacing w:line="360" w:lineRule="auto"/>
        <w:ind w:firstLine="567"/>
        <w:jc w:val="both"/>
      </w:pPr>
      <w:r>
        <w:rPr>
          <w:rFonts w:hint="eastAsia"/>
        </w:rPr>
        <w:t>在本次项目开发里，UniApp 被用来做移动端应用开发。用户使用这个应用的主要场景是浏览菜品、下单点单、查看订单还有即时聊天，这些操作都对便捷性和即时性有很高要求，借助 UniApp，项目能同时覆盖微信小程序和H5两个平台，在开发资源有限的情况下做到多端触达用户。</w:t>
      </w:r>
    </w:p>
    <w:p w14:paraId="50CF5842">
      <w:pPr>
        <w:pStyle w:val="147"/>
        <w:pageBreakBefore w:val="0"/>
        <w:ind w:firstLine="0"/>
      </w:pPr>
      <w:bookmarkStart w:id="25" w:name="_Toc1801973936"/>
      <w:r>
        <w:t>2.6 Netty网络通信框架</w:t>
      </w:r>
      <w:bookmarkEnd w:id="25"/>
    </w:p>
    <w:p w14:paraId="0D8EA455">
      <w:pPr>
        <w:spacing w:line="360" w:lineRule="auto"/>
        <w:ind w:firstLine="567"/>
        <w:jc w:val="both"/>
        <w:rPr>
          <w:rFonts w:hint="eastAsia"/>
        </w:rPr>
      </w:pPr>
      <w:r>
        <w:rPr>
          <w:rFonts w:hint="eastAsia"/>
        </w:rPr>
        <w:t>Netty 是一个建立在 Java NIO 基础上的高性能网络框架，它给出了基于异步事件驱动的网络编程模型。它把复杂的 NIO 操作做了封装，支持 WebSocket、TCP 等多种不同协议，自带高并发处理能力，还有不错的扩展性，目前已经广泛用到即时通讯、游戏服务器这类需要实时处理的场景里。</w:t>
      </w:r>
    </w:p>
    <w:p w14:paraId="72A2383B">
      <w:pPr>
        <w:spacing w:line="360" w:lineRule="auto"/>
        <w:ind w:firstLine="567"/>
        <w:jc w:val="both"/>
      </w:pPr>
      <w:r>
        <w:rPr>
          <w:rFonts w:hint="eastAsia"/>
        </w:rPr>
        <w:t>在咱们这个项目里，Netty 被用来搭建实时通信服务。系统里的聊天消息、订单状态推送、拼单通知这些功能都要求消息能实时传递，传统的 HTTP 请求响应模式很难满足这样的要求，利用 Netty 建立 WebSocket 长连接之后，消息就能直接推送到客户端，提高了用户使用体验</w:t>
      </w:r>
      <w:r>
        <w:t>。</w:t>
      </w:r>
    </w:p>
    <w:p w14:paraId="478851B5">
      <w:pPr>
        <w:pStyle w:val="147"/>
        <w:pageBreakBefore w:val="0"/>
        <w:ind w:firstLine="0"/>
      </w:pPr>
      <w:bookmarkStart w:id="26" w:name="_Toc1961552358"/>
      <w:r>
        <w:t>2.7 Redis缓存技术</w:t>
      </w:r>
      <w:bookmarkEnd w:id="26"/>
    </w:p>
    <w:p w14:paraId="72AB9E21">
      <w:pPr>
        <w:spacing w:line="360" w:lineRule="auto"/>
        <w:ind w:firstLine="567"/>
        <w:jc w:val="both"/>
        <w:rPr>
          <w:rFonts w:hint="eastAsia"/>
        </w:rPr>
      </w:pPr>
      <w:r>
        <w:rPr>
          <w:rFonts w:hint="eastAsia"/>
        </w:rPr>
        <w:t>Redis 是一种高性能的内存键值数据库，支持好几种不同的数据结构，拥有读写速度快、支持数据持久化、给出发布订阅功能等特点。在 Web 应用里，Redis 常被用在会话存储、数据缓存、消息队列这些场景里，是提高系统性能的重要组件。</w:t>
      </w:r>
    </w:p>
    <w:p w14:paraId="1ADA8B15">
      <w:pPr>
        <w:spacing w:line="360" w:lineRule="auto"/>
        <w:ind w:firstLine="567"/>
        <w:jc w:val="both"/>
      </w:pPr>
      <w:r>
        <w:rPr>
          <w:rFonts w:hint="eastAsia"/>
        </w:rPr>
        <w:t>在本次项目里，Redis 用来做热点数据缓存以及会话管理，推荐结果、商家信息这类被频繁访问的数据，在利用 Redis 缓存之后，接口的响应时间明显变短。项目还用上了 Redis 搭配本地缓存的二级缓存方案，进一步让系统性能变得更好</w:t>
      </w:r>
      <w:r>
        <w:t>。</w:t>
      </w:r>
    </w:p>
    <w:p w14:paraId="2E9BD847">
      <w:pPr>
        <w:pStyle w:val="147"/>
        <w:pageBreakBefore w:val="0"/>
        <w:ind w:firstLine="0"/>
      </w:pPr>
      <w:bookmarkStart w:id="27" w:name="_Toc1789015809"/>
      <w:r>
        <w:t>2.8 本章小结</w:t>
      </w:r>
      <w:bookmarkEnd w:id="20"/>
      <w:bookmarkEnd w:id="27"/>
    </w:p>
    <w:p w14:paraId="0A0396EC">
      <w:pPr>
        <w:spacing w:line="360" w:lineRule="auto"/>
        <w:ind w:firstLine="567"/>
        <w:jc w:val="both"/>
      </w:pPr>
      <w:r>
        <w:rPr>
          <w:rFonts w:hint="eastAsia"/>
        </w:rPr>
        <w:t>本章会介绍系统开发用到的七项关键技术，其中 SpringBoot 作为后端框架，给出统一的业务接入入口；MyBatis-Plus 用来简化数据访问层的开发工作，Vue 3搭配 Electron 和 UniApp 分别搭建出桌面端和移动端的操作界面，Netty 负责支撑实时的通信线路，Redis 用来加快热点数据的访问速度。这些技术互相配合，一起支撑起佳食宜选系统的推荐、下单、聊天、统计等核心功能</w:t>
      </w:r>
      <w:r>
        <w:t>。</w:t>
      </w:r>
    </w:p>
    <w:p w14:paraId="5CBAD983">
      <w:pPr>
        <w:pStyle w:val="3"/>
        <w:pageBreakBefore/>
        <w:ind w:firstLine="0"/>
      </w:pPr>
      <w:bookmarkStart w:id="28" w:name="_Toc1799762823"/>
      <w:bookmarkEnd w:id="28"/>
      <w:bookmarkStart w:id="29" w:name="_Toc1070160216"/>
      <w:r>
        <w:t>3 系统需求分析与设计</w:t>
      </w:r>
      <w:bookmarkEnd w:id="29"/>
    </w:p>
    <w:p w14:paraId="5FDCEA3C">
      <w:pPr>
        <w:spacing w:line="360" w:lineRule="auto"/>
        <w:ind w:firstLine="567"/>
        <w:jc w:val="both"/>
        <w:rPr>
          <w:rFonts w:hint="eastAsia"/>
        </w:rPr>
      </w:pPr>
      <w:r>
        <w:rPr>
          <w:rFonts w:hint="eastAsia"/>
        </w:rPr>
        <w:t>本章先从系统建设可行性、用户真实需求入手，接着展开说总体架构、功能模块、数据库还有接口的设计，最后再把设计结果和后续实现章节对应起来。简单说，第三章的重点不是只把功能列出来，而是要讲清楚“为什么要这么做设计，这些设计又能怎么给后面的实现做支撑”。</w:t>
      </w:r>
    </w:p>
    <w:p w14:paraId="278416B9">
      <w:pPr>
        <w:spacing w:line="360" w:lineRule="auto"/>
        <w:ind w:firstLine="567"/>
        <w:jc w:val="both"/>
      </w:pPr>
      <w:r>
        <w:rPr>
          <w:rFonts w:hint="eastAsia"/>
        </w:rPr>
        <w:t>从整体需求来看，系统要对接的对象一共有三类，分别是普通用户、入驻商家还有平台支撑模块，普通用户端在意找菜品、健康管理、下单沟通还有个人记录；商家端在意接单处理、菜品信息维护、用户评价回复还有经营数据统计，平台支撑模块要负责身份认证、支付对接、短信发送、定位天气获取、AI 功能调用、消息推送还有数据管理。后面的各个小节会围绕这三类对象慢慢展开拆解说明</w:t>
      </w:r>
      <w:r>
        <w:t>。</w:t>
      </w:r>
    </w:p>
    <w:p w14:paraId="18B64A94">
      <w:pPr>
        <w:pStyle w:val="147"/>
        <w:pageBreakBefore w:val="0"/>
        <w:ind w:firstLine="0"/>
      </w:pPr>
      <w:bookmarkStart w:id="30" w:name="_Toc1007206687"/>
      <w:bookmarkStart w:id="31" w:name="_Toc1306598166"/>
      <w:r>
        <w:t>3.1 可行性分析</w:t>
      </w:r>
      <w:bookmarkEnd w:id="30"/>
      <w:bookmarkEnd w:id="31"/>
    </w:p>
    <w:p w14:paraId="3F2AFF75">
      <w:pPr>
        <w:spacing w:line="360" w:lineRule="auto"/>
        <w:ind w:firstLine="567"/>
        <w:jc w:val="both"/>
      </w:pPr>
      <w:r>
        <w:t>本项目的技术可行性比较明确。后端用到的 SpringBoot、MyBatis-Plus、MySQL、Redis 和 Netty 都很成熟。桌面端用 Electron，移动端用 UniApp，这两套方案也都适合快速搭多端界面。项目现在已经有代码、接口文档、数据库备份和测试资料，后续完善和论文总结都有现实基础。</w:t>
      </w:r>
    </w:p>
    <w:p w14:paraId="767293A1">
      <w:pPr>
        <w:spacing w:line="360" w:lineRule="auto"/>
        <w:ind w:firstLine="567"/>
        <w:jc w:val="both"/>
      </w:pPr>
      <w:r>
        <w:t>经济可行性判断不能只看“能不能做出来”，还要看开发与验证阶段是否承担得起。当前项目主要依赖开源框架，本地开发机和通用服务器已经能够支撑联调；短信、定位、天气和 AI 等外部能力也并非必须全量实开，而是可以通过测试配置和模拟开关按需接入。对毕业设计场景来说，这意味着系统既能覆盖所需功能，又不会因为基础设施和外部调用成本失控而难以持续推进。</w:t>
      </w:r>
    </w:p>
    <w:p w14:paraId="739EA4AB">
      <w:pPr>
        <w:spacing w:line="360" w:lineRule="auto"/>
        <w:ind w:firstLine="567"/>
        <w:jc w:val="both"/>
      </w:pPr>
      <w:r>
        <w:t>操作可行性同样要放回实际使用角色中判断。用户侧的高频动作是浏览、下单、聊天和查看记录，商家侧则是接单、改状态、回复评价和查看统计，这些都属于已有操作习惯较强的任务。项目在桌面端使用 Element Plus，在小程序端保持相近的业务组织方式，本质上是为了减少角色切换时的理解负担，因此系统在教学演示和校园试用环境下具备基本可操作性。</w:t>
      </w:r>
    </w:p>
    <w:p w14:paraId="3F127B8C">
      <w:pPr>
        <w:pStyle w:val="147"/>
        <w:pageBreakBefore w:val="0"/>
        <w:ind w:firstLine="0"/>
      </w:pPr>
      <w:bookmarkStart w:id="32" w:name="_Toc1975085387"/>
      <w:bookmarkStart w:id="33" w:name="_Toc1656682755"/>
      <w:r>
        <w:t>3.2 需求分析</w:t>
      </w:r>
      <w:bookmarkEnd w:id="32"/>
      <w:bookmarkEnd w:id="33"/>
    </w:p>
    <w:p w14:paraId="3B542AA9">
      <w:pPr>
        <w:pStyle w:val="5"/>
        <w:bidi w:val="0"/>
      </w:pPr>
      <w:bookmarkStart w:id="34" w:name="_Toc1605367630"/>
      <w:bookmarkStart w:id="35" w:name="_Toc1741579930"/>
      <w:r>
        <w:t>3.2.1 功能性需求</w:t>
      </w:r>
      <w:bookmarkEnd w:id="34"/>
      <w:bookmarkEnd w:id="35"/>
    </w:p>
    <w:p w14:paraId="7517A35A">
      <w:pPr>
        <w:spacing w:line="360" w:lineRule="auto"/>
        <w:ind w:firstLine="567"/>
        <w:jc w:val="both"/>
      </w:pPr>
      <w:r>
        <w:t>系统需求并不是若干孤立功能的简单并列，而是围绕一条完整的餐饮业务链展开。表3.1 之所以要按模块梳理功能需求，目的不是罗列页面数量，而是把用户决策、商家处理和平台支撑之间的关系先明确下来。</w:t>
      </w:r>
    </w:p>
    <w:p w14:paraId="2563E0CB">
      <w:pPr>
        <w:pStyle w:val="172"/>
        <w:keepNext/>
        <w:spacing w:line="240" w:lineRule="auto"/>
        <w:ind w:firstLine="0" w:firstLineChars="0"/>
        <w:jc w:val="center"/>
      </w:pPr>
      <w:r>
        <w:rPr>
          <w:rFonts w:ascii="Times New Roman" w:hAnsi="Times New Roman" w:eastAsia="黑体" w:cs="Times New Roman"/>
          <w:b/>
          <w:bCs/>
          <w:sz w:val="21"/>
          <w:szCs w:val="21"/>
        </w:rPr>
        <w:t>表3.1 系统主要功能需求</w:t>
      </w:r>
    </w:p>
    <w:tbl>
      <w:tblPr>
        <w:tblStyle w:val="37"/>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4535"/>
        <w:gridCol w:w="4535"/>
      </w:tblGrid>
      <w:tr w14:paraId="53446E15">
        <w:trPr>
          <w:cantSplit/>
        </w:trPr>
        <w:tc>
          <w:tcPr>
            <w:tcW w:w="4535" w:type="dxa"/>
          </w:tcPr>
          <w:p w14:paraId="108F9EF1">
            <w:pPr>
              <w:jc w:val="center"/>
            </w:pPr>
            <w:r>
              <w:t>模块</w:t>
            </w:r>
          </w:p>
        </w:tc>
        <w:tc>
          <w:tcPr>
            <w:tcW w:w="4535" w:type="dxa"/>
          </w:tcPr>
          <w:p w14:paraId="15A24595">
            <w:pPr>
              <w:jc w:val="center"/>
            </w:pPr>
            <w:r>
              <w:t>主要需求</w:t>
            </w:r>
          </w:p>
        </w:tc>
      </w:tr>
      <w:tr w14:paraId="21EBFBAF">
        <w:trPr>
          <w:cantSplit/>
        </w:trPr>
        <w:tc>
          <w:tcPr>
            <w:tcW w:w="4535" w:type="dxa"/>
          </w:tcPr>
          <w:p w14:paraId="4FF54AA7">
            <w:pPr>
              <w:jc w:val="center"/>
            </w:pPr>
            <w:r>
              <w:t>个性化饮食推荐</w:t>
            </w:r>
          </w:p>
        </w:tc>
        <w:tc>
          <w:tcPr>
            <w:tcW w:w="4535" w:type="dxa"/>
          </w:tcPr>
          <w:p w14:paraId="523F4F16">
            <w:pPr>
              <w:jc w:val="center"/>
            </w:pPr>
            <w:r>
              <w:t>根据时间、天气、位置、偏好和历史行为推荐菜品与商家</w:t>
            </w:r>
          </w:p>
        </w:tc>
      </w:tr>
      <w:tr w14:paraId="1B19F4D6">
        <w:trPr>
          <w:cantSplit/>
        </w:trPr>
        <w:tc>
          <w:tcPr>
            <w:tcW w:w="4535" w:type="dxa"/>
          </w:tcPr>
          <w:p w14:paraId="6B2C12E7">
            <w:pPr>
              <w:jc w:val="center"/>
            </w:pPr>
            <w:r>
              <w:t>卡路里管理</w:t>
            </w:r>
          </w:p>
        </w:tc>
        <w:tc>
          <w:tcPr>
            <w:tcW w:w="4535" w:type="dxa"/>
          </w:tcPr>
          <w:p w14:paraId="1E25E4A4">
            <w:pPr>
              <w:jc w:val="center"/>
            </w:pPr>
            <w:r>
              <w:t>记录摄入数据，展示卡路里、营养信息与趋势</w:t>
            </w:r>
          </w:p>
        </w:tc>
      </w:tr>
      <w:tr w14:paraId="598D4A2A">
        <w:trPr>
          <w:cantSplit/>
        </w:trPr>
        <w:tc>
          <w:tcPr>
            <w:tcW w:w="4535" w:type="dxa"/>
          </w:tcPr>
          <w:p w14:paraId="00F1D956">
            <w:pPr>
              <w:jc w:val="center"/>
            </w:pPr>
            <w:r>
              <w:t>订单管理</w:t>
            </w:r>
          </w:p>
        </w:tc>
        <w:tc>
          <w:tcPr>
            <w:tcW w:w="4535" w:type="dxa"/>
          </w:tcPr>
          <w:p w14:paraId="4D20DD3F">
            <w:pPr>
              <w:jc w:val="center"/>
            </w:pPr>
            <w:r>
              <w:t>完成下单、支付、状态更新、追踪、评价和复购</w:t>
            </w:r>
          </w:p>
        </w:tc>
      </w:tr>
      <w:tr w14:paraId="6F4DFAD2">
        <w:trPr>
          <w:cantSplit/>
        </w:trPr>
        <w:tc>
          <w:tcPr>
            <w:tcW w:w="4535" w:type="dxa"/>
          </w:tcPr>
          <w:p w14:paraId="4813912D">
            <w:pPr>
              <w:jc w:val="center"/>
            </w:pPr>
            <w:r>
              <w:t>社交互动</w:t>
            </w:r>
          </w:p>
        </w:tc>
        <w:tc>
          <w:tcPr>
            <w:tcW w:w="4535" w:type="dxa"/>
          </w:tcPr>
          <w:p w14:paraId="22D0A147">
            <w:pPr>
              <w:jc w:val="center"/>
            </w:pPr>
            <w:r>
              <w:t>支持单聊、群聊、拼单、菜品分享和收藏</w:t>
            </w:r>
          </w:p>
        </w:tc>
      </w:tr>
      <w:tr w14:paraId="20D4051C">
        <w:trPr>
          <w:cantSplit/>
        </w:trPr>
        <w:tc>
          <w:tcPr>
            <w:tcW w:w="4535" w:type="dxa"/>
          </w:tcPr>
          <w:p w14:paraId="34D72C3D">
            <w:pPr>
              <w:jc w:val="center"/>
            </w:pPr>
            <w:r>
              <w:t>AI 助手</w:t>
            </w:r>
          </w:p>
        </w:tc>
        <w:tc>
          <w:tcPr>
            <w:tcW w:w="4535" w:type="dxa"/>
          </w:tcPr>
          <w:p w14:paraId="078D2F7D">
            <w:pPr>
              <w:jc w:val="center"/>
            </w:pPr>
            <w:r>
              <w:t>支持菜品识别、食谱优化、对话咨询和内容提取</w:t>
            </w:r>
          </w:p>
        </w:tc>
      </w:tr>
      <w:tr w14:paraId="06057D34">
        <w:trPr>
          <w:cantSplit/>
        </w:trPr>
        <w:tc>
          <w:tcPr>
            <w:tcW w:w="4535" w:type="dxa"/>
          </w:tcPr>
          <w:p w14:paraId="6FDA1F83">
            <w:pPr>
              <w:jc w:val="center"/>
            </w:pPr>
            <w:r>
              <w:t>商家运营</w:t>
            </w:r>
          </w:p>
        </w:tc>
        <w:tc>
          <w:tcPr>
            <w:tcW w:w="4535" w:type="dxa"/>
          </w:tcPr>
          <w:p w14:paraId="10B06432">
            <w:pPr>
              <w:jc w:val="center"/>
            </w:pPr>
            <w:r>
              <w:t>支持菜单管理、今日订单、评价回复、营业统计</w:t>
            </w:r>
          </w:p>
        </w:tc>
      </w:tr>
      <w:tr w14:paraId="2EBBF31F">
        <w:trPr>
          <w:cantSplit/>
        </w:trPr>
        <w:tc>
          <w:tcPr>
            <w:tcW w:w="4535" w:type="dxa"/>
          </w:tcPr>
          <w:p w14:paraId="490F77C1">
            <w:pPr>
              <w:jc w:val="center"/>
            </w:pPr>
            <w:r>
              <w:t>平台支撑</w:t>
            </w:r>
          </w:p>
        </w:tc>
        <w:tc>
          <w:tcPr>
            <w:tcW w:w="4535" w:type="dxa"/>
          </w:tcPr>
          <w:p w14:paraId="7F316E38">
            <w:pPr>
              <w:jc w:val="center"/>
            </w:pPr>
            <w:r>
              <w:t>支持通知、教程、节日推荐、系统配置和日志管理</w:t>
            </w:r>
          </w:p>
        </w:tc>
      </w:tr>
    </w:tbl>
    <w:p w14:paraId="4D3FC443">
      <w:pPr>
        <w:spacing w:line="360" w:lineRule="auto"/>
        <w:ind w:firstLine="567"/>
        <w:jc w:val="both"/>
      </w:pPr>
      <w:r>
        <w:t>把用户端需求按真实动作拆开，比直接列功能名更能看出系统为什么要这样组织。用户往往先面对“今天吃什么”，接着才会判断这顿饭是否符合当前健康目标，最后进入下单、等待和后续沟通。也正因为链路是这样展开的，推荐、营养信息、饮食记录、订单状态、消息和拼单能力就不能彼此割裂，它们必须围绕同一用户连续衔接，否则体验会在决策中途被打断。</w:t>
      </w:r>
    </w:p>
    <w:p w14:paraId="5072DDFD">
      <w:pPr>
        <w:spacing w:line="360" w:lineRule="auto"/>
        <w:ind w:firstLine="567"/>
        <w:jc w:val="both"/>
      </w:pPr>
      <w:r>
        <w:t>商家端的需求也更像一条工作链而不是一组后台功能。商家先面对的是订单是否集中、状态是否清楚、异常是否能及时处理，接着才会进入菜品维护、评价回复和营业分析。桌面端之所以必要，就是因为这些任务具有持续操作、频繁切换和长时间在线的特点，把它们压到同一工作台里，比拆成零散页面更符合实际使用过程。</w:t>
      </w:r>
    </w:p>
    <w:p w14:paraId="28FF73DB">
      <w:pPr>
        <w:pStyle w:val="5"/>
        <w:bidi w:val="0"/>
      </w:pPr>
      <w:bookmarkStart w:id="36" w:name="_Toc531774900"/>
      <w:bookmarkStart w:id="37" w:name="_Toc429216502"/>
      <w:r>
        <w:t>3.2.2 非功能性需求</w:t>
      </w:r>
      <w:bookmarkEnd w:id="36"/>
      <w:bookmarkEnd w:id="37"/>
    </w:p>
    <w:p w14:paraId="77BB2652">
      <w:pPr>
        <w:spacing w:line="360" w:lineRule="auto"/>
        <w:ind w:firstLine="567"/>
        <w:jc w:val="both"/>
      </w:pPr>
      <w:r>
        <w:t>在非功能层面，本文项目主要关注性能、安全、可用性和兼容性。</w:t>
      </w:r>
    </w:p>
    <w:p w14:paraId="2AD93C84">
      <w:pPr>
        <w:spacing w:line="360" w:lineRule="auto"/>
        <w:ind w:firstLine="567"/>
        <w:jc w:val="both"/>
      </w:pPr>
      <w:r>
        <w:t>性能要求必须结合这套系统最常被触发的链路来理解。推荐列表、商家列表和订单查询一旦明显变慢，用户会直接中断使用；订单状态更新、聊天消息和通知推送如果不能接近实时，又会影响交易协同本身。测试方案把订单、支付、评价、地址和通知列为 P0 优先级，实际上已经说明项目最不能出问题的正是这些高频且强依赖时效的环节。</w:t>
      </w:r>
    </w:p>
    <w:p w14:paraId="0EF1F8E3">
      <w:pPr>
        <w:spacing w:line="360" w:lineRule="auto"/>
        <w:ind w:firstLine="567"/>
        <w:jc w:val="both"/>
      </w:pPr>
      <w:r>
        <w:t>安全要求在本项目里不是一句总原则，而是几类具体风险的汇合。账号密码、钱包信息、个人资料和文件上传都直接关联真实用户数据，支付、短信、邮件又额外带有成本和误触发风险。当前系统已经用 BCrypt、JWT、统一异常处理和上传限制搭起基本边界，同时通过模拟模式或环境变量控制高风险外部能力。换句话说，安全框架已经有了可工作的骨架，只是距离正式上线需要的细粒度授权和审计能力还有明显差距。</w:t>
      </w:r>
    </w:p>
    <w:p w14:paraId="7BEE0B96">
      <w:pPr>
        <w:spacing w:line="360" w:lineRule="auto"/>
        <w:ind w:firstLine="567"/>
        <w:jc w:val="both"/>
      </w:pPr>
      <w:r>
        <w:rPr>
          <w:rFonts w:hint="eastAsia"/>
        </w:rPr>
        <w:t>可用性说穿了，还是要看不同角色处理高频任务的时候，用着顺不顺手，商家更适合在电脑桌面端连续处理订单、查看统计数据，普通用户就更适合在小程序里快速浏览、下单和沟通。项目在设计的时候尽量让两端的业务命名、交互结构保持相近，这么做的目的不是追求形式上的统一，而是减少不同角色在各个终端之间来回切换时，重新适应的成本。</w:t>
      </w:r>
    </w:p>
    <w:p w14:paraId="33427037">
      <w:pPr>
        <w:spacing w:line="360" w:lineRule="auto"/>
        <w:ind w:firstLine="567"/>
        <w:jc w:val="both"/>
      </w:pPr>
      <w:r>
        <w:t>兼容性要求主要来自多运行环境并存这一现实约束。小程序端既要处理微信小程序场景，也要兼顾部分 H5 与 App 环境差异，因此项目中已经出现多处条件编译逻辑；桌面端则需要处理窗口、系统权限和本地能力调用问题。换句话说，兼容性不是单独附加的测试项，而是多端融合架构从一开始就必须面对的实现条件。</w:t>
      </w:r>
    </w:p>
    <w:p w14:paraId="29EFC06C">
      <w:pPr>
        <w:pStyle w:val="147"/>
        <w:pageBreakBefore w:val="0"/>
        <w:ind w:firstLine="0"/>
      </w:pPr>
      <w:bookmarkStart w:id="38" w:name="_Toc1861289133"/>
      <w:bookmarkStart w:id="39" w:name="_Toc444178841"/>
      <w:r>
        <w:t>3.3 系统架构设计</w:t>
      </w:r>
      <w:bookmarkEnd w:id="38"/>
      <w:bookmarkEnd w:id="39"/>
    </w:p>
    <w:p w14:paraId="6363884A">
      <w:pPr>
        <w:pStyle w:val="5"/>
        <w:bidi w:val="0"/>
      </w:pPr>
      <w:bookmarkStart w:id="40" w:name="_Toc292172482"/>
      <w:bookmarkStart w:id="41" w:name="_Toc660623715"/>
      <w:r>
        <w:t>3.3.1 总体架构</w:t>
      </w:r>
      <w:bookmarkEnd w:id="40"/>
      <w:bookmarkEnd w:id="41"/>
    </w:p>
    <w:p w14:paraId="0AF69EC4">
      <w:pPr>
        <w:spacing w:line="360" w:lineRule="auto"/>
        <w:ind w:firstLine="567"/>
        <w:jc w:val="both"/>
      </w:pPr>
      <w:r>
        <w:t>系统总体架构如图3.1 所示。</w:t>
      </w:r>
    </w:p>
    <w:p w14:paraId="5567A32F">
      <w:pPr>
        <w:jc w:val="center"/>
        <w:rPr>
          <w:rFonts w:hint="eastAsia" w:ascii="Times New Roman" w:hAnsi="Times New Roman" w:eastAsia="宋体" w:cstheme="majorBidi"/>
          <w:kern w:val="2"/>
          <w:sz w:val="21"/>
          <w:szCs w:val="20"/>
          <w:lang w:val="en-US" w:eastAsia="zh-CN" w:bidi="ar-SA"/>
        </w:rPr>
      </w:pPr>
      <w:r>
        <w:rPr>
          <w:rFonts w:hint="eastAsia" w:ascii="Times New Roman" w:hAnsi="Times New Roman" w:eastAsia="宋体" w:cstheme="majorBidi"/>
          <w:kern w:val="2"/>
          <w:sz w:val="21"/>
          <w:szCs w:val="20"/>
          <w:lang w:val="en-US" w:eastAsia="zh-CN" w:bidi="ar-SA"/>
        </w:rPr>
        <w:drawing>
          <wp:inline distT="0" distB="0" distL="114300" distR="114300">
            <wp:extent cx="4695190" cy="2741295"/>
            <wp:effectExtent l="0" t="0" r="3810" b="1905"/>
            <wp:docPr id="1112369041" name="Picture 1112369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69041" name="Picture 1112369041"/>
                    <pic:cNvPicPr>
                      <a:picLocks noChangeAspect="1"/>
                    </pic:cNvPicPr>
                  </pic:nvPicPr>
                  <pic:blipFill>
                    <a:blip r:embed="rId26"/>
                    <a:stretch>
                      <a:fillRect/>
                    </a:stretch>
                  </pic:blipFill>
                  <pic:spPr>
                    <a:xfrm>
                      <a:off x="0" y="0"/>
                      <a:ext cx="4695190" cy="2741295"/>
                    </a:xfrm>
                    <a:prstGeom prst="rect">
                      <a:avLst/>
                    </a:prstGeom>
                  </pic:spPr>
                </pic:pic>
              </a:graphicData>
            </a:graphic>
          </wp:inline>
        </w:drawing>
      </w:r>
    </w:p>
    <w:p w14:paraId="042403B2">
      <w:pPr>
        <w:jc w:val="center"/>
        <w:rPr>
          <w:rFonts w:hint="eastAsia" w:ascii="Times New Roman" w:hAnsi="Times New Roman" w:eastAsia="宋体" w:cstheme="majorBidi"/>
          <w:kern w:val="2"/>
          <w:sz w:val="21"/>
          <w:szCs w:val="20"/>
          <w:lang w:val="en-US" w:eastAsia="zh-CN" w:bidi="ar-SA"/>
        </w:rPr>
      </w:pPr>
      <w:r>
        <w:rPr>
          <w:rFonts w:hint="eastAsia" w:ascii="Times New Roman" w:hAnsi="Times New Roman" w:eastAsia="宋体" w:cstheme="majorBidi"/>
          <w:kern w:val="2"/>
          <w:sz w:val="21"/>
          <w:szCs w:val="20"/>
          <w:lang w:val="en-US" w:eastAsia="zh-CN" w:bidi="ar-SA"/>
        </w:rPr>
        <w:t>图3.1 系统总体架构图</w:t>
      </w:r>
    </w:p>
    <w:p w14:paraId="592B9E76">
      <w:pPr>
        <w:spacing w:line="360" w:lineRule="auto"/>
        <w:ind w:firstLine="567"/>
        <w:jc w:val="both"/>
      </w:pPr>
      <w:r>
        <w:t>系统总体上采用“多端前端 + 统一后端服务 + 数据存储与缓存 + 第三方服务”的结构。桌面端与小程序端共用统一业务接口。后端负责业务编排、数据存取、实时消息与 AI 服务调度。MySQL 负责关系数据存储。Redis 负责缓存与会话支撑。Netty 负责实时通信。定位、天气、短信、支付和 AI 模型则通过外部接口接入。</w:t>
      </w:r>
    </w:p>
    <w:p w14:paraId="4D525515">
      <w:pPr>
        <w:spacing w:line="360" w:lineRule="auto"/>
        <w:ind w:firstLine="567"/>
        <w:jc w:val="both"/>
      </w:pPr>
      <w:r>
        <w:t>这个总体架构有两个直接好处。后端集中承载核心业务逻辑，数据一致性更容易维护。终端差异主要留在表现层处理，桌面端和移动端也更容易继续扩展。</w:t>
      </w:r>
    </w:p>
    <w:p w14:paraId="7988F8AE">
      <w:pPr>
        <w:pStyle w:val="5"/>
        <w:bidi w:val="0"/>
      </w:pPr>
      <w:bookmarkStart w:id="42" w:name="_Toc1395287932"/>
      <w:bookmarkStart w:id="43" w:name="_Toc612323015"/>
      <w:r>
        <w:t>3.3.2 技术架构</w:t>
      </w:r>
      <w:bookmarkEnd w:id="42"/>
      <w:bookmarkEnd w:id="43"/>
    </w:p>
    <w:p w14:paraId="191CEE7C">
      <w:pPr>
        <w:spacing w:line="360" w:lineRule="auto"/>
        <w:ind w:firstLine="567"/>
        <w:jc w:val="both"/>
      </w:pPr>
      <w:r>
        <w:t>从代码职责出发理解，这套系统更像是一种逐层传递的协作结构：最上层负责和用户、商家交互，中间层负责接收请求并组织业务，再往下才是数据访问和基础支撑。这样去看，多端页面、后端控制器、服务逻辑、数据读写和外部能力接入为什么能放在同一个项目里而没有完全混成一团，就比较容易解释。</w:t>
      </w:r>
    </w:p>
    <w:p w14:paraId="0C281544">
      <w:pPr>
        <w:spacing w:line="360" w:lineRule="auto"/>
        <w:ind w:firstLine="567"/>
        <w:jc w:val="both"/>
      </w:pPr>
      <w:r>
        <w:t>具体到实现上，Electron 桌面端和 UniApp 小程序端承担表现层角色，它们分别面向商家连续操作场景和用户移动访问场景；SpringBoot 控制器构成统一入口，把不同终端的请求接到同一套接口上；业务服务层继续处理推荐、订单、聊天、评价、AI 和统计等核心逻辑；MyBatis-Plus Mapper 与自定义 SQL 负责把业务对象落到数据库；MySQL、Redis、Netty、短信、定位、天气和智谱 AI 等能力则提供底层支撑。相比单纯罗列模块名称，这种链式理解更能说明系统为什么能在统一后端下保持多端协作。</w:t>
      </w:r>
    </w:p>
    <w:p w14:paraId="1C9738DA">
      <w:pPr>
        <w:spacing w:line="360" w:lineRule="auto"/>
        <w:ind w:firstLine="567"/>
        <w:jc w:val="both"/>
      </w:pPr>
      <w:r>
        <w:t>项目后端目前有 78 个控制器类。接口文档里已经整理出 497 个接口项，范围覆盖用户、商家、订单、支付、消息、AI、定位、天气、管理端和定时任务。统一响应结构采用 success、code、message 和 data 四个字段。前后端联调时会更直接。</w:t>
      </w:r>
    </w:p>
    <w:p w14:paraId="6F6361ED">
      <w:pPr>
        <w:pStyle w:val="5"/>
        <w:bidi w:val="0"/>
      </w:pPr>
      <w:bookmarkStart w:id="44" w:name="_Toc82847884"/>
      <w:bookmarkStart w:id="45" w:name="_Toc571276681"/>
      <w:r>
        <w:t>3.3.3 部署架构</w:t>
      </w:r>
      <w:bookmarkEnd w:id="44"/>
      <w:bookmarkEnd w:id="45"/>
    </w:p>
    <w:p w14:paraId="075F9555">
      <w:pPr>
        <w:spacing w:line="360" w:lineRule="auto"/>
        <w:ind w:firstLine="567"/>
        <w:jc w:val="both"/>
      </w:pPr>
      <w:r>
        <w:t>部署关系并不复杂。桌面端和小程序端通过 HTTP 或 WebSocket 访问后端。SpringBoot 服务运行在 7777 端口，上下文路径是 /api。Netty 服务运行在 11277 端口，负责实时通信。MySQL 本地库名是 jia_shi_yi_xuan，Redis 默认使用本地 6379 端口。文件上传走本地 uploads 目录。定位、天气、短信和 AI 服务通过外部接口接入。</w:t>
      </w:r>
    </w:p>
    <w:p w14:paraId="7F20E9B4">
      <w:pPr>
        <w:spacing w:line="360" w:lineRule="auto"/>
        <w:ind w:firstLine="567"/>
        <w:jc w:val="both"/>
      </w:pPr>
      <w:r>
        <w:t>当前部署方式本身就反映出毕业设计阶段的取舍。项目并没有一开始就追求复杂拆分，而是优先保证开发、联调和测试可以在单机环境中顺利推进；同时又保留继续独立部署和服务拆分的空间。对目前这个验证目标来说，这种安排比过早追求分布式形态更实际。</w:t>
      </w:r>
    </w:p>
    <w:p w14:paraId="4A1ABF7C">
      <w:pPr>
        <w:pStyle w:val="147"/>
        <w:pageBreakBefore w:val="0"/>
        <w:ind w:firstLine="0"/>
      </w:pPr>
      <w:bookmarkStart w:id="46" w:name="_Toc854983132"/>
      <w:bookmarkStart w:id="47" w:name="_Toc47791830"/>
      <w:r>
        <w:t>3.4 功能模块设计</w:t>
      </w:r>
      <w:bookmarkEnd w:id="46"/>
      <w:bookmarkEnd w:id="47"/>
    </w:p>
    <w:p w14:paraId="67258CEE">
      <w:pPr>
        <w:spacing w:line="360" w:lineRule="auto"/>
        <w:ind w:firstLine="567"/>
        <w:jc w:val="both"/>
      </w:pPr>
      <w:r>
        <w:t>系统核心功能模块划分如图3.2 所示。</w:t>
      </w:r>
    </w:p>
    <w:p w14:paraId="79AAF9B9">
      <w:pPr>
        <w:pStyle w:val="15"/>
        <w:jc w:val="center"/>
        <w:rPr>
          <w:rFonts w:hint="eastAsia"/>
          <w:lang w:val="en-US" w:eastAsia="zh-CN"/>
        </w:rPr>
      </w:pPr>
      <w:r>
        <w:rPr>
          <w:rFonts w:hint="eastAsia"/>
          <w:lang w:val="en-US" w:eastAsia="zh-CN"/>
        </w:rPr>
        <w:drawing>
          <wp:inline distT="0" distB="0" distL="114300" distR="114300">
            <wp:extent cx="5098415" cy="2976245"/>
            <wp:effectExtent l="0" t="0" r="6985" b="20955"/>
            <wp:docPr id="1112369042" name="Picture 1112369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69042" name="Picture 1112369042"/>
                    <pic:cNvPicPr>
                      <a:picLocks noChangeAspect="1"/>
                    </pic:cNvPicPr>
                  </pic:nvPicPr>
                  <pic:blipFill>
                    <a:blip r:embed="rId27"/>
                    <a:stretch>
                      <a:fillRect/>
                    </a:stretch>
                  </pic:blipFill>
                  <pic:spPr>
                    <a:xfrm>
                      <a:off x="0" y="0"/>
                      <a:ext cx="5098415" cy="2976245"/>
                    </a:xfrm>
                    <a:prstGeom prst="rect">
                      <a:avLst/>
                    </a:prstGeom>
                  </pic:spPr>
                </pic:pic>
              </a:graphicData>
            </a:graphic>
          </wp:inline>
        </w:drawing>
      </w:r>
    </w:p>
    <w:p w14:paraId="53486632">
      <w:pPr>
        <w:pStyle w:val="15"/>
        <w:jc w:val="center"/>
        <w:rPr>
          <w:rFonts w:hint="eastAsia"/>
          <w:lang w:val="en-US" w:eastAsia="zh-CN"/>
        </w:rPr>
      </w:pPr>
      <w:r>
        <w:rPr>
          <w:rFonts w:hint="eastAsia"/>
          <w:lang w:val="en-US" w:eastAsia="zh-CN"/>
        </w:rPr>
        <w:t>图3.2 系统功能模块图</w:t>
      </w:r>
    </w:p>
    <w:p w14:paraId="4FF76E9F">
      <w:pPr>
        <w:pStyle w:val="5"/>
        <w:bidi w:val="0"/>
      </w:pPr>
      <w:bookmarkStart w:id="48" w:name="_Toc888417447"/>
      <w:bookmarkStart w:id="49" w:name="_Toc78402832"/>
      <w:r>
        <w:t>3.4.1 用户端功能模块</w:t>
      </w:r>
      <w:bookmarkEnd w:id="48"/>
      <w:bookmarkEnd w:id="49"/>
    </w:p>
    <w:p w14:paraId="5760A2CD">
      <w:pPr>
        <w:spacing w:line="360" w:lineRule="auto"/>
        <w:ind w:firstLine="567"/>
        <w:jc w:val="both"/>
      </w:pPr>
      <w:r>
        <w:t>用户端模块的组织核心是把用餐决策和消费过程接成连续体验。现有页面已经覆盖推荐、商家浏览、菜品详情、购物车、确认订单、订单进度、评价、钱包、地址、收藏、消息中心、AI 助手和食谱等环节，其中桌面端用户侧已有 37 个顶层视图文件，小程序端则把首页、食谱、AI、消息和个人中心放在高频入口位置。由此可以看出，用户端不是围绕单个功能搭建，而是围绕“发现菜品到完成消费再到后续互动”的整条链路组织的。</w:t>
      </w:r>
    </w:p>
    <w:p w14:paraId="47990848">
      <w:pPr>
        <w:spacing w:line="360" w:lineRule="auto"/>
        <w:ind w:firstLine="567"/>
        <w:jc w:val="both"/>
      </w:pPr>
      <w:r>
        <w:rPr>
          <w:rFonts w:hint="eastAsia"/>
        </w:rPr>
        <w:t>顺着一整个完整的消费流程往下捋，用户端各个模块之间的关系，会比做静态分类呈现出来的更自然。用户一般先是在首页推荐、商家列表或者节日推荐里找到想要的商品，接着查看菜品还有营养相关信息，之后就会进入下单、支付还有订单跟踪的环节；要是还有拼单或者沟通的需要，聊天还有社交相关的功能就能接着用上，交易完成之后，个人资料、钱包、地址、消息还有收藏这类功能，再来处理后续的管理事项，这么理解下来，这些模块其实服务的是一整条连续的流程，并不是互相之间完全隔开的页面分组</w:t>
      </w:r>
      <w:r>
        <w:t>。</w:t>
      </w:r>
    </w:p>
    <w:p w14:paraId="139B2709">
      <w:pPr>
        <w:pStyle w:val="5"/>
        <w:bidi w:val="0"/>
      </w:pPr>
      <w:bookmarkStart w:id="50" w:name="_Toc178234138"/>
      <w:bookmarkStart w:id="51" w:name="_Toc1308921813"/>
      <w:r>
        <w:t>3.4.2 商家端功能模块</w:t>
      </w:r>
      <w:bookmarkEnd w:id="50"/>
      <w:bookmarkEnd w:id="51"/>
    </w:p>
    <w:p w14:paraId="2DDB53AE">
      <w:pPr>
        <w:spacing w:line="360" w:lineRule="auto"/>
        <w:ind w:firstLine="567"/>
        <w:jc w:val="both"/>
      </w:pPr>
      <w:r>
        <w:t>商家端模块围绕“接单、管菜、运营”展开。项目现有实现包含订单管理、今日订单、菜单管理、菜品管理、消息管理、经营统计、评价中心、想吃列表审核和商家 AI 助手等页面。桌面端商家侧已有 16 个顶层视图文件。</w:t>
      </w:r>
    </w:p>
    <w:p w14:paraId="51D539F5">
      <w:pPr>
        <w:spacing w:line="360" w:lineRule="auto"/>
        <w:ind w:firstLine="567"/>
        <w:jc w:val="both"/>
      </w:pPr>
      <w:r>
        <w:rPr>
          <w:rFonts w:hint="eastAsia"/>
        </w:rPr>
        <w:t>商家端的模块划分，其实更适合放回实际工作流程里去看，商家要先处理今天的订单、核对订单详情，接着维护店铺菜单和菜品信息，之后还要在评价回复、客服消息和通知处理这块完成和客户的对接，最后借助统计分析页面复盘自己的经营情况。换句话讲，订单处理、商品运营、客户运营还有经营分析这几块，并不是松散地摆在一起的，而是顺着日常干活的顺序串起来的</w:t>
      </w:r>
      <w:r>
        <w:t>。</w:t>
      </w:r>
    </w:p>
    <w:p w14:paraId="7BB69335">
      <w:pPr>
        <w:pStyle w:val="147"/>
        <w:pageBreakBefore w:val="0"/>
        <w:ind w:firstLine="0"/>
      </w:pPr>
      <w:bookmarkStart w:id="52" w:name="_Toc1988953448"/>
      <w:bookmarkStart w:id="53" w:name="_Toc226431223"/>
      <w:r>
        <w:t>3.5 数据库设计</w:t>
      </w:r>
      <w:bookmarkEnd w:id="52"/>
      <w:bookmarkEnd w:id="53"/>
    </w:p>
    <w:p w14:paraId="5CBC25D3">
      <w:pPr>
        <w:pStyle w:val="5"/>
        <w:bidi w:val="0"/>
      </w:pPr>
      <w:bookmarkStart w:id="54" w:name="_Toc288542477"/>
      <w:bookmarkStart w:id="55" w:name="_Toc610151334"/>
      <w:r>
        <w:t>3.5.1 概念结构设计</w:t>
      </w:r>
      <w:bookmarkEnd w:id="54"/>
      <w:bookmarkEnd w:id="55"/>
    </w:p>
    <w:p w14:paraId="25D4BBAD">
      <w:pPr>
        <w:spacing w:line="360" w:lineRule="auto"/>
        <w:ind w:firstLine="567"/>
        <w:jc w:val="both"/>
      </w:pPr>
      <w:r>
        <w:rPr>
          <w:rFonts w:hint="eastAsia"/>
        </w:rPr>
        <w:t>从数据组织的角度来看，主要问题根本就不是“系统里一共有多少张数据表”，而是交易信息、健康信息还有社交信息能不能围绕同一个用户、同一条订单链路稳定地关联到一起。用户、商家、菜品、菜单、订单、聊天对话、收藏内容、食谱、评价还有 AI 做内容提取的任务，虽然各自功能不一样，但它们全都能通过地址、使用偏好、钱包数据、饮食记录、订单关系还有群订单关系连接到一块，也正是因为有了这种连接，推荐服务、聊天功能、下单流程还有健康管理几个模块才会互相产生影响。</w:t>
      </w:r>
    </w:p>
    <w:p w14:paraId="3B2CD435">
      <w:pPr>
        <w:spacing w:line="360" w:lineRule="auto"/>
        <w:ind w:firstLine="567"/>
        <w:jc w:val="both"/>
      </w:pPr>
      <w:r>
        <w:t>概念结构设计最关键的价值，是把原本容易分散的交易数据、健康数据和社交数据压到同一数据域里。这样一来，订单、偏好、卡路里记录、聊天记录和反馈日志都能围绕同一用户标识关联起来，后续无论做推荐画像、行为分析还是业务联动，都不需要再额外跨系统拼接上下文。</w:t>
      </w:r>
    </w:p>
    <w:p w14:paraId="7B25576E">
      <w:pPr>
        <w:pStyle w:val="5"/>
        <w:bidi w:val="0"/>
      </w:pPr>
      <w:bookmarkStart w:id="56" w:name="_Toc579056113"/>
      <w:bookmarkStart w:id="57" w:name="_Toc515336013"/>
      <w:r>
        <w:t>3.5.2 逻辑结构设计</w:t>
      </w:r>
      <w:bookmarkEnd w:id="56"/>
      <w:bookmarkEnd w:id="57"/>
    </w:p>
    <w:p w14:paraId="29A655F0">
      <w:pPr>
        <w:spacing w:line="360" w:lineRule="auto"/>
        <w:ind w:firstLine="567"/>
        <w:jc w:val="both"/>
      </w:pPr>
      <w:r>
        <w:t>围绕订单、菜品、聊天和健康管理抽取的核心实体关系如图3.3 所示。</w:t>
      </w:r>
    </w:p>
    <w:p w14:paraId="6AD315C6">
      <w:pPr>
        <w:pStyle w:val="15"/>
        <w:jc w:val="center"/>
        <w:rPr>
          <w:rFonts w:hint="eastAsia"/>
          <w:lang w:eastAsia="zh-CN"/>
        </w:rPr>
      </w:pPr>
      <w:r>
        <w:rPr>
          <w:rFonts w:hint="eastAsia"/>
          <w:lang w:eastAsia="zh-CN"/>
        </w:rPr>
        <w:drawing>
          <wp:inline distT="0" distB="0" distL="114300" distR="114300">
            <wp:extent cx="5483860" cy="3428365"/>
            <wp:effectExtent l="0" t="0" r="0" b="0"/>
            <wp:docPr id="4" name="图片 4" descr="ig_03830992a343f8470169f94eebe3e8819a99bee9b30cec19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g_03830992a343f8470169f94eebe3e8819a99bee9b30cec19c0"/>
                    <pic:cNvPicPr>
                      <a:picLocks noChangeAspect="1"/>
                    </pic:cNvPicPr>
                  </pic:nvPicPr>
                  <pic:blipFill>
                    <a:blip r:embed="rId28"/>
                    <a:srcRect t="7202" r="1054"/>
                    <a:stretch>
                      <a:fillRect/>
                    </a:stretch>
                  </pic:blipFill>
                  <pic:spPr>
                    <a:xfrm>
                      <a:off x="0" y="0"/>
                      <a:ext cx="5483860" cy="3428365"/>
                    </a:xfrm>
                    <a:prstGeom prst="rect">
                      <a:avLst/>
                    </a:prstGeom>
                  </pic:spPr>
                </pic:pic>
              </a:graphicData>
            </a:graphic>
          </wp:inline>
        </w:drawing>
      </w:r>
    </w:p>
    <w:p w14:paraId="6880C58C">
      <w:pPr>
        <w:pStyle w:val="15"/>
        <w:jc w:val="center"/>
      </w:pPr>
      <w:r>
        <w:t>图3.3 核心数据实体关系图</w:t>
      </w:r>
    </w:p>
    <w:p w14:paraId="39E9E969">
      <w:pPr>
        <w:spacing w:line="360" w:lineRule="auto"/>
        <w:ind w:firstLine="567"/>
        <w:jc w:val="both"/>
      </w:pPr>
      <w:r>
        <w:t>数据库采用 MySQL 关系模型，并不是为了把结构写得看起来更完整，而是因为用户、商家、菜品、订单、聊天和食谱之间本来就存在大量稳定关系。根据当前数据库备份，系统已包含 72 张数据表定义和若干视图，核心表覆盖用户资料、地址、商家、菜品、菜单、订单、聊天会话、评价、通知、群订单和内容提取等对象。它们共同承担的，其实是交易、健康和社交三类数据的统一落库。</w:t>
      </w:r>
    </w:p>
    <w:p w14:paraId="5ED6411D">
      <w:pPr>
        <w:spacing w:line="360" w:lineRule="auto"/>
        <w:ind w:firstLine="567"/>
        <w:jc w:val="both"/>
      </w:pPr>
      <w:r>
        <w:t>为了便于说明，表3.2 列出与本文研究最相关的一组核心数据表。</w:t>
      </w:r>
    </w:p>
    <w:p w14:paraId="1F148953">
      <w:pPr>
        <w:pStyle w:val="172"/>
        <w:keepNext/>
        <w:spacing w:line="240" w:lineRule="auto"/>
        <w:ind w:firstLine="0" w:firstLineChars="0"/>
        <w:jc w:val="center"/>
      </w:pPr>
      <w:r>
        <w:rPr>
          <w:rFonts w:ascii="Times New Roman" w:hAnsi="Times New Roman" w:eastAsia="黑体" w:cs="Times New Roman"/>
          <w:b/>
          <w:bCs/>
          <w:sz w:val="21"/>
          <w:szCs w:val="21"/>
        </w:rPr>
        <w:t>表3.2 核心业务数据表说明</w:t>
      </w:r>
    </w:p>
    <w:tbl>
      <w:tblPr>
        <w:tblStyle w:val="37"/>
        <w:tblW w:w="0" w:type="auto"/>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4535"/>
        <w:gridCol w:w="4535"/>
      </w:tblGrid>
      <w:tr w14:paraId="2ABFA6E6">
        <w:trPr>
          <w:cantSplit/>
          <w:jc w:val="center"/>
        </w:trPr>
        <w:tc>
          <w:tcPr>
            <w:tcW w:w="4535" w:type="dxa"/>
          </w:tcPr>
          <w:p w14:paraId="36410242">
            <w:pPr>
              <w:jc w:val="center"/>
            </w:pPr>
            <w:r>
              <w:t>表名</w:t>
            </w:r>
          </w:p>
        </w:tc>
        <w:tc>
          <w:tcPr>
            <w:tcW w:w="4535" w:type="dxa"/>
          </w:tcPr>
          <w:p w14:paraId="62847DFA">
            <w:pPr>
              <w:jc w:val="center"/>
            </w:pPr>
            <w:r>
              <w:t>主要作用</w:t>
            </w:r>
          </w:p>
        </w:tc>
      </w:tr>
      <w:tr w14:paraId="0F272B84">
        <w:trPr>
          <w:cantSplit/>
          <w:jc w:val="center"/>
        </w:trPr>
        <w:tc>
          <w:tcPr>
            <w:tcW w:w="4535" w:type="dxa"/>
          </w:tcPr>
          <w:p w14:paraId="63D68F00">
            <w:pPr>
              <w:jc w:val="center"/>
            </w:pPr>
            <w:r>
              <w:t>t_user</w:t>
            </w:r>
          </w:p>
        </w:tc>
        <w:tc>
          <w:tcPr>
            <w:tcW w:w="4535" w:type="dxa"/>
          </w:tcPr>
          <w:p w14:paraId="39283130">
            <w:pPr>
              <w:jc w:val="center"/>
            </w:pPr>
            <w:r>
              <w:t>存储用户基础账号信息</w:t>
            </w:r>
          </w:p>
        </w:tc>
      </w:tr>
      <w:tr w14:paraId="351A03AB">
        <w:trPr>
          <w:cantSplit/>
          <w:jc w:val="center"/>
        </w:trPr>
        <w:tc>
          <w:tcPr>
            <w:tcW w:w="4535" w:type="dxa"/>
          </w:tcPr>
          <w:p w14:paraId="196B54DD">
            <w:pPr>
              <w:jc w:val="center"/>
            </w:pPr>
            <w:r>
              <w:t>user_profile</w:t>
            </w:r>
          </w:p>
        </w:tc>
        <w:tc>
          <w:tcPr>
            <w:tcW w:w="4535" w:type="dxa"/>
          </w:tcPr>
          <w:p w14:paraId="5C029A0C">
            <w:pPr>
              <w:jc w:val="center"/>
            </w:pPr>
            <w:r>
              <w:t>存储用户健康目标与偏好扩展信息</w:t>
            </w:r>
          </w:p>
        </w:tc>
      </w:tr>
      <w:tr w14:paraId="31388E50">
        <w:trPr>
          <w:cantSplit/>
          <w:jc w:val="center"/>
        </w:trPr>
        <w:tc>
          <w:tcPr>
            <w:tcW w:w="4535" w:type="dxa"/>
          </w:tcPr>
          <w:p w14:paraId="6A037146">
            <w:pPr>
              <w:jc w:val="center"/>
            </w:pPr>
            <w:r>
              <w:t>t_merchant</w:t>
            </w:r>
          </w:p>
        </w:tc>
        <w:tc>
          <w:tcPr>
            <w:tcW w:w="4535" w:type="dxa"/>
          </w:tcPr>
          <w:p w14:paraId="1F4A5762">
            <w:pPr>
              <w:jc w:val="center"/>
            </w:pPr>
            <w:r>
              <w:t>存储商家基础信息</w:t>
            </w:r>
          </w:p>
        </w:tc>
      </w:tr>
      <w:tr w14:paraId="7E6671B6">
        <w:trPr>
          <w:cantSplit/>
          <w:jc w:val="center"/>
        </w:trPr>
        <w:tc>
          <w:tcPr>
            <w:tcW w:w="4535" w:type="dxa"/>
          </w:tcPr>
          <w:p w14:paraId="26A84C39">
            <w:pPr>
              <w:jc w:val="center"/>
            </w:pPr>
            <w:r>
              <w:t>t_dish</w:t>
            </w:r>
          </w:p>
        </w:tc>
        <w:tc>
          <w:tcPr>
            <w:tcW w:w="4535" w:type="dxa"/>
          </w:tcPr>
          <w:p w14:paraId="4F279CCA">
            <w:pPr>
              <w:jc w:val="center"/>
            </w:pPr>
            <w:r>
              <w:t>存储菜品名称、价格、热量、库存等信息</w:t>
            </w:r>
          </w:p>
        </w:tc>
      </w:tr>
      <w:tr w14:paraId="54AD96E5">
        <w:trPr>
          <w:cantSplit/>
          <w:jc w:val="center"/>
        </w:trPr>
        <w:tc>
          <w:tcPr>
            <w:tcW w:w="4535" w:type="dxa"/>
          </w:tcPr>
          <w:p w14:paraId="27DE0D30">
            <w:pPr>
              <w:jc w:val="center"/>
            </w:pPr>
            <w:r>
              <w:t>t_order</w:t>
            </w:r>
          </w:p>
        </w:tc>
        <w:tc>
          <w:tcPr>
            <w:tcW w:w="4535" w:type="dxa"/>
          </w:tcPr>
          <w:p w14:paraId="6FB1C06C">
            <w:pPr>
              <w:jc w:val="center"/>
            </w:pPr>
            <w:r>
              <w:t>存储订单主信息</w:t>
            </w:r>
          </w:p>
        </w:tc>
      </w:tr>
      <w:tr w14:paraId="61D0A18C">
        <w:trPr>
          <w:cantSplit/>
          <w:jc w:val="center"/>
        </w:trPr>
        <w:tc>
          <w:tcPr>
            <w:tcW w:w="4535" w:type="dxa"/>
          </w:tcPr>
          <w:p w14:paraId="39425AAF">
            <w:pPr>
              <w:jc w:val="center"/>
            </w:pPr>
            <w:r>
              <w:t>t_order_dish</w:t>
            </w:r>
          </w:p>
        </w:tc>
        <w:tc>
          <w:tcPr>
            <w:tcW w:w="4535" w:type="dxa"/>
          </w:tcPr>
          <w:p w14:paraId="6839EB2B">
            <w:pPr>
              <w:jc w:val="center"/>
            </w:pPr>
            <w:r>
              <w:t>存储订单菜品明细</w:t>
            </w:r>
          </w:p>
        </w:tc>
      </w:tr>
      <w:tr w14:paraId="22A16A7D">
        <w:trPr>
          <w:cantSplit/>
          <w:jc w:val="center"/>
        </w:trPr>
        <w:tc>
          <w:tcPr>
            <w:tcW w:w="4535" w:type="dxa"/>
          </w:tcPr>
          <w:p w14:paraId="4E9B19B0">
            <w:pPr>
              <w:jc w:val="center"/>
            </w:pPr>
            <w:r>
              <w:t>t_chat_session</w:t>
            </w:r>
          </w:p>
        </w:tc>
        <w:tc>
          <w:tcPr>
            <w:tcW w:w="4535" w:type="dxa"/>
          </w:tcPr>
          <w:p w14:paraId="78A463C1">
            <w:pPr>
              <w:jc w:val="center"/>
            </w:pPr>
            <w:r>
              <w:t>存储会话信息</w:t>
            </w:r>
          </w:p>
        </w:tc>
      </w:tr>
      <w:tr w14:paraId="051EB9E5">
        <w:trPr>
          <w:cantSplit/>
          <w:jc w:val="center"/>
        </w:trPr>
        <w:tc>
          <w:tcPr>
            <w:tcW w:w="4535" w:type="dxa"/>
          </w:tcPr>
          <w:p w14:paraId="16B6E556">
            <w:pPr>
              <w:jc w:val="center"/>
            </w:pPr>
            <w:r>
              <w:t>t_chat_msg</w:t>
            </w:r>
          </w:p>
        </w:tc>
        <w:tc>
          <w:tcPr>
            <w:tcW w:w="4535" w:type="dxa"/>
          </w:tcPr>
          <w:p w14:paraId="2BC909E0">
            <w:pPr>
              <w:jc w:val="center"/>
            </w:pPr>
            <w:r>
              <w:t>存储聊天消息</w:t>
            </w:r>
          </w:p>
        </w:tc>
      </w:tr>
      <w:tr w14:paraId="4737DA0F">
        <w:trPr>
          <w:cantSplit/>
          <w:jc w:val="center"/>
        </w:trPr>
        <w:tc>
          <w:tcPr>
            <w:tcW w:w="4535" w:type="dxa"/>
          </w:tcPr>
          <w:p w14:paraId="7C72A016">
            <w:pPr>
              <w:jc w:val="center"/>
            </w:pPr>
            <w:r>
              <w:t>t_recipe</w:t>
            </w:r>
          </w:p>
        </w:tc>
        <w:tc>
          <w:tcPr>
            <w:tcW w:w="4535" w:type="dxa"/>
          </w:tcPr>
          <w:p w14:paraId="7EE6557D">
            <w:pPr>
              <w:jc w:val="center"/>
            </w:pPr>
            <w:r>
              <w:t>存储食谱内容</w:t>
            </w:r>
          </w:p>
        </w:tc>
      </w:tr>
      <w:tr w14:paraId="40825ED9">
        <w:trPr>
          <w:cantSplit/>
          <w:jc w:val="center"/>
        </w:trPr>
        <w:tc>
          <w:tcPr>
            <w:tcW w:w="4535" w:type="dxa"/>
          </w:tcPr>
          <w:p w14:paraId="2023F81B">
            <w:pPr>
              <w:jc w:val="center"/>
            </w:pPr>
            <w:r>
              <w:t>recommendation_log</w:t>
            </w:r>
          </w:p>
        </w:tc>
        <w:tc>
          <w:tcPr>
            <w:tcW w:w="4535" w:type="dxa"/>
          </w:tcPr>
          <w:p w14:paraId="7DBFE24A">
            <w:pPr>
              <w:jc w:val="center"/>
            </w:pPr>
            <w:r>
              <w:t>存储推荐行为与反馈日志</w:t>
            </w:r>
          </w:p>
        </w:tc>
      </w:tr>
    </w:tbl>
    <w:p w14:paraId="703A94D2">
      <w:pPr>
        <w:pStyle w:val="5"/>
        <w:bidi w:val="0"/>
      </w:pPr>
      <w:bookmarkStart w:id="58" w:name="_Toc1947686634"/>
      <w:bookmarkStart w:id="59" w:name="_Toc450822140"/>
      <w:r>
        <w:t>3.5.3 物理结构设计</w:t>
      </w:r>
      <w:bookmarkEnd w:id="58"/>
      <w:bookmarkEnd w:id="59"/>
    </w:p>
    <w:p w14:paraId="1D5E45DD">
      <w:pPr>
        <w:spacing w:line="360" w:lineRule="auto"/>
        <w:ind w:firstLine="567"/>
        <w:jc w:val="both"/>
      </w:pPr>
      <w:r>
        <w:t>后端配置也能看出项目已经从演示原型逐步走向持续联调。MySQL 8 与 HikariCP 负责基础连接，字符编码、驼峰映射和逻辑删除规则集中在配置层统一管理；MyBatis-Plus 的 Mapper 扫描、文件上传路径、Redis、JWT 和外部服务参数也都在配置文件中集中声明。这样一来，环境切换和模块联调就不需要反复在分散配置中找差异。</w:t>
      </w:r>
    </w:p>
    <w:p w14:paraId="18782349">
      <w:pPr>
        <w:pStyle w:val="147"/>
        <w:pageBreakBefore w:val="0"/>
        <w:ind w:firstLine="0"/>
      </w:pPr>
      <w:bookmarkStart w:id="60" w:name="_Toc676026417"/>
      <w:bookmarkStart w:id="61" w:name="_Toc645400364"/>
      <w:r>
        <w:t>3.6 接口设计</w:t>
      </w:r>
      <w:bookmarkEnd w:id="60"/>
      <w:bookmarkEnd w:id="61"/>
    </w:p>
    <w:p w14:paraId="173E1AD1">
      <w:pPr>
        <w:spacing w:line="360" w:lineRule="auto"/>
        <w:ind w:firstLine="567"/>
        <w:jc w:val="both"/>
      </w:pPr>
      <w:r>
        <w:t>接口采用 REST 风格，本质上是为了给多端协作提供稳定入口。根据现有接口文档，后端已整理出 497 个接口项，覆盖用户认证、商家管理、订单管理、钱包支付、通知消息、AI 能力、定位天气、群订单、节日推荐、教程管理、日志和系统配置等领域。数量本身不是重点，真正重要的是它说明桌面端、小程序端和后端之间已经形成了比较完整的接口网络。</w:t>
      </w:r>
    </w:p>
    <w:p w14:paraId="4C06524D">
      <w:pPr>
        <w:spacing w:line="360" w:lineRule="auto"/>
        <w:ind w:firstLine="567"/>
        <w:jc w:val="both"/>
      </w:pPr>
      <w:r>
        <w:t>统一响应结构看似只是细节，但它实际上降低了前后端联调的摩擦。所有接口都围绕 success、code、message 和 data 四个字段返回，前端因此可以复用同一套解析逻辑，异常处理也更容易集中收口。再配合已经接入的全局异常处理器，参数缺失、方法错误、文件过大和系统异常等问题都能以相对一致的方式返回给调用方。</w:t>
      </w:r>
    </w:p>
    <w:p w14:paraId="1D06F71B">
      <w:pPr>
        <w:spacing w:line="360" w:lineRule="auto"/>
        <w:ind w:firstLine="567"/>
        <w:jc w:val="both"/>
      </w:pPr>
      <w:r>
        <w:t>按照接口文档的业务域划分，现有接口可以归纳为六组：用户与认证、订单支付与钱包、商家菜单与菜品、消息聊天与拼单、AI定位天气与内容提取、管理端与运维。这个分组和控制器目录、前端路由入口以及业务模块划分基本一致，联调时更容易定位责任边界。</w:t>
      </w:r>
    </w:p>
    <w:p w14:paraId="656E5394">
      <w:pPr>
        <w:spacing w:line="360" w:lineRule="auto"/>
        <w:ind w:firstLine="567"/>
        <w:jc w:val="both"/>
      </w:pPr>
      <w:r>
        <w:t>这种“统一后端接口 + 多端前端入口”的组织方式，与 SpringBoot、Vue 和 UniApp 在中小型业务系统中的常见工程实践是一致的；相关研究也表明，前后端分离和跨端页面组织有助于降低多角色系统的联调复杂度</w:t>
      </w:r>
      <w:r>
        <w:rPr>
          <w:vertAlign w:val="superscript"/>
        </w:rPr>
        <w:t>[1-3]</w:t>
      </w:r>
      <w:r>
        <w:t>。</w:t>
      </w:r>
    </w:p>
    <w:p w14:paraId="62CC6837">
      <w:pPr>
        <w:pStyle w:val="147"/>
        <w:pageBreakBefore w:val="0"/>
        <w:ind w:firstLine="0"/>
      </w:pPr>
      <w:bookmarkStart w:id="62" w:name="_Toc1787497889"/>
      <w:bookmarkStart w:id="63" w:name="_Toc304016751"/>
      <w:r>
        <w:t>3.7 本章小结</w:t>
      </w:r>
      <w:bookmarkEnd w:id="62"/>
      <w:bookmarkEnd w:id="63"/>
    </w:p>
    <w:p w14:paraId="3D24CF26">
      <w:pPr>
        <w:spacing w:line="360" w:lineRule="auto"/>
        <w:ind w:firstLine="567"/>
        <w:jc w:val="both"/>
      </w:pPr>
      <w:r>
        <w:t>综上，本章先从可行性和需求边界说明系统为什么值得做、能够做，再分别展开总体架构、功能模块、数据库结构和接口组织方式，最后形成可供第四章实现分析引用的设计依据。用户、商家和平台支撑三类场景明确了系统需求边界；统一后端与多端前端明确了架构组织方式；数据库和接口设计则把业务对象、数据关系和联调入口固定下来。这样处理之后，后面的代码分析、页面说明和测试结果才能与前文设计真正对应起来。</w:t>
      </w:r>
    </w:p>
    <w:p w14:paraId="3DBAEB38">
      <w:pPr>
        <w:pStyle w:val="3"/>
        <w:pageBreakBefore/>
        <w:ind w:firstLine="0"/>
      </w:pPr>
      <w:bookmarkStart w:id="64" w:name="_Toc1328282540"/>
      <w:r>
        <w:t>4 系统实现</w:t>
      </w:r>
      <w:bookmarkEnd w:id="64"/>
    </w:p>
    <w:p w14:paraId="1AC91CAD">
      <w:pPr>
        <w:pStyle w:val="147"/>
        <w:pageBreakBefore w:val="0"/>
        <w:ind w:firstLine="0"/>
      </w:pPr>
      <w:bookmarkStart w:id="65" w:name="_Toc1352139215"/>
      <w:r>
        <w:t>4.1 系统实现总体说明</w:t>
      </w:r>
      <w:bookmarkEnd w:id="65"/>
    </w:p>
    <w:p w14:paraId="5C088768">
      <w:pPr>
        <w:spacing w:line="360" w:lineRule="auto"/>
        <w:ind w:firstLine="567"/>
        <w:jc w:val="both"/>
      </w:pPr>
      <w:r>
        <w:t>本章按照功能模块展开系统实现，而不是把后端、桌面端和小程序端割裂成三个互不相干的部分。这样处理更符合项目实际结构：用户在前端看到的是商家浏览、推荐、下单、聊天和 AI 助手，商家看到的是接单、菜单、评价和经营统计，后台管理员看到的是审核、权限、财务和日志治理；这些页面背后共用同一套 SpringBoot 后端、MySQL 数据库、Redis 缓存、Netty 实时通信和第三方服务。</w:t>
      </w:r>
    </w:p>
    <w:p w14:paraId="49DA757A">
      <w:pPr>
        <w:spacing w:line="360" w:lineRule="auto"/>
        <w:ind w:firstLine="567"/>
        <w:jc w:val="both"/>
      </w:pPr>
      <w:r>
        <w:t>从实现关系看，统一后端负责接口入口、业务编排、数据持久化、实时消息和 AI 调用；Electron 桌面端承担用户端、商家端和管理员后台的完整工作台；UniApp 小程序端承担移动端高频访问，并通过主包、用户分包、商家分包和公共分包组织页面。第四章后续各节因此固定从后端实现、桌面端实现、小程序端实现和后台支撑四个角度说明，重点不再是页面数量，而是每条业务链怎样被接通。</w:t>
      </w:r>
    </w:p>
    <w:p w14:paraId="2754913F">
      <w:pPr>
        <w:pStyle w:val="172"/>
        <w:keepNext/>
        <w:spacing w:line="240" w:lineRule="auto"/>
        <w:ind w:firstLine="0" w:firstLineChars="0"/>
        <w:jc w:val="center"/>
      </w:pPr>
      <w:r>
        <w:rPr>
          <w:rFonts w:ascii="Times New Roman" w:hAnsi="Times New Roman" w:eastAsia="黑体" w:cs="Times New Roman"/>
          <w:b/>
          <w:bCs/>
          <w:sz w:val="21"/>
          <w:szCs w:val="21"/>
        </w:rPr>
        <w:t>表4.1 第四章功能模块实现依据表</w:t>
      </w:r>
    </w:p>
    <w:tbl>
      <w:tblPr>
        <w:tblStyle w:val="36"/>
        <w:tblW w:w="9360"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1396"/>
        <w:gridCol w:w="3266"/>
        <w:gridCol w:w="1667"/>
        <w:gridCol w:w="1711"/>
        <w:gridCol w:w="1320"/>
      </w:tblGrid>
      <w:tr w14:paraId="743A73D5">
        <w:trPr>
          <w:cantSplit/>
        </w:trPr>
        <w:tc>
          <w:tcPr>
            <w:tcW w:w="1800" w:type="dxa"/>
            <w:shd w:val="clear" w:color="auto" w:fill="D9EAF7"/>
            <w:tcMar>
              <w:top w:w="80" w:type="dxa"/>
              <w:left w:w="80" w:type="dxa"/>
              <w:bottom w:w="80" w:type="dxa"/>
              <w:right w:w="80" w:type="dxa"/>
            </w:tcMar>
          </w:tcPr>
          <w:p w14:paraId="071C701A">
            <w:pPr>
              <w:spacing w:line="360" w:lineRule="auto"/>
              <w:jc w:val="both"/>
            </w:pPr>
            <w:r>
              <w:t>功能模块</w:t>
            </w:r>
          </w:p>
        </w:tc>
        <w:tc>
          <w:tcPr>
            <w:tcW w:w="2600" w:type="dxa"/>
            <w:shd w:val="clear" w:color="auto" w:fill="D9EAF7"/>
            <w:tcMar>
              <w:top w:w="80" w:type="dxa"/>
              <w:left w:w="80" w:type="dxa"/>
              <w:bottom w:w="80" w:type="dxa"/>
              <w:right w:w="80" w:type="dxa"/>
            </w:tcMar>
          </w:tcPr>
          <w:p w14:paraId="070AE514">
            <w:pPr>
              <w:spacing w:line="360" w:lineRule="auto"/>
              <w:jc w:val="both"/>
            </w:pPr>
            <w:r>
              <w:t>后端依据</w:t>
            </w:r>
          </w:p>
        </w:tc>
        <w:tc>
          <w:tcPr>
            <w:tcW w:w="2300" w:type="dxa"/>
            <w:shd w:val="clear" w:color="auto" w:fill="D9EAF7"/>
            <w:tcMar>
              <w:top w:w="80" w:type="dxa"/>
              <w:left w:w="80" w:type="dxa"/>
              <w:bottom w:w="80" w:type="dxa"/>
              <w:right w:w="80" w:type="dxa"/>
            </w:tcMar>
          </w:tcPr>
          <w:p w14:paraId="38D9EF6C">
            <w:pPr>
              <w:spacing w:line="360" w:lineRule="auto"/>
              <w:jc w:val="both"/>
            </w:pPr>
            <w:r>
              <w:t>桌面端与小程序依据</w:t>
            </w:r>
          </w:p>
        </w:tc>
        <w:tc>
          <w:tcPr>
            <w:tcW w:w="2100" w:type="dxa"/>
            <w:shd w:val="clear" w:color="auto" w:fill="D9EAF7"/>
            <w:tcMar>
              <w:top w:w="80" w:type="dxa"/>
              <w:left w:w="80" w:type="dxa"/>
              <w:bottom w:w="80" w:type="dxa"/>
              <w:right w:w="80" w:type="dxa"/>
            </w:tcMar>
          </w:tcPr>
          <w:p w14:paraId="2CFC5F4A">
            <w:pPr>
              <w:spacing w:line="360" w:lineRule="auto"/>
              <w:jc w:val="both"/>
            </w:pPr>
            <w:r>
              <w:t>后台或支撑依据</w:t>
            </w:r>
          </w:p>
        </w:tc>
        <w:tc>
          <w:tcPr>
            <w:tcW w:w="560" w:type="dxa"/>
            <w:shd w:val="clear" w:color="auto" w:fill="D9EAF7"/>
            <w:tcMar>
              <w:top w:w="80" w:type="dxa"/>
              <w:left w:w="80" w:type="dxa"/>
              <w:bottom w:w="80" w:type="dxa"/>
              <w:right w:w="80" w:type="dxa"/>
            </w:tcMar>
          </w:tcPr>
          <w:p w14:paraId="0925FA91">
            <w:pPr>
              <w:spacing w:line="360" w:lineRule="auto"/>
              <w:jc w:val="both"/>
            </w:pPr>
            <w:r>
              <w:t>小节</w:t>
            </w:r>
          </w:p>
        </w:tc>
      </w:tr>
      <w:tr w14:paraId="2759C15D">
        <w:trPr>
          <w:cantSplit/>
        </w:trPr>
        <w:tc>
          <w:tcPr>
            <w:tcW w:w="1800" w:type="dxa"/>
            <w:tcMar>
              <w:top w:w="80" w:type="dxa"/>
              <w:left w:w="80" w:type="dxa"/>
              <w:bottom w:w="80" w:type="dxa"/>
              <w:right w:w="80" w:type="dxa"/>
            </w:tcMar>
          </w:tcPr>
          <w:p w14:paraId="0FACB651">
            <w:pPr>
              <w:spacing w:line="360" w:lineRule="auto"/>
              <w:jc w:val="both"/>
            </w:pPr>
            <w:r>
              <w:t>账号与基础资料</w:t>
            </w:r>
          </w:p>
        </w:tc>
        <w:tc>
          <w:tcPr>
            <w:tcW w:w="2600" w:type="dxa"/>
            <w:tcMar>
              <w:top w:w="80" w:type="dxa"/>
              <w:left w:w="80" w:type="dxa"/>
              <w:bottom w:w="80" w:type="dxa"/>
              <w:right w:w="80" w:type="dxa"/>
            </w:tcMar>
          </w:tcPr>
          <w:p w14:paraId="318F79F8">
            <w:pPr>
              <w:spacing w:line="360" w:lineRule="auto"/>
              <w:jc w:val="both"/>
            </w:pPr>
            <w:r>
              <w:t>UserController、AdminController、验证码、OAuth、JWT、钱包和地址服务</w:t>
            </w:r>
          </w:p>
        </w:tc>
        <w:tc>
          <w:tcPr>
            <w:tcW w:w="2300" w:type="dxa"/>
            <w:tcMar>
              <w:top w:w="80" w:type="dxa"/>
              <w:left w:w="80" w:type="dxa"/>
              <w:bottom w:w="80" w:type="dxa"/>
              <w:right w:w="80" w:type="dxa"/>
            </w:tcMar>
          </w:tcPr>
          <w:p w14:paraId="07FEE538">
            <w:pPr>
              <w:spacing w:line="360" w:lineRule="auto"/>
              <w:jc w:val="both"/>
            </w:pPr>
            <w:r>
              <w:t>桌面端登录、注册、商家注册、用户中心、钱包；小程序启动页、角色选择、登录注册、地址和钱包</w:t>
            </w:r>
          </w:p>
        </w:tc>
        <w:tc>
          <w:tcPr>
            <w:tcW w:w="2100" w:type="dxa"/>
            <w:tcMar>
              <w:top w:w="80" w:type="dxa"/>
              <w:left w:w="80" w:type="dxa"/>
              <w:bottom w:w="80" w:type="dxa"/>
              <w:right w:w="80" w:type="dxa"/>
            </w:tcMar>
          </w:tcPr>
          <w:p w14:paraId="29232358">
            <w:pPr>
              <w:spacing w:line="360" w:lineRule="auto"/>
              <w:jc w:val="both"/>
            </w:pPr>
            <w:r>
              <w:t>管理员登录、用户管理、角色权限</w:t>
            </w:r>
          </w:p>
        </w:tc>
        <w:tc>
          <w:tcPr>
            <w:tcW w:w="560" w:type="dxa"/>
            <w:tcMar>
              <w:top w:w="80" w:type="dxa"/>
              <w:left w:w="80" w:type="dxa"/>
              <w:bottom w:w="80" w:type="dxa"/>
              <w:right w:w="80" w:type="dxa"/>
            </w:tcMar>
          </w:tcPr>
          <w:p w14:paraId="64AF9B91">
            <w:pPr>
              <w:spacing w:line="360" w:lineRule="auto"/>
              <w:jc w:val="both"/>
            </w:pPr>
            <w:r>
              <w:t>4.2</w:t>
            </w:r>
          </w:p>
        </w:tc>
      </w:tr>
      <w:tr w14:paraId="48162233">
        <w:trPr>
          <w:cantSplit/>
        </w:trPr>
        <w:tc>
          <w:tcPr>
            <w:tcW w:w="1800" w:type="dxa"/>
            <w:tcMar>
              <w:top w:w="80" w:type="dxa"/>
              <w:left w:w="80" w:type="dxa"/>
              <w:bottom w:w="80" w:type="dxa"/>
              <w:right w:w="80" w:type="dxa"/>
            </w:tcMar>
          </w:tcPr>
          <w:p w14:paraId="22C4E9F5">
            <w:pPr>
              <w:spacing w:line="360" w:lineRule="auto"/>
              <w:jc w:val="both"/>
            </w:pPr>
            <w:r>
              <w:t>商家菜单菜品</w:t>
            </w:r>
          </w:p>
        </w:tc>
        <w:tc>
          <w:tcPr>
            <w:tcW w:w="2600" w:type="dxa"/>
            <w:tcMar>
              <w:top w:w="80" w:type="dxa"/>
              <w:left w:w="80" w:type="dxa"/>
              <w:bottom w:w="80" w:type="dxa"/>
              <w:right w:w="80" w:type="dxa"/>
            </w:tcMar>
          </w:tcPr>
          <w:p w14:paraId="76778A76">
            <w:pPr>
              <w:spacing w:line="360" w:lineRule="auto"/>
              <w:jc w:val="both"/>
            </w:pPr>
            <w:r>
              <w:t>MerchantController、MenuController、DishController、商家与菜品缓存</w:t>
            </w:r>
          </w:p>
        </w:tc>
        <w:tc>
          <w:tcPr>
            <w:tcW w:w="2300" w:type="dxa"/>
            <w:tcMar>
              <w:top w:w="80" w:type="dxa"/>
              <w:left w:w="80" w:type="dxa"/>
              <w:bottom w:w="80" w:type="dxa"/>
              <w:right w:w="80" w:type="dxa"/>
            </w:tcMar>
          </w:tcPr>
          <w:p w14:paraId="2D8426FB">
            <w:pPr>
              <w:spacing w:line="360" w:lineRule="auto"/>
              <w:jc w:val="both"/>
            </w:pPr>
            <w:r>
              <w:t>桌面端商家查找、商家详情、菜单和菜品管理；小程序商家列表、菜品列表、商家菜单维护</w:t>
            </w:r>
          </w:p>
        </w:tc>
        <w:tc>
          <w:tcPr>
            <w:tcW w:w="2100" w:type="dxa"/>
            <w:tcMar>
              <w:top w:w="80" w:type="dxa"/>
              <w:left w:w="80" w:type="dxa"/>
              <w:bottom w:w="80" w:type="dxa"/>
              <w:right w:w="80" w:type="dxa"/>
            </w:tcMar>
          </w:tcPr>
          <w:p w14:paraId="1C30A285">
            <w:pPr>
              <w:spacing w:line="360" w:lineRule="auto"/>
              <w:jc w:val="both"/>
            </w:pPr>
            <w:r>
              <w:t>商家审核、商家管理、菜品审核</w:t>
            </w:r>
          </w:p>
        </w:tc>
        <w:tc>
          <w:tcPr>
            <w:tcW w:w="560" w:type="dxa"/>
            <w:tcMar>
              <w:top w:w="80" w:type="dxa"/>
              <w:left w:w="80" w:type="dxa"/>
              <w:bottom w:w="80" w:type="dxa"/>
              <w:right w:w="80" w:type="dxa"/>
            </w:tcMar>
          </w:tcPr>
          <w:p w14:paraId="7203B470">
            <w:pPr>
              <w:spacing w:line="360" w:lineRule="auto"/>
              <w:jc w:val="both"/>
            </w:pPr>
            <w:r>
              <w:t>4.3</w:t>
            </w:r>
          </w:p>
        </w:tc>
      </w:tr>
      <w:tr w14:paraId="0C61BA18">
        <w:trPr>
          <w:cantSplit/>
        </w:trPr>
        <w:tc>
          <w:tcPr>
            <w:tcW w:w="1800" w:type="dxa"/>
            <w:tcMar>
              <w:top w:w="80" w:type="dxa"/>
              <w:left w:w="80" w:type="dxa"/>
              <w:bottom w:w="80" w:type="dxa"/>
              <w:right w:w="80" w:type="dxa"/>
            </w:tcMar>
          </w:tcPr>
          <w:p w14:paraId="7912A74A">
            <w:pPr>
              <w:spacing w:line="360" w:lineRule="auto"/>
              <w:jc w:val="both"/>
            </w:pPr>
            <w:r>
              <w:t>推荐健康食谱</w:t>
            </w:r>
          </w:p>
        </w:tc>
        <w:tc>
          <w:tcPr>
            <w:tcW w:w="2600" w:type="dxa"/>
            <w:tcMar>
              <w:top w:w="80" w:type="dxa"/>
              <w:left w:w="80" w:type="dxa"/>
              <w:bottom w:w="80" w:type="dxa"/>
              <w:right w:w="80" w:type="dxa"/>
            </w:tcMar>
          </w:tcPr>
          <w:p w14:paraId="230EA06B">
            <w:pPr>
              <w:spacing w:line="360" w:lineRule="auto"/>
              <w:jc w:val="both"/>
            </w:pPr>
            <w:r>
              <w:t>RecommendController、RecommendationServiceImpl、拒绝反馈、卡路里记录、食谱与节日推荐</w:t>
            </w:r>
          </w:p>
        </w:tc>
        <w:tc>
          <w:tcPr>
            <w:tcW w:w="2300" w:type="dxa"/>
            <w:tcMar>
              <w:top w:w="80" w:type="dxa"/>
              <w:left w:w="80" w:type="dxa"/>
              <w:bottom w:w="80" w:type="dxa"/>
              <w:right w:w="80" w:type="dxa"/>
            </w:tcMar>
          </w:tcPr>
          <w:p w14:paraId="5FD0AB2A">
            <w:pPr>
              <w:spacing w:line="360" w:lineRule="auto"/>
              <w:jc w:val="both"/>
            </w:pPr>
            <w:r>
              <w:t>桌面端推荐、卡路里、饮食记录、食谱；小程序首页推荐、卡路里管理、记录饮食、统计分析</w:t>
            </w:r>
          </w:p>
        </w:tc>
        <w:tc>
          <w:tcPr>
            <w:tcW w:w="2100" w:type="dxa"/>
            <w:tcMar>
              <w:top w:w="80" w:type="dxa"/>
              <w:left w:w="80" w:type="dxa"/>
              <w:bottom w:w="80" w:type="dxa"/>
              <w:right w:w="80" w:type="dxa"/>
            </w:tcMar>
          </w:tcPr>
          <w:p w14:paraId="113295C1">
            <w:pPr>
              <w:spacing w:line="360" w:lineRule="auto"/>
              <w:jc w:val="both"/>
            </w:pPr>
            <w:r>
              <w:t>数据统计、教程和内容支撑</w:t>
            </w:r>
          </w:p>
        </w:tc>
        <w:tc>
          <w:tcPr>
            <w:tcW w:w="560" w:type="dxa"/>
            <w:tcMar>
              <w:top w:w="80" w:type="dxa"/>
              <w:left w:w="80" w:type="dxa"/>
              <w:bottom w:w="80" w:type="dxa"/>
              <w:right w:w="80" w:type="dxa"/>
            </w:tcMar>
          </w:tcPr>
          <w:p w14:paraId="0F82F91E">
            <w:pPr>
              <w:spacing w:line="360" w:lineRule="auto"/>
              <w:jc w:val="both"/>
            </w:pPr>
            <w:r>
              <w:t>4.4</w:t>
            </w:r>
          </w:p>
        </w:tc>
      </w:tr>
      <w:tr w14:paraId="42438DBD">
        <w:trPr>
          <w:cantSplit/>
        </w:trPr>
        <w:tc>
          <w:tcPr>
            <w:tcW w:w="1800" w:type="dxa"/>
            <w:tcMar>
              <w:top w:w="80" w:type="dxa"/>
              <w:left w:w="80" w:type="dxa"/>
              <w:bottom w:w="80" w:type="dxa"/>
              <w:right w:w="80" w:type="dxa"/>
            </w:tcMar>
          </w:tcPr>
          <w:p w14:paraId="33C4316F">
            <w:pPr>
              <w:spacing w:line="360" w:lineRule="auto"/>
              <w:jc w:val="both"/>
            </w:pPr>
            <w:r>
              <w:t>订单支付拼单</w:t>
            </w:r>
          </w:p>
        </w:tc>
        <w:tc>
          <w:tcPr>
            <w:tcW w:w="2600" w:type="dxa"/>
            <w:tcMar>
              <w:top w:w="80" w:type="dxa"/>
              <w:left w:w="80" w:type="dxa"/>
              <w:bottom w:w="80" w:type="dxa"/>
              <w:right w:w="80" w:type="dxa"/>
            </w:tcMar>
          </w:tcPr>
          <w:p w14:paraId="2A60CDF2">
            <w:pPr>
              <w:spacing w:line="360" w:lineRule="auto"/>
              <w:jc w:val="both"/>
            </w:pPr>
            <w:r>
              <w:t>OrderController、OrderServiceImpl、PaymentController、WalletController、GroupOrderServiceImpl</w:t>
            </w:r>
          </w:p>
        </w:tc>
        <w:tc>
          <w:tcPr>
            <w:tcW w:w="2300" w:type="dxa"/>
            <w:tcMar>
              <w:top w:w="80" w:type="dxa"/>
              <w:left w:w="80" w:type="dxa"/>
              <w:bottom w:w="80" w:type="dxa"/>
              <w:right w:w="80" w:type="dxa"/>
            </w:tcMar>
          </w:tcPr>
          <w:p w14:paraId="3B40565D">
            <w:pPr>
              <w:spacing w:line="360" w:lineRule="auto"/>
              <w:jc w:val="both"/>
            </w:pPr>
            <w:r>
              <w:t>桌面端订单确认、订单详情、评价、商家订单；小程序购物车、订单、支付、拼单结算</w:t>
            </w:r>
          </w:p>
        </w:tc>
        <w:tc>
          <w:tcPr>
            <w:tcW w:w="2100" w:type="dxa"/>
            <w:tcMar>
              <w:top w:w="80" w:type="dxa"/>
              <w:left w:w="80" w:type="dxa"/>
              <w:bottom w:w="80" w:type="dxa"/>
              <w:right w:w="80" w:type="dxa"/>
            </w:tcMar>
          </w:tcPr>
          <w:p w14:paraId="50E5183B">
            <w:pPr>
              <w:spacing w:line="360" w:lineRule="auto"/>
              <w:jc w:val="both"/>
            </w:pPr>
            <w:r>
              <w:t>订单管理、退款、充值、提现审核</w:t>
            </w:r>
          </w:p>
        </w:tc>
        <w:tc>
          <w:tcPr>
            <w:tcW w:w="560" w:type="dxa"/>
            <w:tcMar>
              <w:top w:w="80" w:type="dxa"/>
              <w:left w:w="80" w:type="dxa"/>
              <w:bottom w:w="80" w:type="dxa"/>
              <w:right w:w="80" w:type="dxa"/>
            </w:tcMar>
          </w:tcPr>
          <w:p w14:paraId="2A04D85E">
            <w:pPr>
              <w:spacing w:line="360" w:lineRule="auto"/>
              <w:jc w:val="both"/>
            </w:pPr>
            <w:r>
              <w:t>4.5</w:t>
            </w:r>
          </w:p>
        </w:tc>
      </w:tr>
      <w:tr w14:paraId="074D93F4">
        <w:trPr>
          <w:cantSplit/>
        </w:trPr>
        <w:tc>
          <w:tcPr>
            <w:tcW w:w="1800" w:type="dxa"/>
            <w:tcMar>
              <w:top w:w="80" w:type="dxa"/>
              <w:left w:w="80" w:type="dxa"/>
              <w:bottom w:w="80" w:type="dxa"/>
              <w:right w:w="80" w:type="dxa"/>
            </w:tcMar>
          </w:tcPr>
          <w:p w14:paraId="0249181B">
            <w:pPr>
              <w:spacing w:line="360" w:lineRule="auto"/>
              <w:jc w:val="both"/>
            </w:pPr>
            <w:r>
              <w:t>消息社交通知</w:t>
            </w:r>
          </w:p>
        </w:tc>
        <w:tc>
          <w:tcPr>
            <w:tcW w:w="2600" w:type="dxa"/>
            <w:tcMar>
              <w:top w:w="80" w:type="dxa"/>
              <w:left w:w="80" w:type="dxa"/>
              <w:bottom w:w="80" w:type="dxa"/>
              <w:right w:w="80" w:type="dxa"/>
            </w:tcMar>
          </w:tcPr>
          <w:p w14:paraId="2D5D4E2C">
            <w:pPr>
              <w:spacing w:line="360" w:lineRule="auto"/>
              <w:jc w:val="both"/>
            </w:pPr>
            <w:r>
              <w:t>ChatController、ChatSessionController、Netty、WebSocketAuthHandler、联系人、群组、通知</w:t>
            </w:r>
          </w:p>
        </w:tc>
        <w:tc>
          <w:tcPr>
            <w:tcW w:w="2300" w:type="dxa"/>
            <w:tcMar>
              <w:top w:w="80" w:type="dxa"/>
              <w:left w:w="80" w:type="dxa"/>
              <w:bottom w:w="80" w:type="dxa"/>
              <w:right w:w="80" w:type="dxa"/>
            </w:tcMar>
          </w:tcPr>
          <w:p w14:paraId="130BAEDD">
            <w:pPr>
              <w:spacing w:line="360" w:lineRule="auto"/>
              <w:jc w:val="both"/>
            </w:pPr>
            <w:r>
              <w:t>桌面端聊天、消息中心、通讯录；小程序消息列表、聊天室、客服</w:t>
            </w:r>
          </w:p>
        </w:tc>
        <w:tc>
          <w:tcPr>
            <w:tcW w:w="2100" w:type="dxa"/>
            <w:tcMar>
              <w:top w:w="80" w:type="dxa"/>
              <w:left w:w="80" w:type="dxa"/>
              <w:bottom w:w="80" w:type="dxa"/>
              <w:right w:w="80" w:type="dxa"/>
            </w:tcMar>
          </w:tcPr>
          <w:p w14:paraId="44195EFD">
            <w:pPr>
              <w:spacing w:line="360" w:lineRule="auto"/>
              <w:jc w:val="both"/>
            </w:pPr>
            <w:r>
              <w:t>系统公告、日志、消息治理</w:t>
            </w:r>
          </w:p>
        </w:tc>
        <w:tc>
          <w:tcPr>
            <w:tcW w:w="560" w:type="dxa"/>
            <w:tcMar>
              <w:top w:w="80" w:type="dxa"/>
              <w:left w:w="80" w:type="dxa"/>
              <w:bottom w:w="80" w:type="dxa"/>
              <w:right w:w="80" w:type="dxa"/>
            </w:tcMar>
          </w:tcPr>
          <w:p w14:paraId="52BC0EB2">
            <w:pPr>
              <w:spacing w:line="360" w:lineRule="auto"/>
              <w:jc w:val="both"/>
            </w:pPr>
            <w:r>
              <w:t>4.6</w:t>
            </w:r>
          </w:p>
        </w:tc>
      </w:tr>
      <w:tr w14:paraId="1122706F">
        <w:trPr>
          <w:cantSplit/>
        </w:trPr>
        <w:tc>
          <w:tcPr>
            <w:tcW w:w="1800" w:type="dxa"/>
            <w:tcMar>
              <w:top w:w="80" w:type="dxa"/>
              <w:left w:w="80" w:type="dxa"/>
              <w:bottom w:w="80" w:type="dxa"/>
              <w:right w:w="80" w:type="dxa"/>
            </w:tcMar>
          </w:tcPr>
          <w:p w14:paraId="07C80A59">
            <w:pPr>
              <w:spacing w:line="360" w:lineRule="auto"/>
              <w:jc w:val="both"/>
            </w:pPr>
            <w:r>
              <w:t>AI与内容提取</w:t>
            </w:r>
          </w:p>
        </w:tc>
        <w:tc>
          <w:tcPr>
            <w:tcW w:w="2600" w:type="dxa"/>
            <w:tcMar>
              <w:top w:w="80" w:type="dxa"/>
              <w:left w:w="80" w:type="dxa"/>
              <w:bottom w:w="80" w:type="dxa"/>
              <w:right w:w="80" w:type="dxa"/>
            </w:tcMar>
          </w:tcPr>
          <w:p w14:paraId="01B0BB20">
            <w:pPr>
              <w:spacing w:line="360" w:lineRule="auto"/>
              <w:jc w:val="both"/>
            </w:pPr>
            <w:r>
              <w:t>AIController、ZhipuAIServiceImpl、SupervisorSSEController、AIChatHistory、ContentExtraction</w:t>
            </w:r>
          </w:p>
        </w:tc>
        <w:tc>
          <w:tcPr>
            <w:tcW w:w="2300" w:type="dxa"/>
            <w:tcMar>
              <w:top w:w="80" w:type="dxa"/>
              <w:left w:w="80" w:type="dxa"/>
              <w:bottom w:w="80" w:type="dxa"/>
              <w:right w:w="80" w:type="dxa"/>
            </w:tcMar>
          </w:tcPr>
          <w:p w14:paraId="29B1DB52">
            <w:pPr>
              <w:spacing w:line="360" w:lineRule="auto"/>
              <w:jc w:val="both"/>
            </w:pPr>
            <w:r>
              <w:t>桌面端用户AI、商家AI；小程序AI助手、菜品识别、食谱优化、内容提取</w:t>
            </w:r>
          </w:p>
        </w:tc>
        <w:tc>
          <w:tcPr>
            <w:tcW w:w="2100" w:type="dxa"/>
            <w:tcMar>
              <w:top w:w="80" w:type="dxa"/>
              <w:left w:w="80" w:type="dxa"/>
              <w:bottom w:w="80" w:type="dxa"/>
              <w:right w:w="80" w:type="dxa"/>
            </w:tcMar>
          </w:tcPr>
          <w:p w14:paraId="7D60D7D4">
            <w:pPr>
              <w:spacing w:line="360" w:lineRule="auto"/>
              <w:jc w:val="both"/>
            </w:pPr>
            <w:r>
              <w:t>Agent监控、缓存监控、数据统计</w:t>
            </w:r>
          </w:p>
        </w:tc>
        <w:tc>
          <w:tcPr>
            <w:tcW w:w="560" w:type="dxa"/>
            <w:tcMar>
              <w:top w:w="80" w:type="dxa"/>
              <w:left w:w="80" w:type="dxa"/>
              <w:bottom w:w="80" w:type="dxa"/>
              <w:right w:w="80" w:type="dxa"/>
            </w:tcMar>
          </w:tcPr>
          <w:p w14:paraId="2B86DBC0">
            <w:pPr>
              <w:spacing w:line="360" w:lineRule="auto"/>
              <w:jc w:val="both"/>
            </w:pPr>
            <w:r>
              <w:t>4.7</w:t>
            </w:r>
          </w:p>
        </w:tc>
      </w:tr>
      <w:tr w14:paraId="27BC0882">
        <w:trPr>
          <w:cantSplit/>
        </w:trPr>
        <w:tc>
          <w:tcPr>
            <w:tcW w:w="1800" w:type="dxa"/>
            <w:tcMar>
              <w:top w:w="80" w:type="dxa"/>
              <w:left w:w="80" w:type="dxa"/>
              <w:bottom w:w="80" w:type="dxa"/>
              <w:right w:w="80" w:type="dxa"/>
            </w:tcMar>
          </w:tcPr>
          <w:p w14:paraId="1869136C">
            <w:pPr>
              <w:spacing w:line="360" w:lineRule="auto"/>
              <w:jc w:val="both"/>
            </w:pPr>
            <w:r>
              <w:t>运营内容与后台</w:t>
            </w:r>
          </w:p>
        </w:tc>
        <w:tc>
          <w:tcPr>
            <w:tcW w:w="2600" w:type="dxa"/>
            <w:tcMar>
              <w:top w:w="80" w:type="dxa"/>
              <w:left w:w="80" w:type="dxa"/>
              <w:bottom w:w="80" w:type="dxa"/>
              <w:right w:w="80" w:type="dxa"/>
            </w:tcMar>
          </w:tcPr>
          <w:p w14:paraId="7FDCEFDD">
            <w:pPr>
              <w:spacing w:line="360" w:lineRule="auto"/>
              <w:jc w:val="both"/>
            </w:pPr>
            <w:r>
              <w:t>教程、心愿单、加菜请求、热点话题、公告、管理员各控制器</w:t>
            </w:r>
          </w:p>
        </w:tc>
        <w:tc>
          <w:tcPr>
            <w:tcW w:w="2300" w:type="dxa"/>
            <w:tcMar>
              <w:top w:w="80" w:type="dxa"/>
              <w:left w:w="80" w:type="dxa"/>
              <w:bottom w:w="80" w:type="dxa"/>
              <w:right w:w="80" w:type="dxa"/>
            </w:tcMar>
          </w:tcPr>
          <w:p w14:paraId="055C5CA6">
            <w:pPr>
              <w:spacing w:line="360" w:lineRule="auto"/>
              <w:jc w:val="both"/>
            </w:pPr>
            <w:r>
              <w:t>桌面端教程、心愿单、商家教程；小程序食谱、心愿单、帮助反馈</w:t>
            </w:r>
          </w:p>
        </w:tc>
        <w:tc>
          <w:tcPr>
            <w:tcW w:w="2100" w:type="dxa"/>
            <w:tcMar>
              <w:top w:w="80" w:type="dxa"/>
              <w:left w:w="80" w:type="dxa"/>
              <w:bottom w:w="80" w:type="dxa"/>
              <w:right w:w="80" w:type="dxa"/>
            </w:tcMar>
          </w:tcPr>
          <w:p w14:paraId="28D69844">
            <w:pPr>
              <w:spacing w:line="360" w:lineRule="auto"/>
              <w:jc w:val="both"/>
            </w:pPr>
            <w:r>
              <w:t>教程审核、热点、公告、权限、财务、统计</w:t>
            </w:r>
          </w:p>
        </w:tc>
        <w:tc>
          <w:tcPr>
            <w:tcW w:w="560" w:type="dxa"/>
            <w:tcMar>
              <w:top w:w="80" w:type="dxa"/>
              <w:left w:w="80" w:type="dxa"/>
              <w:bottom w:w="80" w:type="dxa"/>
              <w:right w:w="80" w:type="dxa"/>
            </w:tcMar>
          </w:tcPr>
          <w:p w14:paraId="558E1249">
            <w:pPr>
              <w:spacing w:line="360" w:lineRule="auto"/>
              <w:jc w:val="both"/>
            </w:pPr>
            <w:r>
              <w:t>4.8-4.9</w:t>
            </w:r>
          </w:p>
        </w:tc>
      </w:tr>
    </w:tbl>
    <w:p w14:paraId="35F38938">
      <w:pPr>
        <w:spacing w:line="360" w:lineRule="auto"/>
        <w:ind w:firstLine="567"/>
        <w:jc w:val="both"/>
      </w:pPr>
      <w:r>
        <w:t>从表4.1可以看出，当前项目的实现范围已经超过单纯点餐系统。用户端和商家端业务覆盖认证、商家菜品、推荐健康、订单支付、消息社交、AI 与运营内容；管理员后台则承担平台治理和风险收口。后文按照这些模块逐项展开，使第四章能够和第三章需求设计、第五章测试验证形成对应关系。</w:t>
      </w:r>
    </w:p>
    <w:p w14:paraId="064C156C">
      <w:pPr>
        <w:pStyle w:val="147"/>
        <w:pageBreakBefore w:val="0"/>
        <w:ind w:firstLine="0"/>
      </w:pPr>
      <w:bookmarkStart w:id="66" w:name="_Toc731833951"/>
      <w:r>
        <w:t>4.2 账号认证、角色入口与基础资料实现</w:t>
      </w:r>
      <w:bookmarkEnd w:id="66"/>
    </w:p>
    <w:p w14:paraId="09D0A751">
      <w:pPr>
        <w:spacing w:line="360" w:lineRule="auto"/>
        <w:ind w:firstLine="567"/>
        <w:jc w:val="both"/>
        <w:rPr>
          <w:rFonts w:hint="eastAsia"/>
        </w:rPr>
      </w:pPr>
      <w:r>
        <w:rPr>
          <w:rFonts w:hint="eastAsia"/>
        </w:rPr>
        <w:t>账号认证模块管着系统的入口控制，后端把 UserController、VerificationController、OAuthController、CaptchaController 还有 AdminController 当作主要入口，覆盖了用户注册、登录、找回密码、短信验证码、邮箱验证码、第三方账号绑定还有管理员登录这些功能。普通用户和商家这边都是靠 JWT 保持登录状态，管理员登录之后，还会结合角色权限生成对应的令牌，给后台路由还有接口调用的时候用。</w:t>
      </w:r>
    </w:p>
    <w:p w14:paraId="29043C75">
      <w:pPr>
        <w:spacing w:line="360" w:lineRule="auto"/>
        <w:ind w:firstLine="567"/>
        <w:jc w:val="both"/>
      </w:pPr>
      <w:r>
        <w:rPr>
          <w:rFonts w:hint="eastAsia"/>
        </w:rPr>
        <w:t>用户资料、地址还有钱包都不是单独的个人中心功能，而是走订单流程要用的基础数据，UserController 给出用户详情、头像、偏好、修改密码还有反馈这些入口，AddressController 支持管理用户地址列表、默认地址、增删改地址还有重新设置默认地址，WalletController、PaymentPasswordController 和 ConsumeHistoryController 则支撑起余额查询、交易记录、支付密码设置还有消费历史查看这些功能。确认订单的时候会读取地址还有钱包的状态，支付的时候会校验支付密码，交易完成之后数据会沉淀到消费记录里面</w:t>
      </w:r>
      <w:r>
        <w:t>。</w:t>
      </w:r>
    </w:p>
    <w:p w14:paraId="6F984B11">
      <w:pPr>
        <w:spacing w:line="360" w:lineRule="auto"/>
        <w:ind w:firstLine="567"/>
        <w:jc w:val="both"/>
      </w:pPr>
      <w:r>
        <w:t>桌面端通过 Vue Router 组织登录、注册、找回密码、商家注册和管理员登录入口。用户登录后进入用户首页，可继续访问用户中心、地址管理、钱包管理、交易记录、支付密码设置和钱包安全；商家通过商家注册入口进入商家资料维护流程；管理员通过 /admin/login 进入后台。前端并没有把这些入口写成孤立页面，而是利用路由守卫控制管理员访问，并在登录后切换主窗口尺寸，体现 Electron 桌面端对不同角色工作台的承载能力。</w:t>
      </w:r>
    </w:p>
    <w:p w14:paraId="7FD96C76">
      <w:pPr>
        <w:widowControl w:val="0"/>
        <w:spacing w:line="360" w:lineRule="auto"/>
        <w:ind w:firstLine="480" w:firstLineChars="20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小程序端在 pages.json 配置里，把启动页、角色选择、登录、注册、首页、AI 模块、消息页面还有用户中心这些都放进了主包，再把地址管理、钱包、设置、帮助这类功能放进用户分包，这样的划分符合移动端的使用习惯：用户一般先做完角色选择和登录，再去操作首页、订单、钱包、地址这些高频使用的功能。跟桌面端比起来，小程序端更看重快速进入功能和轻量化操作，不过它的账号、地址和钱包数据，依然还是跟后端用同一套接口对接，数据保持一致。</w:t>
      </w:r>
    </w:p>
    <w:p w14:paraId="0A566797">
      <w:r>
        <w:rPr>
          <w:rFonts w:hint="eastAsia" w:ascii="Times New Roman" w:hAnsi="Times New Roman" w:eastAsia="宋体" w:cstheme="minorBidi"/>
          <w:kern w:val="2"/>
          <w:sz w:val="24"/>
          <w:szCs w:val="22"/>
          <w:lang w:val="en-US" w:eastAsia="zh-CN" w:bidi="ar-SA"/>
        </w:rPr>
        <w:t>管理员后台在整个账号体系里，负责平台管理的工作。AdminServiceImpl 处理登录的时候，会校验管理员的账号状态、BCrypt 加密密码还有对应的角色权限，校验通过之后会给管理员生成带有权限信息的 JWT 令牌；RoleController、PermissionController 还有 AdminOperationLogService 分别提供了角色管理、权限管理还有操作日志记录的支持，这么设计的用处在于，用户端和商家端主要处理具体的业务操作，管理员后台则负责确认哪些账号可以做审核、哪些可以管理资金、哪些可以查看系统日志，最终划分出清晰的平台级别访问权限边界。</w:t>
      </w:r>
    </w:p>
    <w:p w14:paraId="7B0C74B6">
      <w:r>
        <w:t>用户端登录页面如图4.1所示。</w:t>
      </w:r>
    </w:p>
    <w:p w14:paraId="7FE27262">
      <w:pPr>
        <w:jc w:val="center"/>
      </w:pPr>
      <w:r>
        <w:drawing>
          <wp:inline distT="0" distB="0" distL="114300" distR="114300">
            <wp:extent cx="5111750" cy="7667625"/>
            <wp:effectExtent l="0" t="0" r="19050" b="3175"/>
            <wp:docPr id="1112369074" name="Picture 1112369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69074" name="Picture 1112369074"/>
                    <pic:cNvPicPr>
                      <a:picLocks noChangeAspect="1"/>
                    </pic:cNvPicPr>
                  </pic:nvPicPr>
                  <pic:blipFill>
                    <a:blip r:embed="rId29"/>
                    <a:stretch>
                      <a:fillRect/>
                    </a:stretch>
                  </pic:blipFill>
                  <pic:spPr>
                    <a:xfrm>
                      <a:off x="0" y="0"/>
                      <a:ext cx="5112000" cy="7668000"/>
                    </a:xfrm>
                    <a:prstGeom prst="rect">
                      <a:avLst/>
                    </a:prstGeom>
                  </pic:spPr>
                </pic:pic>
              </a:graphicData>
            </a:graphic>
          </wp:inline>
        </w:drawing>
      </w:r>
    </w:p>
    <w:p w14:paraId="1E972934">
      <w:pPr>
        <w:pStyle w:val="15"/>
        <w:jc w:val="center"/>
      </w:pPr>
      <w:r>
        <w:t>图4.1 用户端登录页面</w:t>
      </w:r>
    </w:p>
    <w:p w14:paraId="5F5F0A87">
      <w:r>
        <w:t>注册与找回密码入口如图4.2所示。</w:t>
      </w:r>
    </w:p>
    <w:p w14:paraId="36A3ABC2">
      <w:pPr>
        <w:jc w:val="center"/>
      </w:pPr>
      <w:r>
        <w:drawing>
          <wp:inline distT="0" distB="0" distL="114300" distR="114300">
            <wp:extent cx="4139565" cy="3104515"/>
            <wp:effectExtent l="0" t="0" r="635" b="19685"/>
            <wp:docPr id="1112369075" name="Picture 1112369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69075" name="Picture 1112369075"/>
                    <pic:cNvPicPr>
                      <a:picLocks noChangeAspect="1"/>
                    </pic:cNvPicPr>
                  </pic:nvPicPr>
                  <pic:blipFill>
                    <a:blip r:embed="rId30"/>
                    <a:stretch>
                      <a:fillRect/>
                    </a:stretch>
                  </pic:blipFill>
                  <pic:spPr>
                    <a:xfrm>
                      <a:off x="0" y="0"/>
                      <a:ext cx="4140000" cy="3105000"/>
                    </a:xfrm>
                    <a:prstGeom prst="rect">
                      <a:avLst/>
                    </a:prstGeom>
                  </pic:spPr>
                </pic:pic>
              </a:graphicData>
            </a:graphic>
          </wp:inline>
        </w:drawing>
      </w:r>
    </w:p>
    <w:p w14:paraId="637B556B">
      <w:pPr>
        <w:pStyle w:val="15"/>
        <w:jc w:val="center"/>
      </w:pPr>
      <w:r>
        <w:t>图4.2 用户端注册与找回密码入口页面</w:t>
      </w:r>
    </w:p>
    <w:p w14:paraId="4E110A24">
      <w:r>
        <w:t>管理员登录页面如图4.3所示。</w:t>
      </w:r>
    </w:p>
    <w:p w14:paraId="30EB856F">
      <w:pPr>
        <w:jc w:val="center"/>
      </w:pPr>
      <w:r>
        <w:drawing>
          <wp:inline distT="0" distB="0" distL="114300" distR="114300">
            <wp:extent cx="3527425" cy="5291455"/>
            <wp:effectExtent l="0" t="0" r="3175" b="17145"/>
            <wp:docPr id="1112369076" name="Picture 1112369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69076" name="Picture 1112369076"/>
                    <pic:cNvPicPr>
                      <a:picLocks noChangeAspect="1"/>
                    </pic:cNvPicPr>
                  </pic:nvPicPr>
                  <pic:blipFill>
                    <a:blip r:embed="rId31"/>
                    <a:stretch>
                      <a:fillRect/>
                    </a:stretch>
                  </pic:blipFill>
                  <pic:spPr>
                    <a:xfrm>
                      <a:off x="0" y="0"/>
                      <a:ext cx="3528000" cy="5292000"/>
                    </a:xfrm>
                    <a:prstGeom prst="rect">
                      <a:avLst/>
                    </a:prstGeom>
                  </pic:spPr>
                </pic:pic>
              </a:graphicData>
            </a:graphic>
          </wp:inline>
        </w:drawing>
      </w:r>
    </w:p>
    <w:p w14:paraId="2FA8505D">
      <w:pPr>
        <w:pStyle w:val="15"/>
        <w:jc w:val="center"/>
      </w:pPr>
      <w:r>
        <w:t>图4.3 管理员登录页面</w:t>
      </w:r>
    </w:p>
    <w:p w14:paraId="0434A1AC">
      <w:r>
        <w:t>用户中心与基础资料页面如图4.4所示。</w:t>
      </w:r>
    </w:p>
    <w:p w14:paraId="52F65C59">
      <w:pPr>
        <w:jc w:val="center"/>
      </w:pPr>
      <w:r>
        <w:drawing>
          <wp:inline distT="0" distB="0" distL="114300" distR="114300">
            <wp:extent cx="5255895" cy="3501390"/>
            <wp:effectExtent l="0" t="0" r="1905" b="3810"/>
            <wp:docPr id="1112369077" name="Picture 1112369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69077" name="Picture 1112369077"/>
                    <pic:cNvPicPr>
                      <a:picLocks noChangeAspect="1"/>
                    </pic:cNvPicPr>
                  </pic:nvPicPr>
                  <pic:blipFill>
                    <a:blip r:embed="rId32"/>
                    <a:stretch>
                      <a:fillRect/>
                    </a:stretch>
                  </pic:blipFill>
                  <pic:spPr>
                    <a:xfrm>
                      <a:off x="0" y="0"/>
                      <a:ext cx="5256000" cy="3501810"/>
                    </a:xfrm>
                    <a:prstGeom prst="rect">
                      <a:avLst/>
                    </a:prstGeom>
                  </pic:spPr>
                </pic:pic>
              </a:graphicData>
            </a:graphic>
          </wp:inline>
        </w:drawing>
      </w:r>
    </w:p>
    <w:p w14:paraId="074B51D5">
      <w:pPr>
        <w:pStyle w:val="15"/>
        <w:jc w:val="center"/>
      </w:pPr>
      <w:r>
        <w:t>图4.4 用户中心与基础资料页面</w:t>
      </w:r>
    </w:p>
    <w:p w14:paraId="4A74BD21">
      <w:r>
        <w:t>地址管理页面如图4.5（a）所示。</w:t>
      </w:r>
    </w:p>
    <w:p w14:paraId="05D0D922">
      <w:pPr>
        <w:jc w:val="center"/>
      </w:pPr>
      <w:r>
        <w:drawing>
          <wp:inline distT="0" distB="0" distL="114300" distR="114300">
            <wp:extent cx="5255895" cy="3501390"/>
            <wp:effectExtent l="0" t="0" r="1905" b="3810"/>
            <wp:docPr id="1112369078" name="Picture 1112369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69078" name="Picture 1112369078"/>
                    <pic:cNvPicPr>
                      <a:picLocks noChangeAspect="1"/>
                    </pic:cNvPicPr>
                  </pic:nvPicPr>
                  <pic:blipFill>
                    <a:blip r:embed="rId33"/>
                    <a:stretch>
                      <a:fillRect/>
                    </a:stretch>
                  </pic:blipFill>
                  <pic:spPr>
                    <a:xfrm>
                      <a:off x="0" y="0"/>
                      <a:ext cx="5256000" cy="3501810"/>
                    </a:xfrm>
                    <a:prstGeom prst="rect">
                      <a:avLst/>
                    </a:prstGeom>
                  </pic:spPr>
                </pic:pic>
              </a:graphicData>
            </a:graphic>
          </wp:inline>
        </w:drawing>
      </w:r>
    </w:p>
    <w:p w14:paraId="1856387E">
      <w:pPr>
        <w:pStyle w:val="15"/>
        <w:jc w:val="center"/>
      </w:pPr>
      <w:r>
        <w:t>图4.5（a） 地址管理页面</w:t>
      </w:r>
    </w:p>
    <w:p w14:paraId="316266A3">
      <w:r>
        <w:t>钱包管理页面如图4.5（b）所示。</w:t>
      </w:r>
    </w:p>
    <w:p w14:paraId="5A0FFD8D">
      <w:pPr>
        <w:jc w:val="center"/>
      </w:pPr>
      <w:r>
        <w:drawing>
          <wp:inline distT="0" distB="0" distL="114300" distR="114300">
            <wp:extent cx="5255895" cy="3501390"/>
            <wp:effectExtent l="0" t="0" r="1905" b="3810"/>
            <wp:docPr id="1112369079" name="Picture 1112369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69079" name="Picture 1112369079"/>
                    <pic:cNvPicPr>
                      <a:picLocks noChangeAspect="1"/>
                    </pic:cNvPicPr>
                  </pic:nvPicPr>
                  <pic:blipFill>
                    <a:blip r:embed="rId34"/>
                    <a:stretch>
                      <a:fillRect/>
                    </a:stretch>
                  </pic:blipFill>
                  <pic:spPr>
                    <a:xfrm>
                      <a:off x="0" y="0"/>
                      <a:ext cx="5256000" cy="3501810"/>
                    </a:xfrm>
                    <a:prstGeom prst="rect">
                      <a:avLst/>
                    </a:prstGeom>
                  </pic:spPr>
                </pic:pic>
              </a:graphicData>
            </a:graphic>
          </wp:inline>
        </w:drawing>
      </w:r>
    </w:p>
    <w:p w14:paraId="598AA787">
      <w:pPr>
        <w:pStyle w:val="15"/>
        <w:jc w:val="center"/>
      </w:pPr>
      <w:r>
        <w:t>图4.5（b） 钱包管理页面</w:t>
      </w:r>
    </w:p>
    <w:p w14:paraId="5530C0FE">
      <w:pPr>
        <w:pStyle w:val="147"/>
        <w:pageBreakBefore w:val="0"/>
        <w:ind w:firstLine="0"/>
      </w:pPr>
      <w:bookmarkStart w:id="67" w:name="_Toc1294368088"/>
      <w:r>
        <w:t>4.3 商家、菜单与菜品管理实现</w:t>
      </w:r>
      <w:bookmarkEnd w:id="67"/>
    </w:p>
    <w:p w14:paraId="3EEE669A">
      <w:pPr>
        <w:widowControl w:val="0"/>
        <w:spacing w:line="360" w:lineRule="auto"/>
        <w:ind w:firstLine="480" w:firstLineChars="20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商家、菜单和菜品这几个模块，同时连起了用户浏览的入口和商家运营的入口，后端的 MerchantController 以及 MerchantsController，负责处理商家注册、商家详情、商家列表、附近商家还有经营信息相关内容；MenuController 负责处理商家菜单、菜单对应菜品、菜品状态以及菜单排期，DishController、DishServiceImpl 还有对应的 Mapper，负责处理菜品详情、菜品上下架、菜品图片、价格、热量和库存等各类信息。MerchantServiceImpl 和 DishServiceImpl 还专门给商家详情和菜品详情加了缓存，更新内容之后就会清除对应的缓存，以此降低商家详情页和菜品详情页重复查询带来的压力。</w:t>
      </w:r>
    </w:p>
    <w:p w14:paraId="59E9738D">
      <w:pPr>
        <w:widowControl w:val="0"/>
        <w:spacing w:line="360" w:lineRule="auto"/>
        <w:ind w:leftChars="0" w:firstLine="480" w:firstLineChars="20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站在用户这边看，桌面端要走商家查找、商家详情、菜品详情和菜单浏览这几步，完成从“找到商家”到“选好菜”的整个流程。用户先在商家查找页面进到商家列表，查看商家的营业状态、分类还有基本信息，之后再进到商家详情页和菜品详情页，这个流程背后会调用商家、菜单和菜品相关的接口，最后给订单确认页面准备好商家、菜品、价格、热量和库存这些数据。</w:t>
      </w:r>
    </w:p>
    <w:p w14:paraId="54D6328A">
      <w:r>
        <w:t>用户端商家查找页面如图4.6所示。</w:t>
      </w:r>
    </w:p>
    <w:p w14:paraId="4A83692D">
      <w:pPr>
        <w:jc w:val="center"/>
      </w:pPr>
      <w:r>
        <w:drawing>
          <wp:inline distT="0" distB="0" distL="114300" distR="114300">
            <wp:extent cx="5327650" cy="3549650"/>
            <wp:effectExtent l="0" t="0" r="6350" b="6350"/>
            <wp:docPr id="1112369080" name="Picture 1112369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69080" name="Picture 1112369080"/>
                    <pic:cNvPicPr>
                      <a:picLocks noChangeAspect="1"/>
                    </pic:cNvPicPr>
                  </pic:nvPicPr>
                  <pic:blipFill>
                    <a:blip r:embed="rId35"/>
                    <a:stretch>
                      <a:fillRect/>
                    </a:stretch>
                  </pic:blipFill>
                  <pic:spPr>
                    <a:xfrm>
                      <a:off x="0" y="0"/>
                      <a:ext cx="5328000" cy="3549780"/>
                    </a:xfrm>
                    <a:prstGeom prst="rect">
                      <a:avLst/>
                    </a:prstGeom>
                  </pic:spPr>
                </pic:pic>
              </a:graphicData>
            </a:graphic>
          </wp:inline>
        </w:drawing>
      </w:r>
    </w:p>
    <w:p w14:paraId="119CC7A1">
      <w:pPr>
        <w:pStyle w:val="172"/>
        <w:keepLines/>
        <w:spacing w:line="240" w:lineRule="auto"/>
        <w:ind w:firstLine="0" w:firstLineChars="0"/>
        <w:jc w:val="center"/>
      </w:pPr>
      <w:r>
        <w:rPr>
          <w:rFonts w:ascii="Times New Roman" w:hAnsi="Times New Roman" w:eastAsia="宋体" w:cs="Times New Roman"/>
          <w:b w:val="0"/>
          <w:bCs w:val="0"/>
          <w:sz w:val="21"/>
          <w:szCs w:val="21"/>
        </w:rPr>
        <w:t>图4.6 用户端商家查找页面</w:t>
      </w:r>
    </w:p>
    <w:p w14:paraId="332449B5">
      <w:pPr>
        <w:spacing w:line="360" w:lineRule="auto"/>
        <w:ind w:firstLine="567"/>
        <w:jc w:val="both"/>
      </w:pPr>
      <w:r>
        <w:t>从图4.6可以看出，用户端商家查找页面不是单纯的列表展示，而是交易链路的起点：用户通过商家列表选择商家，继续进入菜单和菜品详情，后续才能形成购物车和订单确认。对应到后端实现，商家列表、商家详情和菜单菜品查询必须保持数据一致，否则用户端看到的价格、营业状态和菜品状态就无法支撑可靠下单。</w:t>
      </w:r>
    </w:p>
    <w:p w14:paraId="0DFE21D9">
      <w:pPr>
        <w:spacing w:line="360" w:lineRule="auto"/>
        <w:ind w:firstLine="567"/>
        <w:jc w:val="both"/>
      </w:pPr>
      <w:r>
        <w:t>从商家侧看，桌面端提供菜单管理、菜单编辑、菜品管理、菜品编辑和商家资料维护页面；小程序商家分包也配置了商家首页、菜单管理、添加菜品、编辑菜品、步骤配置、店铺信息和财务设置。商家端的核心不是展示，而是维护：商家可以调整菜单结构、菜品状态、菜品价格、库存和制作步骤，后端再通过菜单和菜品接口把这些变化同步给用户端浏览和下单流程。</w:t>
      </w:r>
    </w:p>
    <w:p w14:paraId="61592C34">
      <w:pPr>
        <w:spacing w:line="360" w:lineRule="auto"/>
        <w:ind w:firstLine="567"/>
        <w:jc w:val="both"/>
      </w:pPr>
      <w:r>
        <w:t>管理员后台在该模块中负责准入和质量控制。管理员端配置了商家审核、商家管理、菜品审核和菜品管理页面，对应 AdminMerchantController、AdminDishController 以及相关管理接口。商家维护菜品后，管理员可以对商家资质、菜品状态和异常内容进行审核治理。因此，该模块的实现链路可以概括为“商家维护菜品和菜单、用户浏览并选择菜品、管理员审核和治理商家菜品数据”。</w:t>
      </w:r>
    </w:p>
    <w:p w14:paraId="35E50AB1">
      <w:r>
        <w:t>商家端经营统计页面如图4.7所示。</w:t>
      </w:r>
    </w:p>
    <w:p w14:paraId="756A2624">
      <w:pPr>
        <w:jc w:val="center"/>
      </w:pPr>
      <w:r>
        <w:drawing>
          <wp:inline distT="0" distB="0" distL="114300" distR="114300">
            <wp:extent cx="4281805" cy="2853055"/>
            <wp:effectExtent l="0" t="0" r="10795" b="17145"/>
            <wp:docPr id="1112369081" name="Picture 1112369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69081" name="Picture 1112369081"/>
                    <pic:cNvPicPr>
                      <a:picLocks noChangeAspect="1"/>
                    </pic:cNvPicPr>
                  </pic:nvPicPr>
                  <pic:blipFill>
                    <a:blip r:embed="rId36"/>
                    <a:stretch>
                      <a:fillRect/>
                    </a:stretch>
                  </pic:blipFill>
                  <pic:spPr>
                    <a:xfrm>
                      <a:off x="0" y="0"/>
                      <a:ext cx="4281805" cy="2853055"/>
                    </a:xfrm>
                    <a:prstGeom prst="rect">
                      <a:avLst/>
                    </a:prstGeom>
                  </pic:spPr>
                </pic:pic>
              </a:graphicData>
            </a:graphic>
          </wp:inline>
        </w:drawing>
      </w:r>
    </w:p>
    <w:p w14:paraId="4C209FDF">
      <w:pPr>
        <w:pStyle w:val="15"/>
        <w:jc w:val="center"/>
      </w:pPr>
      <w:r>
        <w:t>图4.7 商家端经营统计页面</w:t>
      </w:r>
    </w:p>
    <w:p w14:paraId="71C72B02">
      <w:r>
        <w:t>从图4.7可以看出，商家端已经从菜品与订单维护继续走向经营复盘。经营统计虽然不直接产生菜品数据，但它会反过来影响商家对菜单、菜品和活动的调整，因此也属于商家运营闭环的一部分。</w:t>
      </w:r>
    </w:p>
    <w:p w14:paraId="7E83DC41">
      <w:r>
        <w:t>商家端菜单管理页面如图4.8所示。</w:t>
      </w:r>
    </w:p>
    <w:p w14:paraId="25B9C5EB">
      <w:pPr>
        <w:jc w:val="center"/>
      </w:pPr>
      <w:r>
        <w:drawing>
          <wp:inline distT="0" distB="0" distL="114300" distR="114300">
            <wp:extent cx="4058285" cy="2703830"/>
            <wp:effectExtent l="0" t="0" r="5715" b="13970"/>
            <wp:docPr id="1112369082" name="Picture 1112369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69082" name="Picture 1112369082"/>
                    <pic:cNvPicPr>
                      <a:picLocks noChangeAspect="1"/>
                    </pic:cNvPicPr>
                  </pic:nvPicPr>
                  <pic:blipFill>
                    <a:blip r:embed="rId37"/>
                    <a:stretch>
                      <a:fillRect/>
                    </a:stretch>
                  </pic:blipFill>
                  <pic:spPr>
                    <a:xfrm>
                      <a:off x="0" y="0"/>
                      <a:ext cx="4058285" cy="2703830"/>
                    </a:xfrm>
                    <a:prstGeom prst="rect">
                      <a:avLst/>
                    </a:prstGeom>
                  </pic:spPr>
                </pic:pic>
              </a:graphicData>
            </a:graphic>
          </wp:inline>
        </w:drawing>
      </w:r>
    </w:p>
    <w:p w14:paraId="324D661F">
      <w:pPr>
        <w:pStyle w:val="15"/>
        <w:jc w:val="center"/>
      </w:pPr>
      <w:r>
        <w:t>图4.8 商家端菜单管理页面</w:t>
      </w:r>
    </w:p>
    <w:p w14:paraId="6692D403">
      <w:r>
        <w:t>商家端菜品管理页面如图4.9所示。</w:t>
      </w:r>
    </w:p>
    <w:p w14:paraId="2EA6C347">
      <w:pPr>
        <w:jc w:val="center"/>
      </w:pPr>
      <w:r>
        <w:drawing>
          <wp:inline distT="0" distB="0" distL="114300" distR="114300">
            <wp:extent cx="4170045" cy="2778125"/>
            <wp:effectExtent l="0" t="0" r="20955" b="15875"/>
            <wp:docPr id="1112369083" name="Picture 1112369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69083" name="Picture 1112369083"/>
                    <pic:cNvPicPr>
                      <a:picLocks noChangeAspect="1"/>
                    </pic:cNvPicPr>
                  </pic:nvPicPr>
                  <pic:blipFill>
                    <a:blip r:embed="rId38"/>
                    <a:stretch>
                      <a:fillRect/>
                    </a:stretch>
                  </pic:blipFill>
                  <pic:spPr>
                    <a:xfrm>
                      <a:off x="0" y="0"/>
                      <a:ext cx="4170045" cy="2778125"/>
                    </a:xfrm>
                    <a:prstGeom prst="rect">
                      <a:avLst/>
                    </a:prstGeom>
                  </pic:spPr>
                </pic:pic>
              </a:graphicData>
            </a:graphic>
          </wp:inline>
        </w:drawing>
      </w:r>
    </w:p>
    <w:p w14:paraId="6AB94293">
      <w:pPr>
        <w:pStyle w:val="15"/>
        <w:jc w:val="center"/>
      </w:pPr>
      <w:r>
        <w:t>图4.9 商家端菜品管理页面</w:t>
      </w:r>
    </w:p>
    <w:p w14:paraId="3E7EABCA">
      <w:r>
        <w:t>用户端商家详情页面如图4.10（a）所示。</w:t>
      </w:r>
    </w:p>
    <w:p w14:paraId="1C65B173">
      <w:pPr>
        <w:jc w:val="center"/>
      </w:pPr>
      <w:r>
        <w:drawing>
          <wp:inline distT="0" distB="0" distL="114300" distR="114300">
            <wp:extent cx="4048125" cy="2697480"/>
            <wp:effectExtent l="0" t="0" r="15875" b="20320"/>
            <wp:docPr id="1112369084" name="Picture 1112369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69084" name="Picture 1112369084"/>
                    <pic:cNvPicPr>
                      <a:picLocks noChangeAspect="1"/>
                    </pic:cNvPicPr>
                  </pic:nvPicPr>
                  <pic:blipFill>
                    <a:blip r:embed="rId39"/>
                    <a:stretch>
                      <a:fillRect/>
                    </a:stretch>
                  </pic:blipFill>
                  <pic:spPr>
                    <a:xfrm>
                      <a:off x="0" y="0"/>
                      <a:ext cx="4048125" cy="2697480"/>
                    </a:xfrm>
                    <a:prstGeom prst="rect">
                      <a:avLst/>
                    </a:prstGeom>
                  </pic:spPr>
                </pic:pic>
              </a:graphicData>
            </a:graphic>
          </wp:inline>
        </w:drawing>
      </w:r>
    </w:p>
    <w:p w14:paraId="32FB82CE">
      <w:pPr>
        <w:pStyle w:val="15"/>
        <w:jc w:val="center"/>
      </w:pPr>
      <w:r>
        <w:t>图4.10（a） 用户端商家详情页面</w:t>
      </w:r>
    </w:p>
    <w:p w14:paraId="156E4411">
      <w:r>
        <w:t>用户端菜品详情页面如图4.10（b）所示。</w:t>
      </w:r>
    </w:p>
    <w:p w14:paraId="1D640F17">
      <w:pPr>
        <w:jc w:val="center"/>
      </w:pPr>
      <w:r>
        <w:drawing>
          <wp:inline distT="0" distB="0" distL="114300" distR="114300">
            <wp:extent cx="3937000" cy="2623185"/>
            <wp:effectExtent l="0" t="0" r="0" b="18415"/>
            <wp:docPr id="1112369085" name="Picture 1112369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69085" name="Picture 1112369085"/>
                    <pic:cNvPicPr>
                      <a:picLocks noChangeAspect="1"/>
                    </pic:cNvPicPr>
                  </pic:nvPicPr>
                  <pic:blipFill>
                    <a:blip r:embed="rId40"/>
                    <a:stretch>
                      <a:fillRect/>
                    </a:stretch>
                  </pic:blipFill>
                  <pic:spPr>
                    <a:xfrm>
                      <a:off x="0" y="0"/>
                      <a:ext cx="3937000" cy="2623185"/>
                    </a:xfrm>
                    <a:prstGeom prst="rect">
                      <a:avLst/>
                    </a:prstGeom>
                  </pic:spPr>
                </pic:pic>
              </a:graphicData>
            </a:graphic>
          </wp:inline>
        </w:drawing>
      </w:r>
    </w:p>
    <w:p w14:paraId="407D33AA">
      <w:pPr>
        <w:pStyle w:val="15"/>
        <w:jc w:val="center"/>
      </w:pPr>
      <w:r>
        <w:t>图4.10（b） 用户端菜品详情页面</w:t>
      </w:r>
    </w:p>
    <w:p w14:paraId="4381DACE">
      <w:pPr>
        <w:pStyle w:val="147"/>
        <w:pageBreakBefore w:val="0"/>
        <w:ind w:firstLine="0"/>
      </w:pPr>
      <w:bookmarkStart w:id="68" w:name="_Toc435110906"/>
      <w:r>
        <w:t>4.4 个性化推荐、健康管理与食谱实现</w:t>
      </w:r>
      <w:bookmarkEnd w:id="68"/>
    </w:p>
    <w:p w14:paraId="35511DFF">
      <w:pPr>
        <w:widowControl w:val="0"/>
        <w:spacing w:line="360" w:lineRule="auto"/>
        <w:ind w:firstLine="480" w:firstLineChars="200"/>
        <w:jc w:val="both"/>
        <w:rPr>
          <w:rFonts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推荐、健康以及食谱这几个模块，是本系统和一般点餐平台不一样的核心部分，后端的 RecommendController 和 RecommendationServiceImpl 负责处理推荐的主要流程，UserProfileService、UserBehaviorService、RejectRecommendationService、RecommendationLogMapper 和 ZhipuAIService，分别处理用户画像整理、用户行为反馈收集、用户拒绝推荐记录存储、推荐日志留存还有推荐理由生成这些工作。推荐不是只用单一规则来筛选菜品，而是要先读取用户画像还有当前的上下文信息，再把用户多次拒绝过的菜品过滤掉，之后分别执行用户画像召回、协同过滤召回、热门菜品召回还有上下文召回这几步，最后再完成菜品排序、多样性调整、生成推荐理由还有记录日志这些收尾工作。</w:t>
      </w:r>
    </w:p>
    <w:p w14:paraId="250C063D">
      <w:pPr>
        <w:spacing w:line="360" w:lineRule="auto"/>
        <w:ind w:firstLine="567"/>
        <w:jc w:val="both"/>
        <w:rPr>
          <w:rFonts w:ascii="宋体" w:hAnsi="宋体" w:eastAsia="宋体" w:cs="宋体"/>
          <w:kern w:val="0"/>
          <w:sz w:val="24"/>
          <w:szCs w:val="24"/>
          <w:lang w:val="en-US" w:eastAsia="zh-CN" w:bidi="ar"/>
        </w:rPr>
      </w:pPr>
      <w:r>
        <w:t>推荐流程如图4.11 所示。该流程把用户偏好、拒绝反馈、时间场景和推荐解释放在同一条链路中，避免推荐结果只依赖热门菜品。食品推荐系统通常需要兼顾偏好、健康目标和场景变化</w:t>
      </w:r>
      <w:r>
        <w:rPr>
          <w:vertAlign w:val="superscript"/>
        </w:rPr>
        <w:t>[12,14-16]</w:t>
      </w:r>
      <w:r>
        <w:t>，因此本项目把画像、行为、天气时间和 AI 推荐理由作为推荐上下文是合理的。</w:t>
      </w:r>
    </w:p>
    <w:p w14:paraId="31A40E8D">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4989195" cy="2590800"/>
            <wp:effectExtent l="0" t="0" r="14605" b="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41"/>
                    <a:srcRect t="7280"/>
                    <a:stretch>
                      <a:fillRect/>
                    </a:stretch>
                  </pic:blipFill>
                  <pic:spPr>
                    <a:xfrm>
                      <a:off x="0" y="0"/>
                      <a:ext cx="4989195" cy="2590800"/>
                    </a:xfrm>
                    <a:prstGeom prst="rect">
                      <a:avLst/>
                    </a:prstGeom>
                    <a:noFill/>
                    <a:ln w="9525">
                      <a:noFill/>
                    </a:ln>
                  </pic:spPr>
                </pic:pic>
              </a:graphicData>
            </a:graphic>
          </wp:inline>
        </w:drawing>
      </w:r>
    </w:p>
    <w:p w14:paraId="447DCFB7">
      <w:pPr>
        <w:pStyle w:val="15"/>
        <w:jc w:val="center"/>
      </w:pPr>
      <w:r>
        <w:t>图4.11 个性化推荐引擎处理流程图</w:t>
      </w:r>
    </w:p>
    <w:p w14:paraId="1270077D">
      <w:pPr>
        <w:pStyle w:val="15"/>
        <w:jc w:val="both"/>
      </w:pPr>
      <w:r>
        <w:t>代码4.1 推荐业务规则与多策略召回核心代码</w:t>
      </w:r>
    </w:p>
    <w:tbl>
      <w:tblPr>
        <w:tblStyle w:val="36"/>
        <w:tblW w:w="0" w:type="auto"/>
        <w:tblInd w:w="0" w:type="dxa"/>
        <w:tblBorders>
          <w:top w:val="single" w:color="D0D7DE" w:sz="6" w:space="0"/>
          <w:left w:val="single" w:color="D0D7DE" w:sz="6" w:space="0"/>
          <w:bottom w:val="single" w:color="D0D7DE" w:sz="6" w:space="0"/>
          <w:right w:val="single" w:color="D0D7DE" w:sz="6" w:space="0"/>
          <w:insideH w:val="single" w:color="D0D7DE" w:sz="6" w:space="0"/>
          <w:insideV w:val="single" w:color="D0D7DE" w:sz="6" w:space="0"/>
        </w:tblBorders>
        <w:tblLayout w:type="autofit"/>
        <w:tblCellMar>
          <w:top w:w="0" w:type="dxa"/>
          <w:left w:w="108" w:type="dxa"/>
          <w:bottom w:w="0" w:type="dxa"/>
          <w:right w:w="108" w:type="dxa"/>
        </w:tblCellMar>
      </w:tblPr>
      <w:tblGrid>
        <w:gridCol w:w="9026"/>
      </w:tblGrid>
      <w:tr w14:paraId="4D11A2A3">
        <w:trPr>
          <w:cantSplit/>
        </w:trPr>
        <w:tc>
          <w:tcPr>
            <w:tcW w:w="9026" w:type="dxa"/>
            <w:shd w:val="clear" w:color="auto" w:fill="F6F8FA"/>
            <w:tcMar>
              <w:top w:w="120" w:type="dxa"/>
              <w:left w:w="180" w:type="dxa"/>
              <w:bottom w:w="120" w:type="dxa"/>
              <w:right w:w="180" w:type="dxa"/>
            </w:tcMar>
          </w:tcPr>
          <w:p w14:paraId="0D319653">
            <w:pPr>
              <w:spacing w:line="260" w:lineRule="auto"/>
              <w:ind w:firstLine="0" w:firstLineChars="0"/>
            </w:pPr>
            <w:r>
              <w:rPr>
                <w:rFonts w:ascii="Consolas" w:hAnsi="Consolas" w:eastAsia="宋体" w:cs="Consolas"/>
                <w:b w:val="0"/>
                <w:bCs w:val="0"/>
                <w:sz w:val="19"/>
                <w:szCs w:val="19"/>
              </w:rPr>
              <w:t>List&lt;String&gt; rejectedIds = rejectRecommendationService.getFrequentlyRejectedDishIds(userId, 2);</w:t>
            </w:r>
          </w:p>
          <w:p w14:paraId="30FB7B17">
            <w:pPr>
              <w:spacing w:line="260" w:lineRule="auto"/>
              <w:ind w:firstLine="0" w:firstLineChars="0"/>
            </w:pPr>
            <w:r>
              <w:rPr>
                <w:rFonts w:ascii="Consolas" w:hAnsi="Consolas" w:eastAsia="宋体" w:cs="Consolas"/>
                <w:b w:val="0"/>
                <w:bCs w:val="0"/>
                <w:sz w:val="19"/>
                <w:szCs w:val="19"/>
              </w:rPr>
              <w:t>List&lt;Dish&gt; recalled = executeRecallStrategies(profile, context, limit, rejectedIds);</w:t>
            </w:r>
          </w:p>
          <w:p w14:paraId="7D9ADB54">
            <w:pPr>
              <w:spacing w:line="260" w:lineRule="auto"/>
              <w:ind w:firstLine="0" w:firstLineChars="0"/>
            </w:pPr>
            <w:r>
              <w:rPr>
                <w:rFonts w:ascii="Consolas" w:hAnsi="Consolas" w:eastAsia="宋体" w:cs="Consolas"/>
                <w:b w:val="0"/>
                <w:bCs w:val="0"/>
                <w:sz w:val="19"/>
                <w:szCs w:val="19"/>
              </w:rPr>
              <w:t>List&lt;Dish&gt; ranked = rankDishes(recalled, profile, context);</w:t>
            </w:r>
          </w:p>
          <w:p w14:paraId="7F0FD3C7">
            <w:pPr>
              <w:spacing w:line="260" w:lineRule="auto"/>
              <w:ind w:firstLine="0" w:firstLineChars="0"/>
            </w:pPr>
            <w:r>
              <w:rPr>
                <w:rFonts w:ascii="Consolas" w:hAnsi="Consolas" w:eastAsia="宋体" w:cs="Consolas"/>
                <w:b w:val="0"/>
                <w:bCs w:val="0"/>
                <w:sz w:val="19"/>
                <w:szCs w:val="19"/>
              </w:rPr>
              <w:t>List&lt;Dish&gt; diversified = ensureDiversity(ranked, limit);</w:t>
            </w:r>
          </w:p>
          <w:p w14:paraId="5435E8DA">
            <w:pPr>
              <w:spacing w:line="260" w:lineRule="auto"/>
              <w:ind w:firstLine="0" w:firstLineChars="0"/>
            </w:pPr>
            <w:r>
              <w:rPr>
                <w:rFonts w:ascii="Consolas" w:hAnsi="Consolas" w:eastAsia="宋体" w:cs="Consolas"/>
                <w:b w:val="0"/>
                <w:bCs w:val="0"/>
                <w:sz w:val="19"/>
                <w:szCs w:val="19"/>
              </w:rPr>
              <w:t>List&lt;RecommendationResultDTO&gt; results = convertToDTO(diversified, profile, context);</w:t>
            </w:r>
          </w:p>
          <w:p w14:paraId="6D4694CD">
            <w:pPr>
              <w:spacing w:line="260" w:lineRule="auto"/>
              <w:ind w:firstLine="0" w:firstLineChars="0"/>
            </w:pPr>
          </w:p>
          <w:p w14:paraId="4DBD4853">
            <w:pPr>
              <w:spacing w:line="260" w:lineRule="auto"/>
              <w:ind w:firstLine="0" w:firstLineChars="0"/>
            </w:pPr>
            <w:r>
              <w:rPr>
                <w:rFonts w:ascii="Consolas" w:hAnsi="Consolas" w:eastAsia="宋体" w:cs="Consolas"/>
                <w:b w:val="0"/>
                <w:bCs w:val="0"/>
                <w:sz w:val="19"/>
                <w:szCs w:val="19"/>
              </w:rPr>
              <w:t>userProfileRecall(profile, (int)(totalCount * 0.4), rejectedIds);</w:t>
            </w:r>
          </w:p>
          <w:p w14:paraId="5F49476D">
            <w:pPr>
              <w:spacing w:line="260" w:lineRule="auto"/>
              <w:ind w:firstLine="0" w:firstLineChars="0"/>
            </w:pPr>
            <w:r>
              <w:rPr>
                <w:rFonts w:ascii="Consolas" w:hAnsi="Consolas" w:eastAsia="宋体" w:cs="Consolas"/>
                <w:b w:val="0"/>
                <w:bCs w:val="0"/>
                <w:sz w:val="19"/>
                <w:szCs w:val="19"/>
              </w:rPr>
              <w:t>collaborativeFilteringRecall(profile, (int)(totalCount * 0.3), rejectedIds);</w:t>
            </w:r>
          </w:p>
          <w:p w14:paraId="47DA51C7">
            <w:pPr>
              <w:spacing w:line="260" w:lineRule="auto"/>
              <w:ind w:firstLine="0" w:firstLineChars="0"/>
            </w:pPr>
            <w:r>
              <w:rPr>
                <w:rFonts w:ascii="Consolas" w:hAnsi="Consolas" w:eastAsia="宋体" w:cs="Consolas"/>
                <w:b w:val="0"/>
                <w:bCs w:val="0"/>
                <w:sz w:val="19"/>
                <w:szCs w:val="19"/>
              </w:rPr>
              <w:t>hotDishRecall((int)(totalCount * 0.2), rejectedIds);</w:t>
            </w:r>
          </w:p>
          <w:p w14:paraId="7996669E">
            <w:pPr>
              <w:spacing w:line="260" w:lineRule="auto"/>
              <w:ind w:firstLine="0" w:firstLineChars="0"/>
            </w:pPr>
            <w:r>
              <w:rPr>
                <w:rFonts w:ascii="Consolas" w:hAnsi="Consolas" w:eastAsia="宋体" w:cs="Consolas"/>
                <w:b w:val="0"/>
                <w:bCs w:val="0"/>
                <w:sz w:val="19"/>
                <w:szCs w:val="19"/>
              </w:rPr>
              <w:t>contextRecall(context, (int)(totalCount * 0.1), rejectedIds);</w:t>
            </w:r>
          </w:p>
        </w:tc>
      </w:tr>
    </w:tbl>
    <w:p w14:paraId="5CF9E781">
      <w:pPr>
        <w:spacing w:after="120" w:line="360" w:lineRule="auto"/>
        <w:ind w:firstLine="567"/>
        <w:jc w:val="both"/>
        <w:rPr>
          <w:rFonts w:hint="eastAsia" w:eastAsia="宋体"/>
          <w:b w:val="0"/>
          <w:i w:val="0"/>
          <w:strike w:val="0"/>
          <w:color w:val="auto"/>
          <w:sz w:val="24"/>
          <w:u w:val="none"/>
        </w:rPr>
      </w:pPr>
      <w:r>
        <w:rPr>
          <w:rFonts w:hint="eastAsia" w:eastAsia="宋体"/>
          <w:b w:val="0"/>
          <w:i w:val="0"/>
          <w:strike w:val="0"/>
          <w:color w:val="auto"/>
          <w:sz w:val="24"/>
          <w:u w:val="none"/>
        </w:rPr>
        <w:t>上面这段代码把推荐服务的核心处理流程展示了出来。getFrequentlyRejectedDishIds 这个方法作用是提取出被用户反复拒绝的菜品 ID，executeRecallStrategies 则会按照用户画像、协同过滤、热门度还有上下文这几个方向来做多策略的菜品召回，最后再交由 rankDishes 和 ensureDiversity 分别完成排序和多样性的调整，这么安排的好处，就是让推荐出来的菜品既能够考虑用户之前给出的负反馈，又不会因为用户单一的偏好，导致最终推出来的菜品种类太集中。</w:t>
      </w:r>
    </w:p>
    <w:p w14:paraId="299AA6E9">
      <w:pPr>
        <w:spacing w:line="360" w:lineRule="auto"/>
        <w:ind w:firstLine="567"/>
        <w:jc w:val="both"/>
        <w:rPr>
          <w:rFonts w:hint="eastAsia" w:eastAsia="宋体"/>
          <w:lang w:eastAsia="zh-CN"/>
        </w:rPr>
      </w:pPr>
      <w:r>
        <w:rPr>
          <w:rFonts w:hint="eastAsia" w:ascii="Times New Roman" w:hAnsi="Times New Roman" w:eastAsia="宋体" w:cstheme="minorBidi"/>
          <w:kern w:val="2"/>
          <w:sz w:val="24"/>
          <w:szCs w:val="22"/>
          <w:lang w:val="en-US" w:eastAsia="zh-CN" w:bidi="ar-SA"/>
        </w:rPr>
        <w:t>健康管理这块功能，是靠 CalorieRecordController、NutritionAnalysisService、RecipeController 还有相关的食谱接口来支撑运行的，桌面端的用户可以打开卡路里统计、饮食记录、今日推荐食谱还有我的自定义食谱几个功能入口；小程序端则另外配置了卡路里管理、记录饮食、统计分析、今日食谱、我的食谱还有食谱详情几个入口。当用户记录完自己的饮食信息之后，系统会自动累计用户摄入的热量还有各类营养数据，推荐模块也能进一步结合用户的健康目标还有饮食偏好，给出更贴合用户当前状态的推荐结果。</w:t>
      </w:r>
    </w:p>
    <w:p w14:paraId="31C7C6B1">
      <w:r>
        <w:t>用户端卡路里统计页面如图4.12所示。</w:t>
      </w:r>
    </w:p>
    <w:p w14:paraId="50B954B1">
      <w:pPr>
        <w:jc w:val="center"/>
      </w:pPr>
      <w:r>
        <w:drawing>
          <wp:inline distT="0" distB="0" distL="114300" distR="114300">
            <wp:extent cx="5327650" cy="4774565"/>
            <wp:effectExtent l="0" t="0" r="6350" b="635"/>
            <wp:docPr id="1112369086" name="Picture 1112369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69086" name="Picture 1112369086"/>
                    <pic:cNvPicPr>
                      <a:picLocks noChangeAspect="1"/>
                    </pic:cNvPicPr>
                  </pic:nvPicPr>
                  <pic:blipFill>
                    <a:blip r:embed="rId42"/>
                    <a:stretch>
                      <a:fillRect/>
                    </a:stretch>
                  </pic:blipFill>
                  <pic:spPr>
                    <a:xfrm>
                      <a:off x="0" y="0"/>
                      <a:ext cx="5328000" cy="4775094"/>
                    </a:xfrm>
                    <a:prstGeom prst="rect">
                      <a:avLst/>
                    </a:prstGeom>
                  </pic:spPr>
                </pic:pic>
              </a:graphicData>
            </a:graphic>
          </wp:inline>
        </w:drawing>
      </w:r>
    </w:p>
    <w:p w14:paraId="0383CDFB">
      <w:pPr>
        <w:pStyle w:val="15"/>
        <w:jc w:val="center"/>
      </w:pPr>
      <w:r>
        <w:t>图4.12 用户端卡路里统计页面</w:t>
      </w:r>
    </w:p>
    <w:p w14:paraId="0F452A33">
      <w:pPr>
        <w:spacing w:line="360" w:lineRule="auto"/>
        <w:ind w:firstLine="567"/>
        <w:jc w:val="both"/>
      </w:pPr>
      <w:r>
        <w:t>从图4.12可以看出，卡路里统计页面说明健康管理已经从“推荐时参考热量”扩展为独立的用户反馈界面：用户能够查看摄入情况、营养信息和统计趋势。与推荐模块结合后，卡路里记录、饮食偏好和推荐反馈可以形成“推荐、选择、记录、再推荐”的闭环。</w:t>
      </w:r>
    </w:p>
    <w:p w14:paraId="5058EB8E">
      <w:r>
        <w:t>节日推荐和食谱能力进一步补充了推荐场景。FestivalController 提供当前节日、节日推荐和用户反馈入口，RecipeController 与 Tutorial 相关接口则承接食谱浏览、我的食谱和教程内容。管理员后台的数据统计、教程管理和内容审核为这些内容提供治理支撑，避免推荐和食谱只依赖临时页面配置。</w:t>
      </w:r>
    </w:p>
    <w:p w14:paraId="773BD7C6">
      <w:r>
        <w:t>用户端个性化推荐页面如图4.13所示。</w:t>
      </w:r>
    </w:p>
    <w:p w14:paraId="3FB81AA5">
      <w:pPr>
        <w:jc w:val="center"/>
      </w:pPr>
      <w:r>
        <w:drawing>
          <wp:inline distT="0" distB="0" distL="114300" distR="114300">
            <wp:extent cx="4919980" cy="3277870"/>
            <wp:effectExtent l="0" t="0" r="7620" b="24130"/>
            <wp:docPr id="1112369087" name="Picture 1112369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69087" name="Picture 1112369087"/>
                    <pic:cNvPicPr>
                      <a:picLocks noChangeAspect="1"/>
                    </pic:cNvPicPr>
                  </pic:nvPicPr>
                  <pic:blipFill>
                    <a:blip r:embed="rId43"/>
                    <a:stretch>
                      <a:fillRect/>
                    </a:stretch>
                  </pic:blipFill>
                  <pic:spPr>
                    <a:xfrm>
                      <a:off x="0" y="0"/>
                      <a:ext cx="4919980" cy="3277870"/>
                    </a:xfrm>
                    <a:prstGeom prst="rect">
                      <a:avLst/>
                    </a:prstGeom>
                  </pic:spPr>
                </pic:pic>
              </a:graphicData>
            </a:graphic>
          </wp:inline>
        </w:drawing>
      </w:r>
    </w:p>
    <w:p w14:paraId="07D282F3">
      <w:pPr>
        <w:pStyle w:val="15"/>
        <w:jc w:val="center"/>
      </w:pPr>
      <w:r>
        <w:t>图4.13 用户端个性化推荐页面</w:t>
      </w:r>
    </w:p>
    <w:p w14:paraId="395213D7">
      <w:r>
        <w:t>用户端我的食谱页面如图4.14（a）所示。</w:t>
      </w:r>
    </w:p>
    <w:p w14:paraId="5C393AE5">
      <w:pPr>
        <w:jc w:val="center"/>
      </w:pPr>
      <w:r>
        <w:drawing>
          <wp:inline distT="0" distB="0" distL="114300" distR="114300">
            <wp:extent cx="4966335" cy="3308985"/>
            <wp:effectExtent l="0" t="0" r="12065" b="18415"/>
            <wp:docPr id="1112369088" name="Picture 1112369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69088" name="Picture 1112369088"/>
                    <pic:cNvPicPr>
                      <a:picLocks noChangeAspect="1"/>
                    </pic:cNvPicPr>
                  </pic:nvPicPr>
                  <pic:blipFill>
                    <a:blip r:embed="rId44"/>
                    <a:stretch>
                      <a:fillRect/>
                    </a:stretch>
                  </pic:blipFill>
                  <pic:spPr>
                    <a:xfrm>
                      <a:off x="0" y="0"/>
                      <a:ext cx="4966335" cy="3308985"/>
                    </a:xfrm>
                    <a:prstGeom prst="rect">
                      <a:avLst/>
                    </a:prstGeom>
                  </pic:spPr>
                </pic:pic>
              </a:graphicData>
            </a:graphic>
          </wp:inline>
        </w:drawing>
      </w:r>
    </w:p>
    <w:p w14:paraId="2024C38D">
      <w:pPr>
        <w:pStyle w:val="15"/>
        <w:jc w:val="center"/>
      </w:pPr>
      <w:r>
        <w:t>图4.14（a） 用户端我的食谱页面</w:t>
      </w:r>
    </w:p>
    <w:p w14:paraId="113C92E5">
      <w:r>
        <w:t>用户端饮食记录页面如图4.14（b）所示。</w:t>
      </w:r>
    </w:p>
    <w:p w14:paraId="56BFC28E">
      <w:pPr>
        <w:jc w:val="center"/>
      </w:pPr>
      <w:r>
        <w:drawing>
          <wp:inline distT="0" distB="0" distL="114300" distR="114300">
            <wp:extent cx="4628515" cy="3083560"/>
            <wp:effectExtent l="0" t="0" r="19685" b="15240"/>
            <wp:docPr id="1112369089" name="Picture 1112369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69089" name="Picture 1112369089"/>
                    <pic:cNvPicPr>
                      <a:picLocks noChangeAspect="1"/>
                    </pic:cNvPicPr>
                  </pic:nvPicPr>
                  <pic:blipFill>
                    <a:blip r:embed="rId45"/>
                    <a:stretch>
                      <a:fillRect/>
                    </a:stretch>
                  </pic:blipFill>
                  <pic:spPr>
                    <a:xfrm>
                      <a:off x="0" y="0"/>
                      <a:ext cx="4628515" cy="3083560"/>
                    </a:xfrm>
                    <a:prstGeom prst="rect">
                      <a:avLst/>
                    </a:prstGeom>
                  </pic:spPr>
                </pic:pic>
              </a:graphicData>
            </a:graphic>
          </wp:inline>
        </w:drawing>
      </w:r>
    </w:p>
    <w:p w14:paraId="5100830B">
      <w:pPr>
        <w:pStyle w:val="15"/>
        <w:jc w:val="center"/>
      </w:pPr>
      <w:r>
        <w:t>图4.14（b） 用户端饮食记录页面</w:t>
      </w:r>
    </w:p>
    <w:p w14:paraId="686CF532">
      <w:pPr>
        <w:pStyle w:val="147"/>
        <w:pageBreakBefore w:val="0"/>
        <w:ind w:firstLine="0"/>
      </w:pPr>
      <w:bookmarkStart w:id="69" w:name="_Toc727179107"/>
      <w:r>
        <w:t>4.5 订单、支付、钱包与拼单实现</w:t>
      </w:r>
      <w:bookmarkEnd w:id="69"/>
    </w:p>
    <w:p w14:paraId="56AB6B00">
      <w:pPr>
        <w:spacing w:line="360" w:lineRule="auto"/>
        <w:ind w:firstLine="567"/>
        <w:jc w:val="both"/>
      </w:pPr>
      <w:r>
        <w:t>订单、支付和拼单是系统交易主链。普通订单由 OrderController、OrderServiceImpl、OrderDishService 和 DishService 等共同支撑，订单创建时先保存订单主记录，再批量保存订单菜品明细，并通过事务保证主表和明细表一致。如果订单明细保存失败，事务会整体回滚，避免出现订单存在但菜品明细缺失的异常状态。</w:t>
      </w:r>
    </w:p>
    <w:p w14:paraId="3D15677B">
      <w:pPr>
        <w:pStyle w:val="15"/>
        <w:jc w:val="center"/>
      </w:pPr>
      <w:r>
        <w:drawing>
          <wp:inline distT="0" distB="0" distL="114300" distR="114300">
            <wp:extent cx="5161280" cy="3012440"/>
            <wp:effectExtent l="0" t="0" r="20320" b="10160"/>
            <wp:docPr id="1112369045" name="Picture 1112369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69045" name="Picture 1112369045"/>
                    <pic:cNvPicPr>
                      <a:picLocks noChangeAspect="1"/>
                    </pic:cNvPicPr>
                  </pic:nvPicPr>
                  <pic:blipFill>
                    <a:blip r:embed="rId46"/>
                    <a:stretch>
                      <a:fillRect/>
                    </a:stretch>
                  </pic:blipFill>
                  <pic:spPr>
                    <a:xfrm>
                      <a:off x="0" y="0"/>
                      <a:ext cx="5161280" cy="3012440"/>
                    </a:xfrm>
                    <a:prstGeom prst="rect">
                      <a:avLst/>
                    </a:prstGeom>
                  </pic:spPr>
                </pic:pic>
              </a:graphicData>
            </a:graphic>
          </wp:inline>
        </w:drawing>
      </w:r>
    </w:p>
    <w:p w14:paraId="1F0FFC26">
      <w:pPr>
        <w:pStyle w:val="15"/>
        <w:jc w:val="center"/>
      </w:pPr>
      <w:r>
        <w:t>图4.15 订单处理与即时通知流程图</w:t>
      </w:r>
    </w:p>
    <w:p w14:paraId="2EC24BEB">
      <w:pPr>
        <w:spacing w:line="360" w:lineRule="auto"/>
        <w:ind w:firstLine="567"/>
        <w:jc w:val="both"/>
      </w:pPr>
      <w:r>
        <w:t>从图4.15可以看出，订单创建、明细写入、状态变更和消息通知之间存在连续关系。对餐饮系统而言，订单不只是数据库中的一行记录，而是会牵动库存、用户付款、商家接单、消息通知、评价和统计的核心对象。</w:t>
      </w:r>
    </w:p>
    <w:p w14:paraId="1EFD3099">
      <w:pPr>
        <w:pStyle w:val="15"/>
        <w:jc w:val="center"/>
      </w:pPr>
      <w:r>
        <w:t>代码4.2 订单事务写入与状态回退校验核心代码</w:t>
      </w:r>
    </w:p>
    <w:tbl>
      <w:tblPr>
        <w:tblStyle w:val="36"/>
        <w:tblW w:w="0" w:type="auto"/>
        <w:tblInd w:w="0" w:type="dxa"/>
        <w:tblBorders>
          <w:top w:val="single" w:color="D0D7DE" w:sz="6" w:space="0"/>
          <w:left w:val="single" w:color="D0D7DE" w:sz="6" w:space="0"/>
          <w:bottom w:val="single" w:color="D0D7DE" w:sz="6" w:space="0"/>
          <w:right w:val="single" w:color="D0D7DE" w:sz="6" w:space="0"/>
          <w:insideH w:val="single" w:color="D0D7DE" w:sz="6" w:space="0"/>
          <w:insideV w:val="single" w:color="D0D7DE" w:sz="6" w:space="0"/>
        </w:tblBorders>
        <w:tblLayout w:type="autofit"/>
        <w:tblCellMar>
          <w:top w:w="0" w:type="dxa"/>
          <w:left w:w="108" w:type="dxa"/>
          <w:bottom w:w="0" w:type="dxa"/>
          <w:right w:w="108" w:type="dxa"/>
        </w:tblCellMar>
      </w:tblPr>
      <w:tblGrid>
        <w:gridCol w:w="9026"/>
      </w:tblGrid>
      <w:tr w14:paraId="6E938491">
        <w:trPr>
          <w:cantSplit/>
        </w:trPr>
        <w:tc>
          <w:tcPr>
            <w:tcW w:w="9026" w:type="dxa"/>
            <w:shd w:val="clear" w:color="auto" w:fill="F6F8FA"/>
            <w:tcMar>
              <w:top w:w="120" w:type="dxa"/>
              <w:left w:w="180" w:type="dxa"/>
              <w:bottom w:w="120" w:type="dxa"/>
              <w:right w:w="180" w:type="dxa"/>
            </w:tcMar>
          </w:tcPr>
          <w:p w14:paraId="143E5438">
            <w:pPr>
              <w:spacing w:line="260" w:lineRule="auto"/>
              <w:ind w:firstLine="0" w:firstLineChars="0"/>
            </w:pPr>
            <w:r>
              <w:rPr>
                <w:rFonts w:ascii="Consolas" w:hAnsi="Consolas" w:eastAsia="宋体" w:cs="Consolas"/>
                <w:b w:val="0"/>
                <w:bCs w:val="0"/>
                <w:sz w:val="19"/>
                <w:szCs w:val="19"/>
              </w:rPr>
              <w:t>@Transactional(rollbackFor = Exception.class)</w:t>
            </w:r>
          </w:p>
          <w:p w14:paraId="0B090D0F">
            <w:pPr>
              <w:spacing w:line="260" w:lineRule="auto"/>
              <w:ind w:firstLine="0" w:firstLineChars="0"/>
            </w:pPr>
            <w:r>
              <w:rPr>
                <w:rFonts w:ascii="Consolas" w:hAnsi="Consolas" w:eastAsia="宋体" w:cs="Consolas"/>
                <w:b w:val="0"/>
                <w:bCs w:val="0"/>
                <w:sz w:val="19"/>
                <w:szCs w:val="19"/>
              </w:rPr>
              <w:t>public boolean createOrderWithDishes(Order order, List&lt;OrderDish&gt; orderDishes) {</w:t>
            </w:r>
          </w:p>
          <w:p w14:paraId="539101EB">
            <w:pPr>
              <w:spacing w:line="260" w:lineRule="auto"/>
              <w:ind w:firstLine="0" w:firstLineChars="0"/>
            </w:pPr>
            <w:r>
              <w:rPr>
                <w:rFonts w:ascii="Consolas" w:hAnsi="Consolas" w:eastAsia="宋体" w:cs="Consolas"/>
                <w:b w:val="0"/>
                <w:bCs w:val="0"/>
                <w:sz w:val="19"/>
                <w:szCs w:val="19"/>
              </w:rPr>
              <w:t>if (order.getId() == null || order.getId().isEmpty()) {</w:t>
            </w:r>
          </w:p>
          <w:p w14:paraId="675F0E74">
            <w:pPr>
              <w:spacing w:line="260" w:lineRule="auto"/>
              <w:ind w:firstLine="0" w:firstLineChars="0"/>
            </w:pPr>
            <w:r>
              <w:rPr>
                <w:rFonts w:ascii="Consolas" w:hAnsi="Consolas" w:eastAsia="宋体" w:cs="Consolas"/>
                <w:b w:val="0"/>
                <w:bCs w:val="0"/>
                <w:sz w:val="19"/>
                <w:szCs w:val="19"/>
              </w:rPr>
              <w:t>order.setId(IdGenerator.toOrderIdString(IdGenerator.generateId()));</w:t>
            </w:r>
          </w:p>
          <w:p w14:paraId="16AA2C99">
            <w:pPr>
              <w:spacing w:line="260" w:lineRule="auto"/>
              <w:ind w:firstLine="0" w:firstLineChars="0"/>
            </w:pPr>
            <w:r>
              <w:rPr>
                <w:rFonts w:ascii="Consolas" w:hAnsi="Consolas" w:eastAsia="宋体" w:cs="Consolas"/>
                <w:b w:val="0"/>
                <w:bCs w:val="0"/>
                <w:sz w:val="19"/>
                <w:szCs w:val="19"/>
              </w:rPr>
              <w:t>}</w:t>
            </w:r>
          </w:p>
          <w:p w14:paraId="789583BE">
            <w:pPr>
              <w:spacing w:line="260" w:lineRule="auto"/>
              <w:ind w:firstLine="0" w:firstLineChars="0"/>
            </w:pPr>
            <w:r>
              <w:rPr>
                <w:rFonts w:ascii="Consolas" w:hAnsi="Consolas" w:eastAsia="宋体" w:cs="Consolas"/>
                <w:b w:val="0"/>
                <w:bCs w:val="0"/>
                <w:sz w:val="19"/>
                <w:szCs w:val="19"/>
              </w:rPr>
              <w:t>boolean orderSaved = this.save(order);</w:t>
            </w:r>
          </w:p>
          <w:p w14:paraId="2EEDC48F">
            <w:pPr>
              <w:spacing w:line="260" w:lineRule="auto"/>
              <w:ind w:firstLine="0" w:firstLineChars="0"/>
            </w:pPr>
            <w:r>
              <w:rPr>
                <w:rFonts w:ascii="Consolas" w:hAnsi="Consolas" w:eastAsia="宋体" w:cs="Consolas"/>
                <w:b w:val="0"/>
                <w:bCs w:val="0"/>
                <w:sz w:val="19"/>
                <w:szCs w:val="19"/>
              </w:rPr>
              <w:t>if (!orderSaved) return false;</w:t>
            </w:r>
          </w:p>
          <w:p w14:paraId="26824392">
            <w:pPr>
              <w:spacing w:line="260" w:lineRule="auto"/>
              <w:ind w:firstLine="0" w:firstLineChars="0"/>
            </w:pPr>
            <w:r>
              <w:rPr>
                <w:rFonts w:ascii="Consolas" w:hAnsi="Consolas" w:eastAsia="宋体" w:cs="Consolas"/>
                <w:b w:val="0"/>
                <w:bCs w:val="0"/>
                <w:sz w:val="19"/>
                <w:szCs w:val="19"/>
              </w:rPr>
              <w:t>for (OrderDish item : orderDishes) item.setOrderId(order.getId());</w:t>
            </w:r>
          </w:p>
          <w:p w14:paraId="6B797D81">
            <w:pPr>
              <w:spacing w:line="260" w:lineRule="auto"/>
              <w:ind w:firstLine="0" w:firstLineChars="0"/>
            </w:pPr>
            <w:r>
              <w:rPr>
                <w:rFonts w:ascii="Consolas" w:hAnsi="Consolas" w:eastAsia="宋体" w:cs="Consolas"/>
                <w:b w:val="0"/>
                <w:bCs w:val="0"/>
                <w:sz w:val="19"/>
                <w:szCs w:val="19"/>
              </w:rPr>
              <w:t>if (!orderDishService.saveBatch(orderDishes)) throw new RuntimeException("保存订单菜品失败");</w:t>
            </w:r>
          </w:p>
          <w:p w14:paraId="5EAE7A5F">
            <w:pPr>
              <w:spacing w:line="260" w:lineRule="auto"/>
              <w:ind w:firstLine="0" w:firstLineChars="0"/>
            </w:pPr>
            <w:r>
              <w:rPr>
                <w:rFonts w:ascii="Consolas" w:hAnsi="Consolas" w:eastAsia="宋体" w:cs="Consolas"/>
                <w:b w:val="0"/>
                <w:bCs w:val="0"/>
                <w:sz w:val="19"/>
                <w:szCs w:val="19"/>
              </w:rPr>
              <w:t>return true;</w:t>
            </w:r>
          </w:p>
          <w:p w14:paraId="3E1B8D62">
            <w:pPr>
              <w:spacing w:line="260" w:lineRule="auto"/>
              <w:ind w:firstLine="0" w:firstLineChars="0"/>
            </w:pPr>
            <w:r>
              <w:rPr>
                <w:rFonts w:ascii="Consolas" w:hAnsi="Consolas" w:eastAsia="宋体" w:cs="Consolas"/>
                <w:b w:val="0"/>
                <w:bCs w:val="0"/>
                <w:sz w:val="19"/>
                <w:szCs w:val="19"/>
              </w:rPr>
              <w:t>}</w:t>
            </w:r>
          </w:p>
          <w:p w14:paraId="2E8707E9">
            <w:pPr>
              <w:spacing w:line="260" w:lineRule="auto"/>
              <w:ind w:firstLine="0" w:firstLineChars="0"/>
            </w:pPr>
            <w:r>
              <w:rPr>
                <w:rFonts w:ascii="Consolas" w:hAnsi="Consolas" w:eastAsia="宋体" w:cs="Consolas"/>
                <w:b w:val="0"/>
                <w:bCs w:val="0"/>
                <w:sz w:val="19"/>
                <w:szCs w:val="19"/>
              </w:rPr>
              <w:t>if (!isValidRollback(currentStatus, targetStatus)) throw new RuntimeException("状态回退不合法");</w:t>
            </w:r>
          </w:p>
          <w:p w14:paraId="6C7561EC">
            <w:pPr>
              <w:spacing w:line="260" w:lineRule="auto"/>
              <w:ind w:firstLine="0" w:firstLineChars="0"/>
            </w:pPr>
            <w:r>
              <w:rPr>
                <w:rFonts w:ascii="Consolas" w:hAnsi="Consolas" w:eastAsia="宋体" w:cs="Consolas"/>
                <w:b w:val="0"/>
                <w:bCs w:val="0"/>
                <w:sz w:val="19"/>
                <w:szCs w:val="19"/>
              </w:rPr>
              <w:t>if (isFinalStatus(targetStatus)) throw new RuntimeException("不能回退到终态");</w:t>
            </w:r>
          </w:p>
        </w:tc>
      </w:tr>
    </w:tbl>
    <w:p w14:paraId="48E4461B">
      <w:pPr>
        <w:spacing w:line="360" w:lineRule="auto"/>
        <w:ind w:firstLine="567"/>
        <w:jc w:val="both"/>
        <w:rPr>
          <w:rFonts w:hint="eastAsia"/>
        </w:rPr>
      </w:pPr>
      <w:r>
        <w:rPr>
          <w:rFonts w:hint="eastAsia"/>
        </w:rPr>
        <w:t>上面这段代码展示了订单主表以及订单菜品明细的事务写入方法，也做了订单状态回退的校验工作，状态回退校验会限制订单从完成、取消这类最终状态退回到处理中，以此保证用户端、商家端还有管理员后台显示的订单状态都是一致的。OrderServiceImpl 还实现了“再来一单”的功能，用户进行复购的时候，系统会检查原来点的菜品有没有下架、库存够不够、价格有没有变动，如果菜品没办法正常购买，还会尝试推荐相似的菜品，让复购逻辑更贴合真实的点餐场景。</w:t>
      </w:r>
    </w:p>
    <w:p w14:paraId="1BFBB69B">
      <w:pPr>
        <w:spacing w:line="360" w:lineRule="auto"/>
        <w:ind w:firstLine="567"/>
        <w:jc w:val="both"/>
        <w:rPr>
          <w:rFonts w:hint="eastAsia"/>
        </w:rPr>
      </w:pPr>
    </w:p>
    <w:p w14:paraId="5DFDF88B">
      <w:pPr>
        <w:spacing w:line="360" w:lineRule="auto"/>
        <w:ind w:firstLine="567"/>
        <w:jc w:val="both"/>
        <w:rPr>
          <w:rFonts w:hint="eastAsia"/>
        </w:rPr>
      </w:pPr>
      <w:r>
        <w:rPr>
          <w:rFonts w:hint="eastAsia"/>
        </w:rPr>
        <w:t>支付和钱包这两个模块，由 PaymentController、WalletController、PaymentPasswordController、CouponController，还有支付记录、充值记录、退款记录等各类数据结构来做支撑。桌面端用户可以在订单确认、钱包管理、交易记录、支付密码设置还有钱包安全这些页面完成和资金有关的操作；小程序端则是通过公共支付分包、钱包页面、交易明细还有订单支付入口走完移动端的整个支付流程，做毕业设计的阶段，对真实的支付回调采取了比较谨慎的处理策略，优先保证钱包、支付密码、交易记录还有模拟支付的整个链路都可以稳定受控。</w:t>
      </w:r>
    </w:p>
    <w:p w14:paraId="5C341961">
      <w:pPr>
        <w:rPr>
          <w:rFonts w:hint="eastAsia"/>
        </w:rPr>
      </w:pPr>
      <w:r>
        <w:rPr>
          <w:rFonts w:hint="eastAsia"/>
        </w:rPr>
        <w:t>系统支持创建群订单，支持按订单码加入拼单，能保存个人选菜内容，还可以查看结算结果、确认拼单状态、完成支付以及同步消息内容。GroupOrderServiceImpl 会维护发起人和参与成员之间的关系，存储每个用户的选菜记录，等到确认拼单以及结算的时候，再汇总所有参与者的数据，这样一来，原本的单人交易订单链路，就扩展到了多人协作的场景里。</w:t>
      </w:r>
      <w:bookmarkStart w:id="110" w:name="_GoBack"/>
      <w:bookmarkEnd w:id="110"/>
    </w:p>
    <w:p w14:paraId="130CFB12">
      <w:r>
        <w:rPr>
          <w:rFonts w:hint="eastAsia"/>
        </w:rPr>
        <w:t>桌面端的用户页面覆盖了订单确认、我的订单、订单详情、评价订单和钱包管理这些功能，商家页面覆盖了订单管理、今日订单和订单详情；小程序端则覆盖了购物车、确认订单、订单详情、订单进度、我的订单、拼单创建、加入拼单、选菜和结算这些功能。管理员后台里的订单管理、退款管理、充值记录和提现审核几个模块，负责把交易风险把控收尾。</w:t>
      </w:r>
    </w:p>
    <w:p w14:paraId="2532E552">
      <w:r>
        <w:t>商家端订单管理页面如图4.16所示。</w:t>
      </w:r>
    </w:p>
    <w:p w14:paraId="73C5ACBF">
      <w:pPr>
        <w:jc w:val="center"/>
      </w:pPr>
      <w:r>
        <w:drawing>
          <wp:inline distT="0" distB="0" distL="114300" distR="114300">
            <wp:extent cx="5327650" cy="3549650"/>
            <wp:effectExtent l="0" t="0" r="6350" b="6350"/>
            <wp:docPr id="1112369090" name="Picture 1112369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69090" name="Picture 1112369090"/>
                    <pic:cNvPicPr>
                      <a:picLocks noChangeAspect="1"/>
                    </pic:cNvPicPr>
                  </pic:nvPicPr>
                  <pic:blipFill>
                    <a:blip r:embed="rId47"/>
                    <a:stretch>
                      <a:fillRect/>
                    </a:stretch>
                  </pic:blipFill>
                  <pic:spPr>
                    <a:xfrm>
                      <a:off x="0" y="0"/>
                      <a:ext cx="5328000" cy="3549780"/>
                    </a:xfrm>
                    <a:prstGeom prst="rect">
                      <a:avLst/>
                    </a:prstGeom>
                  </pic:spPr>
                </pic:pic>
              </a:graphicData>
            </a:graphic>
          </wp:inline>
        </w:drawing>
      </w:r>
    </w:p>
    <w:p w14:paraId="7A2438F7">
      <w:pPr>
        <w:pStyle w:val="15"/>
        <w:jc w:val="center"/>
      </w:pPr>
      <w:r>
        <w:t>图4.16 商家端订单管理页面</w:t>
      </w:r>
    </w:p>
    <w:p w14:paraId="25F5B948">
      <w:r>
        <w:t>从图4.16可以看出，商家端订单管理页面支持商家在同一工作台中查看订单列表、处理订单状态和进入订单详情，后端订单状态变化又会通过消息和统计链路影响用户端订单进度、商家今日订单和后台订单管理。</w:t>
      </w:r>
    </w:p>
    <w:p w14:paraId="24ADE7FC">
      <w:r>
        <w:t>用户端我的订单页面如图4.17（a）所示。</w:t>
      </w:r>
    </w:p>
    <w:p w14:paraId="45B80BB9">
      <w:pPr>
        <w:jc w:val="center"/>
      </w:pPr>
      <w:r>
        <w:drawing>
          <wp:inline distT="0" distB="0" distL="114300" distR="114300">
            <wp:extent cx="5327650" cy="3549650"/>
            <wp:effectExtent l="0" t="0" r="6350" b="6350"/>
            <wp:docPr id="1112369091" name="Picture 1112369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69091" name="Picture 1112369091"/>
                    <pic:cNvPicPr>
                      <a:picLocks noChangeAspect="1"/>
                    </pic:cNvPicPr>
                  </pic:nvPicPr>
                  <pic:blipFill>
                    <a:blip r:embed="rId48"/>
                    <a:stretch>
                      <a:fillRect/>
                    </a:stretch>
                  </pic:blipFill>
                  <pic:spPr>
                    <a:xfrm>
                      <a:off x="0" y="0"/>
                      <a:ext cx="5328000" cy="3549780"/>
                    </a:xfrm>
                    <a:prstGeom prst="rect">
                      <a:avLst/>
                    </a:prstGeom>
                  </pic:spPr>
                </pic:pic>
              </a:graphicData>
            </a:graphic>
          </wp:inline>
        </w:drawing>
      </w:r>
    </w:p>
    <w:p w14:paraId="574341C9">
      <w:pPr>
        <w:pStyle w:val="15"/>
        <w:jc w:val="center"/>
      </w:pPr>
      <w:r>
        <w:t>图4.17（a） 用户端我的订单页面</w:t>
      </w:r>
    </w:p>
    <w:p w14:paraId="175B47BA">
      <w:r>
        <w:t>用户端订单详情页面如图4.17（b）所示。</w:t>
      </w:r>
    </w:p>
    <w:p w14:paraId="4459DCC3">
      <w:pPr>
        <w:jc w:val="center"/>
      </w:pPr>
      <w:r>
        <w:drawing>
          <wp:inline distT="0" distB="0" distL="114300" distR="114300">
            <wp:extent cx="5327650" cy="3549650"/>
            <wp:effectExtent l="0" t="0" r="6350" b="6350"/>
            <wp:docPr id="1112369092" name="Picture 1112369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69092" name="Picture 1112369092"/>
                    <pic:cNvPicPr>
                      <a:picLocks noChangeAspect="1"/>
                    </pic:cNvPicPr>
                  </pic:nvPicPr>
                  <pic:blipFill>
                    <a:blip r:embed="rId49"/>
                    <a:stretch>
                      <a:fillRect/>
                    </a:stretch>
                  </pic:blipFill>
                  <pic:spPr>
                    <a:xfrm>
                      <a:off x="0" y="0"/>
                      <a:ext cx="5328000" cy="3549780"/>
                    </a:xfrm>
                    <a:prstGeom prst="rect">
                      <a:avLst/>
                    </a:prstGeom>
                  </pic:spPr>
                </pic:pic>
              </a:graphicData>
            </a:graphic>
          </wp:inline>
        </w:drawing>
      </w:r>
    </w:p>
    <w:p w14:paraId="01ECC521">
      <w:pPr>
        <w:pStyle w:val="15"/>
        <w:jc w:val="center"/>
      </w:pPr>
      <w:r>
        <w:t>图4.17（b） 用户端订单详情页面</w:t>
      </w:r>
    </w:p>
    <w:p w14:paraId="759F382A">
      <w:r>
        <w:t>用户端确认订单页面如图4.18（a）所示。</w:t>
      </w:r>
    </w:p>
    <w:p w14:paraId="5333E012">
      <w:pPr>
        <w:jc w:val="center"/>
      </w:pPr>
      <w:r>
        <w:drawing>
          <wp:inline distT="0" distB="0" distL="114300" distR="114300">
            <wp:extent cx="5327650" cy="3549650"/>
            <wp:effectExtent l="0" t="0" r="6350" b="6350"/>
            <wp:docPr id="1112369093" name="Picture 1112369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69093" name="Picture 1112369093"/>
                    <pic:cNvPicPr>
                      <a:picLocks noChangeAspect="1"/>
                    </pic:cNvPicPr>
                  </pic:nvPicPr>
                  <pic:blipFill>
                    <a:blip r:embed="rId50"/>
                    <a:stretch>
                      <a:fillRect/>
                    </a:stretch>
                  </pic:blipFill>
                  <pic:spPr>
                    <a:xfrm>
                      <a:off x="0" y="0"/>
                      <a:ext cx="5328000" cy="3549780"/>
                    </a:xfrm>
                    <a:prstGeom prst="rect">
                      <a:avLst/>
                    </a:prstGeom>
                  </pic:spPr>
                </pic:pic>
              </a:graphicData>
            </a:graphic>
          </wp:inline>
        </w:drawing>
      </w:r>
    </w:p>
    <w:p w14:paraId="4EE4C03B">
      <w:pPr>
        <w:pStyle w:val="15"/>
        <w:jc w:val="center"/>
      </w:pPr>
      <w:r>
        <w:t>图4.18（a） 用户端确认订单页面</w:t>
      </w:r>
    </w:p>
    <w:p w14:paraId="76896D29">
      <w:r>
        <w:t>支付确认弹窗如图4.18（b）所示。</w:t>
      </w:r>
    </w:p>
    <w:p w14:paraId="76DADA58">
      <w:pPr>
        <w:jc w:val="center"/>
      </w:pPr>
      <w:r>
        <w:drawing>
          <wp:inline distT="0" distB="0" distL="114300" distR="114300">
            <wp:extent cx="5327650" cy="4069715"/>
            <wp:effectExtent l="0" t="0" r="6350" b="19685"/>
            <wp:docPr id="1112369094" name="Picture 1112369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69094" name="Picture 1112369094"/>
                    <pic:cNvPicPr>
                      <a:picLocks noChangeAspect="1"/>
                    </pic:cNvPicPr>
                  </pic:nvPicPr>
                  <pic:blipFill>
                    <a:blip r:embed="rId51"/>
                    <a:stretch>
                      <a:fillRect/>
                    </a:stretch>
                  </pic:blipFill>
                  <pic:spPr>
                    <a:xfrm>
                      <a:off x="0" y="0"/>
                      <a:ext cx="5328000" cy="4070000"/>
                    </a:xfrm>
                    <a:prstGeom prst="rect">
                      <a:avLst/>
                    </a:prstGeom>
                  </pic:spPr>
                </pic:pic>
              </a:graphicData>
            </a:graphic>
          </wp:inline>
        </w:drawing>
      </w:r>
    </w:p>
    <w:p w14:paraId="1C3A195F">
      <w:pPr>
        <w:pStyle w:val="15"/>
        <w:jc w:val="center"/>
      </w:pPr>
      <w:r>
        <w:t>图4.18（b） 支付确认弹窗</w:t>
      </w:r>
    </w:p>
    <w:p w14:paraId="3F27883A">
      <w:r>
        <w:t>拼单创建页面如图4.19（a）所示。</w:t>
      </w:r>
    </w:p>
    <w:p w14:paraId="2EF9BD1A">
      <w:pPr>
        <w:jc w:val="center"/>
      </w:pPr>
      <w:r>
        <w:drawing>
          <wp:inline distT="0" distB="0" distL="114300" distR="114300">
            <wp:extent cx="4628515" cy="3084195"/>
            <wp:effectExtent l="0" t="0" r="19685" b="14605"/>
            <wp:docPr id="1112369095" name="Picture 1112369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69095" name="Picture 1112369095"/>
                    <pic:cNvPicPr>
                      <a:picLocks noChangeAspect="1"/>
                    </pic:cNvPicPr>
                  </pic:nvPicPr>
                  <pic:blipFill>
                    <a:blip r:embed="rId52"/>
                    <a:stretch>
                      <a:fillRect/>
                    </a:stretch>
                  </pic:blipFill>
                  <pic:spPr>
                    <a:xfrm>
                      <a:off x="0" y="0"/>
                      <a:ext cx="4628515" cy="3084195"/>
                    </a:xfrm>
                    <a:prstGeom prst="rect">
                      <a:avLst/>
                    </a:prstGeom>
                  </pic:spPr>
                </pic:pic>
              </a:graphicData>
            </a:graphic>
          </wp:inline>
        </w:drawing>
      </w:r>
    </w:p>
    <w:p w14:paraId="5F9F8D5A">
      <w:pPr>
        <w:pStyle w:val="15"/>
        <w:jc w:val="center"/>
      </w:pPr>
      <w:r>
        <w:t>图4.19（a） 拼单创建页面</w:t>
      </w:r>
    </w:p>
    <w:p w14:paraId="1F815781">
      <w:r>
        <w:t>拼单结算页面如图4.19（b）所示。</w:t>
      </w:r>
    </w:p>
    <w:p w14:paraId="3F048A50">
      <w:pPr>
        <w:jc w:val="center"/>
      </w:pPr>
      <w:r>
        <w:drawing>
          <wp:inline distT="0" distB="0" distL="114300" distR="114300">
            <wp:extent cx="4246245" cy="2800350"/>
            <wp:effectExtent l="0" t="0" r="0" b="0"/>
            <wp:docPr id="1112369096" name="Picture 1112369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69096" name="Picture 1112369096"/>
                    <pic:cNvPicPr>
                      <a:picLocks noChangeAspect="1"/>
                    </pic:cNvPicPr>
                  </pic:nvPicPr>
                  <pic:blipFill>
                    <a:blip r:embed="rId53"/>
                    <a:srcRect l="10095" t="6217" r="10203" b="12910"/>
                    <a:stretch>
                      <a:fillRect/>
                    </a:stretch>
                  </pic:blipFill>
                  <pic:spPr>
                    <a:xfrm>
                      <a:off x="0" y="0"/>
                      <a:ext cx="4246245" cy="2800350"/>
                    </a:xfrm>
                    <a:prstGeom prst="rect">
                      <a:avLst/>
                    </a:prstGeom>
                  </pic:spPr>
                </pic:pic>
              </a:graphicData>
            </a:graphic>
          </wp:inline>
        </w:drawing>
      </w:r>
    </w:p>
    <w:p w14:paraId="3092D71F">
      <w:pPr>
        <w:pStyle w:val="15"/>
        <w:jc w:val="center"/>
      </w:pPr>
      <w:r>
        <w:t>图4.19（b） 拼单结算页面</w:t>
      </w:r>
    </w:p>
    <w:p w14:paraId="4F1F9A2E">
      <w:pPr>
        <w:pStyle w:val="147"/>
        <w:pageBreakBefore w:val="0"/>
        <w:ind w:firstLine="0"/>
      </w:pPr>
      <w:bookmarkStart w:id="70" w:name="_Toc369816272"/>
      <w:r>
        <w:t>4.6 消息、社交协同与通知实现</w:t>
      </w:r>
      <w:bookmarkEnd w:id="70"/>
    </w:p>
    <w:p w14:paraId="2FF1833F">
      <w:pPr>
        <w:spacing w:line="360" w:lineRule="auto"/>
        <w:ind w:firstLine="567"/>
        <w:jc w:val="both"/>
      </w:pPr>
      <w:r>
        <w:t>消息与社交模块由普通 HTTP 接口和 Netty WebSocket 链路共同实现。ChatController 支持图片上传、文件上传、聊天消息查询、发送、已读和撤回；ChatSessionController 支持会话列表、创建或更新会话、最后消息更新、未读数递增和清零；ContactController、GroupController 和 NotificationController 则支撑好友、群组、系统通知和用户消息。</w:t>
      </w:r>
    </w:p>
    <w:p w14:paraId="607BACD9">
      <w:pPr>
        <w:spacing w:line="360" w:lineRule="auto"/>
        <w:ind w:firstLine="567"/>
        <w:jc w:val="both"/>
      </w:pPr>
      <w:r>
        <w:t>实时通信的核心在 NettyServer 和 WebSocketAuthHandler。NettyServer 启动 BossGroup、WorkerGroup 和业务线程池，在管道中接入 HTTP 编解码、请求聚合、WebSocket 握手鉴权、WebSocket 协议处理、字符串编解码和路径路由处理器。WebSocketAuthHandler 在握手阶段提取 token 和 userId，校验 JWT 并把用户身份写入 Channel 属性，后续业务处理器再根据原始路径和用户身份分发聊天或订单事件。</w:t>
      </w:r>
    </w:p>
    <w:p w14:paraId="1C5B654B">
      <w:pPr>
        <w:keepNext/>
        <w:spacing w:before="261" w:beforeLines="80" w:after="130" w:afterLines="40" w:line="240" w:lineRule="auto"/>
        <w:ind w:firstLine="0" w:firstLineChars="0"/>
        <w:jc w:val="center"/>
      </w:pPr>
      <w:r>
        <w:rPr>
          <w:rFonts w:ascii="Times New Roman" w:hAnsi="Times New Roman" w:eastAsia="黑体" w:cs="Times New Roman"/>
          <w:b/>
          <w:bCs/>
          <w:sz w:val="21"/>
          <w:szCs w:val="21"/>
        </w:rPr>
        <w:t>代码4.3 WebSocket鉴权与用户身份绑定核心代码</w:t>
      </w:r>
    </w:p>
    <w:tbl>
      <w:tblPr>
        <w:tblStyle w:val="36"/>
        <w:tblW w:w="0" w:type="auto"/>
        <w:tblInd w:w="0" w:type="dxa"/>
        <w:tblBorders>
          <w:top w:val="single" w:color="D0D7DE" w:sz="6" w:space="0"/>
          <w:left w:val="single" w:color="D0D7DE" w:sz="6" w:space="0"/>
          <w:bottom w:val="single" w:color="D0D7DE" w:sz="6" w:space="0"/>
          <w:right w:val="single" w:color="D0D7DE" w:sz="6" w:space="0"/>
          <w:insideH w:val="single" w:color="D0D7DE" w:sz="6" w:space="0"/>
          <w:insideV w:val="single" w:color="D0D7DE" w:sz="6" w:space="0"/>
        </w:tblBorders>
        <w:tblLayout w:type="autofit"/>
        <w:tblCellMar>
          <w:top w:w="0" w:type="dxa"/>
          <w:left w:w="108" w:type="dxa"/>
          <w:bottom w:w="0" w:type="dxa"/>
          <w:right w:w="108" w:type="dxa"/>
        </w:tblCellMar>
      </w:tblPr>
      <w:tblGrid>
        <w:gridCol w:w="9026"/>
      </w:tblGrid>
      <w:tr w14:paraId="16EC1677">
        <w:trPr>
          <w:cantSplit/>
        </w:trPr>
        <w:tc>
          <w:tcPr>
            <w:tcW w:w="9026" w:type="dxa"/>
            <w:shd w:val="clear" w:color="auto" w:fill="F6F8FA"/>
            <w:tcMar>
              <w:top w:w="120" w:type="dxa"/>
              <w:left w:w="180" w:type="dxa"/>
              <w:bottom w:w="120" w:type="dxa"/>
              <w:right w:w="180" w:type="dxa"/>
            </w:tcMar>
          </w:tcPr>
          <w:p w14:paraId="107DD113">
            <w:pPr>
              <w:spacing w:line="260" w:lineRule="auto"/>
              <w:ind w:firstLine="0" w:firstLineChars="0"/>
            </w:pPr>
            <w:r>
              <w:rPr>
                <w:rFonts w:ascii="Consolas" w:hAnsi="Consolas" w:eastAsia="宋体" w:cs="Consolas"/>
                <w:b w:val="0"/>
                <w:bCs w:val="0"/>
                <w:sz w:val="19"/>
                <w:szCs w:val="19"/>
              </w:rPr>
              <w:t>if (token == null || token.isEmpty()) {</w:t>
            </w:r>
          </w:p>
          <w:p w14:paraId="60BFC2ED">
            <w:pPr>
              <w:spacing w:line="260" w:lineRule="auto"/>
              <w:ind w:firstLine="0" w:firstLineChars="0"/>
            </w:pPr>
            <w:r>
              <w:rPr>
                <w:rFonts w:ascii="Consolas" w:hAnsi="Consolas" w:eastAsia="宋体" w:cs="Consolas"/>
                <w:b w:val="0"/>
                <w:bCs w:val="0"/>
                <w:sz w:val="19"/>
                <w:szCs w:val="19"/>
              </w:rPr>
              <w:t>sendErrorResponse(ctx, request, HttpResponseStatus.UNAUTHORIZED, "缺少token参数");</w:t>
            </w:r>
          </w:p>
          <w:p w14:paraId="1CF266FB">
            <w:pPr>
              <w:spacing w:line="260" w:lineRule="auto"/>
              <w:ind w:firstLine="0" w:firstLineChars="0"/>
            </w:pPr>
            <w:r>
              <w:rPr>
                <w:rFonts w:ascii="Consolas" w:hAnsi="Consolas" w:eastAsia="宋体" w:cs="Consolas"/>
                <w:b w:val="0"/>
                <w:bCs w:val="0"/>
                <w:sz w:val="19"/>
                <w:szCs w:val="19"/>
              </w:rPr>
              <w:t>return;</w:t>
            </w:r>
          </w:p>
          <w:p w14:paraId="375F0B54">
            <w:pPr>
              <w:spacing w:line="260" w:lineRule="auto"/>
              <w:ind w:firstLine="0" w:firstLineChars="0"/>
            </w:pPr>
            <w:r>
              <w:rPr>
                <w:rFonts w:ascii="Consolas" w:hAnsi="Consolas" w:eastAsia="宋体" w:cs="Consolas"/>
                <w:b w:val="0"/>
                <w:bCs w:val="0"/>
                <w:sz w:val="19"/>
                <w:szCs w:val="19"/>
              </w:rPr>
              <w:t>}</w:t>
            </w:r>
          </w:p>
          <w:p w14:paraId="76F7B59C">
            <w:pPr>
              <w:spacing w:line="260" w:lineRule="auto"/>
              <w:ind w:firstLine="0" w:firstLineChars="0"/>
            </w:pPr>
            <w:r>
              <w:rPr>
                <w:rFonts w:ascii="Consolas" w:hAnsi="Consolas" w:eastAsia="宋体" w:cs="Consolas"/>
                <w:b w:val="0"/>
                <w:bCs w:val="0"/>
                <w:sz w:val="19"/>
                <w:szCs w:val="19"/>
              </w:rPr>
              <w:t>String tokenUserId = jwtUtil.extractUserId(token);</w:t>
            </w:r>
          </w:p>
          <w:p w14:paraId="66E7B29F">
            <w:pPr>
              <w:spacing w:line="260" w:lineRule="auto"/>
              <w:ind w:firstLine="0" w:firstLineChars="0"/>
            </w:pPr>
            <w:r>
              <w:rPr>
                <w:rFonts w:ascii="Consolas" w:hAnsi="Consolas" w:eastAsia="宋体" w:cs="Consolas"/>
                <w:b w:val="0"/>
                <w:bCs w:val="0"/>
                <w:sz w:val="19"/>
                <w:szCs w:val="19"/>
              </w:rPr>
              <w:t>if (userId != null &amp;&amp; !userId.equals(tokenUserId)) {</w:t>
            </w:r>
          </w:p>
          <w:p w14:paraId="4B8464CC">
            <w:pPr>
              <w:spacing w:line="260" w:lineRule="auto"/>
              <w:ind w:firstLine="0" w:firstLineChars="0"/>
            </w:pPr>
            <w:r>
              <w:rPr>
                <w:rFonts w:ascii="Consolas" w:hAnsi="Consolas" w:eastAsia="宋体" w:cs="Consolas"/>
                <w:b w:val="0"/>
                <w:bCs w:val="0"/>
                <w:sz w:val="19"/>
                <w:szCs w:val="19"/>
              </w:rPr>
              <w:t>sendErrorResponse(ctx, request, HttpResponseStatus.FORBIDDEN, "userId不匹配");</w:t>
            </w:r>
          </w:p>
          <w:p w14:paraId="37404D7D">
            <w:pPr>
              <w:spacing w:line="260" w:lineRule="auto"/>
              <w:ind w:firstLine="0" w:firstLineChars="0"/>
            </w:pPr>
            <w:r>
              <w:rPr>
                <w:rFonts w:ascii="Consolas" w:hAnsi="Consolas" w:eastAsia="宋体" w:cs="Consolas"/>
                <w:b w:val="0"/>
                <w:bCs w:val="0"/>
                <w:sz w:val="19"/>
                <w:szCs w:val="19"/>
              </w:rPr>
              <w:t>return;</w:t>
            </w:r>
          </w:p>
          <w:p w14:paraId="5EDED2AE">
            <w:pPr>
              <w:spacing w:line="260" w:lineRule="auto"/>
              <w:ind w:firstLine="0" w:firstLineChars="0"/>
            </w:pPr>
            <w:r>
              <w:rPr>
                <w:rFonts w:ascii="Consolas" w:hAnsi="Consolas" w:eastAsia="宋体" w:cs="Consolas"/>
                <w:b w:val="0"/>
                <w:bCs w:val="0"/>
                <w:sz w:val="19"/>
                <w:szCs w:val="19"/>
              </w:rPr>
              <w:t>}</w:t>
            </w:r>
          </w:p>
          <w:p w14:paraId="2BE12B35">
            <w:pPr>
              <w:spacing w:line="260" w:lineRule="auto"/>
              <w:ind w:firstLine="0" w:firstLineChars="0"/>
            </w:pPr>
            <w:r>
              <w:rPr>
                <w:rFonts w:ascii="Consolas" w:hAnsi="Consolas" w:eastAsia="宋体" w:cs="Consolas"/>
                <w:b w:val="0"/>
                <w:bCs w:val="0"/>
                <w:sz w:val="19"/>
                <w:szCs w:val="19"/>
              </w:rPr>
              <w:t>ctx.channel().attr(USER_ID_KEY).set(tokenUserId);</w:t>
            </w:r>
          </w:p>
          <w:p w14:paraId="1D144F4A">
            <w:pPr>
              <w:spacing w:line="260" w:lineRule="auto"/>
              <w:ind w:firstLine="0" w:firstLineChars="0"/>
            </w:pPr>
            <w:r>
              <w:rPr>
                <w:rFonts w:ascii="Consolas" w:hAnsi="Consolas" w:eastAsia="宋体" w:cs="Consolas"/>
                <w:b w:val="0"/>
                <w:bCs w:val="0"/>
                <w:sz w:val="19"/>
                <w:szCs w:val="19"/>
              </w:rPr>
              <w:t>request.setUri("/ws");</w:t>
            </w:r>
          </w:p>
          <w:p w14:paraId="4C5B3CFF">
            <w:pPr>
              <w:spacing w:line="260" w:lineRule="auto"/>
              <w:ind w:firstLine="0" w:firstLineChars="0"/>
            </w:pPr>
            <w:r>
              <w:rPr>
                <w:rFonts w:ascii="Consolas" w:hAnsi="Consolas" w:eastAsia="宋体" w:cs="Consolas"/>
                <w:b w:val="0"/>
                <w:bCs w:val="0"/>
                <w:sz w:val="19"/>
                <w:szCs w:val="19"/>
              </w:rPr>
              <w:t>ctx.fireChannelRead(msg);</w:t>
            </w:r>
          </w:p>
        </w:tc>
      </w:tr>
    </w:tbl>
    <w:p w14:paraId="2E9F32C9">
      <w:pPr>
        <w:spacing w:line="360" w:lineRule="auto"/>
        <w:ind w:firstLine="567"/>
        <w:jc w:val="both"/>
      </w:pPr>
      <w:r>
        <w:t>上述代码体现了长连接建立前的身份校验。缺少 token 会直接返回未授权，token 中的用户 ID 与请求 userId 不一致时返回禁止访问，校验通过后才把用户 ID 绑定到 Channel。这样处理可以避免匿名连接直接进入聊天或订单通知链路。</w:t>
      </w:r>
    </w:p>
    <w:p w14:paraId="334BCDFA">
      <w:pPr>
        <w:spacing w:line="360" w:lineRule="auto"/>
        <w:ind w:firstLine="567"/>
        <w:jc w:val="both"/>
      </w:pPr>
      <w:r>
        <w:t>桌面端用户侧配置了聊天、通讯录、消息中心和系统通知页面，商家侧配置了商家聊天和消息管理页面；小程序端配置了消息中心、会话列表、聊天室和客服页面。消息模块因此不是一个附加聊天窗口，而是贯穿用户咨询、商家客服、拼单协作、订单状态通知和系统公告的实时协作层。</w:t>
      </w:r>
    </w:p>
    <w:p w14:paraId="0A3C4AC6">
      <w:r>
        <w:t>通知和公告承担平台支撑作用。NotificationController 负责用户通知列表、未读数、已读和删除；AdminAnnouncementController 负责后台公告管理；MessageRecordController 提供消息记录、未读数、发送和批量删除。管理员后台还可以通过系统日志观察异常行为，形成消息链路的治理闭环。</w:t>
      </w:r>
    </w:p>
    <w:p w14:paraId="0323CBF5">
      <w:r>
        <w:t>用户端消息中心页面如图4.20（a）所示。</w:t>
      </w:r>
    </w:p>
    <w:p w14:paraId="1E170EFE">
      <w:pPr>
        <w:jc w:val="center"/>
      </w:pPr>
      <w:r>
        <w:drawing>
          <wp:inline distT="0" distB="0" distL="114300" distR="114300">
            <wp:extent cx="5327650" cy="3549650"/>
            <wp:effectExtent l="0" t="0" r="6350" b="6350"/>
            <wp:docPr id="1112369097" name="Picture 1112369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69097" name="Picture 1112369097"/>
                    <pic:cNvPicPr>
                      <a:picLocks noChangeAspect="1"/>
                    </pic:cNvPicPr>
                  </pic:nvPicPr>
                  <pic:blipFill>
                    <a:blip r:embed="rId54"/>
                    <a:stretch>
                      <a:fillRect/>
                    </a:stretch>
                  </pic:blipFill>
                  <pic:spPr>
                    <a:xfrm>
                      <a:off x="0" y="0"/>
                      <a:ext cx="5328000" cy="3549780"/>
                    </a:xfrm>
                    <a:prstGeom prst="rect">
                      <a:avLst/>
                    </a:prstGeom>
                  </pic:spPr>
                </pic:pic>
              </a:graphicData>
            </a:graphic>
          </wp:inline>
        </w:drawing>
      </w:r>
    </w:p>
    <w:p w14:paraId="60486D61">
      <w:pPr>
        <w:pStyle w:val="15"/>
        <w:jc w:val="center"/>
      </w:pPr>
      <w:r>
        <w:t>图4.20（a） 用户端消息中心页面</w:t>
      </w:r>
    </w:p>
    <w:p w14:paraId="40A0D34E">
      <w:r>
        <w:t>用户端聊天页面如图4.20（b）所示。</w:t>
      </w:r>
    </w:p>
    <w:p w14:paraId="422AE7F3">
      <w:pPr>
        <w:jc w:val="center"/>
      </w:pPr>
      <w:r>
        <w:drawing>
          <wp:inline distT="0" distB="0" distL="114300" distR="114300">
            <wp:extent cx="5327650" cy="3549650"/>
            <wp:effectExtent l="0" t="0" r="6350" b="6350"/>
            <wp:docPr id="1112369098" name="Picture 1112369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69098" name="Picture 1112369098"/>
                    <pic:cNvPicPr>
                      <a:picLocks noChangeAspect="1"/>
                    </pic:cNvPicPr>
                  </pic:nvPicPr>
                  <pic:blipFill>
                    <a:blip r:embed="rId55"/>
                    <a:stretch>
                      <a:fillRect/>
                    </a:stretch>
                  </pic:blipFill>
                  <pic:spPr>
                    <a:xfrm>
                      <a:off x="0" y="0"/>
                      <a:ext cx="5328000" cy="3549780"/>
                    </a:xfrm>
                    <a:prstGeom prst="rect">
                      <a:avLst/>
                    </a:prstGeom>
                  </pic:spPr>
                </pic:pic>
              </a:graphicData>
            </a:graphic>
          </wp:inline>
        </w:drawing>
      </w:r>
    </w:p>
    <w:p w14:paraId="6A552367">
      <w:pPr>
        <w:pStyle w:val="15"/>
        <w:jc w:val="center"/>
      </w:pPr>
      <w:r>
        <w:t>图4.20（b） 用户端聊天页面</w:t>
      </w:r>
    </w:p>
    <w:p w14:paraId="67F5D1ED">
      <w:pPr>
        <w:pStyle w:val="147"/>
        <w:pageBreakBefore w:val="0"/>
        <w:ind w:firstLine="0"/>
      </w:pPr>
      <w:bookmarkStart w:id="71" w:name="_Toc684409086"/>
      <w:r>
        <w:t>4.7 AI 能力与内容提取实现</w:t>
      </w:r>
      <w:bookmarkEnd w:id="71"/>
    </w:p>
    <w:p w14:paraId="1577A45D">
      <w:pPr>
        <w:spacing w:line="360" w:lineRule="auto"/>
        <w:ind w:firstLine="567"/>
        <w:jc w:val="both"/>
      </w:pPr>
      <w:r>
        <w:t>AI 模块是本章需要重点展开的部分。后端 AIController、ZhipuAIServiceImpl、SupervisorAgentController、SupervisorSSEController、AIChatHistoryController、ContentExtractionController 和 MerchantInsightController 分别承担菜品识别、食谱优化、AI 对话、流式响应、聊天历史、外部内容提取和商家经营分析。与普通问答不同，本项目 AI 能力已经和菜品、推荐、食谱、订单、收藏和商家经营数据发生关系。</w:t>
      </w:r>
    </w:p>
    <w:p w14:paraId="310977C5">
      <w:pPr>
        <w:spacing w:line="360" w:lineRule="auto"/>
        <w:ind w:firstLine="567"/>
        <w:jc w:val="both"/>
      </w:pPr>
      <w:r>
        <w:t>菜品识别由 ZhipuAIServiceImpl 的视觉模型调用完成。服务先校验 Base64 图片是否为空，再构造包含提示词和图片内容的多模态消息，要求模型先判断是否为食物图片，再返回菜品名称、热量、蛋白质、脂肪、碳水、难度、准备时间、食材、标签、置信度和营养评分等结构化字段。这样的结构化结果可以继续服务卡路里记录、食谱优化和推荐解释，而不是只作为一次性识别文本。</w:t>
      </w:r>
    </w:p>
    <w:p w14:paraId="7933F74F">
      <w:pPr>
        <w:bidi w:val="0"/>
        <w:ind w:left="0" w:leftChars="0" w:firstLine="0" w:firstLineChars="0"/>
        <w:jc w:val="center"/>
      </w:pPr>
      <w:r>
        <w:t>代码4.4 AI菜品识别入参校验与结果解析核心代码</w:t>
      </w:r>
    </w:p>
    <w:tbl>
      <w:tblPr>
        <w:tblStyle w:val="36"/>
        <w:tblW w:w="0" w:type="auto"/>
        <w:tblInd w:w="0" w:type="dxa"/>
        <w:tblBorders>
          <w:top w:val="single" w:color="D0D7DE" w:sz="6" w:space="0"/>
          <w:left w:val="single" w:color="D0D7DE" w:sz="6" w:space="0"/>
          <w:bottom w:val="single" w:color="D0D7DE" w:sz="6" w:space="0"/>
          <w:right w:val="single" w:color="D0D7DE" w:sz="6" w:space="0"/>
          <w:insideH w:val="single" w:color="D0D7DE" w:sz="6" w:space="0"/>
          <w:insideV w:val="single" w:color="D0D7DE" w:sz="6" w:space="0"/>
        </w:tblBorders>
        <w:tblLayout w:type="autofit"/>
        <w:tblCellMar>
          <w:top w:w="0" w:type="dxa"/>
          <w:left w:w="108" w:type="dxa"/>
          <w:bottom w:w="0" w:type="dxa"/>
          <w:right w:w="108" w:type="dxa"/>
        </w:tblCellMar>
      </w:tblPr>
      <w:tblGrid>
        <w:gridCol w:w="9026"/>
      </w:tblGrid>
      <w:tr w14:paraId="16BB134D">
        <w:trPr>
          <w:cantSplit/>
        </w:trPr>
        <w:tc>
          <w:tcPr>
            <w:tcW w:w="9026" w:type="dxa"/>
            <w:shd w:val="clear" w:color="auto" w:fill="F6F8FA"/>
            <w:tcMar>
              <w:top w:w="120" w:type="dxa"/>
              <w:left w:w="180" w:type="dxa"/>
              <w:bottom w:w="120" w:type="dxa"/>
              <w:right w:w="180" w:type="dxa"/>
            </w:tcMar>
          </w:tcPr>
          <w:p w14:paraId="39F8DF7D">
            <w:pPr>
              <w:spacing w:line="260" w:lineRule="auto"/>
              <w:ind w:firstLine="0" w:firstLineChars="0"/>
            </w:pPr>
            <w:r>
              <w:rPr>
                <w:rFonts w:ascii="Consolas" w:hAnsi="Consolas" w:eastAsia="宋体" w:cs="Consolas"/>
                <w:b w:val="0"/>
                <w:bCs w:val="0"/>
                <w:sz w:val="19"/>
                <w:szCs w:val="19"/>
              </w:rPr>
              <w:t>if (imageBase64 == null || imageBase64.isEmpty()) {</w:t>
            </w:r>
          </w:p>
          <w:p w14:paraId="35053C3C">
            <w:pPr>
              <w:spacing w:line="260" w:lineRule="auto"/>
              <w:ind w:firstLine="0" w:firstLineChars="0"/>
            </w:pPr>
            <w:r>
              <w:rPr>
                <w:rFonts w:ascii="Consolas" w:hAnsi="Consolas" w:eastAsia="宋体" w:cs="Consolas"/>
                <w:b w:val="0"/>
                <w:bCs w:val="0"/>
                <w:sz w:val="19"/>
                <w:szCs w:val="19"/>
              </w:rPr>
              <w:t>return Map.of("error", true, "message", "图片数据不能为空");</w:t>
            </w:r>
          </w:p>
          <w:p w14:paraId="057DDDE4">
            <w:pPr>
              <w:spacing w:line="260" w:lineRule="auto"/>
              <w:ind w:firstLine="0" w:firstLineChars="0"/>
            </w:pPr>
            <w:r>
              <w:rPr>
                <w:rFonts w:ascii="Consolas" w:hAnsi="Consolas" w:eastAsia="宋体" w:cs="Consolas"/>
                <w:b w:val="0"/>
                <w:bCs w:val="0"/>
                <w:sz w:val="19"/>
                <w:szCs w:val="19"/>
              </w:rPr>
              <w:t>}</w:t>
            </w:r>
          </w:p>
          <w:p w14:paraId="1786BBF6">
            <w:pPr>
              <w:spacing w:line="260" w:lineRule="auto"/>
              <w:ind w:firstLine="0" w:firstLineChars="0"/>
            </w:pPr>
            <w:r>
              <w:rPr>
                <w:rFonts w:ascii="Consolas" w:hAnsi="Consolas" w:eastAsia="宋体" w:cs="Consolas"/>
                <w:b w:val="0"/>
                <w:bCs w:val="0"/>
                <w:sz w:val="19"/>
                <w:szCs w:val="19"/>
              </w:rPr>
              <w:t>UserMessage userMessage = UserMessage.from(</w:t>
            </w:r>
          </w:p>
          <w:p w14:paraId="3B148996">
            <w:pPr>
              <w:spacing w:line="260" w:lineRule="auto"/>
              <w:ind w:firstLine="0" w:firstLineChars="0"/>
            </w:pPr>
            <w:r>
              <w:rPr>
                <w:rFonts w:ascii="Consolas" w:hAnsi="Consolas" w:eastAsia="宋体" w:cs="Consolas"/>
                <w:b w:val="0"/>
                <w:bCs w:val="0"/>
                <w:sz w:val="19"/>
                <w:szCs w:val="19"/>
              </w:rPr>
              <w:t>TextContent.from(DISH_RECOGNITION_PROMPT),</w:t>
            </w:r>
          </w:p>
          <w:p w14:paraId="2F57B534">
            <w:pPr>
              <w:spacing w:line="260" w:lineRule="auto"/>
              <w:ind w:firstLine="0" w:firstLineChars="0"/>
            </w:pPr>
            <w:r>
              <w:rPr>
                <w:rFonts w:ascii="Consolas" w:hAnsi="Consolas" w:eastAsia="宋体" w:cs="Consolas"/>
                <w:b w:val="0"/>
                <w:bCs w:val="0"/>
                <w:sz w:val="19"/>
                <w:szCs w:val="19"/>
              </w:rPr>
              <w:t>ImageContent.from(imageBase64, "image/jpeg")</w:t>
            </w:r>
          </w:p>
          <w:p w14:paraId="6E640605">
            <w:pPr>
              <w:spacing w:line="260" w:lineRule="auto"/>
              <w:ind w:firstLine="0" w:firstLineChars="0"/>
            </w:pPr>
            <w:r>
              <w:rPr>
                <w:rFonts w:ascii="Consolas" w:hAnsi="Consolas" w:eastAsia="宋体" w:cs="Consolas"/>
                <w:b w:val="0"/>
                <w:bCs w:val="0"/>
                <w:sz w:val="19"/>
                <w:szCs w:val="19"/>
              </w:rPr>
              <w:t>);</w:t>
            </w:r>
          </w:p>
          <w:p w14:paraId="19C24EB4">
            <w:pPr>
              <w:spacing w:line="260" w:lineRule="auto"/>
              <w:ind w:firstLine="0" w:firstLineChars="0"/>
            </w:pPr>
            <w:r>
              <w:rPr>
                <w:rFonts w:ascii="Consolas" w:hAnsi="Consolas" w:eastAsia="宋体" w:cs="Consolas"/>
                <w:b w:val="0"/>
                <w:bCs w:val="0"/>
                <w:sz w:val="19"/>
                <w:szCs w:val="19"/>
              </w:rPr>
              <w:t>Map&lt;String, Object&gt; result = parseDishRecognitionResult(responseText);</w:t>
            </w:r>
          </w:p>
          <w:p w14:paraId="0FBA35CF">
            <w:pPr>
              <w:spacing w:line="260" w:lineRule="auto"/>
              <w:ind w:firstLine="0" w:firstLineChars="0"/>
            </w:pPr>
            <w:r>
              <w:rPr>
                <w:rFonts w:ascii="Consolas" w:hAnsi="Consolas" w:eastAsia="宋体" w:cs="Consolas"/>
                <w:b w:val="0"/>
                <w:bCs w:val="0"/>
                <w:sz w:val="19"/>
                <w:szCs w:val="19"/>
              </w:rPr>
              <w:t>if (Boolean.TRUE.equals(result.get("notDish"))) return result;</w:t>
            </w:r>
          </w:p>
          <w:p w14:paraId="264C9A87">
            <w:pPr>
              <w:spacing w:line="260" w:lineRule="auto"/>
              <w:ind w:firstLine="0" w:firstLineChars="0"/>
            </w:pPr>
            <w:r>
              <w:rPr>
                <w:rFonts w:ascii="Consolas" w:hAnsi="Consolas" w:eastAsia="宋体" w:cs="Consolas"/>
                <w:b w:val="0"/>
                <w:bCs w:val="0"/>
                <w:sz w:val="19"/>
                <w:szCs w:val="19"/>
              </w:rPr>
              <w:t>if (!Boolean.TRUE.equals(result.get("isDish"))) {</w:t>
            </w:r>
          </w:p>
          <w:p w14:paraId="2CC1CD5C">
            <w:pPr>
              <w:spacing w:line="260" w:lineRule="auto"/>
              <w:ind w:firstLine="0" w:firstLineChars="0"/>
            </w:pPr>
            <w:r>
              <w:rPr>
                <w:rFonts w:ascii="Consolas" w:hAnsi="Consolas" w:eastAsia="宋体" w:cs="Consolas"/>
                <w:b w:val="0"/>
                <w:bCs w:val="0"/>
                <w:sz w:val="19"/>
                <w:szCs w:val="19"/>
              </w:rPr>
              <w:t>return Map.of("error", true, "notDish", true, "message", "图片中未检测到菜品");</w:t>
            </w:r>
          </w:p>
          <w:p w14:paraId="7DDCF29E">
            <w:pPr>
              <w:spacing w:line="260" w:lineRule="auto"/>
              <w:ind w:firstLine="0" w:firstLineChars="0"/>
            </w:pPr>
            <w:r>
              <w:rPr>
                <w:rFonts w:ascii="Consolas" w:hAnsi="Consolas" w:eastAsia="宋体" w:cs="Consolas"/>
                <w:b w:val="0"/>
                <w:bCs w:val="0"/>
                <w:sz w:val="19"/>
                <w:szCs w:val="19"/>
              </w:rPr>
              <w:t>}</w:t>
            </w:r>
          </w:p>
        </w:tc>
      </w:tr>
    </w:tbl>
    <w:p w14:paraId="5DD39E2B">
      <w:pPr>
        <w:spacing w:line="360" w:lineRule="auto"/>
        <w:ind w:firstLine="567"/>
        <w:jc w:val="both"/>
      </w:pPr>
      <w:r>
        <w:t>上述代码展示了菜品识别的输入校验、图片消息构造和结果解析逻辑。系统没有直接把模型自然语言结果交给前端，而是要求返回 JSON 并解析成稳定字段；如果识别结果不是菜品，则通过 notDish 和错误信息提前返回，减少无效数据进入饮食记录。</w:t>
      </w:r>
    </w:p>
    <w:p w14:paraId="4CCAD48A">
      <w:pPr>
        <w:spacing w:line="360" w:lineRule="auto"/>
        <w:ind w:firstLine="567"/>
        <w:jc w:val="both"/>
      </w:pPr>
      <w:r>
        <w:t>用户端 AI 助手在桌面端提供 AI 聊天、菜品识别、食谱优化、内容提取和卡片化结果展示；小程序端提供 AI 助手、菜品识别、食谱优化、内容提取和 AI 智能分析。前端不仅显示文本，还通过 DishListCard、OrderListCard、FavoriteListCard、HealthCard 等卡片组件把 AI 结果映射为可操作信息，使回答能够继续进入推荐、订单、收藏或健康统计流程。</w:t>
      </w:r>
    </w:p>
    <w:p w14:paraId="74367E66">
      <w:pPr>
        <w:pStyle w:val="15"/>
        <w:jc w:val="center"/>
      </w:pPr>
      <w:r>
        <w:drawing>
          <wp:inline distT="0" distB="0" distL="114300" distR="114300">
            <wp:extent cx="3639185" cy="2924810"/>
            <wp:effectExtent l="0" t="0" r="18415" b="21590"/>
            <wp:docPr id="1112369050" name="Picture 1112369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69050" name="Picture 1112369050"/>
                    <pic:cNvPicPr>
                      <a:picLocks noChangeAspect="1"/>
                    </pic:cNvPicPr>
                  </pic:nvPicPr>
                  <pic:blipFill>
                    <a:blip r:embed="rId56"/>
                    <a:stretch>
                      <a:fillRect/>
                    </a:stretch>
                  </pic:blipFill>
                  <pic:spPr>
                    <a:xfrm>
                      <a:off x="0" y="0"/>
                      <a:ext cx="3639185" cy="2924810"/>
                    </a:xfrm>
                    <a:prstGeom prst="rect">
                      <a:avLst/>
                    </a:prstGeom>
                  </pic:spPr>
                </pic:pic>
              </a:graphicData>
            </a:graphic>
          </wp:inline>
        </w:drawing>
      </w:r>
    </w:p>
    <w:p w14:paraId="0D53A398">
      <w:pPr>
        <w:pStyle w:val="15"/>
        <w:jc w:val="center"/>
      </w:pPr>
      <w:r>
        <w:t>图4.21 AI饮食助手页面</w:t>
      </w:r>
    </w:p>
    <w:p w14:paraId="621F582E">
      <w:pPr>
        <w:spacing w:line="360" w:lineRule="auto"/>
        <w:ind w:firstLine="567"/>
        <w:jc w:val="both"/>
      </w:pPr>
      <w:r>
        <w:t>从图4.21可以看出，AI 饮食助手页面集中承接聊天、菜品识别、食谱优化和内容提取，说明 AI 不再是独立问答窗口，而是嵌入用户饮食决策和内容管理流程的功能层。</w:t>
      </w:r>
    </w:p>
    <w:p w14:paraId="6BE5B27B">
      <w:pPr>
        <w:spacing w:line="360" w:lineRule="auto"/>
        <w:ind w:firstLine="567"/>
        <w:jc w:val="both"/>
      </w:pPr>
      <w:r>
        <w:t>食谱优化由 AIController 的 recipe 和 recipe/stream 接口承接。普通接口适合一次性返回优化结果，SSE 流式接口则适合较长回答场景：后端按阶段输出分析进度和结果，前端逐步渲染，减少用户等待整段文本生成的空白感。项目文档中还记录了 SSE 请求从 17 到 22 秒逐步优化到典型场景 8 秒以内的过程，这说明 AI 模块已经经历工程化调优，而不是仅完成接口接入。</w:t>
      </w:r>
    </w:p>
    <w:p w14:paraId="170AEF28">
      <w:pPr>
        <w:spacing w:line="360" w:lineRule="auto"/>
        <w:ind w:firstLine="567"/>
        <w:jc w:val="both"/>
      </w:pPr>
      <w:r>
        <w:t>Supervisor Agent 架构进一步把 AI 从“生成文字”推进到“组织任务”。用户询问“今天适合吃什么”时，系统需要结合用户画像、真实菜品、天气时间、收藏、订单和健康目标，而不是输出泛泛建议。SupervisorSSEController 和相关 Agent 服务负责把用户意图拆解为可执行查询，再把本地业务数据组织成回答。对话式大模型在信息检索与意图理解方面具有优势</w:t>
      </w:r>
      <w:r>
        <w:rPr>
          <w:vertAlign w:val="superscript"/>
          <w:lang w:val="en-US"/>
        </w:rPr>
        <w:t>[11]</w:t>
      </w:r>
      <w:r>
        <w:t>，食品推荐系统也强调健康感知和可解释性</w:t>
      </w:r>
      <w:r>
        <w:rPr>
          <w:vertAlign w:val="superscript"/>
          <w:lang w:val="en-US"/>
        </w:rPr>
        <w:t>[15-16]</w:t>
      </w:r>
      <w:r>
        <w:t>，因此该部分是系统智能能力的核心。</w:t>
      </w:r>
    </w:p>
    <w:p w14:paraId="5F62D55F">
      <w:pPr>
        <w:spacing w:line="360" w:lineRule="auto"/>
        <w:ind w:firstLine="567"/>
        <w:jc w:val="both"/>
      </w:pPr>
      <w:r>
        <w:t>内容提取模块负责把平台外菜谱转化为内部结构化数据。ContentExtractionController 和 ContentExtractionService 支持来源管理、提取任务、重新提取、发布和删除等操作，能够从外部视频或图文内容中抽取食谱信息。提取结果进入内部数据后，可以被 AI 助手解释、被食谱模块展示，也可以作为后续推荐和教程内容的候选来源。</w:t>
      </w:r>
    </w:p>
    <w:p w14:paraId="09801120">
      <w:pPr>
        <w:spacing w:line="360" w:lineRule="auto"/>
        <w:ind w:firstLine="567"/>
        <w:jc w:val="both"/>
      </w:pPr>
      <w:r>
        <w:t>商家端 AI 经营助手补充了面向商家的智能能力。桌面端商家 AI 页面包含经营洞察、菜品描述生成、快捷回复生成和商家 AI 聊天面板；后端 MerchantInsightController 提供指标、趋势、热门菜品、评分分布和 AI 建议接口。这样，AI 不只服务用户“吃什么”，也服务商家“怎么运营、怎么回复、怎么描述菜品”。管理员侧的 Agent 监控、缓存监控和数据统计则为 AI 性能与运行状态提供观察入口。用户端AI饮食助手与内容分析页面如图4.22所示。商家端AI经营助手页面如图4.23所示。</w:t>
      </w:r>
    </w:p>
    <w:p w14:paraId="32065E1D">
      <w:pPr>
        <w:pStyle w:val="15"/>
        <w:jc w:val="center"/>
      </w:pPr>
      <w:r>
        <w:drawing>
          <wp:inline distT="0" distB="0" distL="114300" distR="114300">
            <wp:extent cx="4754880" cy="3169920"/>
            <wp:effectExtent l="0" t="0" r="20320" b="5080"/>
            <wp:docPr id="1112369066" name="Picture 1112369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69066" name="Picture 1112369066"/>
                    <pic:cNvPicPr>
                      <a:picLocks noChangeAspect="1"/>
                    </pic:cNvPicPr>
                  </pic:nvPicPr>
                  <pic:blipFill>
                    <a:blip r:embed="rId57"/>
                    <a:stretch>
                      <a:fillRect/>
                    </a:stretch>
                  </pic:blipFill>
                  <pic:spPr>
                    <a:xfrm>
                      <a:off x="0" y="0"/>
                      <a:ext cx="4754880" cy="3169920"/>
                    </a:xfrm>
                    <a:prstGeom prst="rect">
                      <a:avLst/>
                    </a:prstGeom>
                  </pic:spPr>
                </pic:pic>
              </a:graphicData>
            </a:graphic>
          </wp:inline>
        </w:drawing>
      </w:r>
    </w:p>
    <w:p w14:paraId="3DE972CE">
      <w:pPr>
        <w:pStyle w:val="15"/>
        <w:jc w:val="center"/>
      </w:pPr>
      <w:r>
        <w:t>图4.22 用户端AI饮食助手与内容分析页面</w:t>
      </w:r>
    </w:p>
    <w:p w14:paraId="0FE8D943">
      <w:pPr>
        <w:pStyle w:val="15"/>
        <w:jc w:val="center"/>
      </w:pPr>
      <w:r>
        <w:drawing>
          <wp:inline distT="0" distB="0" distL="114300" distR="114300">
            <wp:extent cx="4754880" cy="3169920"/>
            <wp:effectExtent l="0" t="0" r="20320" b="5080"/>
            <wp:docPr id="1112369067" name="Picture 1112369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69067" name="Picture 1112369067"/>
                    <pic:cNvPicPr>
                      <a:picLocks noChangeAspect="1"/>
                    </pic:cNvPicPr>
                  </pic:nvPicPr>
                  <pic:blipFill>
                    <a:blip r:embed="rId58"/>
                    <a:stretch>
                      <a:fillRect/>
                    </a:stretch>
                  </pic:blipFill>
                  <pic:spPr>
                    <a:xfrm>
                      <a:off x="0" y="0"/>
                      <a:ext cx="4754880" cy="3169920"/>
                    </a:xfrm>
                    <a:prstGeom prst="rect">
                      <a:avLst/>
                    </a:prstGeom>
                  </pic:spPr>
                </pic:pic>
              </a:graphicData>
            </a:graphic>
          </wp:inline>
        </w:drawing>
      </w:r>
    </w:p>
    <w:p w14:paraId="1B18C54F">
      <w:pPr>
        <w:pStyle w:val="15"/>
        <w:jc w:val="center"/>
      </w:pPr>
      <w:r>
        <w:t>图4.23 商家端AI经营助手页面</w:t>
      </w:r>
    </w:p>
    <w:p w14:paraId="2F0416ED">
      <w:pPr>
        <w:pStyle w:val="147"/>
        <w:pageBreakBefore w:val="0"/>
        <w:ind w:firstLine="0"/>
      </w:pPr>
      <w:bookmarkStart w:id="72" w:name="_Toc941095070"/>
      <w:r>
        <w:t>4.8 教程、心愿单与运营内容实现</w:t>
      </w:r>
      <w:bookmarkEnd w:id="72"/>
    </w:p>
    <w:p w14:paraId="0D865A4D">
      <w:pPr>
        <w:spacing w:line="360" w:lineRule="auto"/>
        <w:ind w:firstLine="567"/>
        <w:jc w:val="both"/>
      </w:pPr>
      <w:r>
        <w:t>教程、心愿单和运营内容模块用于补充交易主链之外的内容生态。TutorialController、TutorialUserController、TutorialMerchantController、TutorialAdminController 和 TutorialStatisticsController 分别支持教程发布、用户浏览、商家管理、管理员审核和浏览评分统计。桌面端用户可以查看教程列表、教程详情、发布教程和我的教程，商家端可以进行教程管理，管理员后台可以进行教程审核和教程管理。</w:t>
      </w:r>
    </w:p>
    <w:p w14:paraId="76576B86">
      <w:pPr>
        <w:spacing w:line="360" w:lineRule="auto"/>
        <w:ind w:firstLine="567"/>
        <w:jc w:val="both"/>
      </w:pPr>
      <w:r>
        <w:t>心愿单和加菜请求体现了用户需求到商家供给的反馈过程。WishListController 支持用户发布想吃内容、商家查看待审核心愿、审核、申诉和删除；AddDishController 支持拼单加菜请求、审核列表、批量审核、撤回、历史记录、过敏检查和加菜设置。用户端提出需求后，商家端可以审核和响应，管理员后台再通过内容治理和日志能力进行兜底。</w:t>
      </w:r>
    </w:p>
    <w:p w14:paraId="7AC2C237">
      <w:r>
        <w:t>热点话题、公告、优惠券、节日推荐和帮助反馈属于运营支撑内容。HotTopicAdminController、AdminAnnouncementController、CouponController、FestivalController 和用户反馈接口共同支撑首页内容、节日活动、优惠券校验、公告发布和意见反馈。小程序端配置了食谱、心愿单、帮助、反馈和优惠券页面，桌面端也配置了热点、收藏、教程和心愿单审核入口。这些模块不直接产生订单，但会影响用户发现内容、商家响应需求和平台维护内容质量。</w:t>
      </w:r>
    </w:p>
    <w:p w14:paraId="2C4D778F">
      <w:r>
        <w:t>用户端教程广场页面如图4.24（a）所示。</w:t>
      </w:r>
    </w:p>
    <w:p w14:paraId="49535FBC">
      <w:pPr>
        <w:jc w:val="center"/>
      </w:pPr>
      <w:r>
        <w:drawing>
          <wp:inline distT="0" distB="0" distL="114300" distR="114300">
            <wp:extent cx="5327650" cy="3549650"/>
            <wp:effectExtent l="0" t="0" r="6350" b="6350"/>
            <wp:docPr id="1112369099" name="Picture 1112369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69099" name="Picture 1112369099"/>
                    <pic:cNvPicPr>
                      <a:picLocks noChangeAspect="1"/>
                    </pic:cNvPicPr>
                  </pic:nvPicPr>
                  <pic:blipFill>
                    <a:blip r:embed="rId59"/>
                    <a:stretch>
                      <a:fillRect/>
                    </a:stretch>
                  </pic:blipFill>
                  <pic:spPr>
                    <a:xfrm>
                      <a:off x="0" y="0"/>
                      <a:ext cx="5328000" cy="3549780"/>
                    </a:xfrm>
                    <a:prstGeom prst="rect">
                      <a:avLst/>
                    </a:prstGeom>
                  </pic:spPr>
                </pic:pic>
              </a:graphicData>
            </a:graphic>
          </wp:inline>
        </w:drawing>
      </w:r>
    </w:p>
    <w:p w14:paraId="72C0D7AE">
      <w:pPr>
        <w:pStyle w:val="15"/>
        <w:jc w:val="center"/>
      </w:pPr>
      <w:r>
        <w:t>图4.24（a） 用户端教程广场页面</w:t>
      </w:r>
    </w:p>
    <w:p w14:paraId="22CB2916">
      <w:r>
        <w:t>用户端我的教程页面如图4.24（b）所示。</w:t>
      </w:r>
    </w:p>
    <w:p w14:paraId="57B10C99">
      <w:pPr>
        <w:jc w:val="center"/>
      </w:pPr>
      <w:r>
        <w:drawing>
          <wp:inline distT="0" distB="0" distL="114300" distR="114300">
            <wp:extent cx="5327650" cy="3549650"/>
            <wp:effectExtent l="0" t="0" r="6350" b="6350"/>
            <wp:docPr id="1112369100" name="Picture 1112369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69100" name="Picture 1112369100"/>
                    <pic:cNvPicPr>
                      <a:picLocks noChangeAspect="1"/>
                    </pic:cNvPicPr>
                  </pic:nvPicPr>
                  <pic:blipFill>
                    <a:blip r:embed="rId60"/>
                    <a:stretch>
                      <a:fillRect/>
                    </a:stretch>
                  </pic:blipFill>
                  <pic:spPr>
                    <a:xfrm>
                      <a:off x="0" y="0"/>
                      <a:ext cx="5328000" cy="3549780"/>
                    </a:xfrm>
                    <a:prstGeom prst="rect">
                      <a:avLst/>
                    </a:prstGeom>
                  </pic:spPr>
                </pic:pic>
              </a:graphicData>
            </a:graphic>
          </wp:inline>
        </w:drawing>
      </w:r>
    </w:p>
    <w:p w14:paraId="36B457E0">
      <w:pPr>
        <w:pStyle w:val="15"/>
        <w:jc w:val="center"/>
      </w:pPr>
      <w:r>
        <w:t>图4.24（b） 用户端我的教程页面</w:t>
      </w:r>
    </w:p>
    <w:p w14:paraId="489E7332">
      <w:r>
        <w:t>商家端心愿单审核页面如图4.25（a）所示。</w:t>
      </w:r>
    </w:p>
    <w:p w14:paraId="459B04AE">
      <w:pPr>
        <w:jc w:val="center"/>
      </w:pPr>
      <w:r>
        <w:drawing>
          <wp:inline distT="0" distB="0" distL="114300" distR="114300">
            <wp:extent cx="5327650" cy="3549650"/>
            <wp:effectExtent l="0" t="0" r="6350" b="6350"/>
            <wp:docPr id="1112369101" name="Picture 1112369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69101" name="Picture 1112369101"/>
                    <pic:cNvPicPr>
                      <a:picLocks noChangeAspect="1"/>
                    </pic:cNvPicPr>
                  </pic:nvPicPr>
                  <pic:blipFill>
                    <a:blip r:embed="rId61"/>
                    <a:stretch>
                      <a:fillRect/>
                    </a:stretch>
                  </pic:blipFill>
                  <pic:spPr>
                    <a:xfrm>
                      <a:off x="0" y="0"/>
                      <a:ext cx="5328000" cy="3549780"/>
                    </a:xfrm>
                    <a:prstGeom prst="rect">
                      <a:avLst/>
                    </a:prstGeom>
                  </pic:spPr>
                </pic:pic>
              </a:graphicData>
            </a:graphic>
          </wp:inline>
        </w:drawing>
      </w:r>
    </w:p>
    <w:p w14:paraId="3D6DA33D">
      <w:pPr>
        <w:pStyle w:val="15"/>
        <w:jc w:val="center"/>
      </w:pPr>
      <w:r>
        <w:t>图4.25（a） 商家端心愿单审核页面</w:t>
      </w:r>
    </w:p>
    <w:p w14:paraId="01A61541">
      <w:r>
        <w:t>商家端教程管理页面如图4.25（b）所示。</w:t>
      </w:r>
    </w:p>
    <w:p w14:paraId="0F08AC3A">
      <w:pPr>
        <w:jc w:val="center"/>
      </w:pPr>
      <w:r>
        <w:drawing>
          <wp:inline distT="0" distB="0" distL="114300" distR="114300">
            <wp:extent cx="5327650" cy="3549650"/>
            <wp:effectExtent l="0" t="0" r="6350" b="6350"/>
            <wp:docPr id="1112369102" name="Picture 1112369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69102" name="Picture 1112369102"/>
                    <pic:cNvPicPr>
                      <a:picLocks noChangeAspect="1"/>
                    </pic:cNvPicPr>
                  </pic:nvPicPr>
                  <pic:blipFill>
                    <a:blip r:embed="rId62"/>
                    <a:stretch>
                      <a:fillRect/>
                    </a:stretch>
                  </pic:blipFill>
                  <pic:spPr>
                    <a:xfrm>
                      <a:off x="0" y="0"/>
                      <a:ext cx="5328000" cy="3549780"/>
                    </a:xfrm>
                    <a:prstGeom prst="rect">
                      <a:avLst/>
                    </a:prstGeom>
                  </pic:spPr>
                </pic:pic>
              </a:graphicData>
            </a:graphic>
          </wp:inline>
        </w:drawing>
      </w:r>
    </w:p>
    <w:p w14:paraId="51DA1FA0">
      <w:pPr>
        <w:pStyle w:val="15"/>
        <w:jc w:val="center"/>
      </w:pPr>
      <w:r>
        <w:t>图4.25（b） 商家端教程管理页面</w:t>
      </w:r>
    </w:p>
    <w:p w14:paraId="2D76B772">
      <w:pPr>
        <w:pStyle w:val="147"/>
        <w:pageBreakBefore w:val="0"/>
        <w:ind w:firstLine="0"/>
      </w:pPr>
      <w:bookmarkStart w:id="73" w:name="_Toc767781335"/>
      <w:r>
        <w:t>4.9 管理员后台实现</w:t>
      </w:r>
      <w:bookmarkEnd w:id="73"/>
    </w:p>
    <w:p w14:paraId="0A0AD6E5">
      <w:pPr>
        <w:spacing w:line="360" w:lineRule="auto"/>
        <w:ind w:firstLine="567"/>
        <w:jc w:val="both"/>
      </w:pPr>
      <w:r>
        <w:t>管理员后台是平台治理层，不应混入用户端或商家端业务页面中简单带过。桌面端后台通过 AdminLayout 组织控制台、用户管理、商家管理、商家审核、订单管理、菜品管理、菜品审核、教程管理、教程审核、热点话题、公告、提现审核、充值记录、退款管理、系统设置、个人信息、修改密码、角色管理、权限管理、系统日志和数据统计等页面。</w:t>
      </w:r>
    </w:p>
    <w:p w14:paraId="7A038D94">
      <w:pPr>
        <w:spacing w:line="360" w:lineRule="auto"/>
        <w:ind w:firstLine="567"/>
        <w:jc w:val="both"/>
      </w:pPr>
      <w:r>
        <w:t>后台认证与权限由 AdminController、AdminServiceImpl、AdminRoleController、AdminPermissionController 和 AdminOperationLogService 支撑。管理员登录时，AdminServiceImpl 会校验账号状态和 BCrypt 密码，根据角色加载权限码，并将权限写入 JWT。创建管理员、修改状态、重置密码等操作会记录操作日志，使后台行为具有可追踪性。</w:t>
      </w:r>
    </w:p>
    <w:p w14:paraId="0174C15B">
      <w:pPr>
        <w:spacing w:line="360" w:lineRule="auto"/>
        <w:ind w:firstLine="567"/>
        <w:jc w:val="both"/>
      </w:pPr>
      <w:r>
        <w:t>平台对象治理包括用户、商家、菜品和内容。AdminUserController 支持用户列表、详情、编辑、状态调整、删除和统计；AdminMerchantController 支持商家列表、详情、审核和状态管理；AdminDishController 支持菜品列表、详情、审核和状态更新；TutorialAdminController 和 HotTopicAdminController 支持教程和热点内容审核。后台通过这些接口把用户端、商家端产生的数据纳入平台治理范围。</w:t>
      </w:r>
    </w:p>
    <w:p w14:paraId="0BD5DFDA">
      <w:pPr>
        <w:spacing w:line="360" w:lineRule="auto"/>
        <w:ind w:firstLine="567"/>
        <w:jc w:val="both"/>
      </w:pPr>
      <w:r>
        <w:t>交易与财务治理包括订单、充值、退款和提现。AdminOrderController 支持订单列表、详情、状态更新、批量状态处理和统计；AdminFinanceController、AdminWithdrawController 以及充值、退款相关接口支撑财务审核和记录查询。该部分保证平台不仅能让用户下单和商家接单，还能对异常订单、退款和提现进行集中处理。</w:t>
      </w:r>
    </w:p>
    <w:p w14:paraId="10CA9BA9">
      <w:r>
        <w:t>运维统计包括数据统计、系统日志、缓存监控和 Agent 监控。AdminStatisticsController 提供后台统计视图，SystemLogController 和 AdminOperationLogService 记录系统与管理员操作，CacheMonitorController 提供缓存状态、详情、报告和健康检查，AgentMonitoringController 提供 Agent 性能、调用链和概览。管理员后台因此承担了安全、内容质量、交易秩序和运行状态四类支撑职责。</w:t>
      </w:r>
    </w:p>
    <w:p w14:paraId="681D1BBC">
      <w:r>
        <w:t>管理员登录页面如图4.26（a）所示。</w:t>
      </w:r>
    </w:p>
    <w:p w14:paraId="34206F25">
      <w:pPr>
        <w:jc w:val="center"/>
      </w:pPr>
      <w:r>
        <w:drawing>
          <wp:inline distT="0" distB="0" distL="114300" distR="114300">
            <wp:extent cx="2844165" cy="4266565"/>
            <wp:effectExtent l="0" t="0" r="635" b="635"/>
            <wp:docPr id="1112369103" name="Picture 1112369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69103" name="Picture 1112369103"/>
                    <pic:cNvPicPr>
                      <a:picLocks noChangeAspect="1"/>
                    </pic:cNvPicPr>
                  </pic:nvPicPr>
                  <pic:blipFill>
                    <a:blip r:embed="rId31"/>
                    <a:stretch>
                      <a:fillRect/>
                    </a:stretch>
                  </pic:blipFill>
                  <pic:spPr>
                    <a:xfrm>
                      <a:off x="0" y="0"/>
                      <a:ext cx="2844165" cy="4266565"/>
                    </a:xfrm>
                    <a:prstGeom prst="rect">
                      <a:avLst/>
                    </a:prstGeom>
                  </pic:spPr>
                </pic:pic>
              </a:graphicData>
            </a:graphic>
          </wp:inline>
        </w:drawing>
      </w:r>
    </w:p>
    <w:p w14:paraId="123D9534">
      <w:pPr>
        <w:pStyle w:val="15"/>
        <w:jc w:val="center"/>
      </w:pPr>
      <w:r>
        <w:t>图4.26（a） 管理员登录页面</w:t>
      </w:r>
    </w:p>
    <w:p w14:paraId="28A6A8D5">
      <w:r>
        <w:t>管理员控制台页面如图4.26（b）所示。</w:t>
      </w:r>
    </w:p>
    <w:p w14:paraId="772A3996">
      <w:pPr>
        <w:jc w:val="center"/>
      </w:pPr>
      <w:r>
        <w:drawing>
          <wp:inline distT="0" distB="0" distL="114300" distR="114300">
            <wp:extent cx="5082540" cy="3386455"/>
            <wp:effectExtent l="0" t="0" r="22860" b="17145"/>
            <wp:docPr id="1112369104" name="Picture 1112369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69104" name="Picture 1112369104"/>
                    <pic:cNvPicPr>
                      <a:picLocks noChangeAspect="1"/>
                    </pic:cNvPicPr>
                  </pic:nvPicPr>
                  <pic:blipFill>
                    <a:blip r:embed="rId63"/>
                    <a:stretch>
                      <a:fillRect/>
                    </a:stretch>
                  </pic:blipFill>
                  <pic:spPr>
                    <a:xfrm>
                      <a:off x="0" y="0"/>
                      <a:ext cx="5082540" cy="3386455"/>
                    </a:xfrm>
                    <a:prstGeom prst="rect">
                      <a:avLst/>
                    </a:prstGeom>
                  </pic:spPr>
                </pic:pic>
              </a:graphicData>
            </a:graphic>
          </wp:inline>
        </w:drawing>
      </w:r>
    </w:p>
    <w:p w14:paraId="53A1C417">
      <w:pPr>
        <w:pStyle w:val="15"/>
        <w:jc w:val="center"/>
      </w:pPr>
      <w:r>
        <w:t>图4.26（b） 管理员控制台页面</w:t>
      </w:r>
    </w:p>
    <w:p w14:paraId="68C37D80">
      <w:r>
        <w:t>管理员商家审核页面如图4.27（a）所示。</w:t>
      </w:r>
    </w:p>
    <w:p w14:paraId="626BCAC9">
      <w:pPr>
        <w:jc w:val="center"/>
      </w:pPr>
      <w:r>
        <w:drawing>
          <wp:inline distT="0" distB="0" distL="114300" distR="114300">
            <wp:extent cx="4767580" cy="3176270"/>
            <wp:effectExtent l="0" t="0" r="7620" b="24130"/>
            <wp:docPr id="1112369105" name="Picture 1112369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69105" name="Picture 1112369105"/>
                    <pic:cNvPicPr>
                      <a:picLocks noChangeAspect="1"/>
                    </pic:cNvPicPr>
                  </pic:nvPicPr>
                  <pic:blipFill>
                    <a:blip r:embed="rId64"/>
                    <a:stretch>
                      <a:fillRect/>
                    </a:stretch>
                  </pic:blipFill>
                  <pic:spPr>
                    <a:xfrm>
                      <a:off x="0" y="0"/>
                      <a:ext cx="4767580" cy="3176270"/>
                    </a:xfrm>
                    <a:prstGeom prst="rect">
                      <a:avLst/>
                    </a:prstGeom>
                  </pic:spPr>
                </pic:pic>
              </a:graphicData>
            </a:graphic>
          </wp:inline>
        </w:drawing>
      </w:r>
    </w:p>
    <w:p w14:paraId="42FB58CE">
      <w:pPr>
        <w:pStyle w:val="15"/>
        <w:jc w:val="center"/>
      </w:pPr>
      <w:r>
        <w:t>图4.27（a） 管理员商家审核页面</w:t>
      </w:r>
    </w:p>
    <w:p w14:paraId="42CFC348">
      <w:r>
        <w:t>管理员菜品审核页面如图4.27（b）所示。</w:t>
      </w:r>
    </w:p>
    <w:p w14:paraId="733843AF">
      <w:pPr>
        <w:jc w:val="center"/>
      </w:pPr>
      <w:r>
        <w:drawing>
          <wp:inline distT="0" distB="0" distL="114300" distR="114300">
            <wp:extent cx="4836795" cy="3222625"/>
            <wp:effectExtent l="0" t="0" r="14605" b="3175"/>
            <wp:docPr id="1112369106" name="Picture 1112369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69106" name="Picture 1112369106"/>
                    <pic:cNvPicPr>
                      <a:picLocks noChangeAspect="1"/>
                    </pic:cNvPicPr>
                  </pic:nvPicPr>
                  <pic:blipFill>
                    <a:blip r:embed="rId65"/>
                    <a:stretch>
                      <a:fillRect/>
                    </a:stretch>
                  </pic:blipFill>
                  <pic:spPr>
                    <a:xfrm>
                      <a:off x="0" y="0"/>
                      <a:ext cx="4836795" cy="3222625"/>
                    </a:xfrm>
                    <a:prstGeom prst="rect">
                      <a:avLst/>
                    </a:prstGeom>
                  </pic:spPr>
                </pic:pic>
              </a:graphicData>
            </a:graphic>
          </wp:inline>
        </w:drawing>
      </w:r>
    </w:p>
    <w:p w14:paraId="70B1F1E4">
      <w:pPr>
        <w:pStyle w:val="15"/>
        <w:jc w:val="center"/>
      </w:pPr>
      <w:r>
        <w:t>图4.27（b） 管理员菜品审核页面</w:t>
      </w:r>
    </w:p>
    <w:p w14:paraId="051792C0">
      <w:r>
        <w:t>管理员订单管理页面如图4.28（a）所示。</w:t>
      </w:r>
    </w:p>
    <w:p w14:paraId="5508C0FB">
      <w:pPr>
        <w:jc w:val="center"/>
      </w:pPr>
      <w:r>
        <w:drawing>
          <wp:inline distT="0" distB="0" distL="114300" distR="114300">
            <wp:extent cx="5327650" cy="3549650"/>
            <wp:effectExtent l="0" t="0" r="6350" b="6350"/>
            <wp:docPr id="1112369107" name="Picture 1112369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69107" name="Picture 1112369107"/>
                    <pic:cNvPicPr>
                      <a:picLocks noChangeAspect="1"/>
                    </pic:cNvPicPr>
                  </pic:nvPicPr>
                  <pic:blipFill>
                    <a:blip r:embed="rId66"/>
                    <a:stretch>
                      <a:fillRect/>
                    </a:stretch>
                  </pic:blipFill>
                  <pic:spPr>
                    <a:xfrm>
                      <a:off x="0" y="0"/>
                      <a:ext cx="5328000" cy="3549780"/>
                    </a:xfrm>
                    <a:prstGeom prst="rect">
                      <a:avLst/>
                    </a:prstGeom>
                  </pic:spPr>
                </pic:pic>
              </a:graphicData>
            </a:graphic>
          </wp:inline>
        </w:drawing>
      </w:r>
    </w:p>
    <w:p w14:paraId="70EF7C0E">
      <w:pPr>
        <w:pStyle w:val="172"/>
        <w:jc w:val="center"/>
      </w:pPr>
      <w:r>
        <w:t>图4.28（a） 管理员订单管理页面</w:t>
      </w:r>
    </w:p>
    <w:p w14:paraId="5BD8EF94">
      <w:r>
        <w:t>管理员退款管理页面如图4.28（b）所示。</w:t>
      </w:r>
    </w:p>
    <w:p w14:paraId="4F52C520">
      <w:pPr>
        <w:jc w:val="center"/>
      </w:pPr>
      <w:r>
        <w:drawing>
          <wp:inline distT="0" distB="0" distL="114300" distR="114300">
            <wp:extent cx="5327650" cy="3549650"/>
            <wp:effectExtent l="0" t="0" r="6350" b="6350"/>
            <wp:docPr id="1112369108" name="Picture 1112369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69108" name="Picture 1112369108"/>
                    <pic:cNvPicPr>
                      <a:picLocks noChangeAspect="1"/>
                    </pic:cNvPicPr>
                  </pic:nvPicPr>
                  <pic:blipFill>
                    <a:blip r:embed="rId67"/>
                    <a:stretch>
                      <a:fillRect/>
                    </a:stretch>
                  </pic:blipFill>
                  <pic:spPr>
                    <a:xfrm>
                      <a:off x="0" y="0"/>
                      <a:ext cx="5328000" cy="3549780"/>
                    </a:xfrm>
                    <a:prstGeom prst="rect">
                      <a:avLst/>
                    </a:prstGeom>
                  </pic:spPr>
                </pic:pic>
              </a:graphicData>
            </a:graphic>
          </wp:inline>
        </w:drawing>
      </w:r>
    </w:p>
    <w:p w14:paraId="1AD4C898">
      <w:pPr>
        <w:pStyle w:val="15"/>
        <w:jc w:val="center"/>
      </w:pPr>
      <w:r>
        <w:t>图4.28（b） 管理员退款管理页面</w:t>
      </w:r>
    </w:p>
    <w:p w14:paraId="1A3F41CA">
      <w:r>
        <w:t>管理员充值记录页面如图4.28（c）所示。</w:t>
      </w:r>
    </w:p>
    <w:p w14:paraId="5D6AF234">
      <w:pPr>
        <w:jc w:val="center"/>
      </w:pPr>
      <w:r>
        <w:drawing>
          <wp:inline distT="0" distB="0" distL="114300" distR="114300">
            <wp:extent cx="5327650" cy="3549650"/>
            <wp:effectExtent l="0" t="0" r="6350" b="6350"/>
            <wp:docPr id="1112369109" name="Picture 1112369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69109" name="Picture 1112369109"/>
                    <pic:cNvPicPr>
                      <a:picLocks noChangeAspect="1"/>
                    </pic:cNvPicPr>
                  </pic:nvPicPr>
                  <pic:blipFill>
                    <a:blip r:embed="rId68"/>
                    <a:stretch>
                      <a:fillRect/>
                    </a:stretch>
                  </pic:blipFill>
                  <pic:spPr>
                    <a:xfrm>
                      <a:off x="0" y="0"/>
                      <a:ext cx="5328000" cy="3549780"/>
                    </a:xfrm>
                    <a:prstGeom prst="rect">
                      <a:avLst/>
                    </a:prstGeom>
                  </pic:spPr>
                </pic:pic>
              </a:graphicData>
            </a:graphic>
          </wp:inline>
        </w:drawing>
      </w:r>
    </w:p>
    <w:p w14:paraId="58C8D005">
      <w:pPr>
        <w:pStyle w:val="15"/>
        <w:jc w:val="center"/>
      </w:pPr>
      <w:r>
        <w:t>图4.28（c） 管理员充值记录页面</w:t>
      </w:r>
    </w:p>
    <w:p w14:paraId="37DC5BC1">
      <w:r>
        <w:t>管理员权限管理页面如图4.29（a）所示。</w:t>
      </w:r>
    </w:p>
    <w:p w14:paraId="64CCB0CD">
      <w:pPr>
        <w:jc w:val="center"/>
      </w:pPr>
      <w:r>
        <w:drawing>
          <wp:inline distT="0" distB="0" distL="114300" distR="114300">
            <wp:extent cx="5327650" cy="3549650"/>
            <wp:effectExtent l="0" t="0" r="6350" b="6350"/>
            <wp:docPr id="1112369110" name="Picture 1112369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69110" name="Picture 1112369110"/>
                    <pic:cNvPicPr>
                      <a:picLocks noChangeAspect="1"/>
                    </pic:cNvPicPr>
                  </pic:nvPicPr>
                  <pic:blipFill>
                    <a:blip r:embed="rId69"/>
                    <a:stretch>
                      <a:fillRect/>
                    </a:stretch>
                  </pic:blipFill>
                  <pic:spPr>
                    <a:xfrm>
                      <a:off x="0" y="0"/>
                      <a:ext cx="5328000" cy="3549780"/>
                    </a:xfrm>
                    <a:prstGeom prst="rect">
                      <a:avLst/>
                    </a:prstGeom>
                  </pic:spPr>
                </pic:pic>
              </a:graphicData>
            </a:graphic>
          </wp:inline>
        </w:drawing>
      </w:r>
    </w:p>
    <w:p w14:paraId="39179375">
      <w:pPr>
        <w:pStyle w:val="15"/>
        <w:jc w:val="center"/>
      </w:pPr>
      <w:r>
        <w:t>图4.29（a） 管理员权限管理页面</w:t>
      </w:r>
    </w:p>
    <w:p w14:paraId="17F90DE7">
      <w:r>
        <w:t>管理员系统日志页面如图4.29（b）所示。</w:t>
      </w:r>
    </w:p>
    <w:p w14:paraId="63D8F8BE">
      <w:pPr>
        <w:jc w:val="center"/>
      </w:pPr>
      <w:r>
        <w:drawing>
          <wp:inline distT="0" distB="0" distL="114300" distR="114300">
            <wp:extent cx="5327650" cy="3549650"/>
            <wp:effectExtent l="0" t="0" r="6350" b="6350"/>
            <wp:docPr id="1112369111" name="Picture 1112369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69111" name="Picture 1112369111"/>
                    <pic:cNvPicPr>
                      <a:picLocks noChangeAspect="1"/>
                    </pic:cNvPicPr>
                  </pic:nvPicPr>
                  <pic:blipFill>
                    <a:blip r:embed="rId70"/>
                    <a:stretch>
                      <a:fillRect/>
                    </a:stretch>
                  </pic:blipFill>
                  <pic:spPr>
                    <a:xfrm>
                      <a:off x="0" y="0"/>
                      <a:ext cx="5328000" cy="3549780"/>
                    </a:xfrm>
                    <a:prstGeom prst="rect">
                      <a:avLst/>
                    </a:prstGeom>
                  </pic:spPr>
                </pic:pic>
              </a:graphicData>
            </a:graphic>
          </wp:inline>
        </w:drawing>
      </w:r>
    </w:p>
    <w:p w14:paraId="797FC268">
      <w:pPr>
        <w:pStyle w:val="15"/>
        <w:jc w:val="center"/>
      </w:pPr>
      <w:r>
        <w:t>图4.29（b） 管理员系统日志页面</w:t>
      </w:r>
    </w:p>
    <w:p w14:paraId="756080D0">
      <w:r>
        <w:t>管理员数据统计页面如图4.29（c）所示。</w:t>
      </w:r>
    </w:p>
    <w:p w14:paraId="73A59E76">
      <w:pPr>
        <w:jc w:val="center"/>
      </w:pPr>
      <w:r>
        <w:drawing>
          <wp:inline distT="0" distB="0" distL="114300" distR="114300">
            <wp:extent cx="5327650" cy="3549650"/>
            <wp:effectExtent l="0" t="0" r="6350" b="6350"/>
            <wp:docPr id="1112369112" name="Picture 1112369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69112" name="Picture 1112369112"/>
                    <pic:cNvPicPr>
                      <a:picLocks noChangeAspect="1"/>
                    </pic:cNvPicPr>
                  </pic:nvPicPr>
                  <pic:blipFill>
                    <a:blip r:embed="rId71"/>
                    <a:stretch>
                      <a:fillRect/>
                    </a:stretch>
                  </pic:blipFill>
                  <pic:spPr>
                    <a:xfrm>
                      <a:off x="0" y="0"/>
                      <a:ext cx="5328000" cy="3549780"/>
                    </a:xfrm>
                    <a:prstGeom prst="rect">
                      <a:avLst/>
                    </a:prstGeom>
                  </pic:spPr>
                </pic:pic>
              </a:graphicData>
            </a:graphic>
          </wp:inline>
        </w:drawing>
      </w:r>
    </w:p>
    <w:p w14:paraId="284650BC">
      <w:pPr>
        <w:pStyle w:val="15"/>
        <w:jc w:val="center"/>
      </w:pPr>
      <w:r>
        <w:t>图4.29（c） 管理员数据统计页面</w:t>
      </w:r>
    </w:p>
    <w:p w14:paraId="202062EB">
      <w:pPr>
        <w:pStyle w:val="147"/>
        <w:pageBreakBefore w:val="0"/>
        <w:ind w:firstLine="0"/>
      </w:pPr>
      <w:bookmarkStart w:id="74" w:name="_Toc2019146169"/>
      <w:r>
        <w:t>4.10 本章小结</w:t>
      </w:r>
      <w:bookmarkEnd w:id="74"/>
    </w:p>
    <w:p w14:paraId="20B00F7F">
      <w:pPr>
        <w:spacing w:line="360" w:lineRule="auto"/>
        <w:ind w:firstLine="567"/>
        <w:jc w:val="both"/>
      </w:pPr>
      <w:r>
        <w:t>本章按照功能模块重构系统实现说明，将后端接口、桌面端页面、小程序页面和管理员后台放到同一业务链中观察。账号与基础资料模块提供身份和订单基础数据，商家菜单菜品模块连接供给侧和消费侧，推荐健康食谱模块形成个性化与健康管理闭环，订单支付拼单模块构成交易主链，消息社交通知模块承担实时协同，AI 与内容提取模块扩展智能能力，运营内容模块补充平台内容生态，管理员后台则负责治理、审核、财务、权限和运维统计。</w:t>
      </w:r>
    </w:p>
    <w:p w14:paraId="644A612B">
      <w:pPr>
        <w:spacing w:line="360" w:lineRule="auto"/>
        <w:ind w:firstLine="567"/>
        <w:jc w:val="both"/>
      </w:pPr>
      <w:r>
        <w:t>从成熟度看，订单、商家菜品、消息、推荐、AI 和管理员后台都已经有较明确的后端接口和前端页面支撑；支付、第三方服务、Agent 性能和部分后台治理能力仍更适合作为毕业设计阶段的联调与预留能力来看。这样的表述既能覆盖项目现有功能，也避免把仍在优化中的模块描述成完全生产化能力。</w:t>
      </w:r>
    </w:p>
    <w:p w14:paraId="551EB244">
      <w:pPr>
        <w:pStyle w:val="3"/>
        <w:pageBreakBefore/>
        <w:ind w:firstLine="0"/>
      </w:pPr>
      <w:bookmarkStart w:id="75" w:name="_Toc1475955943"/>
      <w:bookmarkEnd w:id="75"/>
      <w:bookmarkStart w:id="76" w:name="_Toc1253072489"/>
      <w:r>
        <w:t>5 系统测试</w:t>
      </w:r>
      <w:bookmarkEnd w:id="76"/>
    </w:p>
    <w:p w14:paraId="2CDC0751">
      <w:pPr>
        <w:pStyle w:val="147"/>
        <w:pageBreakBefore w:val="0"/>
        <w:ind w:firstLine="0"/>
      </w:pPr>
      <w:bookmarkStart w:id="77" w:name="_Toc17196494"/>
      <w:bookmarkStart w:id="78" w:name="_Toc807927504"/>
      <w:r>
        <w:t>5.1 测试环境与策略</w:t>
      </w:r>
      <w:bookmarkEnd w:id="77"/>
      <w:bookmarkEnd w:id="78"/>
    </w:p>
    <w:p w14:paraId="2FBD354F">
      <w:pPr>
        <w:spacing w:line="360" w:lineRule="auto"/>
        <w:ind w:firstLine="567"/>
        <w:jc w:val="both"/>
      </w:pPr>
      <w:r>
        <w:t>本项目的测试环境以本地联调环境为主，这一点与毕业设计阶段的实施方式是一致的。后端服务地址使用 http://localhost:7777/api，数据库采用 jia_shi_yi_xuan，本地 Redis 使用 6379 端口，上传文件写入 uploads 目录。为了避免测试过程污染真实数据，现有测试方案明确要求使用独立测试账号、独立测试库，并对短信、支付等高风险外部能力采用模拟策略。</w:t>
      </w:r>
    </w:p>
    <w:p w14:paraId="12384403">
      <w:pPr>
        <w:spacing w:line="360" w:lineRule="auto"/>
        <w:ind w:firstLine="567"/>
        <w:jc w:val="both"/>
      </w:pPr>
      <w:r>
        <w:t>从现有文档来看，测试工作并不是靠单一手段完成的，而是手动联调、接口自动化测试和文档验收一起推进。手动测试主要处理新接口首轮验证和复杂链路联调，自动化测试更集中在定位、缓存、内容提取和 Agent 等关键模块，文档验收则把 SSE、定位、缓存和监督代理等模块的优化过程沉淀下来。这种组合方式既符合当前项目体量，也说明系统仍处在一边实现、一边补验证的阶段。</w:t>
      </w:r>
    </w:p>
    <w:p w14:paraId="7EE8C973">
      <w:pPr>
        <w:spacing w:line="360" w:lineRule="auto"/>
        <w:ind w:firstLine="567"/>
        <w:jc w:val="both"/>
      </w:pPr>
      <w:r>
        <w:t>由于系统同时包含 SpringBoot 后端、Vue/Electron 桌面端和 UniApp 小程序端，测试不能只覆盖单端页面，而应围绕接口、页面和跨端链路同时展开；这与多端业务系统设计中强调前后端协同验证的思路一致</w:t>
      </w:r>
      <w:r>
        <w:rPr>
          <w:vertAlign w:val="superscript"/>
          <w:lang w:val="en-US"/>
        </w:rPr>
        <w:t>[1-3,17-18]</w:t>
      </w:r>
      <w:r>
        <w:t>。</w:t>
      </w:r>
    </w:p>
    <w:p w14:paraId="3DE9B287">
      <w:pPr>
        <w:pStyle w:val="147"/>
        <w:pageBreakBefore w:val="0"/>
        <w:ind w:firstLine="0"/>
      </w:pPr>
      <w:bookmarkStart w:id="79" w:name="_Toc298459747"/>
      <w:bookmarkStart w:id="80" w:name="_Toc1258665960"/>
      <w:r>
        <w:t>5.2 单元测试</w:t>
      </w:r>
      <w:bookmarkEnd w:id="79"/>
      <w:bookmarkEnd w:id="80"/>
    </w:p>
    <w:p w14:paraId="43F2FD78">
      <w:pPr>
        <w:spacing w:line="360" w:lineRule="auto"/>
        <w:ind w:firstLine="567"/>
        <w:jc w:val="both"/>
      </w:pPr>
      <w:r>
        <w:t>按当前代码结构统计，后端已经有 12 个测试类，覆盖 Agent、缓存、定位控制器、内容提取服务、文件上传工具和部分控制器模块。这个范围当然还不足以说明所有业务都已验证完备，但至少表明项目已经建立了基本测试骨架，并优先把风险更高、链路更关键的部分纳入自动化校验。</w:t>
      </w:r>
    </w:p>
    <w:p w14:paraId="474361CC">
      <w:pPr>
        <w:spacing w:line="360" w:lineRule="auto"/>
        <w:ind w:firstLine="567"/>
        <w:jc w:val="both"/>
      </w:pPr>
      <w:r>
        <w:t>定位模块的测试证据目前最明确。LocationControllerTest 共执行 7 项测试，全部通过，覆盖了经纬度优先定位、IP 定位、请求头兜底定位、无有效参数失败分支、反向地理编码和级联地址数据等逻辑。以现有材料衡量，定位接口这一层已经表现出较好的稳定性。</w:t>
      </w:r>
    </w:p>
    <w:p w14:paraId="5D2861E3">
      <w:pPr>
        <w:pStyle w:val="147"/>
        <w:pageBreakBefore w:val="0"/>
        <w:ind w:firstLine="0"/>
      </w:pPr>
      <w:bookmarkStart w:id="81" w:name="_Toc1838652084"/>
      <w:bookmarkStart w:id="82" w:name="_Toc1684866770"/>
      <w:r>
        <w:t>5.3 集成测试</w:t>
      </w:r>
      <w:bookmarkEnd w:id="81"/>
      <w:bookmarkEnd w:id="82"/>
    </w:p>
    <w:p w14:paraId="6372EEF3">
      <w:pPr>
        <w:spacing w:line="360" w:lineRule="auto"/>
        <w:ind w:firstLine="567"/>
        <w:jc w:val="both"/>
      </w:pPr>
      <w:r>
        <w:t>集成测试主要围绕接口联调和业务链路展开。API 测试方案按用户与认证、地址、订单与支付、评价、通知、收藏与心愿单、商家与管理端、AI 与扩展能力八类接口组织用例，并把注册登录、地址、订单、支付、评价和通知列为 P0 优先级。这种优先级划分也从侧面反映了当前项目最看重、最不能出问题的核心链路。</w:t>
      </w:r>
    </w:p>
    <w:p w14:paraId="4E9B76BD">
      <w:pPr>
        <w:spacing w:line="360" w:lineRule="auto"/>
        <w:ind w:firstLine="567"/>
        <w:jc w:val="both"/>
      </w:pPr>
      <w:r>
        <w:t>此外，Agent 相关文档还补充了编译验证和接口验收路径。SSE 优化实施报告中已经明确记录“已完成编译验证”，这说明项目并不是把接口文档、代码实现和测试计划分开看待，而是开始尝试把三者对齐成一条相互印证的验证路径。</w:t>
      </w:r>
    </w:p>
    <w:p w14:paraId="452902BE">
      <w:pPr>
        <w:pStyle w:val="147"/>
        <w:pageBreakBefore w:val="0"/>
        <w:ind w:firstLine="0"/>
      </w:pPr>
      <w:bookmarkStart w:id="83" w:name="_Toc2083379105"/>
      <w:bookmarkStart w:id="84" w:name="_Toc836434048"/>
      <w:r>
        <w:t>5.4 系统测试</w:t>
      </w:r>
      <w:bookmarkEnd w:id="83"/>
      <w:bookmarkEnd w:id="84"/>
    </w:p>
    <w:p w14:paraId="54D127C7">
      <w:pPr>
        <w:pStyle w:val="5"/>
        <w:bidi w:val="0"/>
      </w:pPr>
      <w:bookmarkStart w:id="85" w:name="_Toc519091474"/>
      <w:bookmarkStart w:id="86" w:name="_Toc631753400"/>
      <w:r>
        <w:t>5.4.1 功能测试</w:t>
      </w:r>
      <w:bookmarkEnd w:id="85"/>
      <w:bookmarkEnd w:id="86"/>
    </w:p>
    <w:p w14:paraId="0F7C394B">
      <w:pPr>
        <w:spacing w:line="360" w:lineRule="auto"/>
        <w:ind w:firstLine="567"/>
        <w:jc w:val="both"/>
      </w:pPr>
      <w:r>
        <w:t>从功能覆盖角度看，系统已经落实了用户端、商家端和部分管理端能力。PRD 补充文档显示，用户端的 AI 聊天、订单、地址、今日食谱、卡路里统计、用户中心、收藏和教程等页面已经完成；商家端的菜单管理、菜品管理、今日订单、商家中心、营业统计和评价中心也已到位。这意味着论文里描述的主体功能，大多都能在现有实现中找到对应入口。</w:t>
      </w:r>
    </w:p>
    <w:p w14:paraId="7BE3415D">
      <w:pPr>
        <w:spacing w:line="360" w:lineRule="auto"/>
        <w:ind w:firstLine="567"/>
        <w:jc w:val="both"/>
      </w:pPr>
      <w:r>
        <w:t>其中，推荐、健康记录和 AI 解释能力是本系统区别于普通点餐平台的重要部分。相关研究表明，食品推荐系统需要同时考虑用户偏好、健康目标、场景因素和解释质量</w:t>
      </w:r>
      <w:r>
        <w:rPr>
          <w:vertAlign w:val="superscript"/>
          <w:lang w:val="en-US"/>
        </w:rPr>
        <w:t>[12,14-16]</w:t>
      </w:r>
      <w:r>
        <w:t>，因此功能测试除了验证页面能否打开，还应重点检查推荐结果、营养数据和 AI 建议是否能与真实业务数据对应。</w:t>
      </w:r>
    </w:p>
    <w:p w14:paraId="48EC4D75">
      <w:pPr>
        <w:spacing w:line="360" w:lineRule="auto"/>
        <w:ind w:firstLine="567"/>
        <w:jc w:val="both"/>
      </w:pPr>
      <w:r>
        <w:t>数据库样例和页面实现也能反过来证明联调已推进到一定阶段。本地样例库里已经存在订单、消息、评价、食谱、卡路里记录和通知等数据，桌面端与小程序端也都配置了相应页面和路由。至少从演示与验证角度看，核心业务流程已经具备可运行条件。</w:t>
      </w:r>
    </w:p>
    <w:p w14:paraId="6A93B4A3">
      <w:r>
        <w:t>为使测试结果能够反向对应第4章实现图，功能测试用例按“测试项—实现模块—图示证据—结果”组织，见表5.1。</w:t>
      </w:r>
    </w:p>
    <w:p w14:paraId="389DC7EE">
      <w:pPr>
        <w:keepNext/>
        <w:spacing w:line="240" w:lineRule="auto"/>
        <w:ind w:firstLine="0" w:firstLineChars="0"/>
        <w:jc w:val="center"/>
      </w:pPr>
      <w:r>
        <w:rPr>
          <w:rFonts w:ascii="Times New Roman" w:hAnsi="Times New Roman" w:eastAsia="黑体" w:cs="Times New Roman"/>
          <w:b/>
          <w:bCs/>
          <w:sz w:val="21"/>
          <w:szCs w:val="21"/>
        </w:rPr>
        <w:t>表5.1 功能测试与第4章实现图对应关系</w:t>
      </w:r>
    </w:p>
    <w:tbl>
      <w:tblPr>
        <w:tblStyle w:val="36"/>
        <w:tblW w:w="0" w:type="auto"/>
        <w:jc w:val="center"/>
        <w:tblBorders>
          <w:top w:val="single" w:color="auto" w:sz="4" w:space="0"/>
          <w:left w:val="none" w:color="auto" w:sz="4" w:space="0"/>
          <w:bottom w:val="single" w:color="auto" w:sz="4" w:space="0"/>
          <w:right w:val="non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7"/>
        <w:gridCol w:w="1991"/>
        <w:gridCol w:w="1434"/>
        <w:gridCol w:w="4245"/>
      </w:tblGrid>
      <w:tr w14:paraId="431619D6">
        <w:trPr>
          <w:cantSplit/>
          <w:jc w:val="center"/>
        </w:trPr>
        <w:tc>
          <w:tcPr>
            <w:tcW w:w="1700" w:type="dxa"/>
            <w:vAlign w:val="center"/>
          </w:tcPr>
          <w:p w14:paraId="4350345C">
            <w:pPr>
              <w:ind w:left="0" w:leftChars="0" w:firstLine="0" w:firstLineChars="0"/>
              <w:jc w:val="center"/>
            </w:pPr>
            <w:r>
              <w:rPr>
                <w:b/>
              </w:rPr>
              <w:t>测试项</w:t>
            </w:r>
          </w:p>
        </w:tc>
        <w:tc>
          <w:tcPr>
            <w:tcW w:w="2100" w:type="dxa"/>
            <w:vAlign w:val="center"/>
          </w:tcPr>
          <w:p w14:paraId="08D46855">
            <w:pPr>
              <w:ind w:left="0" w:leftChars="0" w:firstLine="0" w:firstLineChars="0"/>
              <w:jc w:val="center"/>
            </w:pPr>
            <w:r>
              <w:rPr>
                <w:b/>
              </w:rPr>
              <w:t>对应实现模块</w:t>
            </w:r>
          </w:p>
        </w:tc>
        <w:tc>
          <w:tcPr>
            <w:tcW w:w="1500" w:type="dxa"/>
            <w:vAlign w:val="center"/>
          </w:tcPr>
          <w:p w14:paraId="39178A1D">
            <w:pPr>
              <w:ind w:left="0" w:leftChars="0" w:firstLine="0" w:firstLineChars="0"/>
              <w:jc w:val="center"/>
            </w:pPr>
            <w:r>
              <w:rPr>
                <w:b/>
              </w:rPr>
              <w:t>对应第4章图示</w:t>
            </w:r>
          </w:p>
        </w:tc>
        <w:tc>
          <w:tcPr>
            <w:tcW w:w="4500" w:type="dxa"/>
            <w:vAlign w:val="center"/>
          </w:tcPr>
          <w:p w14:paraId="26166D24">
            <w:pPr>
              <w:ind w:left="0" w:leftChars="0" w:firstLine="0" w:firstLineChars="0"/>
              <w:jc w:val="center"/>
            </w:pPr>
            <w:r>
              <w:rPr>
                <w:b/>
              </w:rPr>
              <w:t>测试结果</w:t>
            </w:r>
          </w:p>
        </w:tc>
      </w:tr>
      <w:tr w14:paraId="57751B8C">
        <w:trPr>
          <w:cantSplit/>
          <w:jc w:val="center"/>
        </w:trPr>
        <w:tc>
          <w:tcPr>
            <w:tcW w:w="1700" w:type="dxa"/>
            <w:vAlign w:val="center"/>
          </w:tcPr>
          <w:p w14:paraId="518AD6AB">
            <w:pPr>
              <w:ind w:left="0" w:leftChars="0" w:firstLine="0" w:firstLineChars="0"/>
              <w:jc w:val="center"/>
            </w:pPr>
            <w:r>
              <w:t>个性化推荐流程</w:t>
            </w:r>
          </w:p>
        </w:tc>
        <w:tc>
          <w:tcPr>
            <w:tcW w:w="2100" w:type="dxa"/>
            <w:vAlign w:val="center"/>
          </w:tcPr>
          <w:p w14:paraId="06EBE5D3">
            <w:pPr>
              <w:ind w:left="0" w:leftChars="0" w:firstLine="0" w:firstLineChars="0"/>
              <w:jc w:val="center"/>
            </w:pPr>
            <w:r>
              <w:t>推荐引擎实现</w:t>
            </w:r>
          </w:p>
        </w:tc>
        <w:tc>
          <w:tcPr>
            <w:tcW w:w="1500" w:type="dxa"/>
            <w:vAlign w:val="center"/>
          </w:tcPr>
          <w:p w14:paraId="4A7A5410">
            <w:pPr>
              <w:ind w:left="0" w:leftChars="0" w:firstLine="0" w:firstLineChars="0"/>
              <w:jc w:val="center"/>
            </w:pPr>
            <w:r>
              <w:t>图4.1</w:t>
            </w:r>
          </w:p>
        </w:tc>
        <w:tc>
          <w:tcPr>
            <w:tcW w:w="4500" w:type="dxa"/>
            <w:vAlign w:val="center"/>
          </w:tcPr>
          <w:p w14:paraId="62C42040">
            <w:pPr>
              <w:ind w:left="0" w:leftChars="0" w:firstLine="0" w:firstLineChars="0"/>
              <w:jc w:val="center"/>
            </w:pPr>
            <w:r>
              <w:t>是，如图4.1所示，系统能按用户画像、行为反馈和上下文生成推荐结果</w:t>
            </w:r>
          </w:p>
        </w:tc>
      </w:tr>
      <w:tr w14:paraId="736A4A2D">
        <w:trPr>
          <w:cantSplit/>
          <w:jc w:val="center"/>
        </w:trPr>
        <w:tc>
          <w:tcPr>
            <w:tcW w:w="1700" w:type="dxa"/>
            <w:vAlign w:val="center"/>
          </w:tcPr>
          <w:p w14:paraId="635DD058">
            <w:pPr>
              <w:ind w:left="0" w:leftChars="0" w:firstLine="0" w:firstLineChars="0"/>
              <w:jc w:val="center"/>
            </w:pPr>
            <w:r>
              <w:t>订单创建与状态通知</w:t>
            </w:r>
          </w:p>
        </w:tc>
        <w:tc>
          <w:tcPr>
            <w:tcW w:w="2100" w:type="dxa"/>
            <w:vAlign w:val="center"/>
          </w:tcPr>
          <w:p w14:paraId="579B848E">
            <w:pPr>
              <w:ind w:left="0" w:leftChars="0" w:firstLine="0" w:firstLineChars="0"/>
              <w:jc w:val="center"/>
            </w:pPr>
            <w:r>
              <w:t>订单管理模块</w:t>
            </w:r>
          </w:p>
        </w:tc>
        <w:tc>
          <w:tcPr>
            <w:tcW w:w="1500" w:type="dxa"/>
            <w:vAlign w:val="center"/>
          </w:tcPr>
          <w:p w14:paraId="4EF05AB3">
            <w:pPr>
              <w:ind w:left="0" w:leftChars="0" w:firstLine="0" w:firstLineChars="0"/>
              <w:jc w:val="center"/>
            </w:pPr>
            <w:r>
              <w:t>图4.2</w:t>
            </w:r>
          </w:p>
        </w:tc>
        <w:tc>
          <w:tcPr>
            <w:tcW w:w="4500" w:type="dxa"/>
            <w:vAlign w:val="center"/>
          </w:tcPr>
          <w:p w14:paraId="1DD7D903">
            <w:pPr>
              <w:ind w:left="0" w:leftChars="0" w:firstLine="0" w:firstLineChars="0"/>
              <w:jc w:val="center"/>
            </w:pPr>
            <w:r>
              <w:t>是，如图4.2所示，订单创建、明细写入和状态通知链路能够串联</w:t>
            </w:r>
          </w:p>
        </w:tc>
      </w:tr>
      <w:tr w14:paraId="31CDF492">
        <w:trPr>
          <w:cantSplit/>
          <w:jc w:val="center"/>
        </w:trPr>
        <w:tc>
          <w:tcPr>
            <w:tcW w:w="1700" w:type="dxa"/>
            <w:vAlign w:val="center"/>
          </w:tcPr>
          <w:p w14:paraId="7F70CD9B">
            <w:pPr>
              <w:ind w:left="0" w:leftChars="0" w:firstLine="0" w:firstLineChars="0"/>
              <w:jc w:val="center"/>
            </w:pPr>
            <w:r>
              <w:t>商家查找入口</w:t>
            </w:r>
          </w:p>
        </w:tc>
        <w:tc>
          <w:tcPr>
            <w:tcW w:w="2100" w:type="dxa"/>
            <w:vAlign w:val="center"/>
          </w:tcPr>
          <w:p w14:paraId="43E57999">
            <w:pPr>
              <w:ind w:left="0" w:leftChars="0" w:firstLine="0" w:firstLineChars="0"/>
              <w:jc w:val="center"/>
            </w:pPr>
            <w:r>
              <w:t>用户端页面实现</w:t>
            </w:r>
          </w:p>
        </w:tc>
        <w:tc>
          <w:tcPr>
            <w:tcW w:w="1500" w:type="dxa"/>
            <w:vAlign w:val="center"/>
          </w:tcPr>
          <w:p w14:paraId="40D3D4C7">
            <w:pPr>
              <w:ind w:left="0" w:leftChars="0" w:firstLine="0" w:firstLineChars="0"/>
              <w:jc w:val="center"/>
            </w:pPr>
            <w:r>
              <w:t>图4.3</w:t>
            </w:r>
          </w:p>
        </w:tc>
        <w:tc>
          <w:tcPr>
            <w:tcW w:w="4500" w:type="dxa"/>
            <w:vAlign w:val="center"/>
          </w:tcPr>
          <w:p w14:paraId="55611EC5">
            <w:pPr>
              <w:ind w:left="0" w:leftChars="0" w:firstLine="0" w:firstLineChars="0"/>
              <w:jc w:val="center"/>
            </w:pPr>
            <w:r>
              <w:t>是，如图4.3所示，用户能够进入商家查找与浏览流程</w:t>
            </w:r>
          </w:p>
        </w:tc>
      </w:tr>
      <w:tr w14:paraId="710AD381">
        <w:trPr>
          <w:cantSplit/>
          <w:jc w:val="center"/>
        </w:trPr>
        <w:tc>
          <w:tcPr>
            <w:tcW w:w="1700" w:type="dxa"/>
            <w:vAlign w:val="center"/>
          </w:tcPr>
          <w:p w14:paraId="7CFAA91A">
            <w:pPr>
              <w:ind w:left="0" w:leftChars="0" w:firstLine="0" w:firstLineChars="0"/>
              <w:jc w:val="center"/>
            </w:pPr>
            <w:r>
              <w:t>卡路里统计展示</w:t>
            </w:r>
          </w:p>
        </w:tc>
        <w:tc>
          <w:tcPr>
            <w:tcW w:w="2100" w:type="dxa"/>
            <w:vAlign w:val="center"/>
          </w:tcPr>
          <w:p w14:paraId="31BA0853">
            <w:pPr>
              <w:ind w:left="0" w:leftChars="0" w:firstLine="0" w:firstLineChars="0"/>
              <w:jc w:val="center"/>
            </w:pPr>
            <w:r>
              <w:t>用户健康管理页面</w:t>
            </w:r>
          </w:p>
        </w:tc>
        <w:tc>
          <w:tcPr>
            <w:tcW w:w="1500" w:type="dxa"/>
            <w:vAlign w:val="center"/>
          </w:tcPr>
          <w:p w14:paraId="7692E615">
            <w:pPr>
              <w:ind w:left="0" w:leftChars="0" w:firstLine="0" w:firstLineChars="0"/>
              <w:jc w:val="center"/>
            </w:pPr>
            <w:r>
              <w:t>图4.4</w:t>
            </w:r>
          </w:p>
        </w:tc>
        <w:tc>
          <w:tcPr>
            <w:tcW w:w="4500" w:type="dxa"/>
            <w:vAlign w:val="center"/>
          </w:tcPr>
          <w:p w14:paraId="4C71F422">
            <w:pPr>
              <w:ind w:left="0" w:leftChars="0" w:firstLine="0" w:firstLineChars="0"/>
              <w:jc w:val="center"/>
            </w:pPr>
            <w:r>
              <w:t>是，如图4.4所示，页面能够展示卡路里和营养统计结果</w:t>
            </w:r>
          </w:p>
        </w:tc>
      </w:tr>
      <w:tr w14:paraId="47B67A6D">
        <w:trPr>
          <w:cantSplit/>
          <w:jc w:val="center"/>
        </w:trPr>
        <w:tc>
          <w:tcPr>
            <w:tcW w:w="1700" w:type="dxa"/>
            <w:vAlign w:val="center"/>
          </w:tcPr>
          <w:p w14:paraId="0B1EEA2C">
            <w:pPr>
              <w:ind w:left="0" w:leftChars="0" w:firstLine="0" w:firstLineChars="0"/>
              <w:jc w:val="center"/>
            </w:pPr>
            <w:r>
              <w:t>商家订单处理</w:t>
            </w:r>
          </w:p>
        </w:tc>
        <w:tc>
          <w:tcPr>
            <w:tcW w:w="2100" w:type="dxa"/>
            <w:vAlign w:val="center"/>
          </w:tcPr>
          <w:p w14:paraId="5D04A651">
            <w:pPr>
              <w:ind w:left="0" w:leftChars="0" w:firstLine="0" w:firstLineChars="0"/>
              <w:jc w:val="center"/>
            </w:pPr>
            <w:r>
              <w:t>商家端订单页面</w:t>
            </w:r>
          </w:p>
        </w:tc>
        <w:tc>
          <w:tcPr>
            <w:tcW w:w="1500" w:type="dxa"/>
            <w:vAlign w:val="center"/>
          </w:tcPr>
          <w:p w14:paraId="21D493EB">
            <w:pPr>
              <w:ind w:left="0" w:leftChars="0" w:firstLine="0" w:firstLineChars="0"/>
              <w:jc w:val="center"/>
            </w:pPr>
            <w:r>
              <w:t>图4.5</w:t>
            </w:r>
          </w:p>
        </w:tc>
        <w:tc>
          <w:tcPr>
            <w:tcW w:w="4500" w:type="dxa"/>
            <w:vAlign w:val="center"/>
          </w:tcPr>
          <w:p w14:paraId="01692030">
            <w:pPr>
              <w:ind w:left="0" w:leftChars="0" w:firstLine="0" w:firstLineChars="0"/>
              <w:jc w:val="center"/>
            </w:pPr>
            <w:r>
              <w:t>是，如图4.5所示，商家端能够查看并处理订单信息</w:t>
            </w:r>
          </w:p>
        </w:tc>
      </w:tr>
      <w:tr w14:paraId="71D46B26">
        <w:trPr>
          <w:cantSplit/>
          <w:jc w:val="center"/>
        </w:trPr>
        <w:tc>
          <w:tcPr>
            <w:tcW w:w="1700" w:type="dxa"/>
            <w:vAlign w:val="center"/>
          </w:tcPr>
          <w:p w14:paraId="7768F21C">
            <w:pPr>
              <w:ind w:left="0" w:leftChars="0" w:firstLine="0" w:firstLineChars="0"/>
              <w:jc w:val="center"/>
            </w:pPr>
            <w:r>
              <w:t>经营统计查看</w:t>
            </w:r>
          </w:p>
        </w:tc>
        <w:tc>
          <w:tcPr>
            <w:tcW w:w="2100" w:type="dxa"/>
            <w:vAlign w:val="center"/>
          </w:tcPr>
          <w:p w14:paraId="699FB3D4">
            <w:pPr>
              <w:ind w:left="0" w:leftChars="0" w:firstLine="0" w:firstLineChars="0"/>
              <w:jc w:val="center"/>
            </w:pPr>
            <w:r>
              <w:t>商家端统计页面</w:t>
            </w:r>
          </w:p>
        </w:tc>
        <w:tc>
          <w:tcPr>
            <w:tcW w:w="1500" w:type="dxa"/>
            <w:vAlign w:val="center"/>
          </w:tcPr>
          <w:p w14:paraId="693A8498">
            <w:pPr>
              <w:ind w:left="0" w:leftChars="0" w:firstLine="0" w:firstLineChars="0"/>
              <w:jc w:val="center"/>
            </w:pPr>
            <w:r>
              <w:t>图4.6</w:t>
            </w:r>
          </w:p>
        </w:tc>
        <w:tc>
          <w:tcPr>
            <w:tcW w:w="4500" w:type="dxa"/>
            <w:vAlign w:val="center"/>
          </w:tcPr>
          <w:p w14:paraId="79DAECDC">
            <w:pPr>
              <w:ind w:left="0" w:leftChars="0" w:firstLine="0" w:firstLineChars="0"/>
              <w:jc w:val="center"/>
            </w:pPr>
            <w:r>
              <w:t>是，如图4.6所示，商家端能够查看经营统计数据</w:t>
            </w:r>
          </w:p>
        </w:tc>
      </w:tr>
      <w:tr w14:paraId="4A4F3512">
        <w:trPr>
          <w:cantSplit/>
          <w:jc w:val="center"/>
        </w:trPr>
        <w:tc>
          <w:tcPr>
            <w:tcW w:w="1700" w:type="dxa"/>
            <w:vAlign w:val="center"/>
          </w:tcPr>
          <w:p w14:paraId="75F14B74">
            <w:pPr>
              <w:ind w:left="0" w:leftChars="0" w:firstLine="0" w:firstLineChars="0"/>
              <w:jc w:val="center"/>
            </w:pPr>
            <w:r>
              <w:t>AI饮食助手交互</w:t>
            </w:r>
          </w:p>
        </w:tc>
        <w:tc>
          <w:tcPr>
            <w:tcW w:w="2100" w:type="dxa"/>
            <w:vAlign w:val="center"/>
          </w:tcPr>
          <w:p w14:paraId="70AFBAAE">
            <w:pPr>
              <w:ind w:left="0" w:leftChars="0" w:firstLine="0" w:firstLineChars="0"/>
              <w:jc w:val="center"/>
            </w:pPr>
            <w:r>
              <w:t>AI能力集成模块</w:t>
            </w:r>
          </w:p>
        </w:tc>
        <w:tc>
          <w:tcPr>
            <w:tcW w:w="1500" w:type="dxa"/>
            <w:vAlign w:val="center"/>
          </w:tcPr>
          <w:p w14:paraId="01D7A001">
            <w:pPr>
              <w:ind w:left="0" w:leftChars="0" w:firstLine="0" w:firstLineChars="0"/>
              <w:jc w:val="center"/>
            </w:pPr>
            <w:r>
              <w:t>图4.7</w:t>
            </w:r>
          </w:p>
        </w:tc>
        <w:tc>
          <w:tcPr>
            <w:tcW w:w="4500" w:type="dxa"/>
            <w:vAlign w:val="center"/>
          </w:tcPr>
          <w:p w14:paraId="5ABFCD5E">
            <w:pPr>
              <w:ind w:left="0" w:leftChars="0" w:firstLine="0" w:firstLineChars="0"/>
              <w:jc w:val="center"/>
            </w:pPr>
            <w:r>
              <w:t>是，如图4.7所示，用户能够进入AI助手并获得饮食相关交互结果</w:t>
            </w:r>
          </w:p>
        </w:tc>
      </w:tr>
    </w:tbl>
    <w:p w14:paraId="5C20C758">
      <w:r>
        <w:t>表5.1中的测试结果不再只记录“通过”，而是把是否满足功能目标、对应实现图示和可观察结果放在同一行中，便于从测试章节反向核对第4章的实现证据。</w:t>
      </w:r>
    </w:p>
    <w:p w14:paraId="4E4E4675">
      <w:pPr>
        <w:pStyle w:val="5"/>
        <w:bidi w:val="0"/>
      </w:pPr>
      <w:bookmarkStart w:id="87" w:name="_Toc1291829404"/>
      <w:bookmarkStart w:id="88" w:name="_Toc720243032"/>
      <w:r>
        <w:t>5.4.2 性能测试</w:t>
      </w:r>
      <w:bookmarkEnd w:id="87"/>
      <w:bookmarkEnd w:id="88"/>
    </w:p>
    <w:p w14:paraId="7F94A828">
      <w:pPr>
        <w:spacing w:line="360" w:lineRule="auto"/>
        <w:ind w:firstLine="567"/>
        <w:jc w:val="both"/>
      </w:pPr>
      <w:r>
        <w:t>关键性能指标优化效果如图5.1 所示。</w:t>
      </w:r>
    </w:p>
    <w:p w14:paraId="02751D0C">
      <w:pPr>
        <w:pStyle w:val="15"/>
        <w:jc w:val="center"/>
      </w:pPr>
      <w:r>
        <w:drawing>
          <wp:inline distT="0" distB="0" distL="114300" distR="114300">
            <wp:extent cx="5399405" cy="3130550"/>
            <wp:effectExtent l="0" t="0" r="10795" b="19050"/>
            <wp:docPr id="1112369051" name="Picture 1112369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69051" name="Picture 1112369051"/>
                    <pic:cNvPicPr>
                      <a:picLocks noChangeAspect="1"/>
                    </pic:cNvPicPr>
                  </pic:nvPicPr>
                  <pic:blipFill>
                    <a:blip r:embed="rId72"/>
                    <a:stretch>
                      <a:fillRect/>
                    </a:stretch>
                  </pic:blipFill>
                  <pic:spPr>
                    <a:xfrm>
                      <a:off x="0" y="0"/>
                      <a:ext cx="5400000" cy="3131092"/>
                    </a:xfrm>
                    <a:prstGeom prst="rect">
                      <a:avLst/>
                    </a:prstGeom>
                  </pic:spPr>
                </pic:pic>
              </a:graphicData>
            </a:graphic>
          </wp:inline>
        </w:drawing>
      </w:r>
    </w:p>
    <w:p w14:paraId="6F31F099">
      <w:pPr>
        <w:pStyle w:val="15"/>
        <w:jc w:val="center"/>
      </w:pPr>
      <w:r>
        <w:t>图5.1 关键性能指标优化效果图</w:t>
      </w:r>
    </w:p>
    <w:p w14:paraId="5E82780A">
      <w:pPr>
        <w:spacing w:line="360" w:lineRule="auto"/>
        <w:ind w:firstLine="567"/>
        <w:jc w:val="both"/>
      </w:pPr>
      <w:r>
        <w:t>性能测试的重点集中在缓存与 AI 对话链路两个方向。</w:t>
      </w:r>
    </w:p>
    <w:p w14:paraId="54762DD9">
      <w:pPr>
        <w:spacing w:line="360" w:lineRule="auto"/>
        <w:ind w:firstLine="567"/>
        <w:jc w:val="both"/>
      </w:pPr>
      <w:r>
        <w:t>缓存优化的价值可以从现有记录中直接看出来。相关接口在优化前平均响应时间约为 200ms，优化后下降到 20ms 到 40ms，本地缓存响应可控制在 1ms 以内，Redis 缓存响应保持在 10ms 以内。对推荐结果、商家信息和其他热点查询来说，这样的改善并不是数字修饰，而是直接影响列表加载与重复访问体验的工程收益。</w:t>
      </w:r>
    </w:p>
    <w:p w14:paraId="15CFE364">
      <w:pPr>
        <w:spacing w:line="360" w:lineRule="auto"/>
        <w:ind w:firstLine="567"/>
        <w:jc w:val="both"/>
      </w:pPr>
      <w:r>
        <w:t>AI 对话链路早期延迟比较高。分析文档显示，典型三餐场景的总耗时约为 17085ms，其中工具执行占比很小，主要耗时来自 LLM 路由和结果整合。后续优化通过精简提示词、减少重复规划、接入真实菜品查询和降低 done 阶段评分开销，把目标响应时间压到 8 秒以内。另一份流程分析报告还显示，总耗时曾从约 36870ms 降到约 12000ms，done 决策耗时从约 12000ms 降到约 1000ms。这组数据已经能看出性能瓶颈，也能看出优化方向。</w:t>
      </w:r>
    </w:p>
    <w:p w14:paraId="2EDAFF92">
      <w:pPr>
        <w:pStyle w:val="5"/>
        <w:bidi w:val="0"/>
      </w:pPr>
      <w:bookmarkStart w:id="89" w:name="_Toc717121858"/>
      <w:bookmarkStart w:id="90" w:name="_Toc1906804332"/>
      <w:r>
        <w:t>5.4.3 兼容性测试</w:t>
      </w:r>
      <w:bookmarkEnd w:id="89"/>
      <w:bookmarkEnd w:id="90"/>
    </w:p>
    <w:p w14:paraId="3292E55C">
      <w:pPr>
        <w:spacing w:line="360" w:lineRule="auto"/>
        <w:ind w:firstLine="567"/>
        <w:jc w:val="both"/>
      </w:pPr>
      <w:r>
        <w:t>兼容性测试主要集中在桌面端、多端协作和平台差异处理上。桌面端主进程已经负责窗口尺寸、权限申请、内容安全策略和 WebSocket 桥接，小程序端则通过分包、条件编译和公共组件处理不同平台差异。现有项目里至少出现了 16 处条件编译标记，涉及 WebSocket 配置、结算页面和图片加载等模块，这说明兼容性问题已经被提前纳入实现与测试视野。</w:t>
      </w:r>
    </w:p>
    <w:p w14:paraId="3CC6F50D">
      <w:pPr>
        <w:spacing w:line="360" w:lineRule="auto"/>
        <w:ind w:firstLine="567"/>
        <w:jc w:val="both"/>
      </w:pPr>
      <w:r>
        <w:t>从工程角度看，桌面端和小程序端都建立了独立运行入口，并且共用统一后端接口。这种组织方式降低了逻辑分裂的风险，也提升了兼容性验证的可操作性。</w:t>
      </w:r>
    </w:p>
    <w:p w14:paraId="540E605E">
      <w:pPr>
        <w:pStyle w:val="147"/>
        <w:pageBreakBefore w:val="0"/>
        <w:ind w:firstLine="0"/>
      </w:pPr>
      <w:bookmarkStart w:id="91" w:name="_Toc761943743"/>
      <w:bookmarkStart w:id="92" w:name="_Toc988840442"/>
      <w:r>
        <w:t>5.5 测试结果分析</w:t>
      </w:r>
      <w:bookmarkEnd w:id="91"/>
      <w:bookmarkEnd w:id="92"/>
    </w:p>
    <w:p w14:paraId="63F5E8EC">
      <w:pPr>
        <w:spacing w:line="360" w:lineRule="auto"/>
        <w:ind w:firstLine="567"/>
        <w:jc w:val="both"/>
      </w:pPr>
      <w:r>
        <w:t>综合现有测试材料，可以得出三点结论。</w:t>
      </w:r>
    </w:p>
    <w:p w14:paraId="5385AFB7">
      <w:pPr>
        <w:spacing w:line="360" w:lineRule="auto"/>
        <w:ind w:firstLine="567"/>
        <w:jc w:val="both"/>
      </w:pPr>
      <w:r>
        <w:t>把这些测试材料合起来看，可以得到几个更接近实际的判断：用户下单、评价、通知、聊天、收藏、食谱和 AI 等主要业务流程已经能够从接口走到页面，说明主链路基本贯通；团队也已经识别出缓存和 AI 对话链路中的性能瓶颈，并留下了对应优化记录；与此同时，自动化覆盖仍然偏薄，尤其是订单、支付、商家运营和前端页面层面的验证强度还不够。这些结论一方面说明项目已经达到可演示、可验证状态，另一方面也说明它离上线级完备性还有距离。</w:t>
      </w:r>
    </w:p>
    <w:p w14:paraId="450A4FFF">
      <w:pPr>
        <w:spacing w:line="360" w:lineRule="auto"/>
        <w:ind w:firstLine="567"/>
        <w:jc w:val="both"/>
      </w:pPr>
      <w:r>
        <w:t>因此，本文认为系统已经达到毕业设计层面的可用状态，但是系统距离工程化上线仍需继续补齐两类工作。一类是安全与权限收口。另一类是端到端自动化测试和更大规模数据验证。</w:t>
      </w:r>
    </w:p>
    <w:p w14:paraId="43847CCF">
      <w:pPr>
        <w:pStyle w:val="147"/>
        <w:pageBreakBefore w:val="0"/>
        <w:ind w:firstLine="0"/>
      </w:pPr>
      <w:bookmarkStart w:id="93" w:name="_Toc65364561"/>
      <w:bookmarkStart w:id="94" w:name="_Toc543501540"/>
      <w:r>
        <w:t>5.6 本章小结</w:t>
      </w:r>
      <w:bookmarkEnd w:id="93"/>
      <w:bookmarkEnd w:id="94"/>
    </w:p>
    <w:p w14:paraId="30AA93F3">
      <w:pPr>
        <w:spacing w:line="360" w:lineRule="auto"/>
        <w:ind w:firstLine="567"/>
        <w:jc w:val="both"/>
      </w:pPr>
      <w:r>
        <w:t>本章围绕测试环境、测试方法和主要结果展开整理。现有证据足以支撑这样一个判断：项目已经建立起基础测试体系，定位、缓存和 AI 链路上存在较明确的验证记录，主要业务流程也具备继续联调和展示的条件。与此同时，前端自动化覆盖、跨端回归和上线前的安全收口，仍然是后续必须继续推进的工作。</w:t>
      </w:r>
    </w:p>
    <w:p w14:paraId="0905C1E6">
      <w:pPr>
        <w:pStyle w:val="3"/>
        <w:pageBreakBefore/>
        <w:ind w:firstLine="0"/>
      </w:pPr>
      <w:bookmarkStart w:id="95" w:name="_Toc1382432089"/>
      <w:bookmarkEnd w:id="95"/>
      <w:bookmarkStart w:id="96" w:name="_Toc1218033110"/>
      <w:r>
        <w:t>6 总结与展望</w:t>
      </w:r>
      <w:bookmarkEnd w:id="96"/>
    </w:p>
    <w:p w14:paraId="78595C68">
      <w:pPr>
        <w:pStyle w:val="147"/>
        <w:pageBreakBefore w:val="0"/>
        <w:ind w:firstLine="0"/>
      </w:pPr>
      <w:bookmarkStart w:id="97" w:name="_Toc1668356566"/>
      <w:bookmarkStart w:id="98" w:name="_Toc910542930"/>
      <w:r>
        <w:t>6.1 论文工作总结</w:t>
      </w:r>
      <w:bookmarkEnd w:id="97"/>
      <w:bookmarkEnd w:id="98"/>
    </w:p>
    <w:p w14:paraId="5812BC23">
      <w:pPr>
        <w:spacing w:line="360" w:lineRule="auto"/>
        <w:ind w:firstLine="567"/>
        <w:jc w:val="both"/>
      </w:pPr>
      <w:r>
        <w:t>本文围绕“基于 SpringBoot 与多端融合的智能餐饮系统设计与实现”这一题目，结合“佳食宜选”项目完成了需求分析、架构设计、数据库设计、接口设计、系统实现和测试分析。本文把项目的业务目标、技术实现和测试结果重新整理成了论文表达。</w:t>
      </w:r>
    </w:p>
    <w:p w14:paraId="653ACA8B">
      <w:pPr>
        <w:spacing w:line="360" w:lineRule="auto"/>
        <w:ind w:firstLine="567"/>
        <w:jc w:val="both"/>
      </w:pPr>
      <w:r>
        <w:t>从当前交付结果回看，项目的核心价值并不落在某个单独功能上，而在于它已经把个性化推荐、卡路里管理、订单处理、聊天拼单、AI 菜品识别、食谱优化和商家运营纳入同一套接口与数据体系。后端、桌面端和小程序端之间已经建立起统一协作关系，接口文档、测试方案、数据库备份和性能优化报告也为论文中的设计、实现与验证提供了对应依据。因此，本文总结的对象是一套已经具备实现基础的系统，而不是停留在原型层面的概念方案。</w:t>
      </w:r>
    </w:p>
    <w:p w14:paraId="51C04C28">
      <w:pPr>
        <w:pStyle w:val="147"/>
        <w:pageBreakBefore w:val="0"/>
        <w:ind w:firstLine="0"/>
      </w:pPr>
      <w:bookmarkStart w:id="99" w:name="_Toc374825883"/>
      <w:bookmarkStart w:id="100" w:name="_Toc526555988"/>
      <w:r>
        <w:t>6.2 系统特色与创新</w:t>
      </w:r>
      <w:bookmarkEnd w:id="99"/>
      <w:bookmarkEnd w:id="100"/>
    </w:p>
    <w:p w14:paraId="460DDC7E">
      <w:pPr>
        <w:spacing w:line="360" w:lineRule="auto"/>
        <w:ind w:firstLine="567"/>
        <w:jc w:val="both"/>
      </w:pPr>
      <w:r>
        <w:t>本文系统的特点主要体现在四个方面。</w:t>
      </w:r>
    </w:p>
    <w:p w14:paraId="68DA32D2">
      <w:pPr>
        <w:spacing w:line="360" w:lineRule="auto"/>
        <w:ind w:firstLine="567"/>
        <w:jc w:val="both"/>
      </w:pPr>
      <w:r>
        <w:t>首先，项目把健康信息放回到了点餐链路内部，而不是把它留在独立附属模块里。用户在浏览菜品、查看推荐或记录饮食时，可以直接看到热量、营养和目标关联信息，这使健康管理不再发生在交易之后，而是提前介入了用餐决策过程。</w:t>
      </w:r>
    </w:p>
    <w:p w14:paraId="199A50C3">
      <w:pPr>
        <w:spacing w:line="360" w:lineRule="auto"/>
        <w:ind w:firstLine="567"/>
        <w:jc w:val="both"/>
      </w:pPr>
      <w:r>
        <w:t>其次，项目同时建设了桌面端和小程序端，并让二者共用统一后端接口。这样做的意义并不只是“多做一个端”，而是让商家在桌面环境下更高效地处理订单、评价和统计，让用户在移动端完成浏览、下单和沟通，两类终端各自承担更适合自己的任务，同时仍然运行在同一业务域之内。</w:t>
      </w:r>
    </w:p>
    <w:p w14:paraId="74A6A084">
      <w:pPr>
        <w:spacing w:line="360" w:lineRule="auto"/>
        <w:ind w:firstLine="567"/>
        <w:jc w:val="both"/>
      </w:pPr>
      <w:r>
        <w:t>其三，聊天、拼单和订单没有被拆成相互独立的附属功能，而是共享同一业务上下文。用户发起拼单、沟通需求和查看订单状态时，相关数据能够沿同一链路流转，这比传统点餐系统里“下单归下单、聊天归聊天”的割裂模式更接近真实校园用餐场景。</w:t>
      </w:r>
    </w:p>
    <w:p w14:paraId="0664911D">
      <w:pPr>
        <w:spacing w:line="360" w:lineRule="auto"/>
        <w:ind w:firstLine="567"/>
        <w:jc w:val="both"/>
      </w:pPr>
      <w:r>
        <w:t>再次，AI 能力已经进入多个实际业务环节，而不是只作为展示性质的独立页面存在。当前系统中，智谱 AI 已用于菜品识别、饮食问答和外部内容抽取；推荐主链路虽然仍以规则生成理由为主，但相关接口已经为后续更深入的智能增强预留了位置。这种状态既保留了工程上的可控性，也反映出项目对 AI 接入保持了相对谨慎的节奏。</w:t>
      </w:r>
    </w:p>
    <w:p w14:paraId="64A15CF7">
      <w:pPr>
        <w:pStyle w:val="147"/>
        <w:pageBreakBefore w:val="0"/>
        <w:ind w:firstLine="0"/>
      </w:pPr>
      <w:bookmarkStart w:id="101" w:name="_Toc1129078930"/>
      <w:bookmarkStart w:id="102" w:name="_Toc46381029"/>
      <w:r>
        <w:t>6.3 存在的问题与不足</w:t>
      </w:r>
      <w:bookmarkEnd w:id="101"/>
      <w:bookmarkEnd w:id="102"/>
    </w:p>
    <w:p w14:paraId="5533CCC8">
      <w:pPr>
        <w:spacing w:line="360" w:lineRule="auto"/>
        <w:ind w:firstLine="567"/>
        <w:jc w:val="both"/>
      </w:pPr>
      <w:r>
        <w:t>当前版本仍有需要继续完善的地方，主要集中在权限校验、推荐效果评估和自动化测试覆盖三个方面。后续只需围绕这些关键环节逐步补强，即可进一步提升系统稳定性与可维护性。</w:t>
      </w:r>
    </w:p>
    <w:p w14:paraId="26268913">
      <w:pPr>
        <w:pStyle w:val="147"/>
        <w:pageBreakBefore w:val="0"/>
        <w:ind w:firstLine="0"/>
      </w:pPr>
      <w:bookmarkStart w:id="103" w:name="_Toc2136874189"/>
      <w:bookmarkStart w:id="104" w:name="_Toc1264071618"/>
      <w:r>
        <w:t>6.4 未来改进方向</w:t>
      </w:r>
      <w:bookmarkEnd w:id="103"/>
      <w:bookmarkEnd w:id="104"/>
    </w:p>
    <w:p w14:paraId="3EE67043">
      <w:pPr>
        <w:spacing w:line="360" w:lineRule="auto"/>
        <w:ind w:firstLine="567"/>
        <w:jc w:val="both"/>
      </w:pPr>
      <w:r>
        <w:t>后续改进可优先推进权限策略复核、推荐指标量化和端到端测试补充，并在现有 AI 与多端协同基础上继续优化响应速度和交互稳定性。整体方向以小步完善为主，避免对现有可运行链路造成过大改动。</w:t>
      </w:r>
    </w:p>
    <w:p w14:paraId="78D0A785">
      <w:pPr>
        <w:pStyle w:val="3"/>
        <w:pageBreakBefore/>
        <w:ind w:firstLine="0"/>
        <w:jc w:val="center"/>
      </w:pPr>
      <w:bookmarkStart w:id="105" w:name="_Toc2075465742"/>
      <w:bookmarkEnd w:id="105"/>
      <w:bookmarkStart w:id="106" w:name="_Toc195963955"/>
      <w:r>
        <w:t>参考文献</w:t>
      </w:r>
      <w:bookmarkEnd w:id="106"/>
    </w:p>
    <w:p w14:paraId="0F4D69D8">
      <w:pPr>
        <w:spacing w:line="360" w:lineRule="auto"/>
        <w:ind w:firstLine="0" w:firstLineChars="0"/>
        <w:jc w:val="both"/>
      </w:pPr>
      <w:r>
        <w:rPr>
          <w:rFonts w:ascii="Times New Roman" w:hAnsi="Times New Roman" w:eastAsia="宋体" w:cs="Times New Roman"/>
          <w:b w:val="0"/>
          <w:bCs w:val="0"/>
          <w:sz w:val="24"/>
          <w:szCs w:val="24"/>
        </w:rPr>
        <w:t>[1]汤智宏. 基于SpringBoot+Vue的线上书店设计与实践[J]. 电脑编程技巧与维护, 2025(09):71-73．</w:t>
      </w:r>
    </w:p>
    <w:p w14:paraId="704C8B64">
      <w:pPr>
        <w:spacing w:line="360" w:lineRule="auto"/>
        <w:ind w:firstLine="0" w:firstLineChars="0"/>
        <w:jc w:val="both"/>
      </w:pPr>
      <w:r>
        <w:rPr>
          <w:rFonts w:ascii="Times New Roman" w:hAnsi="Times New Roman" w:eastAsia="宋体" w:cs="Times New Roman"/>
          <w:b w:val="0"/>
          <w:bCs w:val="0"/>
          <w:sz w:val="24"/>
          <w:szCs w:val="24"/>
        </w:rPr>
        <w:t>[2]景子穆. 基于SpringBoot+Vue的“菜鲜生”餐饮系统设计[J]. 电脑编程技巧与维护, 2025(11):74-77．</w:t>
      </w:r>
    </w:p>
    <w:p w14:paraId="1B06F4E5">
      <w:pPr>
        <w:spacing w:line="360" w:lineRule="auto"/>
        <w:ind w:firstLine="0" w:firstLineChars="0"/>
        <w:jc w:val="both"/>
      </w:pPr>
      <w:r>
        <w:rPr>
          <w:rFonts w:ascii="Times New Roman" w:hAnsi="Times New Roman" w:eastAsia="宋体" w:cs="Times New Roman"/>
          <w:b w:val="0"/>
          <w:bCs w:val="0"/>
          <w:sz w:val="24"/>
          <w:szCs w:val="24"/>
        </w:rPr>
        <w:t>[3]梅忠. 基于UniApp与Spring Boot的校友平台设计与实现[J]. 信息记录材料, 2025, 26(11):113-116．</w:t>
      </w:r>
    </w:p>
    <w:p w14:paraId="6AD1029E">
      <w:pPr>
        <w:spacing w:line="360" w:lineRule="auto"/>
        <w:ind w:firstLine="0" w:firstLineChars="0"/>
        <w:jc w:val="both"/>
      </w:pPr>
      <w:r>
        <w:rPr>
          <w:rFonts w:ascii="Times New Roman" w:hAnsi="Times New Roman" w:eastAsia="宋体" w:cs="Times New Roman"/>
          <w:b w:val="0"/>
          <w:bCs w:val="0"/>
          <w:sz w:val="24"/>
          <w:szCs w:val="24"/>
        </w:rPr>
        <w:t>[4]侯丽君. 探究电子商务环境下便利店O2O模式体系构建[J]. 商讯, 2025(15):4-6．</w:t>
      </w:r>
    </w:p>
    <w:p w14:paraId="2E013D83">
      <w:pPr>
        <w:spacing w:line="360" w:lineRule="auto"/>
        <w:ind w:firstLine="0" w:firstLineChars="0"/>
        <w:jc w:val="both"/>
      </w:pPr>
      <w:r>
        <w:rPr>
          <w:rFonts w:ascii="Times New Roman" w:hAnsi="Times New Roman" w:eastAsia="宋体" w:cs="Times New Roman"/>
          <w:b w:val="0"/>
          <w:bCs w:val="0"/>
          <w:sz w:val="24"/>
          <w:szCs w:val="24"/>
        </w:rPr>
        <w:t>[5]吴梦洁. 跨境电商平台的产品消费行为分析[J]. 现代商业研究, 2025(02):22-24．</w:t>
      </w:r>
    </w:p>
    <w:p w14:paraId="3D31FA56">
      <w:pPr>
        <w:spacing w:line="360" w:lineRule="auto"/>
        <w:ind w:firstLine="0" w:firstLineChars="0"/>
        <w:jc w:val="both"/>
      </w:pPr>
      <w:r>
        <w:rPr>
          <w:rFonts w:ascii="Times New Roman" w:hAnsi="Times New Roman" w:eastAsia="宋体" w:cs="Times New Roman"/>
          <w:b w:val="0"/>
          <w:bCs w:val="0"/>
          <w:sz w:val="24"/>
          <w:szCs w:val="24"/>
        </w:rPr>
        <w:t>[6]许舟洋, 刘博宇. 校园闲置物品捐赠和销售平台设计[J]. 现代计算机, 2024, 30(02):92-97．</w:t>
      </w:r>
    </w:p>
    <w:p w14:paraId="27F8E775">
      <w:pPr>
        <w:spacing w:line="360" w:lineRule="auto"/>
        <w:ind w:firstLine="0" w:firstLineChars="0"/>
        <w:jc w:val="both"/>
      </w:pPr>
      <w:r>
        <w:rPr>
          <w:rFonts w:ascii="Times New Roman" w:hAnsi="Times New Roman" w:eastAsia="宋体" w:cs="Times New Roman"/>
          <w:b w:val="0"/>
          <w:bCs w:val="0"/>
          <w:sz w:val="24"/>
          <w:szCs w:val="24"/>
        </w:rPr>
        <w:t>[7]徐富萍, 周晓航, 张宁. 个性化推荐算法对用户决策行为影响研究综述[J]. 计算机科学, 2025, 52(S2):542-549．</w:t>
      </w:r>
    </w:p>
    <w:p w14:paraId="06F7E075">
      <w:pPr>
        <w:spacing w:line="360" w:lineRule="auto"/>
        <w:ind w:firstLine="0" w:firstLineChars="0"/>
        <w:jc w:val="both"/>
      </w:pPr>
      <w:r>
        <w:rPr>
          <w:rFonts w:ascii="Times New Roman" w:hAnsi="Times New Roman" w:eastAsia="宋体" w:cs="Times New Roman"/>
          <w:b w:val="0"/>
          <w:bCs w:val="0"/>
          <w:sz w:val="24"/>
          <w:szCs w:val="24"/>
        </w:rPr>
        <w:t>[8]邓卫红, 刘伟跃. 基于用户观看行为分析的个性化视频推荐算法研究[J]. 科技资讯, 2025, 23(20):244-247．</w:t>
      </w:r>
    </w:p>
    <w:p w14:paraId="54E8E9C0">
      <w:pPr>
        <w:spacing w:line="360" w:lineRule="auto"/>
        <w:ind w:firstLine="0" w:firstLineChars="0"/>
        <w:jc w:val="both"/>
      </w:pPr>
      <w:r>
        <w:rPr>
          <w:rFonts w:ascii="Times New Roman" w:hAnsi="Times New Roman" w:eastAsia="宋体" w:cs="Times New Roman"/>
          <w:b w:val="0"/>
          <w:bCs w:val="0"/>
          <w:sz w:val="24"/>
          <w:szCs w:val="24"/>
        </w:rPr>
        <w:t>[9]闫雅净. 基于大数据的个性化营销推荐算法优化[J]. 商场现代化, 2025(18):27-29．</w:t>
      </w:r>
    </w:p>
    <w:p w14:paraId="159FFE0A">
      <w:pPr>
        <w:spacing w:line="360" w:lineRule="auto"/>
        <w:ind w:firstLine="0" w:firstLineChars="0"/>
        <w:jc w:val="both"/>
      </w:pPr>
      <w:r>
        <w:rPr>
          <w:rFonts w:ascii="Times New Roman" w:hAnsi="Times New Roman" w:eastAsia="宋体" w:cs="Times New Roman"/>
          <w:b w:val="0"/>
          <w:bCs w:val="0"/>
          <w:sz w:val="24"/>
          <w:szCs w:val="24"/>
        </w:rPr>
        <w:t>[10]黄莉, 林金珠. 老年人健康饮食管理系统设计与实现[J]. 电脑编程技巧与维护, 2025(11):103-105．</w:t>
      </w:r>
    </w:p>
    <w:p w14:paraId="33D094CB">
      <w:pPr>
        <w:spacing w:line="360" w:lineRule="auto"/>
        <w:ind w:firstLine="0" w:firstLineChars="0"/>
        <w:jc w:val="both"/>
      </w:pPr>
      <w:r>
        <w:rPr>
          <w:rFonts w:ascii="Times New Roman" w:hAnsi="Times New Roman" w:eastAsia="宋体" w:cs="Times New Roman"/>
          <w:b w:val="0"/>
          <w:bCs w:val="0"/>
          <w:sz w:val="24"/>
          <w:szCs w:val="24"/>
        </w:rPr>
        <w:t>[11]钱君兰. 基于对话式大模型的高校图书馆智能信息检索服务研究[J]. 图书情报导刊, 2025, 10(10):31-39．</w:t>
      </w:r>
    </w:p>
    <w:p w14:paraId="5FCD6A70">
      <w:pPr>
        <w:spacing w:line="360" w:lineRule="auto"/>
        <w:ind w:firstLine="0" w:firstLineChars="0"/>
        <w:jc w:val="both"/>
      </w:pPr>
      <w:r>
        <w:rPr>
          <w:rFonts w:ascii="Times New Roman" w:hAnsi="Times New Roman" w:eastAsia="宋体" w:cs="Times New Roman"/>
          <w:b w:val="0"/>
          <w:bCs w:val="0"/>
          <w:sz w:val="24"/>
          <w:szCs w:val="24"/>
        </w:rPr>
        <w:t>[12]Islam T, Joyita A R, Alam M G R, Hassan M M, Hassan M R, Gravina R. Human Behavior-based Personalized Meal Recommendation and Menu Planning Social System[EB/OL]. arXiv:2308.06549, 2023-08-12．</w:t>
      </w:r>
    </w:p>
    <w:p w14:paraId="53B23989">
      <w:pPr>
        <w:spacing w:line="360" w:lineRule="auto"/>
        <w:ind w:firstLine="0" w:firstLineChars="0"/>
        <w:jc w:val="both"/>
      </w:pPr>
      <w:r>
        <w:rPr>
          <w:rFonts w:ascii="Times New Roman" w:hAnsi="Times New Roman" w:eastAsia="宋体" w:cs="Times New Roman"/>
          <w:b w:val="0"/>
          <w:bCs w:val="0"/>
          <w:sz w:val="24"/>
          <w:szCs w:val="24"/>
        </w:rPr>
        <w:t>[13]Amiri M, Li J, Hasan W. Personalized Flexible Meal Planning for Individuals With Diet-Related Health Concerns: System Design and Feasibility Validation Study[J]. JMIR Formative Research, 2023, 7(1):e46434．</w:t>
      </w:r>
    </w:p>
    <w:p w14:paraId="2B7D33E3">
      <w:pPr>
        <w:spacing w:line="360" w:lineRule="auto"/>
        <w:ind w:firstLine="0" w:firstLineChars="0"/>
        <w:jc w:val="both"/>
      </w:pPr>
      <w:r>
        <w:rPr>
          <w:rFonts w:ascii="Times New Roman" w:hAnsi="Times New Roman" w:eastAsia="宋体" w:cs="Times New Roman"/>
          <w:b w:val="0"/>
          <w:bCs w:val="0"/>
          <w:sz w:val="24"/>
          <w:szCs w:val="24"/>
        </w:rPr>
        <w:t>[14]Zhang J, Wang Z, Liu W, Liu X, Zheng Q. A unified approach to designing sequence-based personalized food recommendation systems: tackling dynamic user behaviors[J]. International Journal of Machine Learning and Cybernetics, 2023, 14:2903-2919．</w:t>
      </w:r>
    </w:p>
    <w:p w14:paraId="77C1C17E">
      <w:pPr>
        <w:spacing w:line="360" w:lineRule="auto"/>
        <w:ind w:firstLine="0" w:firstLineChars="0"/>
        <w:jc w:val="both"/>
      </w:pPr>
      <w:r>
        <w:rPr>
          <w:rFonts w:ascii="Times New Roman" w:hAnsi="Times New Roman" w:eastAsia="宋体" w:cs="Times New Roman"/>
          <w:b w:val="0"/>
          <w:bCs w:val="0"/>
          <w:sz w:val="24"/>
          <w:szCs w:val="24"/>
        </w:rPr>
        <w:t>[15]Zhang Z, Wang Z, Ma T, Taneja V S, Nelson S, Le N H L, Murugesan K, Ju M, Chawla N V, Zhang C, Ye Y. MOPI-HFRS: A Multi-objective Personalized Health-aware Food Recommendation System with LLM-enhanced Interpretation[EB/OL]. arXiv:2412.08847, 2024-12-12．</w:t>
      </w:r>
    </w:p>
    <w:p w14:paraId="4FC58F6E">
      <w:pPr>
        <w:spacing w:line="360" w:lineRule="auto"/>
        <w:ind w:firstLine="0" w:firstLineChars="0"/>
        <w:jc w:val="both"/>
      </w:pPr>
      <w:r>
        <w:rPr>
          <w:rFonts w:ascii="Times New Roman" w:hAnsi="Times New Roman" w:eastAsia="宋体" w:cs="Times New Roman"/>
          <w:b w:val="0"/>
          <w:bCs w:val="0"/>
          <w:sz w:val="24"/>
          <w:szCs w:val="24"/>
        </w:rPr>
        <w:t>[16]Bondevik J N, Bennin K E, Babur Ö, et al. A systematic review on food recommender systems[J]. Expert Systems with Applications, 2024, 238:122166．</w:t>
      </w:r>
    </w:p>
    <w:p w14:paraId="6C60677E">
      <w:pPr>
        <w:spacing w:line="360" w:lineRule="auto"/>
        <w:ind w:firstLine="0" w:firstLineChars="0"/>
        <w:jc w:val="both"/>
      </w:pPr>
      <w:r>
        <w:rPr>
          <w:rFonts w:ascii="Times New Roman" w:hAnsi="Times New Roman" w:eastAsia="宋体" w:cs="Times New Roman"/>
          <w:b w:val="0"/>
          <w:bCs w:val="0"/>
          <w:sz w:val="24"/>
          <w:szCs w:val="24"/>
        </w:rPr>
        <w:t>[17]高雨, 罗帆, 张静, 等. 基于Electron框架可跨平台的数据采集桌面应用程序的开发及构建方法[J]. 新一代信息技术, 2025, 8(03):24-31．</w:t>
      </w:r>
    </w:p>
    <w:p w14:paraId="1483EB2F">
      <w:pPr>
        <w:spacing w:line="360" w:lineRule="auto"/>
        <w:ind w:firstLine="0" w:firstLineChars="0"/>
        <w:jc w:val="both"/>
      </w:pPr>
      <w:r>
        <w:rPr>
          <w:rFonts w:ascii="Times New Roman" w:hAnsi="Times New Roman" w:eastAsia="宋体" w:cs="Times New Roman"/>
          <w:b w:val="0"/>
          <w:bCs w:val="0"/>
          <w:sz w:val="24"/>
          <w:szCs w:val="24"/>
        </w:rPr>
        <w:t>[18]马建民, 孙健, 张凡建. 基于UniApp和豆包AI辅助开发的微信小程序在《生物统计与试验设计》教学中的应用[J]. 养殖与饲料, 2025, 24(07):144-147．</w:t>
      </w:r>
    </w:p>
    <w:p w14:paraId="70158D5A">
      <w:pPr>
        <w:spacing w:line="360" w:lineRule="auto"/>
        <w:ind w:firstLine="0" w:firstLineChars="0"/>
        <w:jc w:val="both"/>
      </w:pPr>
      <w:r>
        <w:rPr>
          <w:rFonts w:ascii="Times New Roman" w:hAnsi="Times New Roman" w:eastAsia="宋体" w:cs="Times New Roman"/>
          <w:b w:val="0"/>
          <w:bCs w:val="0"/>
          <w:sz w:val="24"/>
          <w:szCs w:val="24"/>
        </w:rPr>
        <w:t>[19]万建民. 基于Netty和Redis应对高并发场景的研究和实现[D]. 南京邮电大学, 2022．</w:t>
      </w:r>
    </w:p>
    <w:p w14:paraId="51099F71">
      <w:pPr>
        <w:spacing w:line="360" w:lineRule="auto"/>
        <w:ind w:firstLine="0" w:firstLineChars="0"/>
        <w:jc w:val="both"/>
      </w:pPr>
      <w:r>
        <w:rPr>
          <w:rFonts w:ascii="Times New Roman" w:hAnsi="Times New Roman" w:eastAsia="宋体" w:cs="Times New Roman"/>
          <w:b w:val="0"/>
          <w:bCs w:val="0"/>
          <w:sz w:val="24"/>
          <w:szCs w:val="24"/>
        </w:rPr>
        <w:t>[20]梁文楷. 一种基于TCP协议使用Netty框架实现的高性能消息通信的研究及应用[J]. 网络安全技术与应用, 2025(07):7-10．</w:t>
      </w:r>
    </w:p>
    <w:p w14:paraId="0AABB97B">
      <w:pPr>
        <w:pStyle w:val="3"/>
        <w:pageBreakBefore/>
        <w:ind w:firstLine="0"/>
        <w:jc w:val="center"/>
      </w:pPr>
      <w:bookmarkStart w:id="107" w:name="_Toc775847573"/>
      <w:bookmarkEnd w:id="107"/>
      <w:bookmarkStart w:id="108" w:name="_Toc1473760834"/>
      <w:r>
        <w:t>致谢</w:t>
      </w:r>
      <w:bookmarkEnd w:id="108"/>
    </w:p>
    <w:p w14:paraId="63C54014">
      <w:pPr>
        <w:spacing w:line="360" w:lineRule="auto"/>
        <w:ind w:firstLine="567"/>
        <w:jc w:val="both"/>
      </w:pPr>
      <w:r>
        <w:t>在本次毕业设计与论文撰写过程中，指导教师在选题、方案梳理、系统实现和论文修改阶段持续提供了具体指导；课程学习过程中积累的软件工程、数据库与系统设计知识，也为项目落地提供了方法基础。与此同时，参与交流和测试的同学帮助我及时发现了联调过程中的问题，家人的理解与支持则保障了整个研究过程能够顺利推进。在此一并表示感谢。</w:t>
      </w:r>
      <w:bookmarkStart w:id="109" w:name="_Toc149454827"/>
      <w:bookmarkEnd w:id="109"/>
    </w:p>
    <w:sectPr>
      <w:headerReference r:id="rId20" w:type="first"/>
      <w:footerReference r:id="rId23" w:type="first"/>
      <w:headerReference r:id="rId18" w:type="default"/>
      <w:footerReference r:id="rId21" w:type="default"/>
      <w:headerReference r:id="rId19" w:type="even"/>
      <w:footerReference r:id="rId22" w:type="even"/>
      <w:pgSz w:w="11906" w:h="16838"/>
      <w:pgMar w:top="1587" w:right="1134" w:bottom="1247" w:left="1701" w:header="1021" w:footer="794" w:gutter="0"/>
      <w:pgNumType w:fmt="decimal" w:start="1"/>
      <w:cols w:space="0"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Songti SC">
    <w:panose1 w:val="02010800040101010101"/>
    <w:charset w:val="86"/>
    <w:family w:val="auto"/>
    <w:pitch w:val="default"/>
    <w:sig w:usb0="00000001" w:usb1="080F0000" w:usb2="00000000" w:usb3="00000000" w:csb0="00040000" w:csb1="00000000"/>
  </w:font>
  <w:font w:name="Heiti SC Medium">
    <w:panose1 w:val="02000000000000000000"/>
    <w:charset w:val="86"/>
    <w:family w:val="auto"/>
    <w:pitch w:val="default"/>
    <w:sig w:usb0="8000002F" w:usb1="0800004A" w:usb2="00000000" w:usb3="00000000" w:csb0="203E0000" w:csb1="00000000"/>
  </w:font>
  <w:font w:name="汉仪中黑KW">
    <w:panose1 w:val="00020600040101010101"/>
    <w:charset w:val="86"/>
    <w:family w:val="auto"/>
    <w:pitch w:val="default"/>
    <w:sig w:usb0="A00002BF" w:usb1="18EF7CFA" w:usb2="00000016" w:usb3="00000000" w:csb0="00040000" w:csb1="00000000"/>
  </w:font>
  <w:font w:name="等线 Light">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Courier">
    <w:altName w:val="苹方-简"/>
    <w:panose1 w:val="02070409020205020404"/>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等线">
    <w:altName w:val="汉仪中等线KW"/>
    <w:panose1 w:val="02010600030101010101"/>
    <w:charset w:val="86"/>
    <w:family w:val="auto"/>
    <w:pitch w:val="default"/>
    <w:sig w:usb0="00000000" w:usb1="00000000" w:usb2="00000016" w:usb3="00000000" w:csb0="0004000F" w:csb1="00000000"/>
  </w:font>
  <w:font w:name="Kingsoft Sign">
    <w:panose1 w:val="05050102010706020507"/>
    <w:charset w:val="00"/>
    <w:family w:val="auto"/>
    <w:pitch w:val="default"/>
    <w:sig w:usb0="00000000" w:usb1="10000000" w:usb2="00000000" w:usb3="00000000" w:csb0="00000001" w:csb1="00000000"/>
  </w:font>
  <w:font w:name="Consolas">
    <w:altName w:val="苹方-简"/>
    <w:panose1 w:val="00000000000000000000"/>
    <w:charset w:val="00"/>
    <w:family w:val="auto"/>
    <w:pitch w:val="default"/>
    <w:sig w:usb0="00000000" w:usb1="00000000" w:usb2="00000000" w:usb3="00000000" w:csb0="00000000" w:csb1="00000000"/>
  </w:font>
  <w:font w:name="等线 Light">
    <w:altName w:val="汉仪中等线KW"/>
    <w:panose1 w:val="00000000000000000000"/>
    <w:charset w:val="00"/>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7340CB">
    <w:pPr>
      <w:pStyle w:val="25"/>
      <w:ind w:firstLine="36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57B8B9">
    <w:pPr>
      <w:pStyle w:val="25"/>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2E88A8">
    <w:pPr>
      <w:pStyle w:val="25"/>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2D4726">
    <w:pPr>
      <w:pStyle w:val="25"/>
      <w:ind w:firstLine="360"/>
      <w:jc w:val="cen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1A35F9">
    <w:pPr>
      <w:pStyle w:val="25"/>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9BEAB9">
    <w:pPr>
      <w:pStyle w:val="25"/>
      <w:ind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74A2E4D">
                          <w:pPr>
                            <w:pStyle w:val="25"/>
                            <w:ind w:firstLine="360"/>
                          </w:pPr>
                          <w:r>
                            <w:fldChar w:fldCharType="begin"/>
                          </w:r>
                          <w:r>
                            <w:instrText xml:space="preserve"> PAGE  \* MERGEFORMAT </w:instrText>
                          </w:r>
                          <w:r>
                            <w:fldChar w:fldCharType="separate"/>
                          </w:r>
                          <w:r>
                            <w:t>1</w:t>
                          </w:r>
                          <w:r>
                            <w:fldChar w:fldCharType="end"/>
                          </w:r>
                        </w:p>
                      </w:txbxContent>
                    </wps:txbx>
                    <wps:bodyPr wrap="none" lIns="0" tIns="0" rIns="0" bIns="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zql5uc8AAAAFAQAADwAAAAAAAAABACAAAAAiAAAAZHJzL2Rvd25yZXYueG1sUEsBAhQA&#10;FAAAAAgAh07iQKntSbnCAQAAjwMAAA4AAAAAAAAAAQAgAAAAHgEAAGRycy9lMm9Eb2MueG1sUEsF&#10;BgAAAAAGAAYAWQEAAFIFAAAAAA==&#10;">
              <v:fill on="f" focussize="0,0"/>
              <v:stroke on="f"/>
              <v:imagedata o:title=""/>
              <o:lock v:ext="edit" aspectratio="f"/>
              <v:textbox inset="0mm,0mm,0mm,0mm" style="mso-fit-shape-to-text:t;">
                <w:txbxContent>
                  <w:p w14:paraId="174A2E4D">
                    <w:pPr>
                      <w:pStyle w:val="25"/>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136FB5">
    <w:pPr>
      <w:pStyle w:val="25"/>
      <w:ind w:firstLine="360"/>
      <w:jc w:val="cen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D9A0EB">
    <w:pPr>
      <w:pStyle w:val="25"/>
      <w:ind w:firstLine="360"/>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D3A75E">
    <w:pPr>
      <w:ind w:left="0" w:leftChars="0" w:firstLine="0" w:firstLineChars="0"/>
    </w:pPr>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30083E">
                          <w:pPr>
                            <w:pStyle w:val="25"/>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1F30083E">
                    <w:pPr>
                      <w:pStyle w:val="25"/>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C80249"/>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37A4EE">
    <w:pPr>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E1706A">
    <w:pPr>
      <w:pStyle w:val="2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EB35D8"/>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4FB290"/>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A3398F"/>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ABA75"/>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182189">
    <w:pPr>
      <w:pStyle w:val="26"/>
      <w:pBdr>
        <w:bottom w:val="single" w:color="auto" w:sz="4" w:space="1"/>
      </w:pBdr>
      <w:ind w:firstLine="360"/>
    </w:pPr>
    <w:r>
      <w:rPr>
        <w:rFonts w:hint="eastAsia"/>
      </w:rPr>
      <w:t>基于SpringBoot与多端融合的智能餐饮系统设计与实现</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C247A0">
    <w:pPr>
      <w:pStyle w:val="26"/>
      <w:pBdr>
        <w:bottom w:val="single" w:color="auto" w:sz="4" w:space="1"/>
      </w:pBdr>
      <w:ind w:firstLine="360"/>
    </w:pPr>
    <w:r>
      <w:rPr>
        <w:rFonts w:hint="eastAsia"/>
      </w:rPr>
      <w:t>广东技术师范大学本科毕业设计（论文）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3A4908">
    <w:pPr>
      <w:pStyle w:val="26"/>
      <w:ind w:firstLine="360"/>
    </w:pPr>
    <w:r>
      <w:rPr>
        <w:rFonts w:hint="eastAsia"/>
      </w:rPr>
      <w:t>基于SpringBoot与多端融合的智能餐饮系统设计与实现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1391F321"/>
    <w:multiLevelType w:val="multilevel"/>
    <w:tmpl w:val="1391F321"/>
    <w:lvl w:ilvl="0" w:tentative="0">
      <w:start w:val="1"/>
      <w:numFmt w:val="decimal"/>
      <w:suff w:val="space"/>
      <w:lvlText w:val="%1"/>
      <w:lvlJc w:val="left"/>
      <w:pPr>
        <w:ind w:left="0" w:firstLine="0"/>
      </w:pPr>
      <w:rPr>
        <w:rFonts w:hint="eastAsia"/>
      </w:rPr>
    </w:lvl>
    <w:lvl w:ilvl="1" w:tentative="0">
      <w:start w:val="1"/>
      <w:numFmt w:val="decimal"/>
      <w:suff w:val="space"/>
      <w:lvlText w:val="%1.%2"/>
      <w:lvlJc w:val="left"/>
      <w:pPr>
        <w:ind w:left="0" w:firstLine="0"/>
      </w:pPr>
      <w:rPr>
        <w:rFonts w:hint="eastAsia"/>
      </w:rPr>
    </w:lvl>
    <w:lvl w:ilvl="2" w:tentative="0">
      <w:start w:val="1"/>
      <w:numFmt w:val="decimal"/>
      <w:suff w:val="space"/>
      <w:lvlText w:val="%1.%2.%3"/>
      <w:lvlJc w:val="left"/>
      <w:pPr>
        <w:ind w:left="0" w:firstLine="0"/>
      </w:pPr>
      <w:rPr>
        <w:rFonts w:hint="eastAsia"/>
      </w:rPr>
    </w:lvl>
    <w:lvl w:ilvl="3" w:tentative="0">
      <w:start w:val="1"/>
      <w:numFmt w:val="decimal"/>
      <w:suff w:val="space"/>
      <w:lvlText w:val="%4、"/>
      <w:lvlJc w:val="left"/>
      <w:pPr>
        <w:ind w:left="0" w:firstLine="400"/>
      </w:pPr>
      <w:rPr>
        <w:rFonts w:hint="eastAsia"/>
      </w:rPr>
    </w:lvl>
    <w:lvl w:ilvl="4" w:tentative="0">
      <w:start w:val="1"/>
      <w:numFmt w:val="decimal"/>
      <w:pStyle w:val="150"/>
      <w:suff w:val="space"/>
      <w:lvlText w:val="（%5）"/>
      <w:lvlJc w:val="left"/>
      <w:pPr>
        <w:ind w:left="0" w:firstLine="40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mirrorMargins w:val="1"/>
  <w:bordersDoNotSurroundHeader w:val="0"/>
  <w:bordersDoNotSurroundFooter w:val="0"/>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2F75"/>
    <w:rsid w:val="00007589"/>
    <w:rsid w:val="00016911"/>
    <w:rsid w:val="00037EC0"/>
    <w:rsid w:val="00047A80"/>
    <w:rsid w:val="000851ED"/>
    <w:rsid w:val="00090CC7"/>
    <w:rsid w:val="00092DEE"/>
    <w:rsid w:val="0009509B"/>
    <w:rsid w:val="000C792D"/>
    <w:rsid w:val="000D271F"/>
    <w:rsid w:val="00101A9D"/>
    <w:rsid w:val="0010229E"/>
    <w:rsid w:val="0011760F"/>
    <w:rsid w:val="00120587"/>
    <w:rsid w:val="0012491E"/>
    <w:rsid w:val="00151ABC"/>
    <w:rsid w:val="00157386"/>
    <w:rsid w:val="00166E5C"/>
    <w:rsid w:val="001750C0"/>
    <w:rsid w:val="001809F6"/>
    <w:rsid w:val="001E64EB"/>
    <w:rsid w:val="001F5402"/>
    <w:rsid w:val="002276C3"/>
    <w:rsid w:val="002317E3"/>
    <w:rsid w:val="0023186B"/>
    <w:rsid w:val="00237E41"/>
    <w:rsid w:val="002471D6"/>
    <w:rsid w:val="002508C1"/>
    <w:rsid w:val="00254E4D"/>
    <w:rsid w:val="00280DBA"/>
    <w:rsid w:val="00296707"/>
    <w:rsid w:val="002A78BC"/>
    <w:rsid w:val="002B2168"/>
    <w:rsid w:val="002C1CB9"/>
    <w:rsid w:val="002D6634"/>
    <w:rsid w:val="002F2797"/>
    <w:rsid w:val="002F423E"/>
    <w:rsid w:val="00301EB9"/>
    <w:rsid w:val="00331A19"/>
    <w:rsid w:val="003325B0"/>
    <w:rsid w:val="003372C2"/>
    <w:rsid w:val="00360BC2"/>
    <w:rsid w:val="0038274A"/>
    <w:rsid w:val="00385307"/>
    <w:rsid w:val="003B3758"/>
    <w:rsid w:val="003C38DE"/>
    <w:rsid w:val="003C652E"/>
    <w:rsid w:val="003F30CA"/>
    <w:rsid w:val="00411AD6"/>
    <w:rsid w:val="004152BC"/>
    <w:rsid w:val="0042042E"/>
    <w:rsid w:val="004272FD"/>
    <w:rsid w:val="004479E5"/>
    <w:rsid w:val="004526DF"/>
    <w:rsid w:val="00453895"/>
    <w:rsid w:val="00454A32"/>
    <w:rsid w:val="004677AC"/>
    <w:rsid w:val="00482B35"/>
    <w:rsid w:val="004B4E00"/>
    <w:rsid w:val="004C0769"/>
    <w:rsid w:val="00500EEC"/>
    <w:rsid w:val="0050590B"/>
    <w:rsid w:val="0051677C"/>
    <w:rsid w:val="00523B76"/>
    <w:rsid w:val="00523E9F"/>
    <w:rsid w:val="00532F82"/>
    <w:rsid w:val="005503A1"/>
    <w:rsid w:val="00550923"/>
    <w:rsid w:val="00556AEB"/>
    <w:rsid w:val="0056200F"/>
    <w:rsid w:val="005A22AE"/>
    <w:rsid w:val="005A6003"/>
    <w:rsid w:val="005B08CC"/>
    <w:rsid w:val="005B7863"/>
    <w:rsid w:val="005C2DCB"/>
    <w:rsid w:val="005E3BA8"/>
    <w:rsid w:val="005F68FB"/>
    <w:rsid w:val="00624AA3"/>
    <w:rsid w:val="00642F75"/>
    <w:rsid w:val="00646816"/>
    <w:rsid w:val="00655BD4"/>
    <w:rsid w:val="00667AA5"/>
    <w:rsid w:val="00680ED5"/>
    <w:rsid w:val="006A0070"/>
    <w:rsid w:val="006B78CE"/>
    <w:rsid w:val="006D01A7"/>
    <w:rsid w:val="006E71AC"/>
    <w:rsid w:val="0071015D"/>
    <w:rsid w:val="00716F18"/>
    <w:rsid w:val="00720A34"/>
    <w:rsid w:val="00726915"/>
    <w:rsid w:val="00751812"/>
    <w:rsid w:val="0075194C"/>
    <w:rsid w:val="00752F79"/>
    <w:rsid w:val="007813D1"/>
    <w:rsid w:val="00782E6B"/>
    <w:rsid w:val="007C7A69"/>
    <w:rsid w:val="007D020A"/>
    <w:rsid w:val="007F55CB"/>
    <w:rsid w:val="00807A3E"/>
    <w:rsid w:val="00826992"/>
    <w:rsid w:val="00871DEC"/>
    <w:rsid w:val="008842A4"/>
    <w:rsid w:val="008A4F87"/>
    <w:rsid w:val="008C303D"/>
    <w:rsid w:val="008D2D3E"/>
    <w:rsid w:val="008F45B7"/>
    <w:rsid w:val="00920DE9"/>
    <w:rsid w:val="00923595"/>
    <w:rsid w:val="00931CED"/>
    <w:rsid w:val="0093509F"/>
    <w:rsid w:val="00942CA2"/>
    <w:rsid w:val="009464CD"/>
    <w:rsid w:val="00951CD8"/>
    <w:rsid w:val="00963BC8"/>
    <w:rsid w:val="009B179A"/>
    <w:rsid w:val="009D5081"/>
    <w:rsid w:val="009D5ADA"/>
    <w:rsid w:val="00A21A82"/>
    <w:rsid w:val="00A3746F"/>
    <w:rsid w:val="00A63F9D"/>
    <w:rsid w:val="00A73250"/>
    <w:rsid w:val="00A93E76"/>
    <w:rsid w:val="00A9494D"/>
    <w:rsid w:val="00AA2DDD"/>
    <w:rsid w:val="00AC3EA2"/>
    <w:rsid w:val="00AE31A4"/>
    <w:rsid w:val="00B06D79"/>
    <w:rsid w:val="00B11A63"/>
    <w:rsid w:val="00B2524C"/>
    <w:rsid w:val="00B33A87"/>
    <w:rsid w:val="00B434A5"/>
    <w:rsid w:val="00B53D50"/>
    <w:rsid w:val="00B65601"/>
    <w:rsid w:val="00B677FB"/>
    <w:rsid w:val="00B8627D"/>
    <w:rsid w:val="00B946CB"/>
    <w:rsid w:val="00BA18C4"/>
    <w:rsid w:val="00BB2B41"/>
    <w:rsid w:val="00BC40C1"/>
    <w:rsid w:val="00BD2BEE"/>
    <w:rsid w:val="00BD6BB7"/>
    <w:rsid w:val="00BE65CE"/>
    <w:rsid w:val="00C22E16"/>
    <w:rsid w:val="00C347C9"/>
    <w:rsid w:val="00C672C8"/>
    <w:rsid w:val="00C74AA9"/>
    <w:rsid w:val="00C91420"/>
    <w:rsid w:val="00CA0B52"/>
    <w:rsid w:val="00CA7379"/>
    <w:rsid w:val="00CB20B7"/>
    <w:rsid w:val="00CB20F1"/>
    <w:rsid w:val="00CB6A6A"/>
    <w:rsid w:val="00CD28BE"/>
    <w:rsid w:val="00CF2BCC"/>
    <w:rsid w:val="00D40C20"/>
    <w:rsid w:val="00D4143B"/>
    <w:rsid w:val="00D538CC"/>
    <w:rsid w:val="00D553CB"/>
    <w:rsid w:val="00D56F1F"/>
    <w:rsid w:val="00D72C93"/>
    <w:rsid w:val="00D94609"/>
    <w:rsid w:val="00D97E9B"/>
    <w:rsid w:val="00DB0DA8"/>
    <w:rsid w:val="00DD3012"/>
    <w:rsid w:val="00DD5FB1"/>
    <w:rsid w:val="00DE37BB"/>
    <w:rsid w:val="00DE55F3"/>
    <w:rsid w:val="00DE7D79"/>
    <w:rsid w:val="00E03768"/>
    <w:rsid w:val="00E11D5C"/>
    <w:rsid w:val="00E26D8F"/>
    <w:rsid w:val="00E318F3"/>
    <w:rsid w:val="00E34117"/>
    <w:rsid w:val="00E379C8"/>
    <w:rsid w:val="00E66673"/>
    <w:rsid w:val="00E721EE"/>
    <w:rsid w:val="00E779F9"/>
    <w:rsid w:val="00E90A4B"/>
    <w:rsid w:val="00EB6975"/>
    <w:rsid w:val="00EC2FBF"/>
    <w:rsid w:val="00EC55E3"/>
    <w:rsid w:val="00EC6B56"/>
    <w:rsid w:val="00ED21F6"/>
    <w:rsid w:val="00ED39C7"/>
    <w:rsid w:val="00ED48AC"/>
    <w:rsid w:val="00ED72AF"/>
    <w:rsid w:val="00EF7E57"/>
    <w:rsid w:val="00F05477"/>
    <w:rsid w:val="00F05E59"/>
    <w:rsid w:val="00F10154"/>
    <w:rsid w:val="00F32985"/>
    <w:rsid w:val="00F42E33"/>
    <w:rsid w:val="00F63A9A"/>
    <w:rsid w:val="00F84AE5"/>
    <w:rsid w:val="00F867DD"/>
    <w:rsid w:val="00FA2D23"/>
    <w:rsid w:val="00FA6BAD"/>
    <w:rsid w:val="00FA7F8D"/>
    <w:rsid w:val="00FF376A"/>
    <w:rsid w:val="0103164E"/>
    <w:rsid w:val="01180EAD"/>
    <w:rsid w:val="01D81E3B"/>
    <w:rsid w:val="01F36FCC"/>
    <w:rsid w:val="021A09FD"/>
    <w:rsid w:val="021A27AB"/>
    <w:rsid w:val="026954E1"/>
    <w:rsid w:val="026D4066"/>
    <w:rsid w:val="02756840"/>
    <w:rsid w:val="03791753"/>
    <w:rsid w:val="038C592B"/>
    <w:rsid w:val="041E22FB"/>
    <w:rsid w:val="044955CA"/>
    <w:rsid w:val="046046C1"/>
    <w:rsid w:val="04B16973"/>
    <w:rsid w:val="04F33787"/>
    <w:rsid w:val="051536FE"/>
    <w:rsid w:val="054F6C10"/>
    <w:rsid w:val="05A54A82"/>
    <w:rsid w:val="05B72A07"/>
    <w:rsid w:val="05D9297D"/>
    <w:rsid w:val="063522A9"/>
    <w:rsid w:val="063A78C0"/>
    <w:rsid w:val="06514C09"/>
    <w:rsid w:val="06651661"/>
    <w:rsid w:val="066A7A79"/>
    <w:rsid w:val="06E05E37"/>
    <w:rsid w:val="07577FFE"/>
    <w:rsid w:val="07E86EA8"/>
    <w:rsid w:val="08017F69"/>
    <w:rsid w:val="08626C5A"/>
    <w:rsid w:val="089A4646"/>
    <w:rsid w:val="08D4742C"/>
    <w:rsid w:val="092E3EBD"/>
    <w:rsid w:val="097E5D15"/>
    <w:rsid w:val="099077F7"/>
    <w:rsid w:val="09C3197A"/>
    <w:rsid w:val="09EA33AB"/>
    <w:rsid w:val="0A200374"/>
    <w:rsid w:val="0A2D7EC5"/>
    <w:rsid w:val="0A634539"/>
    <w:rsid w:val="0AAC3A58"/>
    <w:rsid w:val="0AB1211B"/>
    <w:rsid w:val="0ACC0D02"/>
    <w:rsid w:val="0B09160F"/>
    <w:rsid w:val="0B3316D4"/>
    <w:rsid w:val="0B7373D0"/>
    <w:rsid w:val="0B7849E6"/>
    <w:rsid w:val="0BB974D9"/>
    <w:rsid w:val="0BDF05C2"/>
    <w:rsid w:val="0BF4406D"/>
    <w:rsid w:val="0BFA364D"/>
    <w:rsid w:val="0C2327BA"/>
    <w:rsid w:val="0C796C68"/>
    <w:rsid w:val="0C7E7DDA"/>
    <w:rsid w:val="0CAC4948"/>
    <w:rsid w:val="0CEC2F96"/>
    <w:rsid w:val="0D7A67F4"/>
    <w:rsid w:val="0D9C2C0E"/>
    <w:rsid w:val="0DED346A"/>
    <w:rsid w:val="0E5A44C6"/>
    <w:rsid w:val="0E7748E8"/>
    <w:rsid w:val="0E8D3ACA"/>
    <w:rsid w:val="0EC7484A"/>
    <w:rsid w:val="0EC843B4"/>
    <w:rsid w:val="0EDC703A"/>
    <w:rsid w:val="0EE303C9"/>
    <w:rsid w:val="0EE4486D"/>
    <w:rsid w:val="0EFA4347"/>
    <w:rsid w:val="0F19203C"/>
    <w:rsid w:val="0F21718D"/>
    <w:rsid w:val="0F2E3D3A"/>
    <w:rsid w:val="0F3B6457"/>
    <w:rsid w:val="0F50049E"/>
    <w:rsid w:val="0F542868"/>
    <w:rsid w:val="0F6251CC"/>
    <w:rsid w:val="0F625791"/>
    <w:rsid w:val="0F8751F8"/>
    <w:rsid w:val="0FA07C49"/>
    <w:rsid w:val="0FB07EA3"/>
    <w:rsid w:val="0FB51D65"/>
    <w:rsid w:val="0FBF2BE4"/>
    <w:rsid w:val="0FE64614"/>
    <w:rsid w:val="105C2769"/>
    <w:rsid w:val="10667503"/>
    <w:rsid w:val="111451B1"/>
    <w:rsid w:val="111D4066"/>
    <w:rsid w:val="112E1DCF"/>
    <w:rsid w:val="116B3023"/>
    <w:rsid w:val="122F6D00"/>
    <w:rsid w:val="1230601B"/>
    <w:rsid w:val="12541D09"/>
    <w:rsid w:val="12C80001"/>
    <w:rsid w:val="12DD1CFF"/>
    <w:rsid w:val="132310AA"/>
    <w:rsid w:val="13517FF7"/>
    <w:rsid w:val="136C6BDF"/>
    <w:rsid w:val="13743CE5"/>
    <w:rsid w:val="13804F34"/>
    <w:rsid w:val="138E2FF9"/>
    <w:rsid w:val="13A75E69"/>
    <w:rsid w:val="13AB3BAB"/>
    <w:rsid w:val="13B12239"/>
    <w:rsid w:val="13D529D6"/>
    <w:rsid w:val="140B63F8"/>
    <w:rsid w:val="14321BD6"/>
    <w:rsid w:val="14AF514A"/>
    <w:rsid w:val="14C12D51"/>
    <w:rsid w:val="14E530ED"/>
    <w:rsid w:val="14F055ED"/>
    <w:rsid w:val="15223DDE"/>
    <w:rsid w:val="15B17473"/>
    <w:rsid w:val="15C834C3"/>
    <w:rsid w:val="16430C73"/>
    <w:rsid w:val="167A7865"/>
    <w:rsid w:val="16801D13"/>
    <w:rsid w:val="168406E3"/>
    <w:rsid w:val="16AF39B2"/>
    <w:rsid w:val="16CB1E6E"/>
    <w:rsid w:val="16CD5BE6"/>
    <w:rsid w:val="16FB6BF7"/>
    <w:rsid w:val="17342109"/>
    <w:rsid w:val="181B6E25"/>
    <w:rsid w:val="182B640A"/>
    <w:rsid w:val="18C60299"/>
    <w:rsid w:val="194C3802"/>
    <w:rsid w:val="195C5DF6"/>
    <w:rsid w:val="19B337B9"/>
    <w:rsid w:val="19CF7EC7"/>
    <w:rsid w:val="19E17FAF"/>
    <w:rsid w:val="19E33973"/>
    <w:rsid w:val="19F94F44"/>
    <w:rsid w:val="1A1324AA"/>
    <w:rsid w:val="1A620D3B"/>
    <w:rsid w:val="1A942910"/>
    <w:rsid w:val="1AE03D00"/>
    <w:rsid w:val="1B633F67"/>
    <w:rsid w:val="1B9413C8"/>
    <w:rsid w:val="1BF13358"/>
    <w:rsid w:val="1C316C17"/>
    <w:rsid w:val="1C7F5BD5"/>
    <w:rsid w:val="1C872CDB"/>
    <w:rsid w:val="1C9C424E"/>
    <w:rsid w:val="1CC161ED"/>
    <w:rsid w:val="1CDF6673"/>
    <w:rsid w:val="1CE67A02"/>
    <w:rsid w:val="1D0B7468"/>
    <w:rsid w:val="1D392227"/>
    <w:rsid w:val="1D3C7500"/>
    <w:rsid w:val="1DAF6046"/>
    <w:rsid w:val="1DBA2C3C"/>
    <w:rsid w:val="1E560BB7"/>
    <w:rsid w:val="1E617C32"/>
    <w:rsid w:val="1EA320D0"/>
    <w:rsid w:val="1EC04283"/>
    <w:rsid w:val="1EF358F8"/>
    <w:rsid w:val="1F122D30"/>
    <w:rsid w:val="1F301408"/>
    <w:rsid w:val="1F58270D"/>
    <w:rsid w:val="1FD53D5E"/>
    <w:rsid w:val="1FE01B46"/>
    <w:rsid w:val="20126D60"/>
    <w:rsid w:val="206A7390"/>
    <w:rsid w:val="208234C8"/>
    <w:rsid w:val="20AD0837"/>
    <w:rsid w:val="20FE3064"/>
    <w:rsid w:val="211014F1"/>
    <w:rsid w:val="21921F06"/>
    <w:rsid w:val="2245341D"/>
    <w:rsid w:val="22936CD5"/>
    <w:rsid w:val="22B569E9"/>
    <w:rsid w:val="23151041"/>
    <w:rsid w:val="23502079"/>
    <w:rsid w:val="236817F3"/>
    <w:rsid w:val="2380427B"/>
    <w:rsid w:val="2389558B"/>
    <w:rsid w:val="23920242"/>
    <w:rsid w:val="239F090A"/>
    <w:rsid w:val="23BD6FE3"/>
    <w:rsid w:val="23C860B3"/>
    <w:rsid w:val="23D04F68"/>
    <w:rsid w:val="23E7405F"/>
    <w:rsid w:val="2446347C"/>
    <w:rsid w:val="249441E7"/>
    <w:rsid w:val="24EC1F16"/>
    <w:rsid w:val="254168DF"/>
    <w:rsid w:val="2560231B"/>
    <w:rsid w:val="259721E1"/>
    <w:rsid w:val="25E35426"/>
    <w:rsid w:val="26064C71"/>
    <w:rsid w:val="261D1FBA"/>
    <w:rsid w:val="263E0B11"/>
    <w:rsid w:val="26487037"/>
    <w:rsid w:val="26C9070D"/>
    <w:rsid w:val="26FB67A0"/>
    <w:rsid w:val="2729330D"/>
    <w:rsid w:val="279664C8"/>
    <w:rsid w:val="27BD5803"/>
    <w:rsid w:val="283104DE"/>
    <w:rsid w:val="287E1436"/>
    <w:rsid w:val="289742A6"/>
    <w:rsid w:val="28A013AD"/>
    <w:rsid w:val="28C62F47"/>
    <w:rsid w:val="28F74D45"/>
    <w:rsid w:val="29477A7A"/>
    <w:rsid w:val="2A067935"/>
    <w:rsid w:val="2A187669"/>
    <w:rsid w:val="2A571F3F"/>
    <w:rsid w:val="2A946CEF"/>
    <w:rsid w:val="2B342280"/>
    <w:rsid w:val="2B367DA6"/>
    <w:rsid w:val="2B3B0BC4"/>
    <w:rsid w:val="2B4F70BA"/>
    <w:rsid w:val="2B571869"/>
    <w:rsid w:val="2B5E554F"/>
    <w:rsid w:val="2B8054C5"/>
    <w:rsid w:val="2BA03472"/>
    <w:rsid w:val="2BB533C1"/>
    <w:rsid w:val="2BE27F2E"/>
    <w:rsid w:val="2BE617CC"/>
    <w:rsid w:val="2BFC82C0"/>
    <w:rsid w:val="2C1C26F1"/>
    <w:rsid w:val="2C332538"/>
    <w:rsid w:val="2C583D4C"/>
    <w:rsid w:val="2C6941AB"/>
    <w:rsid w:val="2C9254B0"/>
    <w:rsid w:val="2C9D5C03"/>
    <w:rsid w:val="2CA0316D"/>
    <w:rsid w:val="2E2E137C"/>
    <w:rsid w:val="2E514EF7"/>
    <w:rsid w:val="2EB5128A"/>
    <w:rsid w:val="2EF3D34C"/>
    <w:rsid w:val="2F1200EA"/>
    <w:rsid w:val="2F7470EF"/>
    <w:rsid w:val="2FA62D32"/>
    <w:rsid w:val="2FB92D54"/>
    <w:rsid w:val="2FEE609A"/>
    <w:rsid w:val="2FFD5337"/>
    <w:rsid w:val="303845C1"/>
    <w:rsid w:val="3040525F"/>
    <w:rsid w:val="307B5D50"/>
    <w:rsid w:val="30823A66"/>
    <w:rsid w:val="30A9101A"/>
    <w:rsid w:val="30DE587B"/>
    <w:rsid w:val="3102407A"/>
    <w:rsid w:val="31230DCD"/>
    <w:rsid w:val="313C59EB"/>
    <w:rsid w:val="3184468C"/>
    <w:rsid w:val="31992E3D"/>
    <w:rsid w:val="31BE782D"/>
    <w:rsid w:val="322C5A5F"/>
    <w:rsid w:val="323C39BD"/>
    <w:rsid w:val="32454D73"/>
    <w:rsid w:val="325F4087"/>
    <w:rsid w:val="32891103"/>
    <w:rsid w:val="32F01183"/>
    <w:rsid w:val="33044F9B"/>
    <w:rsid w:val="344A6670"/>
    <w:rsid w:val="34592D57"/>
    <w:rsid w:val="3502519D"/>
    <w:rsid w:val="352769B2"/>
    <w:rsid w:val="35325A82"/>
    <w:rsid w:val="35571045"/>
    <w:rsid w:val="359978AF"/>
    <w:rsid w:val="35D308DD"/>
    <w:rsid w:val="35D72162"/>
    <w:rsid w:val="37144D14"/>
    <w:rsid w:val="371E2373"/>
    <w:rsid w:val="372C4753"/>
    <w:rsid w:val="374750E9"/>
    <w:rsid w:val="379E24BF"/>
    <w:rsid w:val="37B73870"/>
    <w:rsid w:val="37C02B01"/>
    <w:rsid w:val="37C3031A"/>
    <w:rsid w:val="37C8447C"/>
    <w:rsid w:val="37D050DF"/>
    <w:rsid w:val="38543F62"/>
    <w:rsid w:val="38863CDF"/>
    <w:rsid w:val="38B247E4"/>
    <w:rsid w:val="38E8321F"/>
    <w:rsid w:val="394538AA"/>
    <w:rsid w:val="39777F08"/>
    <w:rsid w:val="3982065B"/>
    <w:rsid w:val="39934616"/>
    <w:rsid w:val="399F120C"/>
    <w:rsid w:val="39C11183"/>
    <w:rsid w:val="3A071C16"/>
    <w:rsid w:val="3A443B62"/>
    <w:rsid w:val="3A5E7CCF"/>
    <w:rsid w:val="3A667F7C"/>
    <w:rsid w:val="3A866AD6"/>
    <w:rsid w:val="3A935F4D"/>
    <w:rsid w:val="3A9E7716"/>
    <w:rsid w:val="3ADF58AE"/>
    <w:rsid w:val="3AE25855"/>
    <w:rsid w:val="3B8F2033"/>
    <w:rsid w:val="3BD11425"/>
    <w:rsid w:val="3C1E0B0E"/>
    <w:rsid w:val="3C2D6FA3"/>
    <w:rsid w:val="3C3F2833"/>
    <w:rsid w:val="3C8B3CCA"/>
    <w:rsid w:val="3D2A5291"/>
    <w:rsid w:val="3D5D7415"/>
    <w:rsid w:val="3D77563A"/>
    <w:rsid w:val="3DF71A98"/>
    <w:rsid w:val="3E126451"/>
    <w:rsid w:val="3E5F71BC"/>
    <w:rsid w:val="3E614CE2"/>
    <w:rsid w:val="3EEA4CD8"/>
    <w:rsid w:val="3F964E60"/>
    <w:rsid w:val="3FF35E0E"/>
    <w:rsid w:val="3FF71322"/>
    <w:rsid w:val="3FFFF0F8"/>
    <w:rsid w:val="40153FD6"/>
    <w:rsid w:val="4021297B"/>
    <w:rsid w:val="40552625"/>
    <w:rsid w:val="4064171F"/>
    <w:rsid w:val="40BE01CA"/>
    <w:rsid w:val="40C32EED"/>
    <w:rsid w:val="40C41559"/>
    <w:rsid w:val="40CF44F5"/>
    <w:rsid w:val="40F042E8"/>
    <w:rsid w:val="411B386E"/>
    <w:rsid w:val="413606A8"/>
    <w:rsid w:val="41361594"/>
    <w:rsid w:val="413E755D"/>
    <w:rsid w:val="41CB669E"/>
    <w:rsid w:val="420946BA"/>
    <w:rsid w:val="42220C2D"/>
    <w:rsid w:val="42291FBB"/>
    <w:rsid w:val="42845443"/>
    <w:rsid w:val="42A94EAA"/>
    <w:rsid w:val="42B5384F"/>
    <w:rsid w:val="42BC4BDD"/>
    <w:rsid w:val="42E91FDB"/>
    <w:rsid w:val="431D0041"/>
    <w:rsid w:val="433C5242"/>
    <w:rsid w:val="43AA712C"/>
    <w:rsid w:val="445826E4"/>
    <w:rsid w:val="4485051C"/>
    <w:rsid w:val="44A616A1"/>
    <w:rsid w:val="44CF71AB"/>
    <w:rsid w:val="44E93C84"/>
    <w:rsid w:val="452A22D2"/>
    <w:rsid w:val="457E43CC"/>
    <w:rsid w:val="45AA51C1"/>
    <w:rsid w:val="45BE6EBE"/>
    <w:rsid w:val="45C02C36"/>
    <w:rsid w:val="46200B03"/>
    <w:rsid w:val="468462CB"/>
    <w:rsid w:val="46AC6D17"/>
    <w:rsid w:val="474A5268"/>
    <w:rsid w:val="47739E08"/>
    <w:rsid w:val="477B1727"/>
    <w:rsid w:val="478C7274"/>
    <w:rsid w:val="47F44E19"/>
    <w:rsid w:val="48360F8E"/>
    <w:rsid w:val="489B5295"/>
    <w:rsid w:val="48D367DD"/>
    <w:rsid w:val="48E64762"/>
    <w:rsid w:val="49BE56DF"/>
    <w:rsid w:val="49C64593"/>
    <w:rsid w:val="49E22B5C"/>
    <w:rsid w:val="4A315EB1"/>
    <w:rsid w:val="4AB80380"/>
    <w:rsid w:val="4ACC5BD9"/>
    <w:rsid w:val="4B3F0159"/>
    <w:rsid w:val="4B4439C2"/>
    <w:rsid w:val="4BA7702D"/>
    <w:rsid w:val="4BAD5A0B"/>
    <w:rsid w:val="4BBB7051"/>
    <w:rsid w:val="4BD016F9"/>
    <w:rsid w:val="4CF80F08"/>
    <w:rsid w:val="4DA150FB"/>
    <w:rsid w:val="4DCB2178"/>
    <w:rsid w:val="4E2A3343"/>
    <w:rsid w:val="4E9A02A1"/>
    <w:rsid w:val="4E9B7D9D"/>
    <w:rsid w:val="4EA36C51"/>
    <w:rsid w:val="4F11005F"/>
    <w:rsid w:val="4F2C5A20"/>
    <w:rsid w:val="4F4915A7"/>
    <w:rsid w:val="4F4F0B87"/>
    <w:rsid w:val="4F513B54"/>
    <w:rsid w:val="4F537ED5"/>
    <w:rsid w:val="4F560168"/>
    <w:rsid w:val="4F8E16AF"/>
    <w:rsid w:val="4FE37C4D"/>
    <w:rsid w:val="507C1E50"/>
    <w:rsid w:val="50833C49"/>
    <w:rsid w:val="50B11AF9"/>
    <w:rsid w:val="50C7131D"/>
    <w:rsid w:val="50CF01D2"/>
    <w:rsid w:val="513675CD"/>
    <w:rsid w:val="516E79EA"/>
    <w:rsid w:val="51AC5C98"/>
    <w:rsid w:val="51DC2BA6"/>
    <w:rsid w:val="52397FF8"/>
    <w:rsid w:val="52483D98"/>
    <w:rsid w:val="524B1ADA"/>
    <w:rsid w:val="526731E3"/>
    <w:rsid w:val="527032EE"/>
    <w:rsid w:val="527E1EAF"/>
    <w:rsid w:val="5288688A"/>
    <w:rsid w:val="52A4328C"/>
    <w:rsid w:val="52A70A70"/>
    <w:rsid w:val="52DE26D4"/>
    <w:rsid w:val="53547C42"/>
    <w:rsid w:val="53915C12"/>
    <w:rsid w:val="53964FD7"/>
    <w:rsid w:val="53B53431"/>
    <w:rsid w:val="5402441A"/>
    <w:rsid w:val="544E765F"/>
    <w:rsid w:val="5472334E"/>
    <w:rsid w:val="54DE6C35"/>
    <w:rsid w:val="5516017D"/>
    <w:rsid w:val="551B611D"/>
    <w:rsid w:val="55396B5E"/>
    <w:rsid w:val="55680542"/>
    <w:rsid w:val="558E065B"/>
    <w:rsid w:val="55C6677C"/>
    <w:rsid w:val="55F757F0"/>
    <w:rsid w:val="56150435"/>
    <w:rsid w:val="56703819"/>
    <w:rsid w:val="56DA342C"/>
    <w:rsid w:val="56DC0F52"/>
    <w:rsid w:val="56DE4CCA"/>
    <w:rsid w:val="571A1A7B"/>
    <w:rsid w:val="57452F9B"/>
    <w:rsid w:val="576176AA"/>
    <w:rsid w:val="57BB1DB8"/>
    <w:rsid w:val="585D5538"/>
    <w:rsid w:val="58DA3BB7"/>
    <w:rsid w:val="59017396"/>
    <w:rsid w:val="59215342"/>
    <w:rsid w:val="59464DA9"/>
    <w:rsid w:val="599B22AB"/>
    <w:rsid w:val="59B30690"/>
    <w:rsid w:val="5A407A4A"/>
    <w:rsid w:val="5A7A11AE"/>
    <w:rsid w:val="5A9523B9"/>
    <w:rsid w:val="5AA25F8B"/>
    <w:rsid w:val="5AE8158A"/>
    <w:rsid w:val="5AF947C9"/>
    <w:rsid w:val="5B1A65A9"/>
    <w:rsid w:val="5B3F7D02"/>
    <w:rsid w:val="5B4223F6"/>
    <w:rsid w:val="5B4B66A7"/>
    <w:rsid w:val="5B7756EE"/>
    <w:rsid w:val="5BE56AFB"/>
    <w:rsid w:val="5C205D85"/>
    <w:rsid w:val="5C473312"/>
    <w:rsid w:val="5C563555"/>
    <w:rsid w:val="5C593EAF"/>
    <w:rsid w:val="5C6E6AF1"/>
    <w:rsid w:val="5CB12E81"/>
    <w:rsid w:val="5CEE5E83"/>
    <w:rsid w:val="5CF56286"/>
    <w:rsid w:val="5D0D6309"/>
    <w:rsid w:val="5D156F6C"/>
    <w:rsid w:val="5D1C02FB"/>
    <w:rsid w:val="5D4924DB"/>
    <w:rsid w:val="5D6D6DA8"/>
    <w:rsid w:val="5DAF116F"/>
    <w:rsid w:val="5DBE13B2"/>
    <w:rsid w:val="5DCF35BF"/>
    <w:rsid w:val="5DFC012C"/>
    <w:rsid w:val="5E0F60B1"/>
    <w:rsid w:val="5E196F30"/>
    <w:rsid w:val="5E2F5C32"/>
    <w:rsid w:val="5E912ACB"/>
    <w:rsid w:val="5F313E05"/>
    <w:rsid w:val="5F571ABE"/>
    <w:rsid w:val="5F57386C"/>
    <w:rsid w:val="5FB816B4"/>
    <w:rsid w:val="600A4D82"/>
    <w:rsid w:val="600E33F2"/>
    <w:rsid w:val="602D0A71"/>
    <w:rsid w:val="60363DC9"/>
    <w:rsid w:val="604E1113"/>
    <w:rsid w:val="608275FA"/>
    <w:rsid w:val="60997EB4"/>
    <w:rsid w:val="60CB56EB"/>
    <w:rsid w:val="60DC6C92"/>
    <w:rsid w:val="60F5158E"/>
    <w:rsid w:val="61007F33"/>
    <w:rsid w:val="6129748A"/>
    <w:rsid w:val="619E175B"/>
    <w:rsid w:val="61A94127"/>
    <w:rsid w:val="61E909C7"/>
    <w:rsid w:val="625D388F"/>
    <w:rsid w:val="628030DA"/>
    <w:rsid w:val="62A212A2"/>
    <w:rsid w:val="62C84A81"/>
    <w:rsid w:val="62DE6052"/>
    <w:rsid w:val="630F26B0"/>
    <w:rsid w:val="63155F18"/>
    <w:rsid w:val="6347009B"/>
    <w:rsid w:val="63624ED5"/>
    <w:rsid w:val="63936E3D"/>
    <w:rsid w:val="63A31776"/>
    <w:rsid w:val="63DF6526"/>
    <w:rsid w:val="63EE6769"/>
    <w:rsid w:val="63F566E8"/>
    <w:rsid w:val="63FF7000"/>
    <w:rsid w:val="64610CE9"/>
    <w:rsid w:val="646507D9"/>
    <w:rsid w:val="64740A1C"/>
    <w:rsid w:val="64B452BD"/>
    <w:rsid w:val="64D4595F"/>
    <w:rsid w:val="64EA6631"/>
    <w:rsid w:val="64FE29DC"/>
    <w:rsid w:val="65312DB1"/>
    <w:rsid w:val="65B7BBF2"/>
    <w:rsid w:val="65DE3E90"/>
    <w:rsid w:val="66212E26"/>
    <w:rsid w:val="664D3C1B"/>
    <w:rsid w:val="66537802"/>
    <w:rsid w:val="66734968"/>
    <w:rsid w:val="66B912B0"/>
    <w:rsid w:val="66ED1A86"/>
    <w:rsid w:val="67397CFB"/>
    <w:rsid w:val="67406417"/>
    <w:rsid w:val="677E57D5"/>
    <w:rsid w:val="67A96C2F"/>
    <w:rsid w:val="68246BFD"/>
    <w:rsid w:val="685A617B"/>
    <w:rsid w:val="68752FB5"/>
    <w:rsid w:val="6917406C"/>
    <w:rsid w:val="692F13B6"/>
    <w:rsid w:val="69F10D61"/>
    <w:rsid w:val="6A2C1D99"/>
    <w:rsid w:val="6A4470E3"/>
    <w:rsid w:val="6A4E526C"/>
    <w:rsid w:val="6A9A6D03"/>
    <w:rsid w:val="6AFE5055"/>
    <w:rsid w:val="6B423E55"/>
    <w:rsid w:val="6B533A81"/>
    <w:rsid w:val="6B657311"/>
    <w:rsid w:val="6BB42046"/>
    <w:rsid w:val="6BBD539F"/>
    <w:rsid w:val="6BEC7A32"/>
    <w:rsid w:val="6C14448C"/>
    <w:rsid w:val="6C165A05"/>
    <w:rsid w:val="6C3C4515"/>
    <w:rsid w:val="6CE150BD"/>
    <w:rsid w:val="6CF92406"/>
    <w:rsid w:val="6D1A237D"/>
    <w:rsid w:val="6D5E04BB"/>
    <w:rsid w:val="6D875C64"/>
    <w:rsid w:val="6E36408C"/>
    <w:rsid w:val="6E647D53"/>
    <w:rsid w:val="6EA968F9"/>
    <w:rsid w:val="6EC61F61"/>
    <w:rsid w:val="6F1F1ECC"/>
    <w:rsid w:val="6F2319BD"/>
    <w:rsid w:val="6F255735"/>
    <w:rsid w:val="6F54601A"/>
    <w:rsid w:val="6FADE1EB"/>
    <w:rsid w:val="6FF7D1AE"/>
    <w:rsid w:val="6FFF8F54"/>
    <w:rsid w:val="70251165"/>
    <w:rsid w:val="70330545"/>
    <w:rsid w:val="703F2826"/>
    <w:rsid w:val="707A560C"/>
    <w:rsid w:val="707B3132"/>
    <w:rsid w:val="708C2A75"/>
    <w:rsid w:val="70AE52B6"/>
    <w:rsid w:val="70B34FC2"/>
    <w:rsid w:val="70B76860"/>
    <w:rsid w:val="70E707C8"/>
    <w:rsid w:val="70F01D72"/>
    <w:rsid w:val="711549FE"/>
    <w:rsid w:val="71CB12E6"/>
    <w:rsid w:val="71EE6FEB"/>
    <w:rsid w:val="71FF7BBE"/>
    <w:rsid w:val="72712A3F"/>
    <w:rsid w:val="72C521AF"/>
    <w:rsid w:val="732C6966"/>
    <w:rsid w:val="73614861"/>
    <w:rsid w:val="739A5FC5"/>
    <w:rsid w:val="73A100AF"/>
    <w:rsid w:val="73A806E2"/>
    <w:rsid w:val="73C3376E"/>
    <w:rsid w:val="73C44DF0"/>
    <w:rsid w:val="73D414D7"/>
    <w:rsid w:val="74180A06"/>
    <w:rsid w:val="74732A9E"/>
    <w:rsid w:val="74942A15"/>
    <w:rsid w:val="74AF784E"/>
    <w:rsid w:val="74B3733F"/>
    <w:rsid w:val="74EB6AD9"/>
    <w:rsid w:val="74F55BA9"/>
    <w:rsid w:val="75564988"/>
    <w:rsid w:val="755C1784"/>
    <w:rsid w:val="757A4300"/>
    <w:rsid w:val="75926786"/>
    <w:rsid w:val="75F21505"/>
    <w:rsid w:val="7601123F"/>
    <w:rsid w:val="7625426C"/>
    <w:rsid w:val="76500BBD"/>
    <w:rsid w:val="765608C9"/>
    <w:rsid w:val="767A5BE6"/>
    <w:rsid w:val="7693567A"/>
    <w:rsid w:val="76C0277E"/>
    <w:rsid w:val="76DB2B7D"/>
    <w:rsid w:val="76E9529A"/>
    <w:rsid w:val="772A4F3B"/>
    <w:rsid w:val="779276DF"/>
    <w:rsid w:val="77B05DB7"/>
    <w:rsid w:val="77CD0717"/>
    <w:rsid w:val="77EF4B32"/>
    <w:rsid w:val="781C6287"/>
    <w:rsid w:val="78320EC2"/>
    <w:rsid w:val="78880AE2"/>
    <w:rsid w:val="78A23952"/>
    <w:rsid w:val="78BE5D96"/>
    <w:rsid w:val="78C769A8"/>
    <w:rsid w:val="78C7785D"/>
    <w:rsid w:val="78DB3308"/>
    <w:rsid w:val="790A599B"/>
    <w:rsid w:val="799A6D1F"/>
    <w:rsid w:val="7A0F59D5"/>
    <w:rsid w:val="7AA53BCD"/>
    <w:rsid w:val="7ABA39B2"/>
    <w:rsid w:val="7AE71AF0"/>
    <w:rsid w:val="7AE75F94"/>
    <w:rsid w:val="7AF20495"/>
    <w:rsid w:val="7AFE016B"/>
    <w:rsid w:val="7B164183"/>
    <w:rsid w:val="7B252A78"/>
    <w:rsid w:val="7B30793B"/>
    <w:rsid w:val="7B312DD5"/>
    <w:rsid w:val="7B490819"/>
    <w:rsid w:val="7B4E7DC1"/>
    <w:rsid w:val="7B7257E8"/>
    <w:rsid w:val="7B7D7929"/>
    <w:rsid w:val="7B8657AD"/>
    <w:rsid w:val="7B9F2928"/>
    <w:rsid w:val="7BFE17E7"/>
    <w:rsid w:val="7BFEDC26"/>
    <w:rsid w:val="7BFF918A"/>
    <w:rsid w:val="7C4B227C"/>
    <w:rsid w:val="7C5F7DAC"/>
    <w:rsid w:val="7C896BD7"/>
    <w:rsid w:val="7C9E4928"/>
    <w:rsid w:val="7CBC0D5A"/>
    <w:rsid w:val="7CBF01F8"/>
    <w:rsid w:val="7CF63637"/>
    <w:rsid w:val="7D1110A6"/>
    <w:rsid w:val="7D1943FF"/>
    <w:rsid w:val="7D2F3C22"/>
    <w:rsid w:val="7D360B0D"/>
    <w:rsid w:val="7D45ABE5"/>
    <w:rsid w:val="7D4C6582"/>
    <w:rsid w:val="7D55069E"/>
    <w:rsid w:val="7D747887"/>
    <w:rsid w:val="7D7653AD"/>
    <w:rsid w:val="7D8172FD"/>
    <w:rsid w:val="7DBB7264"/>
    <w:rsid w:val="7DD10836"/>
    <w:rsid w:val="7DDFAC2E"/>
    <w:rsid w:val="7E3EDF8B"/>
    <w:rsid w:val="7EE06F82"/>
    <w:rsid w:val="7EF96296"/>
    <w:rsid w:val="7F923FF5"/>
    <w:rsid w:val="7FAE52D2"/>
    <w:rsid w:val="7FB328E9"/>
    <w:rsid w:val="7FB36445"/>
    <w:rsid w:val="7FD30895"/>
    <w:rsid w:val="7FD36AE7"/>
    <w:rsid w:val="7FF589E6"/>
    <w:rsid w:val="A6FF134B"/>
    <w:rsid w:val="B5EA176C"/>
    <w:rsid w:val="B9D3CE89"/>
    <w:rsid w:val="BEFD7922"/>
    <w:rsid w:val="C73F4EFD"/>
    <w:rsid w:val="C7732185"/>
    <w:rsid w:val="C87FBDF7"/>
    <w:rsid w:val="CBFBAC7F"/>
    <w:rsid w:val="DF60B5F0"/>
    <w:rsid w:val="DFFD7493"/>
    <w:rsid w:val="DFFE3052"/>
    <w:rsid w:val="E86F356D"/>
    <w:rsid w:val="EAEE08A6"/>
    <w:rsid w:val="EB68E0FF"/>
    <w:rsid w:val="ED2CC970"/>
    <w:rsid w:val="ED336E74"/>
    <w:rsid w:val="EE9FC9F8"/>
    <w:rsid w:val="EEFF1289"/>
    <w:rsid w:val="EFFFA0E2"/>
    <w:rsid w:val="F7DFB8AB"/>
    <w:rsid w:val="FA9A3E1F"/>
    <w:rsid w:val="FBF2B3DA"/>
    <w:rsid w:val="FBF7CBAD"/>
    <w:rsid w:val="FDFF9491"/>
    <w:rsid w:val="FF5F8275"/>
    <w:rsid w:val="FFCA88BE"/>
    <w:rsid w:val="FFCFB6E6"/>
    <w:rsid w:val="FFFF19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宋体" w:cstheme="minorBidi"/>
      <w:kern w:val="2"/>
      <w:sz w:val="24"/>
      <w:szCs w:val="22"/>
      <w:lang w:val="en-US" w:eastAsia="zh-CN" w:bidi="ar-SA"/>
    </w:rPr>
  </w:style>
  <w:style w:type="paragraph" w:styleId="3">
    <w:name w:val="heading 1"/>
    <w:basedOn w:val="1"/>
    <w:next w:val="1"/>
    <w:link w:val="142"/>
    <w:qFormat/>
    <w:uiPriority w:val="9"/>
    <w:pPr>
      <w:keepNext/>
      <w:keepLines/>
      <w:pageBreakBefore/>
      <w:spacing w:before="100" w:beforeLines="100" w:after="100" w:afterLines="100"/>
      <w:ind w:firstLine="0" w:firstLineChars="0"/>
      <w:jc w:val="left"/>
      <w:outlineLvl w:val="0"/>
    </w:pPr>
    <w:rPr>
      <w:rFonts w:eastAsia="黑体" w:cstheme="majorBidi"/>
      <w:b/>
      <w:color w:val="000000" w:themeColor="text1"/>
      <w:sz w:val="32"/>
      <w:szCs w:val="48"/>
      <w14:textFill>
        <w14:solidFill>
          <w14:schemeClr w14:val="tx1"/>
        </w14:solidFill>
      </w14:textFill>
    </w:rPr>
  </w:style>
  <w:style w:type="paragraph" w:styleId="4">
    <w:name w:val="heading 2"/>
    <w:basedOn w:val="3"/>
    <w:next w:val="1"/>
    <w:link w:val="141"/>
    <w:unhideWhenUsed/>
    <w:qFormat/>
    <w:uiPriority w:val="9"/>
    <w:pPr>
      <w:spacing w:before="50" w:beforeLines="50" w:after="50" w:afterLines="50" w:line="240" w:lineRule="auto"/>
      <w:jc w:val="left"/>
      <w:outlineLvl w:val="1"/>
    </w:pPr>
    <w:rPr>
      <w:sz w:val="30"/>
      <w:szCs w:val="40"/>
    </w:rPr>
  </w:style>
  <w:style w:type="paragraph" w:styleId="5">
    <w:name w:val="heading 3"/>
    <w:basedOn w:val="1"/>
    <w:next w:val="1"/>
    <w:link w:val="140"/>
    <w:unhideWhenUsed/>
    <w:qFormat/>
    <w:uiPriority w:val="9"/>
    <w:pPr>
      <w:keepNext/>
      <w:keepLines/>
      <w:spacing w:before="50" w:beforeLines="50" w:after="50" w:afterLines="50"/>
      <w:ind w:firstLine="0" w:firstLineChars="0"/>
      <w:jc w:val="left"/>
      <w:outlineLvl w:val="2"/>
    </w:pPr>
    <w:rPr>
      <w:rFonts w:eastAsia="黑体" w:asciiTheme="majorAscii" w:hAnsiTheme="majorAscii" w:cstheme="majorBidi"/>
      <w:b/>
      <w:color w:val="000000" w:themeColor="text1"/>
      <w:sz w:val="28"/>
      <w:szCs w:val="32"/>
      <w14:textFill>
        <w14:solidFill>
          <w14:schemeClr w14:val="tx1"/>
        </w14:solidFill>
      </w14:textFill>
    </w:rPr>
  </w:style>
  <w:style w:type="paragraph" w:styleId="6">
    <w:name w:val="heading 4"/>
    <w:basedOn w:val="1"/>
    <w:next w:val="1"/>
    <w:link w:val="157"/>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7">
    <w:name w:val="heading 5"/>
    <w:basedOn w:val="1"/>
    <w:next w:val="1"/>
    <w:link w:val="158"/>
    <w:semiHidden/>
    <w:unhideWhenUsed/>
    <w:qFormat/>
    <w:uiPriority w:val="9"/>
    <w:pPr>
      <w:keepNext/>
      <w:keepLines/>
      <w:spacing w:before="80" w:after="40"/>
      <w:outlineLvl w:val="4"/>
    </w:pPr>
    <w:rPr>
      <w:rFonts w:cstheme="majorBidi"/>
      <w:color w:val="2F5597" w:themeColor="accent1" w:themeShade="BF"/>
      <w:szCs w:val="24"/>
    </w:rPr>
  </w:style>
  <w:style w:type="paragraph" w:styleId="8">
    <w:name w:val="heading 6"/>
    <w:basedOn w:val="1"/>
    <w:next w:val="1"/>
    <w:link w:val="159"/>
    <w:semiHidden/>
    <w:unhideWhenUsed/>
    <w:qFormat/>
    <w:uiPriority w:val="9"/>
    <w:pPr>
      <w:keepNext/>
      <w:keepLines/>
      <w:spacing w:before="40"/>
      <w:outlineLvl w:val="5"/>
    </w:pPr>
    <w:rPr>
      <w:rFonts w:cstheme="majorBidi"/>
      <w:b/>
      <w:bCs/>
      <w:color w:val="2F5597" w:themeColor="accent1" w:themeShade="BF"/>
    </w:rPr>
  </w:style>
  <w:style w:type="paragraph" w:styleId="9">
    <w:name w:val="heading 7"/>
    <w:basedOn w:val="1"/>
    <w:next w:val="1"/>
    <w:link w:val="160"/>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10">
    <w:name w:val="heading 8"/>
    <w:basedOn w:val="1"/>
    <w:next w:val="1"/>
    <w:link w:val="161"/>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1">
    <w:name w:val="heading 9"/>
    <w:basedOn w:val="1"/>
    <w:next w:val="1"/>
    <w:link w:val="162"/>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36">
    <w:name w:val="Default Paragraph Font"/>
    <w:semiHidden/>
    <w:unhideWhenUsed/>
    <w:uiPriority w:val="1"/>
  </w:style>
  <w:style w:type="table" w:default="1" w:styleId="36">
    <w:name w:val="Normal Table"/>
    <w:semiHidden/>
    <w:unhideWhenUsed/>
    <w:uiPriority w:val="99"/>
    <w:tblPr>
      <w:tblCellMar>
        <w:top w:w="0" w:type="dxa"/>
        <w:left w:w="108" w:type="dxa"/>
        <w:bottom w:w="0" w:type="dxa"/>
        <w:right w:w="108" w:type="dxa"/>
      </w:tblCellMar>
    </w:tblPr>
  </w:style>
  <w:style w:type="paragraph" w:styleId="2">
    <w:name w:val="macro"/>
    <w:link w:val="18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widowControl/>
      <w:spacing w:after="200" w:line="276" w:lineRule="auto"/>
      <w:ind w:left="1080" w:hanging="360" w:firstLineChars="0"/>
      <w:contextualSpacing/>
      <w:jc w:val="left"/>
    </w:pPr>
    <w:rPr>
      <w:rFonts w:asciiTheme="minorHAnsi" w:hAnsiTheme="minorHAnsi" w:eastAsiaTheme="minorEastAsia"/>
      <w:kern w:val="0"/>
      <w:sz w:val="22"/>
      <w:lang w:eastAsia="en-US"/>
    </w:rPr>
  </w:style>
  <w:style w:type="paragraph" w:styleId="13">
    <w:name w:val="List Number 2"/>
    <w:basedOn w:val="1"/>
    <w:unhideWhenUsed/>
    <w:qFormat/>
    <w:uiPriority w:val="99"/>
    <w:pPr>
      <w:widowControl/>
      <w:numPr>
        <w:ilvl w:val="0"/>
        <w:numId w:val="1"/>
      </w:numPr>
      <w:spacing w:after="200" w:line="276" w:lineRule="auto"/>
      <w:ind w:firstLine="0" w:firstLineChars="0"/>
      <w:contextualSpacing/>
      <w:jc w:val="left"/>
    </w:pPr>
    <w:rPr>
      <w:rFonts w:asciiTheme="minorHAnsi" w:hAnsiTheme="minorHAnsi" w:eastAsiaTheme="minorEastAsia"/>
      <w:kern w:val="0"/>
      <w:sz w:val="22"/>
      <w:lang w:eastAsia="en-US"/>
    </w:rPr>
  </w:style>
  <w:style w:type="paragraph" w:styleId="14">
    <w:name w:val="List Number"/>
    <w:basedOn w:val="1"/>
    <w:unhideWhenUsed/>
    <w:qFormat/>
    <w:uiPriority w:val="99"/>
    <w:pPr>
      <w:widowControl/>
      <w:numPr>
        <w:ilvl w:val="0"/>
        <w:numId w:val="2"/>
      </w:numPr>
      <w:spacing w:after="200" w:line="276" w:lineRule="auto"/>
      <w:ind w:firstLine="0" w:firstLineChars="0"/>
      <w:contextualSpacing/>
      <w:jc w:val="left"/>
    </w:pPr>
    <w:rPr>
      <w:rFonts w:asciiTheme="minorHAnsi" w:hAnsiTheme="minorHAnsi" w:eastAsiaTheme="minorEastAsia"/>
      <w:kern w:val="0"/>
      <w:sz w:val="22"/>
      <w:lang w:eastAsia="en-US"/>
    </w:rPr>
  </w:style>
  <w:style w:type="paragraph" w:styleId="15">
    <w:name w:val="caption"/>
    <w:basedOn w:val="1"/>
    <w:next w:val="1"/>
    <w:link w:val="173"/>
    <w:unhideWhenUsed/>
    <w:qFormat/>
    <w:uiPriority w:val="35"/>
    <w:pPr>
      <w:ind w:firstLine="0" w:firstLineChars="0"/>
      <w:jc w:val="center"/>
    </w:pPr>
    <w:rPr>
      <w:rFonts w:cstheme="majorBidi"/>
      <w:sz w:val="21"/>
      <w:szCs w:val="20"/>
    </w:rPr>
  </w:style>
  <w:style w:type="paragraph" w:styleId="16">
    <w:name w:val="List Bullet"/>
    <w:basedOn w:val="1"/>
    <w:unhideWhenUsed/>
    <w:qFormat/>
    <w:uiPriority w:val="99"/>
    <w:pPr>
      <w:widowControl/>
      <w:numPr>
        <w:ilvl w:val="0"/>
        <w:numId w:val="3"/>
      </w:numPr>
      <w:spacing w:after="200" w:line="276" w:lineRule="auto"/>
      <w:ind w:firstLine="0" w:firstLineChars="0"/>
      <w:contextualSpacing/>
      <w:jc w:val="left"/>
    </w:pPr>
    <w:rPr>
      <w:rFonts w:asciiTheme="minorHAnsi" w:hAnsiTheme="minorHAnsi" w:eastAsiaTheme="minorEastAsia"/>
      <w:kern w:val="0"/>
      <w:sz w:val="22"/>
      <w:lang w:eastAsia="en-US"/>
    </w:rPr>
  </w:style>
  <w:style w:type="paragraph" w:styleId="17">
    <w:name w:val="Body Text 3"/>
    <w:basedOn w:val="1"/>
    <w:link w:val="179"/>
    <w:unhideWhenUsed/>
    <w:qFormat/>
    <w:uiPriority w:val="99"/>
    <w:pPr>
      <w:widowControl/>
      <w:spacing w:after="120" w:line="276" w:lineRule="auto"/>
      <w:ind w:firstLine="0" w:firstLineChars="0"/>
      <w:jc w:val="left"/>
    </w:pPr>
    <w:rPr>
      <w:rFonts w:asciiTheme="minorHAnsi" w:hAnsiTheme="minorHAnsi" w:eastAsiaTheme="minorEastAsia"/>
      <w:kern w:val="0"/>
      <w:sz w:val="16"/>
      <w:szCs w:val="16"/>
      <w:lang w:eastAsia="en-US"/>
    </w:rPr>
  </w:style>
  <w:style w:type="paragraph" w:styleId="18">
    <w:name w:val="List Bullet 3"/>
    <w:basedOn w:val="1"/>
    <w:unhideWhenUsed/>
    <w:qFormat/>
    <w:uiPriority w:val="99"/>
    <w:pPr>
      <w:widowControl/>
      <w:numPr>
        <w:ilvl w:val="0"/>
        <w:numId w:val="4"/>
      </w:numPr>
      <w:spacing w:after="200" w:line="276" w:lineRule="auto"/>
      <w:ind w:firstLine="0" w:firstLineChars="0"/>
      <w:contextualSpacing/>
      <w:jc w:val="left"/>
    </w:pPr>
    <w:rPr>
      <w:rFonts w:asciiTheme="minorHAnsi" w:hAnsiTheme="minorHAnsi" w:eastAsiaTheme="minorEastAsia"/>
      <w:kern w:val="0"/>
      <w:sz w:val="22"/>
      <w:lang w:eastAsia="en-US"/>
    </w:rPr>
  </w:style>
  <w:style w:type="paragraph" w:styleId="19">
    <w:name w:val="Body Text"/>
    <w:basedOn w:val="1"/>
    <w:link w:val="177"/>
    <w:unhideWhenUsed/>
    <w:qFormat/>
    <w:uiPriority w:val="99"/>
    <w:pPr>
      <w:widowControl/>
      <w:spacing w:after="120" w:line="276" w:lineRule="auto"/>
      <w:ind w:firstLine="0" w:firstLineChars="0"/>
      <w:jc w:val="left"/>
    </w:pPr>
    <w:rPr>
      <w:rFonts w:asciiTheme="minorHAnsi" w:hAnsiTheme="minorHAnsi" w:eastAsiaTheme="minorEastAsia"/>
      <w:kern w:val="0"/>
      <w:sz w:val="22"/>
      <w:lang w:eastAsia="en-US"/>
    </w:rPr>
  </w:style>
  <w:style w:type="paragraph" w:styleId="20">
    <w:name w:val="List Number 3"/>
    <w:basedOn w:val="1"/>
    <w:unhideWhenUsed/>
    <w:qFormat/>
    <w:uiPriority w:val="99"/>
    <w:pPr>
      <w:widowControl/>
      <w:numPr>
        <w:ilvl w:val="0"/>
        <w:numId w:val="5"/>
      </w:numPr>
      <w:spacing w:after="200" w:line="276" w:lineRule="auto"/>
      <w:ind w:firstLine="0" w:firstLineChars="0"/>
      <w:contextualSpacing/>
      <w:jc w:val="left"/>
    </w:pPr>
    <w:rPr>
      <w:rFonts w:asciiTheme="minorHAnsi" w:hAnsiTheme="minorHAnsi" w:eastAsiaTheme="minorEastAsia"/>
      <w:kern w:val="0"/>
      <w:sz w:val="22"/>
      <w:lang w:eastAsia="en-US"/>
    </w:rPr>
  </w:style>
  <w:style w:type="paragraph" w:styleId="21">
    <w:name w:val="List 2"/>
    <w:basedOn w:val="1"/>
    <w:unhideWhenUsed/>
    <w:qFormat/>
    <w:uiPriority w:val="99"/>
    <w:pPr>
      <w:widowControl/>
      <w:spacing w:after="200" w:line="276" w:lineRule="auto"/>
      <w:ind w:left="720" w:hanging="360" w:firstLineChars="0"/>
      <w:contextualSpacing/>
      <w:jc w:val="left"/>
    </w:pPr>
    <w:rPr>
      <w:rFonts w:asciiTheme="minorHAnsi" w:hAnsiTheme="minorHAnsi" w:eastAsiaTheme="minorEastAsia"/>
      <w:kern w:val="0"/>
      <w:sz w:val="22"/>
      <w:lang w:eastAsia="en-US"/>
    </w:rPr>
  </w:style>
  <w:style w:type="paragraph" w:styleId="22">
    <w:name w:val="List Continue"/>
    <w:basedOn w:val="1"/>
    <w:unhideWhenUsed/>
    <w:qFormat/>
    <w:uiPriority w:val="99"/>
    <w:pPr>
      <w:widowControl/>
      <w:spacing w:after="120" w:line="276" w:lineRule="auto"/>
      <w:ind w:left="360" w:firstLine="0" w:firstLineChars="0"/>
      <w:contextualSpacing/>
      <w:jc w:val="left"/>
    </w:pPr>
    <w:rPr>
      <w:rFonts w:asciiTheme="minorHAnsi" w:hAnsiTheme="minorHAnsi" w:eastAsiaTheme="minorEastAsia"/>
      <w:kern w:val="0"/>
      <w:sz w:val="22"/>
      <w:lang w:eastAsia="en-US"/>
    </w:rPr>
  </w:style>
  <w:style w:type="paragraph" w:styleId="23">
    <w:name w:val="List Bullet 2"/>
    <w:basedOn w:val="1"/>
    <w:unhideWhenUsed/>
    <w:qFormat/>
    <w:uiPriority w:val="99"/>
    <w:pPr>
      <w:widowControl/>
      <w:numPr>
        <w:ilvl w:val="0"/>
        <w:numId w:val="6"/>
      </w:numPr>
      <w:spacing w:after="200" w:line="276" w:lineRule="auto"/>
      <w:ind w:firstLine="0" w:firstLineChars="0"/>
      <w:contextualSpacing/>
      <w:jc w:val="left"/>
    </w:pPr>
    <w:rPr>
      <w:rFonts w:asciiTheme="minorHAnsi" w:hAnsiTheme="minorHAnsi" w:eastAsiaTheme="minorEastAsia"/>
      <w:kern w:val="0"/>
      <w:sz w:val="22"/>
      <w:lang w:eastAsia="en-US"/>
    </w:rPr>
  </w:style>
  <w:style w:type="paragraph" w:styleId="24">
    <w:name w:val="toc 3"/>
    <w:basedOn w:val="1"/>
    <w:next w:val="1"/>
    <w:autoRedefine/>
    <w:unhideWhenUsed/>
    <w:qFormat/>
    <w:uiPriority w:val="39"/>
    <w:pPr>
      <w:tabs>
        <w:tab w:val="right" w:leader="dot" w:pos="9061"/>
      </w:tabs>
      <w:ind w:left="400" w:leftChars="400" w:firstLine="0" w:firstLineChars="0"/>
    </w:pPr>
  </w:style>
  <w:style w:type="paragraph" w:styleId="25">
    <w:name w:val="footer"/>
    <w:basedOn w:val="1"/>
    <w:link w:val="167"/>
    <w:unhideWhenUsed/>
    <w:qFormat/>
    <w:uiPriority w:val="99"/>
    <w:pPr>
      <w:tabs>
        <w:tab w:val="center" w:pos="4153"/>
        <w:tab w:val="right" w:pos="8306"/>
      </w:tabs>
      <w:snapToGrid w:val="0"/>
      <w:spacing w:line="240" w:lineRule="auto"/>
      <w:jc w:val="left"/>
    </w:pPr>
    <w:rPr>
      <w:sz w:val="18"/>
      <w:szCs w:val="18"/>
    </w:rPr>
  </w:style>
  <w:style w:type="paragraph" w:styleId="26">
    <w:name w:val="header"/>
    <w:basedOn w:val="1"/>
    <w:link w:val="166"/>
    <w:unhideWhenUsed/>
    <w:qFormat/>
    <w:uiPriority w:val="99"/>
    <w:pPr>
      <w:tabs>
        <w:tab w:val="center" w:pos="4153"/>
        <w:tab w:val="right" w:pos="8306"/>
      </w:tabs>
      <w:snapToGrid w:val="0"/>
      <w:spacing w:line="240" w:lineRule="auto"/>
      <w:jc w:val="center"/>
    </w:pPr>
    <w:rPr>
      <w:sz w:val="18"/>
      <w:szCs w:val="18"/>
    </w:rPr>
  </w:style>
  <w:style w:type="paragraph" w:styleId="27">
    <w:name w:val="toc 1"/>
    <w:basedOn w:val="1"/>
    <w:next w:val="1"/>
    <w:autoRedefine/>
    <w:unhideWhenUsed/>
    <w:qFormat/>
    <w:uiPriority w:val="39"/>
    <w:pPr>
      <w:tabs>
        <w:tab w:val="right" w:leader="dot" w:pos="9061"/>
      </w:tabs>
      <w:ind w:firstLine="0" w:firstLineChars="0"/>
    </w:pPr>
    <w:rPr>
      <w:rFonts w:eastAsia="黑体"/>
    </w:rPr>
  </w:style>
  <w:style w:type="paragraph" w:styleId="28">
    <w:name w:val="Subtitle"/>
    <w:basedOn w:val="1"/>
    <w:next w:val="1"/>
    <w:link w:val="164"/>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List"/>
    <w:basedOn w:val="1"/>
    <w:unhideWhenUsed/>
    <w:qFormat/>
    <w:uiPriority w:val="99"/>
    <w:pPr>
      <w:widowControl/>
      <w:spacing w:after="200" w:line="276" w:lineRule="auto"/>
      <w:ind w:left="360" w:hanging="360" w:firstLineChars="0"/>
      <w:contextualSpacing/>
      <w:jc w:val="left"/>
    </w:pPr>
    <w:rPr>
      <w:rFonts w:asciiTheme="minorHAnsi" w:hAnsiTheme="minorHAnsi" w:eastAsiaTheme="minorEastAsia"/>
      <w:kern w:val="0"/>
      <w:sz w:val="22"/>
      <w:lang w:eastAsia="en-US"/>
    </w:rPr>
  </w:style>
  <w:style w:type="paragraph" w:styleId="30">
    <w:name w:val="toc 2"/>
    <w:basedOn w:val="1"/>
    <w:next w:val="1"/>
    <w:autoRedefine/>
    <w:unhideWhenUsed/>
    <w:qFormat/>
    <w:uiPriority w:val="39"/>
    <w:pPr>
      <w:tabs>
        <w:tab w:val="right" w:leader="dot" w:pos="9061"/>
      </w:tabs>
      <w:ind w:left="200" w:leftChars="200" w:firstLine="0" w:firstLineChars="0"/>
    </w:pPr>
  </w:style>
  <w:style w:type="paragraph" w:styleId="31">
    <w:name w:val="Body Text 2"/>
    <w:basedOn w:val="1"/>
    <w:link w:val="178"/>
    <w:unhideWhenUsed/>
    <w:qFormat/>
    <w:uiPriority w:val="99"/>
    <w:pPr>
      <w:widowControl/>
      <w:spacing w:after="120" w:line="480" w:lineRule="auto"/>
      <w:ind w:firstLine="0" w:firstLineChars="0"/>
      <w:jc w:val="left"/>
    </w:pPr>
    <w:rPr>
      <w:rFonts w:asciiTheme="minorHAnsi" w:hAnsiTheme="minorHAnsi" w:eastAsiaTheme="minorEastAsia"/>
      <w:kern w:val="0"/>
      <w:sz w:val="22"/>
      <w:lang w:eastAsia="en-US"/>
    </w:rPr>
  </w:style>
  <w:style w:type="paragraph" w:styleId="32">
    <w:name w:val="List Continue 2"/>
    <w:basedOn w:val="1"/>
    <w:unhideWhenUsed/>
    <w:qFormat/>
    <w:uiPriority w:val="99"/>
    <w:pPr>
      <w:widowControl/>
      <w:spacing w:after="120" w:line="276" w:lineRule="auto"/>
      <w:ind w:left="720" w:firstLine="0" w:firstLineChars="0"/>
      <w:contextualSpacing/>
      <w:jc w:val="left"/>
    </w:pPr>
    <w:rPr>
      <w:rFonts w:asciiTheme="minorHAnsi" w:hAnsiTheme="minorHAnsi" w:eastAsiaTheme="minorEastAsia"/>
      <w:kern w:val="0"/>
      <w:sz w:val="22"/>
      <w:lang w:eastAsia="en-US"/>
    </w:rPr>
  </w:style>
  <w:style w:type="paragraph" w:styleId="33">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4">
    <w:name w:val="List Continue 3"/>
    <w:basedOn w:val="1"/>
    <w:unhideWhenUsed/>
    <w:qFormat/>
    <w:uiPriority w:val="99"/>
    <w:pPr>
      <w:widowControl/>
      <w:spacing w:after="120" w:line="276" w:lineRule="auto"/>
      <w:ind w:left="1080" w:firstLine="0" w:firstLineChars="0"/>
      <w:contextualSpacing/>
      <w:jc w:val="left"/>
    </w:pPr>
    <w:rPr>
      <w:rFonts w:asciiTheme="minorHAnsi" w:hAnsiTheme="minorHAnsi" w:eastAsiaTheme="minorEastAsia"/>
      <w:kern w:val="0"/>
      <w:sz w:val="22"/>
      <w:lang w:eastAsia="en-US"/>
    </w:rPr>
  </w:style>
  <w:style w:type="paragraph" w:styleId="35">
    <w:name w:val="Title"/>
    <w:basedOn w:val="1"/>
    <w:next w:val="1"/>
    <w:link w:val="163"/>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37">
    <w:name w:val="Table Grid"/>
    <w:basedOn w:val="3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8">
    <w:name w:val="Light Shading"/>
    <w:basedOn w:val="36"/>
    <w:qFormat/>
    <w:uiPriority w:val="60"/>
    <w:rPr>
      <w:color w:val="000000" w:themeColor="text1" w:themeShade="BF"/>
      <w:sz w:val="22"/>
      <w:lang w:eastAsia="en-US"/>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rPr>
      <w:color w:val="2F5597" w:themeColor="accent1" w:themeShade="BF"/>
      <w:sz w:val="22"/>
      <w:lang w:eastAsia="en-US"/>
    </w:rPr>
    <w:tblPr>
      <w:tblBorders>
        <w:top w:val="single" w:color="4472C4" w:themeColor="accent1" w:sz="8" w:space="0"/>
        <w:bottom w:val="single" w:color="4472C4" w:themeColor="accent1" w:sz="8" w:space="0"/>
      </w:tblBorders>
    </w:tblPr>
    <w:tblStylePr w:type="firstRow">
      <w:pPr>
        <w:spacing w:before="0" w:after="0" w:line="240" w:lineRule="auto"/>
      </w:pPr>
      <w:rPr>
        <w:b/>
        <w:bCs/>
      </w:rPr>
      <w:tblPr/>
      <w:tcPr>
        <w:tcBorders>
          <w:top w:val="single" w:color="4472C4" w:themeColor="accent1" w:sz="8" w:space="0"/>
          <w:left w:val="nil"/>
          <w:bottom w:val="single" w:color="4472C4" w:themeColor="accent1" w:sz="8" w:space="0"/>
          <w:right w:val="nil"/>
          <w:insideH w:val="nil"/>
          <w:insideV w:val="nil"/>
        </w:tcBorders>
      </w:tcPr>
    </w:tblStylePr>
    <w:tblStylePr w:type="lastRow">
      <w:pPr>
        <w:spacing w:before="0" w:after="0" w:line="240" w:lineRule="auto"/>
      </w:pPr>
      <w:rPr>
        <w:b/>
        <w:bCs/>
      </w:rPr>
      <w:tblPr/>
      <w:tcPr>
        <w:tcBorders>
          <w:top w:val="single" w:color="4472C4" w:themeColor="accent1" w:sz="8" w:space="0"/>
          <w:left w:val="nil"/>
          <w:bottom w:val="single" w:color="4472C4"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CF0" w:themeFill="accent1" w:themeFillTint="3F"/>
      </w:tcPr>
    </w:tblStylePr>
    <w:tblStylePr w:type="band1Horz">
      <w:tblPr/>
      <w:tcPr>
        <w:tcBorders>
          <w:left w:val="nil"/>
          <w:right w:val="nil"/>
          <w:insideH w:val="nil"/>
          <w:insideV w:val="nil"/>
        </w:tcBorders>
        <w:shd w:val="clear" w:color="auto" w:fill="D0DCF0" w:themeFill="accent1" w:themeFillTint="3F"/>
      </w:tcPr>
    </w:tblStylePr>
  </w:style>
  <w:style w:type="table" w:styleId="40">
    <w:name w:val="Light Shading Accent 2"/>
    <w:basedOn w:val="36"/>
    <w:qFormat/>
    <w:uiPriority w:val="60"/>
    <w:rPr>
      <w:color w:val="C55A11" w:themeColor="accent2" w:themeShade="BF"/>
      <w:sz w:val="22"/>
      <w:lang w:eastAsia="en-US"/>
    </w:rPr>
    <w:tblPr>
      <w:tblBorders>
        <w:top w:val="single" w:color="ED7D31" w:themeColor="accent2" w:sz="8" w:space="0"/>
        <w:bottom w:val="single" w:color="ED7D31" w:themeColor="accent2" w:sz="8" w:space="0"/>
      </w:tblBorders>
    </w:tblPr>
    <w:tblStylePr w:type="firstRow">
      <w:pPr>
        <w:spacing w:before="0" w:after="0" w:line="240" w:lineRule="auto"/>
      </w:pPr>
      <w:rPr>
        <w:b/>
        <w:bCs/>
      </w:rPr>
      <w:tblPr/>
      <w:tcPr>
        <w:tcBorders>
          <w:top w:val="single" w:color="ED7D31" w:themeColor="accent2" w:sz="8" w:space="0"/>
          <w:left w:val="nil"/>
          <w:bottom w:val="single" w:color="ED7D31" w:themeColor="accent2" w:sz="8" w:space="0"/>
          <w:right w:val="nil"/>
          <w:insideH w:val="nil"/>
          <w:insideV w:val="nil"/>
        </w:tcBorders>
      </w:tcPr>
    </w:tblStylePr>
    <w:tblStylePr w:type="lastRow">
      <w:pPr>
        <w:spacing w:before="0" w:after="0" w:line="240" w:lineRule="auto"/>
      </w:pPr>
      <w:rPr>
        <w:b/>
        <w:bCs/>
      </w:rPr>
      <w:tblPr/>
      <w:tcPr>
        <w:tcBorders>
          <w:top w:val="single" w:color="ED7D31" w:themeColor="accent2" w:sz="8" w:space="0"/>
          <w:left w:val="nil"/>
          <w:bottom w:val="single" w:color="ED7D31"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C" w:themeFill="accent2" w:themeFillTint="3F"/>
      </w:tcPr>
    </w:tblStylePr>
    <w:tblStylePr w:type="band1Horz">
      <w:tblPr/>
      <w:tcPr>
        <w:tcBorders>
          <w:left w:val="nil"/>
          <w:right w:val="nil"/>
          <w:insideH w:val="nil"/>
          <w:insideV w:val="nil"/>
        </w:tcBorders>
        <w:shd w:val="clear" w:color="auto" w:fill="FADECC" w:themeFill="accent2" w:themeFillTint="3F"/>
      </w:tcPr>
    </w:tblStylePr>
  </w:style>
  <w:style w:type="table" w:styleId="41">
    <w:name w:val="Light Shading Accent 3"/>
    <w:basedOn w:val="36"/>
    <w:qFormat/>
    <w:uiPriority w:val="60"/>
    <w:rPr>
      <w:color w:val="7C7C7C" w:themeColor="accent3" w:themeShade="BF"/>
      <w:sz w:val="22"/>
      <w:lang w:eastAsia="en-US"/>
    </w:rPr>
    <w:tblPr>
      <w:tblBorders>
        <w:top w:val="single" w:color="A5A5A5" w:themeColor="accent3" w:sz="8" w:space="0"/>
        <w:bottom w:val="single" w:color="A5A5A5" w:themeColor="accent3" w:sz="8" w:space="0"/>
      </w:tblBorders>
    </w:tblPr>
    <w:tblStylePr w:type="fir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la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42">
    <w:name w:val="Light Shading Accent 4"/>
    <w:basedOn w:val="36"/>
    <w:qFormat/>
    <w:uiPriority w:val="60"/>
    <w:rPr>
      <w:color w:val="BF9000" w:themeColor="accent4" w:themeShade="BF"/>
      <w:sz w:val="22"/>
      <w:lang w:eastAsia="en-US"/>
    </w:rPr>
    <w:tblPr>
      <w:tblBorders>
        <w:top w:val="single" w:color="FFC000" w:themeColor="accent4" w:sz="8" w:space="0"/>
        <w:bottom w:val="single" w:color="FFC000" w:themeColor="accent4" w:sz="8" w:space="0"/>
      </w:tblBorders>
    </w:tblPr>
    <w:tblStylePr w:type="firstRow">
      <w:pPr>
        <w:spacing w:before="0" w:after="0" w:line="240" w:lineRule="auto"/>
      </w:pPr>
      <w:rPr>
        <w:b/>
        <w:bCs/>
      </w:rPr>
      <w:tblPr/>
      <w:tcPr>
        <w:tcBorders>
          <w:top w:val="single" w:color="FFC000" w:themeColor="accent4" w:sz="8" w:space="0"/>
          <w:left w:val="nil"/>
          <w:bottom w:val="single" w:color="FFC000" w:themeColor="accent4" w:sz="8" w:space="0"/>
          <w:right w:val="nil"/>
          <w:insideH w:val="nil"/>
          <w:insideV w:val="nil"/>
        </w:tcBorders>
      </w:tcPr>
    </w:tblStylePr>
    <w:tblStylePr w:type="lastRow">
      <w:pPr>
        <w:spacing w:before="0" w:after="0" w:line="240" w:lineRule="auto"/>
      </w:pPr>
      <w:rPr>
        <w:b/>
        <w:bCs/>
      </w:rPr>
      <w:tblPr/>
      <w:tcPr>
        <w:tcBorders>
          <w:top w:val="single" w:color="FFC000" w:themeColor="accent4" w:sz="8" w:space="0"/>
          <w:left w:val="nil"/>
          <w:bottom w:val="single" w:color="FFC000"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BF" w:themeFill="accent4" w:themeFillTint="3F"/>
      </w:tcPr>
    </w:tblStylePr>
    <w:tblStylePr w:type="band1Horz">
      <w:tblPr/>
      <w:tcPr>
        <w:tcBorders>
          <w:left w:val="nil"/>
          <w:right w:val="nil"/>
          <w:insideH w:val="nil"/>
          <w:insideV w:val="nil"/>
        </w:tcBorders>
        <w:shd w:val="clear" w:color="auto" w:fill="FFEFBF" w:themeFill="accent4" w:themeFillTint="3F"/>
      </w:tcPr>
    </w:tblStylePr>
  </w:style>
  <w:style w:type="table" w:styleId="43">
    <w:name w:val="Light Shading Accent 5"/>
    <w:basedOn w:val="36"/>
    <w:qFormat/>
    <w:uiPriority w:val="60"/>
    <w:rPr>
      <w:color w:val="2E75B6" w:themeColor="accent5" w:themeShade="BF"/>
      <w:sz w:val="22"/>
      <w:lang w:eastAsia="en-US"/>
    </w:rPr>
    <w:tblPr>
      <w:tblBorders>
        <w:top w:val="single" w:color="5B9BD5" w:themeColor="accent5" w:sz="8" w:space="0"/>
        <w:bottom w:val="single" w:color="5B9BD5" w:themeColor="accent5" w:sz="8" w:space="0"/>
      </w:tblBorders>
    </w:tblPr>
    <w:tblStylePr w:type="firstRow">
      <w:pPr>
        <w:spacing w:before="0" w:after="0" w:line="240" w:lineRule="auto"/>
      </w:pPr>
      <w:rPr>
        <w:b/>
        <w:bCs/>
      </w:rPr>
      <w:tblPr/>
      <w:tcPr>
        <w:tcBorders>
          <w:top w:val="single" w:color="5B9BD5" w:themeColor="accent5" w:sz="8" w:space="0"/>
          <w:left w:val="nil"/>
          <w:bottom w:val="single" w:color="5B9BD5" w:themeColor="accent5" w:sz="8" w:space="0"/>
          <w:right w:val="nil"/>
          <w:insideH w:val="nil"/>
          <w:insideV w:val="nil"/>
        </w:tcBorders>
      </w:tcPr>
    </w:tblStylePr>
    <w:tblStylePr w:type="lastRow">
      <w:pPr>
        <w:spacing w:before="0" w:after="0" w:line="240" w:lineRule="auto"/>
      </w:pPr>
      <w:rPr>
        <w:b/>
        <w:bCs/>
      </w:rPr>
      <w:tblPr/>
      <w:tcPr>
        <w:tcBorders>
          <w:top w:val="single" w:color="5B9BD5" w:themeColor="accent5" w:sz="8" w:space="0"/>
          <w:left w:val="nil"/>
          <w:bottom w:val="single" w:color="5B9BD5"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44">
    <w:name w:val="Light Shading Accent 6"/>
    <w:basedOn w:val="36"/>
    <w:qFormat/>
    <w:uiPriority w:val="60"/>
    <w:rPr>
      <w:color w:val="548235" w:themeColor="accent6" w:themeShade="BF"/>
      <w:sz w:val="22"/>
      <w:lang w:eastAsia="en-US"/>
    </w:rPr>
    <w:tblPr>
      <w:tblBorders>
        <w:top w:val="single" w:color="70AD47" w:themeColor="accent6" w:sz="8" w:space="0"/>
        <w:bottom w:val="single" w:color="70AD47" w:themeColor="accent6" w:sz="8" w:space="0"/>
      </w:tblBorders>
    </w:tblPr>
    <w:tblStylePr w:type="firstRow">
      <w:pPr>
        <w:spacing w:before="0" w:after="0" w:line="240" w:lineRule="auto"/>
      </w:pPr>
      <w:rPr>
        <w:b/>
        <w:bCs/>
      </w:rPr>
      <w:tblPr/>
      <w:tcPr>
        <w:tcBorders>
          <w:top w:val="single" w:color="70AD47" w:themeColor="accent6" w:sz="8" w:space="0"/>
          <w:left w:val="nil"/>
          <w:bottom w:val="single" w:color="70AD47" w:themeColor="accent6" w:sz="8" w:space="0"/>
          <w:right w:val="nil"/>
          <w:insideH w:val="nil"/>
          <w:insideV w:val="nil"/>
        </w:tcBorders>
      </w:tcPr>
    </w:tblStylePr>
    <w:tblStylePr w:type="lastRow">
      <w:pPr>
        <w:spacing w:before="0" w:after="0" w:line="240" w:lineRule="auto"/>
      </w:pPr>
      <w:rPr>
        <w:b/>
        <w:bCs/>
      </w:rPr>
      <w:tblPr/>
      <w:tcPr>
        <w:tcBorders>
          <w:top w:val="single" w:color="70AD47" w:themeColor="accent6" w:sz="8" w:space="0"/>
          <w:left w:val="nil"/>
          <w:bottom w:val="single" w:color="70AD47"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45">
    <w:name w:val="Light List"/>
    <w:basedOn w:val="36"/>
    <w:qFormat/>
    <w:uiPriority w:val="61"/>
    <w:rPr>
      <w:sz w:val="22"/>
      <w:lang w:eastAsia="en-US"/>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rPr>
      <w:sz w:val="22"/>
      <w:lang w:eastAsia="en-US"/>
    </w:rPr>
    <w:tblPr>
      <w:tblBorders>
        <w:top w:val="single" w:color="4472C4" w:themeColor="accent1" w:sz="8" w:space="0"/>
        <w:left w:val="single" w:color="4472C4" w:themeColor="accent1" w:sz="8" w:space="0"/>
        <w:bottom w:val="single" w:color="4472C4" w:themeColor="accent1" w:sz="8" w:space="0"/>
        <w:right w:val="single" w:color="4472C4"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472C4" w:themeFill="accent1"/>
      </w:tcPr>
    </w:tblStylePr>
    <w:tblStylePr w:type="lastRow">
      <w:pPr>
        <w:spacing w:before="0" w:after="0" w:line="240" w:lineRule="auto"/>
      </w:pPr>
      <w:rPr>
        <w:b/>
        <w:bCs/>
      </w:rPr>
      <w:tblPr/>
      <w:tcPr>
        <w:tcBorders>
          <w:top w:val="double" w:color="4472C4" w:themeColor="accent1" w:sz="6" w:space="0"/>
          <w:left w:val="single" w:color="4472C4" w:themeColor="accent1" w:sz="8" w:space="0"/>
          <w:bottom w:val="single" w:color="4472C4" w:themeColor="accent1" w:sz="8" w:space="0"/>
          <w:right w:val="single" w:color="4472C4" w:themeColor="accent1" w:sz="8" w:space="0"/>
        </w:tcBorders>
      </w:tcPr>
    </w:tblStylePr>
    <w:tblStylePr w:type="firstCol">
      <w:rPr>
        <w:b/>
        <w:bCs/>
      </w:rPr>
    </w:tblStylePr>
    <w:tblStylePr w:type="lastCol">
      <w:rPr>
        <w:b/>
        <w:bCs/>
      </w:rPr>
    </w:tblStylePr>
    <w:tblStylePr w:type="band1Vert">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tblStylePr w:type="band1Horz">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style>
  <w:style w:type="table" w:styleId="47">
    <w:name w:val="Light List Accent 2"/>
    <w:basedOn w:val="36"/>
    <w:qFormat/>
    <w:uiPriority w:val="61"/>
    <w:rPr>
      <w:sz w:val="22"/>
      <w:lang w:eastAsia="en-US"/>
    </w:rPr>
    <w:tblPr>
      <w:tblBorders>
        <w:top w:val="single" w:color="ED7D31" w:themeColor="accent2" w:sz="8" w:space="0"/>
        <w:left w:val="single" w:color="ED7D31" w:themeColor="accent2" w:sz="8" w:space="0"/>
        <w:bottom w:val="single" w:color="ED7D31" w:themeColor="accent2" w:sz="8" w:space="0"/>
        <w:right w:val="single" w:color="ED7D31"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ED7D31" w:themeFill="accent2"/>
      </w:tcPr>
    </w:tblStylePr>
    <w:tblStylePr w:type="lastRow">
      <w:pPr>
        <w:spacing w:before="0" w:after="0" w:line="240" w:lineRule="auto"/>
      </w:pPr>
      <w:rPr>
        <w:b/>
        <w:bCs/>
      </w:rPr>
      <w:tblPr/>
      <w:tcPr>
        <w:tcBorders>
          <w:top w:val="double" w:color="ED7D31" w:themeColor="accent2" w:sz="6" w:space="0"/>
          <w:left w:val="single" w:color="ED7D31" w:themeColor="accent2" w:sz="8" w:space="0"/>
          <w:bottom w:val="single" w:color="ED7D31" w:themeColor="accent2" w:sz="8" w:space="0"/>
          <w:right w:val="single" w:color="ED7D31" w:themeColor="accent2" w:sz="8" w:space="0"/>
        </w:tcBorders>
      </w:tcPr>
    </w:tblStylePr>
    <w:tblStylePr w:type="firstCol">
      <w:rPr>
        <w:b/>
        <w:bCs/>
      </w:rPr>
    </w:tblStylePr>
    <w:tblStylePr w:type="lastCol">
      <w:rPr>
        <w:b/>
        <w:bCs/>
      </w:rPr>
    </w:tblStylePr>
    <w:tblStylePr w:type="band1Vert">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tblStylePr w:type="band1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style>
  <w:style w:type="table" w:styleId="48">
    <w:name w:val="Light List Accent 3"/>
    <w:basedOn w:val="36"/>
    <w:qFormat/>
    <w:uiPriority w:val="61"/>
    <w:rPr>
      <w:sz w:val="22"/>
      <w:lang w:eastAsia="en-US"/>
    </w:rPr>
    <w:tblPr>
      <w:tblBorders>
        <w:top w:val="single" w:color="A5A5A5" w:themeColor="accent3" w:sz="8" w:space="0"/>
        <w:left w:val="single" w:color="A5A5A5" w:themeColor="accent3" w:sz="8" w:space="0"/>
        <w:bottom w:val="single" w:color="A5A5A5" w:themeColor="accent3" w:sz="8" w:space="0"/>
        <w:right w:val="single" w:color="A5A5A5"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A5A5A5" w:themeFill="accent3"/>
      </w:tcPr>
    </w:tblStylePr>
    <w:tblStylePr w:type="lastRow">
      <w:pPr>
        <w:spacing w:before="0" w:after="0" w:line="240" w:lineRule="auto"/>
      </w:pPr>
      <w:rPr>
        <w:b/>
        <w:bCs/>
      </w:rPr>
      <w:tblPr/>
      <w:tcPr>
        <w:tcBorders>
          <w:top w:val="double" w:color="A5A5A5" w:themeColor="accent3" w:sz="6" w:space="0"/>
          <w:left w:val="single" w:color="A5A5A5" w:themeColor="accent3" w:sz="8" w:space="0"/>
          <w:bottom w:val="single" w:color="A5A5A5" w:themeColor="accent3" w:sz="8" w:space="0"/>
          <w:right w:val="single" w:color="A5A5A5" w:themeColor="accent3" w:sz="8" w:space="0"/>
        </w:tcBorders>
      </w:tcPr>
    </w:tblStylePr>
    <w:tblStylePr w:type="firstCol">
      <w:rPr>
        <w:b/>
        <w:bCs/>
      </w:rPr>
    </w:tblStylePr>
    <w:tblStylePr w:type="lastCol">
      <w:rPr>
        <w:b/>
        <w:bCs/>
      </w:rPr>
    </w:tblStylePr>
    <w:tblStylePr w:type="band1Vert">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tblStylePr w:type="band1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style>
  <w:style w:type="table" w:styleId="49">
    <w:name w:val="Light List Accent 4"/>
    <w:basedOn w:val="36"/>
    <w:qFormat/>
    <w:uiPriority w:val="61"/>
    <w:rPr>
      <w:sz w:val="22"/>
      <w:lang w:eastAsia="en-US"/>
    </w:rPr>
    <w:tblPr>
      <w:tblBorders>
        <w:top w:val="single" w:color="FFC000" w:themeColor="accent4" w:sz="8" w:space="0"/>
        <w:left w:val="single" w:color="FFC000" w:themeColor="accent4" w:sz="8" w:space="0"/>
        <w:bottom w:val="single" w:color="FFC000" w:themeColor="accent4" w:sz="8" w:space="0"/>
        <w:right w:val="single" w:color="FFC000"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FC000" w:themeFill="accent4"/>
      </w:tcPr>
    </w:tblStylePr>
    <w:tblStylePr w:type="lastRow">
      <w:pPr>
        <w:spacing w:before="0" w:after="0" w:line="240" w:lineRule="auto"/>
      </w:pPr>
      <w:rPr>
        <w:b/>
        <w:bCs/>
      </w:rPr>
      <w:tblPr/>
      <w:tcPr>
        <w:tcBorders>
          <w:top w:val="double" w:color="FFC000" w:themeColor="accent4" w:sz="6" w:space="0"/>
          <w:left w:val="single" w:color="FFC000" w:themeColor="accent4" w:sz="8" w:space="0"/>
          <w:bottom w:val="single" w:color="FFC000" w:themeColor="accent4" w:sz="8" w:space="0"/>
          <w:right w:val="single" w:color="FFC000" w:themeColor="accent4" w:sz="8" w:space="0"/>
        </w:tcBorders>
      </w:tcPr>
    </w:tblStylePr>
    <w:tblStylePr w:type="firstCol">
      <w:rPr>
        <w:b/>
        <w:bCs/>
      </w:rPr>
    </w:tblStylePr>
    <w:tblStylePr w:type="lastCol">
      <w:rPr>
        <w:b/>
        <w:bCs/>
      </w:rPr>
    </w:tblStylePr>
    <w:tblStylePr w:type="band1Vert">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tblStylePr w:type="band1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style>
  <w:style w:type="table" w:styleId="50">
    <w:name w:val="Light List Accent 5"/>
    <w:basedOn w:val="36"/>
    <w:qFormat/>
    <w:uiPriority w:val="61"/>
    <w:rPr>
      <w:sz w:val="22"/>
      <w:lang w:eastAsia="en-US"/>
    </w:rPr>
    <w:tblPr>
      <w:tblBorders>
        <w:top w:val="single" w:color="5B9BD5" w:themeColor="accent5" w:sz="8" w:space="0"/>
        <w:left w:val="single" w:color="5B9BD5" w:themeColor="accent5" w:sz="8" w:space="0"/>
        <w:bottom w:val="single" w:color="5B9BD5" w:themeColor="accent5" w:sz="8" w:space="0"/>
        <w:right w:val="single" w:color="5B9BD5"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5B9BD5" w:themeFill="accent5"/>
      </w:tcPr>
    </w:tblStylePr>
    <w:tblStylePr w:type="lastRow">
      <w:pPr>
        <w:spacing w:before="0" w:after="0" w:line="240" w:lineRule="auto"/>
      </w:pPr>
      <w:rPr>
        <w:b/>
        <w:bCs/>
      </w:rPr>
      <w:tblPr/>
      <w:tcPr>
        <w:tcBorders>
          <w:top w:val="double" w:color="5B9BD5" w:themeColor="accent5" w:sz="6" w:space="0"/>
          <w:left w:val="single" w:color="5B9BD5" w:themeColor="accent5" w:sz="8" w:space="0"/>
          <w:bottom w:val="single" w:color="5B9BD5" w:themeColor="accent5" w:sz="8" w:space="0"/>
          <w:right w:val="single" w:color="5B9BD5" w:themeColor="accent5" w:sz="8" w:space="0"/>
        </w:tcBorders>
      </w:tcPr>
    </w:tblStylePr>
    <w:tblStylePr w:type="firstCol">
      <w:rPr>
        <w:b/>
        <w:bCs/>
      </w:rPr>
    </w:tblStylePr>
    <w:tblStylePr w:type="lastCol">
      <w:rPr>
        <w:b/>
        <w:bCs/>
      </w:rPr>
    </w:tblStylePr>
    <w:tblStylePr w:type="band1Vert">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tcPr>
    </w:tblStylePr>
    <w:tblStylePr w:type="band1Horz">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tcPr>
    </w:tblStylePr>
  </w:style>
  <w:style w:type="table" w:styleId="51">
    <w:name w:val="Light List Accent 6"/>
    <w:basedOn w:val="36"/>
    <w:qFormat/>
    <w:uiPriority w:val="61"/>
    <w:rPr>
      <w:sz w:val="22"/>
      <w:lang w:eastAsia="en-US"/>
    </w:rPr>
    <w:tblPr>
      <w:tblBorders>
        <w:top w:val="single" w:color="70AD47" w:themeColor="accent6" w:sz="8" w:space="0"/>
        <w:left w:val="single" w:color="70AD47" w:themeColor="accent6" w:sz="8" w:space="0"/>
        <w:bottom w:val="single" w:color="70AD47" w:themeColor="accent6" w:sz="8" w:space="0"/>
        <w:right w:val="single" w:color="70AD47"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70AD47" w:themeFill="accent6"/>
      </w:tcPr>
    </w:tblStylePr>
    <w:tblStylePr w:type="lastRow">
      <w:pPr>
        <w:spacing w:before="0" w:after="0" w:line="240" w:lineRule="auto"/>
      </w:pPr>
      <w:rPr>
        <w:b/>
        <w:bCs/>
      </w:rPr>
      <w:tblPr/>
      <w:tcPr>
        <w:tcBorders>
          <w:top w:val="double" w:color="70AD47" w:themeColor="accent6" w:sz="6" w:space="0"/>
          <w:left w:val="single" w:color="70AD47" w:themeColor="accent6" w:sz="8" w:space="0"/>
          <w:bottom w:val="single" w:color="70AD47" w:themeColor="accent6" w:sz="8" w:space="0"/>
          <w:right w:val="single" w:color="70AD47" w:themeColor="accent6" w:sz="8" w:space="0"/>
        </w:tcBorders>
      </w:tcPr>
    </w:tblStylePr>
    <w:tblStylePr w:type="firstCol">
      <w:rPr>
        <w:b/>
        <w:bCs/>
      </w:rPr>
    </w:tblStylePr>
    <w:tblStylePr w:type="lastCol">
      <w:rPr>
        <w:b/>
        <w:bCs/>
      </w:rPr>
    </w:tblStylePr>
    <w:tblStylePr w:type="band1Vert">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tblStylePr w:type="band1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style>
  <w:style w:type="table" w:styleId="52">
    <w:name w:val="Light Grid"/>
    <w:basedOn w:val="36"/>
    <w:qFormat/>
    <w:uiPriority w:val="62"/>
    <w:rPr>
      <w:sz w:val="22"/>
      <w:lang w:eastAsia="en-US"/>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rPr>
      <w:sz w:val="22"/>
      <w:lang w:eastAsia="en-US"/>
    </w:rPr>
    <w:tblPr>
      <w:tblBorders>
        <w:top w:val="single" w:color="4472C4" w:themeColor="accent1" w:sz="8" w:space="0"/>
        <w:left w:val="single" w:color="4472C4" w:themeColor="accent1" w:sz="8" w:space="0"/>
        <w:bottom w:val="single" w:color="4472C4" w:themeColor="accent1" w:sz="8" w:space="0"/>
        <w:right w:val="single" w:color="4472C4" w:themeColor="accent1" w:sz="8" w:space="0"/>
        <w:insideH w:val="single" w:color="4472C4" w:themeColor="accent1" w:sz="8" w:space="0"/>
        <w:insideV w:val="single" w:color="4472C4"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472C4" w:themeColor="accent1" w:sz="8" w:space="0"/>
          <w:left w:val="single" w:color="4472C4" w:themeColor="accent1" w:sz="8" w:space="0"/>
          <w:bottom w:val="single" w:color="4472C4" w:themeColor="accent1" w:sz="18" w:space="0"/>
          <w:right w:val="single" w:color="4472C4"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472C4" w:themeColor="accent1" w:sz="6" w:space="0"/>
          <w:left w:val="single" w:color="4472C4" w:themeColor="accent1" w:sz="8" w:space="0"/>
          <w:bottom w:val="single" w:color="4472C4" w:themeColor="accent1" w:sz="8" w:space="0"/>
          <w:right w:val="single" w:color="4472C4"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tblStylePr w:type="band1Vert">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shd w:val="clear" w:color="auto" w:fill="D0DCF0" w:themeFill="accent1" w:themeFillTint="3F"/>
      </w:tcPr>
    </w:tblStylePr>
    <w:tblStylePr w:type="band1Horz">
      <w:tblPr/>
      <w:tcPr>
        <w:tcBorders>
          <w:top w:val="single" w:color="4472C4" w:themeColor="accent1" w:sz="8" w:space="0"/>
          <w:left w:val="single" w:color="4472C4" w:themeColor="accent1" w:sz="8" w:space="0"/>
          <w:bottom w:val="single" w:color="4472C4" w:themeColor="accent1" w:sz="8" w:space="0"/>
          <w:right w:val="single" w:color="4472C4" w:themeColor="accent1" w:sz="8" w:space="0"/>
          <w:insideV w:val="single" w:sz="8" w:space="0"/>
        </w:tcBorders>
        <w:shd w:val="clear" w:color="auto" w:fill="D0DCF0" w:themeFill="accent1" w:themeFillTint="3F"/>
      </w:tcPr>
    </w:tblStylePr>
    <w:tblStylePr w:type="band2Horz">
      <w:tblPr/>
      <w:tcPr>
        <w:tcBorders>
          <w:top w:val="single" w:color="4472C4" w:themeColor="accent1" w:sz="8" w:space="0"/>
          <w:left w:val="single" w:color="4472C4" w:themeColor="accent1" w:sz="8" w:space="0"/>
          <w:bottom w:val="single" w:color="4472C4" w:themeColor="accent1" w:sz="8" w:space="0"/>
          <w:right w:val="single" w:color="4472C4" w:themeColor="accent1" w:sz="8" w:space="0"/>
          <w:insideV w:val="single" w:sz="8" w:space="0"/>
        </w:tcBorders>
      </w:tcPr>
    </w:tblStylePr>
  </w:style>
  <w:style w:type="table" w:styleId="54">
    <w:name w:val="Light Grid Accent 2"/>
    <w:basedOn w:val="36"/>
    <w:qFormat/>
    <w:uiPriority w:val="62"/>
    <w:rPr>
      <w:sz w:val="22"/>
      <w:lang w:eastAsia="en-US"/>
    </w:rPr>
    <w:tblPr>
      <w:tblBorders>
        <w:top w:val="single" w:color="ED7D31" w:themeColor="accent2" w:sz="8" w:space="0"/>
        <w:left w:val="single" w:color="ED7D31" w:themeColor="accent2" w:sz="8" w:space="0"/>
        <w:bottom w:val="single" w:color="ED7D31" w:themeColor="accent2" w:sz="8" w:space="0"/>
        <w:right w:val="single" w:color="ED7D31" w:themeColor="accent2" w:sz="8" w:space="0"/>
        <w:insideH w:val="single" w:color="ED7D31" w:themeColor="accent2" w:sz="8" w:space="0"/>
        <w:insideV w:val="single" w:color="ED7D31"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ED7D31" w:themeColor="accent2" w:sz="8" w:space="0"/>
          <w:left w:val="single" w:color="ED7D31" w:themeColor="accent2" w:sz="8" w:space="0"/>
          <w:bottom w:val="single" w:color="ED7D31" w:themeColor="accent2" w:sz="18" w:space="0"/>
          <w:right w:val="single" w:color="ED7D31"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D7D31" w:themeColor="accent2" w:sz="6" w:space="0"/>
          <w:left w:val="single" w:color="ED7D31" w:themeColor="accent2" w:sz="8" w:space="0"/>
          <w:bottom w:val="single" w:color="ED7D31" w:themeColor="accent2" w:sz="8" w:space="0"/>
          <w:right w:val="single" w:color="ED7D31"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tblStylePr w:type="band1Vert">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shd w:val="clear" w:color="auto" w:fill="FADECC" w:themeFill="accent2" w:themeFillTint="3F"/>
      </w:tcPr>
    </w:tblStylePr>
    <w:tblStylePr w:type="band1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insideV w:val="single" w:sz="8" w:space="0"/>
        </w:tcBorders>
        <w:shd w:val="clear" w:color="auto" w:fill="FADECC" w:themeFill="accent2" w:themeFillTint="3F"/>
      </w:tcPr>
    </w:tblStylePr>
    <w:tblStylePr w:type="band2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insideV w:val="single" w:sz="8" w:space="0"/>
        </w:tcBorders>
      </w:tcPr>
    </w:tblStylePr>
  </w:style>
  <w:style w:type="table" w:styleId="55">
    <w:name w:val="Light Grid Accent 3"/>
    <w:basedOn w:val="36"/>
    <w:qFormat/>
    <w:uiPriority w:val="62"/>
    <w:rPr>
      <w:sz w:val="22"/>
      <w:lang w:eastAsia="en-US"/>
    </w:rPr>
    <w:tblPr>
      <w:tblBorders>
        <w:top w:val="single" w:color="A5A5A5" w:themeColor="accent3" w:sz="8" w:space="0"/>
        <w:left w:val="single" w:color="A5A5A5" w:themeColor="accent3" w:sz="8" w:space="0"/>
        <w:bottom w:val="single" w:color="A5A5A5" w:themeColor="accent3" w:sz="8" w:space="0"/>
        <w:right w:val="single" w:color="A5A5A5" w:themeColor="accent3" w:sz="8" w:space="0"/>
        <w:insideH w:val="single" w:color="A5A5A5" w:themeColor="accent3" w:sz="8" w:space="0"/>
        <w:insideV w:val="single" w:color="A5A5A5"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A5A5A5" w:themeColor="accent3" w:sz="8" w:space="0"/>
          <w:left w:val="single" w:color="A5A5A5" w:themeColor="accent3" w:sz="8" w:space="0"/>
          <w:bottom w:val="single" w:color="A5A5A5" w:themeColor="accent3" w:sz="18" w:space="0"/>
          <w:right w:val="single" w:color="A5A5A5"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A5A5A5" w:themeColor="accent3" w:sz="6" w:space="0"/>
          <w:left w:val="single" w:color="A5A5A5" w:themeColor="accent3" w:sz="8" w:space="0"/>
          <w:bottom w:val="single" w:color="A5A5A5" w:themeColor="accent3" w:sz="8" w:space="0"/>
          <w:right w:val="single" w:color="A5A5A5"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tblStylePr w:type="band1Vert">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shd w:val="clear" w:color="auto" w:fill="E8E8E8" w:themeFill="accent3" w:themeFillTint="3F"/>
      </w:tcPr>
    </w:tblStylePr>
    <w:tblStylePr w:type="band1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insideV w:val="single" w:sz="8" w:space="0"/>
        </w:tcBorders>
        <w:shd w:val="clear" w:color="auto" w:fill="E8E8E8" w:themeFill="accent3" w:themeFillTint="3F"/>
      </w:tcPr>
    </w:tblStylePr>
    <w:tblStylePr w:type="band2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insideV w:val="single" w:sz="8" w:space="0"/>
        </w:tcBorders>
      </w:tcPr>
    </w:tblStylePr>
  </w:style>
  <w:style w:type="table" w:styleId="56">
    <w:name w:val="Light Grid Accent 4"/>
    <w:basedOn w:val="36"/>
    <w:qFormat/>
    <w:uiPriority w:val="62"/>
    <w:rPr>
      <w:sz w:val="22"/>
      <w:lang w:eastAsia="en-US"/>
    </w:rPr>
    <w:tblPr>
      <w:tblBorders>
        <w:top w:val="single" w:color="FFC000" w:themeColor="accent4" w:sz="8" w:space="0"/>
        <w:left w:val="single" w:color="FFC000" w:themeColor="accent4" w:sz="8" w:space="0"/>
        <w:bottom w:val="single" w:color="FFC000" w:themeColor="accent4" w:sz="8" w:space="0"/>
        <w:right w:val="single" w:color="FFC000" w:themeColor="accent4" w:sz="8" w:space="0"/>
        <w:insideH w:val="single" w:color="FFC000" w:themeColor="accent4" w:sz="8" w:space="0"/>
        <w:insideV w:val="single" w:color="FFC000"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FC000" w:themeColor="accent4" w:sz="8" w:space="0"/>
          <w:left w:val="single" w:color="FFC000" w:themeColor="accent4" w:sz="8" w:space="0"/>
          <w:bottom w:val="single" w:color="FFC000" w:themeColor="accent4" w:sz="18" w:space="0"/>
          <w:right w:val="single" w:color="FFC000"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FC000" w:themeColor="accent4" w:sz="6" w:space="0"/>
          <w:left w:val="single" w:color="FFC000" w:themeColor="accent4" w:sz="8" w:space="0"/>
          <w:bottom w:val="single" w:color="FFC000" w:themeColor="accent4" w:sz="8" w:space="0"/>
          <w:right w:val="single" w:color="FFC000"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tblStylePr w:type="band1Vert">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shd w:val="clear" w:color="auto" w:fill="FFEFBF" w:themeFill="accent4" w:themeFillTint="3F"/>
      </w:tcPr>
    </w:tblStylePr>
    <w:tblStylePr w:type="band1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insideV w:val="single" w:sz="8" w:space="0"/>
        </w:tcBorders>
        <w:shd w:val="clear" w:color="auto" w:fill="FFEFBF" w:themeFill="accent4" w:themeFillTint="3F"/>
      </w:tcPr>
    </w:tblStylePr>
    <w:tblStylePr w:type="band2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insideV w:val="single" w:sz="8" w:space="0"/>
        </w:tcBorders>
      </w:tcPr>
    </w:tblStylePr>
  </w:style>
  <w:style w:type="table" w:styleId="57">
    <w:name w:val="Light Grid Accent 5"/>
    <w:basedOn w:val="36"/>
    <w:qFormat/>
    <w:uiPriority w:val="62"/>
    <w:rPr>
      <w:sz w:val="22"/>
      <w:lang w:eastAsia="en-US"/>
    </w:rPr>
    <w:tblPr>
      <w:tblBorders>
        <w:top w:val="single" w:color="5B9BD5" w:themeColor="accent5" w:sz="8" w:space="0"/>
        <w:left w:val="single" w:color="5B9BD5" w:themeColor="accent5" w:sz="8" w:space="0"/>
        <w:bottom w:val="single" w:color="5B9BD5" w:themeColor="accent5" w:sz="8" w:space="0"/>
        <w:right w:val="single" w:color="5B9BD5" w:themeColor="accent5" w:sz="8" w:space="0"/>
        <w:insideH w:val="single" w:color="5B9BD5" w:themeColor="accent5" w:sz="8" w:space="0"/>
        <w:insideV w:val="single" w:color="5B9BD5"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5B9BD5" w:themeColor="accent5" w:sz="8" w:space="0"/>
          <w:left w:val="single" w:color="5B9BD5" w:themeColor="accent5" w:sz="8" w:space="0"/>
          <w:bottom w:val="single" w:color="5B9BD5" w:themeColor="accent5" w:sz="18" w:space="0"/>
          <w:right w:val="single" w:color="5B9BD5"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5B9BD5" w:themeColor="accent5" w:sz="6" w:space="0"/>
          <w:left w:val="single" w:color="5B9BD5" w:themeColor="accent5" w:sz="8" w:space="0"/>
          <w:bottom w:val="single" w:color="5B9BD5" w:themeColor="accent5" w:sz="8" w:space="0"/>
          <w:right w:val="single" w:color="5B9BD5"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tcPr>
    </w:tblStylePr>
    <w:tblStylePr w:type="band1Vert">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shd w:val="clear" w:color="auto" w:fill="D6E6F4" w:themeFill="accent5" w:themeFillTint="3F"/>
      </w:tcPr>
    </w:tblStylePr>
    <w:tblStylePr w:type="band1Horz">
      <w:tblPr/>
      <w:tcPr>
        <w:tcBorders>
          <w:top w:val="single" w:color="5B9BD5" w:themeColor="accent5" w:sz="8" w:space="0"/>
          <w:left w:val="single" w:color="5B9BD5" w:themeColor="accent5" w:sz="8" w:space="0"/>
          <w:bottom w:val="single" w:color="5B9BD5" w:themeColor="accent5" w:sz="8" w:space="0"/>
          <w:right w:val="single" w:color="5B9BD5" w:themeColor="accent5" w:sz="8" w:space="0"/>
          <w:insideV w:val="single" w:sz="8" w:space="0"/>
        </w:tcBorders>
        <w:shd w:val="clear" w:color="auto" w:fill="D6E6F4" w:themeFill="accent5" w:themeFillTint="3F"/>
      </w:tcPr>
    </w:tblStylePr>
    <w:tblStylePr w:type="band2Horz">
      <w:tblPr/>
      <w:tcPr>
        <w:tcBorders>
          <w:top w:val="single" w:color="5B9BD5" w:themeColor="accent5" w:sz="8" w:space="0"/>
          <w:left w:val="single" w:color="5B9BD5" w:themeColor="accent5" w:sz="8" w:space="0"/>
          <w:bottom w:val="single" w:color="5B9BD5" w:themeColor="accent5" w:sz="8" w:space="0"/>
          <w:right w:val="single" w:color="5B9BD5" w:themeColor="accent5" w:sz="8" w:space="0"/>
          <w:insideV w:val="single" w:sz="8" w:space="0"/>
        </w:tcBorders>
      </w:tcPr>
    </w:tblStylePr>
  </w:style>
  <w:style w:type="table" w:styleId="58">
    <w:name w:val="Light Grid Accent 6"/>
    <w:basedOn w:val="36"/>
    <w:qFormat/>
    <w:uiPriority w:val="62"/>
    <w:rPr>
      <w:sz w:val="22"/>
      <w:lang w:eastAsia="en-US"/>
    </w:rPr>
    <w:tblPr>
      <w:tblBorders>
        <w:top w:val="single" w:color="70AD47" w:themeColor="accent6" w:sz="8" w:space="0"/>
        <w:left w:val="single" w:color="70AD47" w:themeColor="accent6" w:sz="8" w:space="0"/>
        <w:bottom w:val="single" w:color="70AD47" w:themeColor="accent6" w:sz="8" w:space="0"/>
        <w:right w:val="single" w:color="70AD47" w:themeColor="accent6" w:sz="8" w:space="0"/>
        <w:insideH w:val="single" w:color="70AD47" w:themeColor="accent6" w:sz="8" w:space="0"/>
        <w:insideV w:val="single" w:color="70AD47"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70AD47" w:themeColor="accent6" w:sz="8" w:space="0"/>
          <w:left w:val="single" w:color="70AD47" w:themeColor="accent6" w:sz="8" w:space="0"/>
          <w:bottom w:val="single" w:color="70AD47" w:themeColor="accent6" w:sz="18" w:space="0"/>
          <w:right w:val="single" w:color="70AD47"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0AD47" w:themeColor="accent6" w:sz="6" w:space="0"/>
          <w:left w:val="single" w:color="70AD47" w:themeColor="accent6" w:sz="8" w:space="0"/>
          <w:bottom w:val="single" w:color="70AD47" w:themeColor="accent6" w:sz="8" w:space="0"/>
          <w:right w:val="single" w:color="70AD47"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tblStylePr w:type="band1Vert">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shd w:val="clear" w:color="auto" w:fill="DBEBD0" w:themeFill="accent6" w:themeFillTint="3F"/>
      </w:tcPr>
    </w:tblStylePr>
    <w:tblStylePr w:type="band1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insideV w:val="single" w:sz="8" w:space="0"/>
        </w:tcBorders>
        <w:shd w:val="clear" w:color="auto" w:fill="DBEBD0" w:themeFill="accent6" w:themeFillTint="3F"/>
      </w:tcPr>
    </w:tblStylePr>
    <w:tblStylePr w:type="band2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insideV w:val="single" w:sz="8" w:space="0"/>
        </w:tcBorders>
      </w:tcPr>
    </w:tblStylePr>
  </w:style>
  <w:style w:type="table" w:styleId="59">
    <w:name w:val="Medium Shading 1"/>
    <w:basedOn w:val="36"/>
    <w:qFormat/>
    <w:uiPriority w:val="63"/>
    <w:rPr>
      <w:sz w:val="22"/>
      <w:lang w:eastAsia="en-US"/>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qFormat/>
    <w:uiPriority w:val="63"/>
    <w:rPr>
      <w:sz w:val="22"/>
      <w:lang w:eastAsia="en-US"/>
    </w:rPr>
    <w:tblPr>
      <w:tblBorders>
        <w:top w:val="single" w:color="7295D2" w:themeColor="accent1" w:themeTint="BF" w:sz="8" w:space="0"/>
        <w:left w:val="single" w:color="7295D2" w:themeColor="accent1" w:themeTint="BF" w:sz="8" w:space="0"/>
        <w:bottom w:val="single" w:color="7295D2" w:themeColor="accent1" w:themeTint="BF" w:sz="8" w:space="0"/>
        <w:right w:val="single" w:color="7295D2" w:themeColor="accent1" w:themeTint="BF" w:sz="8" w:space="0"/>
        <w:insideH w:val="single" w:color="7295D2"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295D2" w:themeColor="accent1" w:themeTint="BF" w:sz="8" w:space="0"/>
          <w:left w:val="single" w:color="7295D2" w:themeColor="accent1" w:themeTint="BF" w:sz="8" w:space="0"/>
          <w:bottom w:val="single" w:color="7295D2" w:themeColor="accent1" w:themeTint="BF" w:sz="8" w:space="0"/>
          <w:right w:val="single" w:color="7295D2" w:themeColor="accent1" w:themeTint="BF" w:sz="8" w:space="0"/>
          <w:insideH w:val="nil"/>
          <w:insideV w:val="nil"/>
        </w:tcBorders>
        <w:shd w:val="clear" w:color="auto" w:fill="4472C4" w:themeFill="accent1"/>
      </w:tcPr>
    </w:tblStylePr>
    <w:tblStylePr w:type="lastRow">
      <w:pPr>
        <w:spacing w:before="0" w:after="0" w:line="240" w:lineRule="auto"/>
      </w:pPr>
      <w:rPr>
        <w:b/>
        <w:bCs/>
      </w:rPr>
      <w:tblPr/>
      <w:tcPr>
        <w:tcBorders>
          <w:top w:val="double" w:color="7295D2" w:themeColor="accent1" w:themeTint="BF" w:sz="6" w:space="0"/>
          <w:left w:val="single" w:color="7295D2" w:themeColor="accent1" w:themeTint="BF" w:sz="8" w:space="0"/>
          <w:bottom w:val="single" w:color="7295D2" w:themeColor="accent1" w:themeTint="BF" w:sz="8" w:space="0"/>
          <w:right w:val="single" w:color="7295D2"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0DCF0" w:themeFill="accent1" w:themeFillTint="3F"/>
      </w:tcPr>
    </w:tblStylePr>
    <w:tblStylePr w:type="band1Horz">
      <w:tblPr/>
      <w:tcPr>
        <w:tcBorders>
          <w:insideH w:val="nil"/>
          <w:insideV w:val="nil"/>
        </w:tcBorders>
        <w:shd w:val="clear" w:color="auto" w:fill="D0DCF0" w:themeFill="accent1" w:themeFillTint="3F"/>
      </w:tcPr>
    </w:tblStylePr>
    <w:tblStylePr w:type="band2Horz">
      <w:tblPr/>
      <w:tcPr>
        <w:tcBorders>
          <w:insideH w:val="nil"/>
          <w:insideV w:val="nil"/>
        </w:tcBorders>
      </w:tcPr>
    </w:tblStylePr>
  </w:style>
  <w:style w:type="table" w:styleId="61">
    <w:name w:val="Medium Shading 1 Accent 2"/>
    <w:basedOn w:val="36"/>
    <w:qFormat/>
    <w:uiPriority w:val="63"/>
    <w:rPr>
      <w:sz w:val="22"/>
      <w:lang w:eastAsia="en-US"/>
    </w:rPr>
    <w:tblPr>
      <w:tblBorders>
        <w:top w:val="single" w:color="F19D64" w:themeColor="accent2" w:themeTint="BF" w:sz="8" w:space="0"/>
        <w:left w:val="single" w:color="F19D64" w:themeColor="accent2" w:themeTint="BF" w:sz="8" w:space="0"/>
        <w:bottom w:val="single" w:color="F19D64" w:themeColor="accent2" w:themeTint="BF" w:sz="8" w:space="0"/>
        <w:right w:val="single" w:color="F19D64" w:themeColor="accent2" w:themeTint="BF" w:sz="8" w:space="0"/>
        <w:insideH w:val="single" w:color="F19D64"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19D64" w:themeColor="accent2" w:themeTint="BF" w:sz="8" w:space="0"/>
          <w:left w:val="single" w:color="F19D64" w:themeColor="accent2" w:themeTint="BF" w:sz="8" w:space="0"/>
          <w:bottom w:val="single" w:color="F19D64" w:themeColor="accent2" w:themeTint="BF" w:sz="8" w:space="0"/>
          <w:right w:val="single" w:color="F19D64" w:themeColor="accent2" w:themeTint="BF" w:sz="8" w:space="0"/>
          <w:insideH w:val="nil"/>
          <w:insideV w:val="nil"/>
        </w:tcBorders>
        <w:shd w:val="clear" w:color="auto" w:fill="ED7D31" w:themeFill="accent2"/>
      </w:tcPr>
    </w:tblStylePr>
    <w:tblStylePr w:type="lastRow">
      <w:pPr>
        <w:spacing w:before="0" w:after="0" w:line="240" w:lineRule="auto"/>
      </w:pPr>
      <w:rPr>
        <w:b/>
        <w:bCs/>
      </w:rPr>
      <w:tblPr/>
      <w:tcPr>
        <w:tcBorders>
          <w:top w:val="double" w:color="F19D64" w:themeColor="accent2" w:themeTint="BF" w:sz="6" w:space="0"/>
          <w:left w:val="single" w:color="F19D64" w:themeColor="accent2" w:themeTint="BF" w:sz="8" w:space="0"/>
          <w:bottom w:val="single" w:color="F19D64" w:themeColor="accent2" w:themeTint="BF" w:sz="8" w:space="0"/>
          <w:right w:val="single" w:color="F19D64"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ADECC" w:themeFill="accent2" w:themeFillTint="3F"/>
      </w:tcPr>
    </w:tblStylePr>
    <w:tblStylePr w:type="band1Horz">
      <w:tblPr/>
      <w:tcPr>
        <w:tcBorders>
          <w:insideH w:val="nil"/>
          <w:insideV w:val="nil"/>
        </w:tcBorders>
        <w:shd w:val="clear" w:color="auto" w:fill="FADECC" w:themeFill="accent2" w:themeFillTint="3F"/>
      </w:tcPr>
    </w:tblStylePr>
    <w:tblStylePr w:type="band2Horz">
      <w:tblPr/>
      <w:tcPr>
        <w:tcBorders>
          <w:insideH w:val="nil"/>
          <w:insideV w:val="nil"/>
        </w:tcBorders>
      </w:tcPr>
    </w:tblStylePr>
  </w:style>
  <w:style w:type="table" w:styleId="62">
    <w:name w:val="Medium Shading 1 Accent 3"/>
    <w:basedOn w:val="36"/>
    <w:qFormat/>
    <w:uiPriority w:val="63"/>
    <w:rPr>
      <w:sz w:val="22"/>
      <w:lang w:eastAsia="en-US"/>
    </w:rPr>
    <w:tblPr>
      <w:tbl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single" w:color="BBBBBB"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nil"/>
          <w:insideV w:val="nil"/>
        </w:tcBorders>
        <w:shd w:val="clear" w:color="auto" w:fill="A5A5A5" w:themeFill="accent3"/>
      </w:tcPr>
    </w:tblStylePr>
    <w:tblStylePr w:type="lastRow">
      <w:pPr>
        <w:spacing w:before="0" w:after="0" w:line="240" w:lineRule="auto"/>
      </w:pPr>
      <w:rPr>
        <w:b/>
        <w:bCs/>
      </w:rPr>
      <w:tblPr/>
      <w:tcPr>
        <w:tcBorders>
          <w:top w:val="double" w:color="BBBBBB" w:themeColor="accent3" w:themeTint="BF" w:sz="6" w:space="0"/>
          <w:left w:val="single" w:color="BBBBBB" w:themeColor="accent3" w:themeTint="BF" w:sz="8" w:space="0"/>
          <w:bottom w:val="single" w:color="BBBBBB" w:themeColor="accent3" w:themeTint="BF" w:sz="8" w:space="0"/>
          <w:right w:val="single" w:color="BBBBBB"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63">
    <w:name w:val="Medium Shading 1 Accent 4"/>
    <w:basedOn w:val="36"/>
    <w:qFormat/>
    <w:uiPriority w:val="63"/>
    <w:rPr>
      <w:sz w:val="22"/>
      <w:lang w:eastAsia="en-US"/>
    </w:rPr>
    <w:tblPr>
      <w:tblBorders>
        <w:top w:val="single" w:color="FFCF3F" w:themeColor="accent4" w:themeTint="BF" w:sz="8" w:space="0"/>
        <w:left w:val="single" w:color="FFCF3F" w:themeColor="accent4" w:themeTint="BF" w:sz="8" w:space="0"/>
        <w:bottom w:val="single" w:color="FFCF3F" w:themeColor="accent4" w:themeTint="BF" w:sz="8" w:space="0"/>
        <w:right w:val="single" w:color="FFCF3F" w:themeColor="accent4" w:themeTint="BF" w:sz="8" w:space="0"/>
        <w:insideH w:val="single" w:color="FFCF3F"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FCF3F" w:themeColor="accent4" w:themeTint="BF" w:sz="8" w:space="0"/>
          <w:left w:val="single" w:color="FFCF3F" w:themeColor="accent4" w:themeTint="BF" w:sz="8" w:space="0"/>
          <w:bottom w:val="single" w:color="FFCF3F" w:themeColor="accent4" w:themeTint="BF" w:sz="8" w:space="0"/>
          <w:right w:val="single" w:color="FFCF3F" w:themeColor="accent4" w:themeTint="BF" w:sz="8" w:space="0"/>
          <w:insideH w:val="nil"/>
          <w:insideV w:val="nil"/>
        </w:tcBorders>
        <w:shd w:val="clear" w:color="auto" w:fill="FFC000" w:themeFill="accent4"/>
      </w:tcPr>
    </w:tblStylePr>
    <w:tblStylePr w:type="lastRow">
      <w:pPr>
        <w:spacing w:before="0" w:after="0" w:line="240" w:lineRule="auto"/>
      </w:pPr>
      <w:rPr>
        <w:b/>
        <w:bCs/>
      </w:rPr>
      <w:tblPr/>
      <w:tcPr>
        <w:tcBorders>
          <w:top w:val="double" w:color="FFCF3F" w:themeColor="accent4" w:themeTint="BF" w:sz="6" w:space="0"/>
          <w:left w:val="single" w:color="FFCF3F" w:themeColor="accent4" w:themeTint="BF" w:sz="8" w:space="0"/>
          <w:bottom w:val="single" w:color="FFCF3F" w:themeColor="accent4" w:themeTint="BF" w:sz="8" w:space="0"/>
          <w:right w:val="single" w:color="FFCF3F"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FFEFBF" w:themeFill="accent4" w:themeFillTint="3F"/>
      </w:tcPr>
    </w:tblStylePr>
    <w:tblStylePr w:type="band1Horz">
      <w:tblPr/>
      <w:tcPr>
        <w:tcBorders>
          <w:insideH w:val="nil"/>
          <w:insideV w:val="nil"/>
        </w:tcBorders>
        <w:shd w:val="clear" w:color="auto" w:fill="FFEFBF" w:themeFill="accent4" w:themeFillTint="3F"/>
      </w:tcPr>
    </w:tblStylePr>
    <w:tblStylePr w:type="band2Horz">
      <w:tblPr/>
      <w:tcPr>
        <w:tcBorders>
          <w:insideH w:val="nil"/>
          <w:insideV w:val="nil"/>
        </w:tcBorders>
      </w:tcPr>
    </w:tblStylePr>
  </w:style>
  <w:style w:type="table" w:styleId="64">
    <w:name w:val="Medium Shading 1 Accent 5"/>
    <w:basedOn w:val="36"/>
    <w:qFormat/>
    <w:uiPriority w:val="63"/>
    <w:rPr>
      <w:sz w:val="22"/>
      <w:lang w:eastAsia="en-US"/>
    </w:rPr>
    <w:tblPr>
      <w:tblBorders>
        <w:top w:val="single" w:color="84B4DF" w:themeColor="accent5" w:themeTint="BF" w:sz="8" w:space="0"/>
        <w:left w:val="single" w:color="84B4DF" w:themeColor="accent5" w:themeTint="BF" w:sz="8" w:space="0"/>
        <w:bottom w:val="single" w:color="84B4DF" w:themeColor="accent5" w:themeTint="BF" w:sz="8" w:space="0"/>
        <w:right w:val="single" w:color="84B4DF" w:themeColor="accent5" w:themeTint="BF" w:sz="8" w:space="0"/>
        <w:insideH w:val="single" w:color="84B4DF"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84B4DF" w:themeColor="accent5" w:themeTint="BF" w:sz="8" w:space="0"/>
          <w:left w:val="single" w:color="84B4DF" w:themeColor="accent5" w:themeTint="BF" w:sz="8" w:space="0"/>
          <w:bottom w:val="single" w:color="84B4DF" w:themeColor="accent5" w:themeTint="BF" w:sz="8" w:space="0"/>
          <w:right w:val="single" w:color="84B4DF" w:themeColor="accent5" w:themeTint="BF" w:sz="8" w:space="0"/>
          <w:insideH w:val="nil"/>
          <w:insideV w:val="nil"/>
        </w:tcBorders>
        <w:shd w:val="clear" w:color="auto" w:fill="5B9BD5" w:themeFill="accent5"/>
      </w:tcPr>
    </w:tblStylePr>
    <w:tblStylePr w:type="lastRow">
      <w:pPr>
        <w:spacing w:before="0" w:after="0" w:line="240" w:lineRule="auto"/>
      </w:pPr>
      <w:rPr>
        <w:b/>
        <w:bCs/>
      </w:rPr>
      <w:tblPr/>
      <w:tcPr>
        <w:tcBorders>
          <w:top w:val="double" w:color="84B4DF" w:themeColor="accent5" w:themeTint="BF" w:sz="6" w:space="0"/>
          <w:left w:val="single" w:color="84B4DF" w:themeColor="accent5" w:themeTint="BF" w:sz="8" w:space="0"/>
          <w:bottom w:val="single" w:color="84B4DF" w:themeColor="accent5" w:themeTint="BF" w:sz="8" w:space="0"/>
          <w:right w:val="single" w:color="84B4DF"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65">
    <w:name w:val="Medium Shading 1 Accent 6"/>
    <w:basedOn w:val="36"/>
    <w:qFormat/>
    <w:uiPriority w:val="63"/>
    <w:rPr>
      <w:sz w:val="22"/>
      <w:lang w:eastAsia="en-US"/>
    </w:rPr>
    <w:tblPr>
      <w:tbl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single" w:color="93C571"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nil"/>
          <w:insideV w:val="nil"/>
        </w:tcBorders>
        <w:shd w:val="clear" w:color="auto" w:fill="70AD47" w:themeFill="accent6"/>
      </w:tcPr>
    </w:tblStylePr>
    <w:tblStylePr w:type="lastRow">
      <w:pPr>
        <w:spacing w:before="0" w:after="0" w:line="240" w:lineRule="auto"/>
      </w:pPr>
      <w:rPr>
        <w:b/>
        <w:bCs/>
      </w:rPr>
      <w:tblPr/>
      <w:tcPr>
        <w:tcBorders>
          <w:top w:val="double" w:color="93C571" w:themeColor="accent6" w:themeTint="BF" w:sz="6" w:space="0"/>
          <w:left w:val="single" w:color="93C571" w:themeColor="accent6" w:themeTint="BF" w:sz="8" w:space="0"/>
          <w:bottom w:val="single" w:color="93C571" w:themeColor="accent6" w:themeTint="BF" w:sz="8" w:space="0"/>
          <w:right w:val="single" w:color="93C571"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66">
    <w:name w:val="Medium Shading 2"/>
    <w:basedOn w:val="36"/>
    <w:qFormat/>
    <w:uiPriority w:val="64"/>
    <w:rPr>
      <w:sz w:val="22"/>
      <w:lang w:eastAsia="en-US"/>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rPr>
      <w:sz w:val="22"/>
      <w:lang w:eastAsia="en-US"/>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472C4"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rPr>
      <w:sz w:val="22"/>
      <w:lang w:eastAsia="en-US"/>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D7D31"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rPr>
      <w:sz w:val="22"/>
      <w:lang w:eastAsia="en-US"/>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A5A5A5"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rPr>
      <w:sz w:val="22"/>
      <w:lang w:eastAsia="en-US"/>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FC000"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rPr>
      <w:sz w:val="22"/>
      <w:lang w:eastAsia="en-US"/>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5B9BD5"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rPr>
      <w:sz w:val="22"/>
      <w:lang w:eastAsia="en-US"/>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70AD47"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rPr>
      <w:color w:val="000000" w:themeColor="text1"/>
      <w:sz w:val="22"/>
      <w:lang w:eastAsia="en-US"/>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qFormat/>
    <w:uiPriority w:val="65"/>
    <w:rPr>
      <w:color w:val="000000" w:themeColor="text1"/>
      <w:sz w:val="22"/>
      <w:lang w:eastAsia="en-US"/>
      <w14:textFill>
        <w14:solidFill>
          <w14:schemeClr w14:val="tx1"/>
        </w14:solidFill>
      </w14:textFill>
    </w:rPr>
    <w:tblPr>
      <w:tblBorders>
        <w:top w:val="single" w:color="4472C4" w:themeColor="accent1" w:sz="8" w:space="0"/>
        <w:bottom w:val="single" w:color="4472C4" w:themeColor="accent1" w:sz="8" w:space="0"/>
      </w:tblBorders>
    </w:tblPr>
    <w:tblStylePr w:type="firstRow">
      <w:rPr>
        <w:rFonts w:asciiTheme="majorHAnsi" w:hAnsiTheme="majorHAnsi" w:eastAsiaTheme="majorEastAsia" w:cstheme="majorBidi"/>
      </w:rPr>
      <w:tblPr/>
      <w:tcPr>
        <w:tcBorders>
          <w:top w:val="nil"/>
          <w:bottom w:val="single" w:color="4472C4" w:themeColor="accent1" w:sz="8" w:space="0"/>
        </w:tcBorders>
      </w:tcPr>
    </w:tblStylePr>
    <w:tblStylePr w:type="lastRow">
      <w:rPr>
        <w:b/>
        <w:bCs/>
        <w:color w:val="44546A" w:themeColor="text2"/>
        <w14:textFill>
          <w14:solidFill>
            <w14:schemeClr w14:val="tx2"/>
          </w14:solidFill>
        </w14:textFill>
      </w:rPr>
      <w:tblPr/>
      <w:tcPr>
        <w:tcBorders>
          <w:top w:val="single" w:color="4472C4" w:themeColor="accent1" w:sz="8" w:space="0"/>
          <w:bottom w:val="single" w:color="4472C4" w:themeColor="accent1" w:sz="8" w:space="0"/>
        </w:tcBorders>
      </w:tcPr>
    </w:tblStylePr>
    <w:tblStylePr w:type="firstCol">
      <w:rPr>
        <w:b/>
        <w:bCs/>
      </w:rPr>
    </w:tblStylePr>
    <w:tblStylePr w:type="lastCol">
      <w:rPr>
        <w:b/>
        <w:bCs/>
      </w:rPr>
      <w:tblPr/>
      <w:tcPr>
        <w:tcBorders>
          <w:top w:val="single" w:color="4472C4" w:themeColor="accent1" w:sz="8" w:space="0"/>
          <w:bottom w:val="single" w:color="4472C4" w:themeColor="accent1" w:sz="8" w:space="0"/>
        </w:tcBorders>
      </w:tcPr>
    </w:tblStylePr>
    <w:tblStylePr w:type="band1Vert">
      <w:tblPr/>
      <w:tcPr>
        <w:shd w:val="clear" w:color="auto" w:fill="D0DCF0" w:themeFill="accent1" w:themeFillTint="3F"/>
      </w:tcPr>
    </w:tblStylePr>
    <w:tblStylePr w:type="band1Horz">
      <w:tblPr/>
      <w:tcPr>
        <w:shd w:val="clear" w:color="auto" w:fill="D0DCF0" w:themeFill="accent1" w:themeFillTint="3F"/>
      </w:tcPr>
    </w:tblStylePr>
  </w:style>
  <w:style w:type="table" w:styleId="75">
    <w:name w:val="Medium List 1 Accent 2"/>
    <w:basedOn w:val="36"/>
    <w:qFormat/>
    <w:uiPriority w:val="65"/>
    <w:rPr>
      <w:color w:val="000000" w:themeColor="text1"/>
      <w:sz w:val="22"/>
      <w:lang w:eastAsia="en-US"/>
      <w14:textFill>
        <w14:solidFill>
          <w14:schemeClr w14:val="tx1"/>
        </w14:solidFill>
      </w14:textFill>
    </w:rPr>
    <w:tblPr>
      <w:tblBorders>
        <w:top w:val="single" w:color="ED7D31" w:themeColor="accent2" w:sz="8" w:space="0"/>
        <w:bottom w:val="single" w:color="ED7D31" w:themeColor="accent2" w:sz="8" w:space="0"/>
      </w:tblBorders>
    </w:tblPr>
    <w:tblStylePr w:type="firstRow">
      <w:rPr>
        <w:rFonts w:asciiTheme="majorHAnsi" w:hAnsiTheme="majorHAnsi" w:eastAsiaTheme="majorEastAsia" w:cstheme="majorBidi"/>
      </w:rPr>
      <w:tblPr/>
      <w:tcPr>
        <w:tcBorders>
          <w:top w:val="nil"/>
          <w:bottom w:val="single" w:color="ED7D31" w:themeColor="accent2" w:sz="8" w:space="0"/>
        </w:tcBorders>
      </w:tcPr>
    </w:tblStylePr>
    <w:tblStylePr w:type="lastRow">
      <w:rPr>
        <w:b/>
        <w:bCs/>
        <w:color w:val="44546A" w:themeColor="text2"/>
        <w14:textFill>
          <w14:solidFill>
            <w14:schemeClr w14:val="tx2"/>
          </w14:solidFill>
        </w14:textFill>
      </w:rPr>
      <w:tblPr/>
      <w:tcPr>
        <w:tcBorders>
          <w:top w:val="single" w:color="ED7D31" w:themeColor="accent2" w:sz="8" w:space="0"/>
          <w:bottom w:val="single" w:color="ED7D31" w:themeColor="accent2" w:sz="8" w:space="0"/>
        </w:tcBorders>
      </w:tcPr>
    </w:tblStylePr>
    <w:tblStylePr w:type="firstCol">
      <w:rPr>
        <w:b/>
        <w:bCs/>
      </w:rPr>
    </w:tblStylePr>
    <w:tblStylePr w:type="lastCol">
      <w:rPr>
        <w:b/>
        <w:bCs/>
      </w:rPr>
      <w:tblPr/>
      <w:tcPr>
        <w:tcBorders>
          <w:top w:val="single" w:color="ED7D31" w:themeColor="accent2" w:sz="8" w:space="0"/>
          <w:bottom w:val="single" w:color="ED7D31" w:themeColor="accent2" w:sz="8" w:space="0"/>
        </w:tcBorders>
      </w:tcPr>
    </w:tblStylePr>
    <w:tblStylePr w:type="band1Vert">
      <w:tblPr/>
      <w:tcPr>
        <w:shd w:val="clear" w:color="auto" w:fill="FADECC" w:themeFill="accent2" w:themeFillTint="3F"/>
      </w:tcPr>
    </w:tblStylePr>
    <w:tblStylePr w:type="band1Horz">
      <w:tblPr/>
      <w:tcPr>
        <w:shd w:val="clear" w:color="auto" w:fill="FADECC" w:themeFill="accent2" w:themeFillTint="3F"/>
      </w:tcPr>
    </w:tblStylePr>
  </w:style>
  <w:style w:type="table" w:styleId="76">
    <w:name w:val="Medium List 1 Accent 3"/>
    <w:basedOn w:val="36"/>
    <w:qFormat/>
    <w:uiPriority w:val="65"/>
    <w:rPr>
      <w:color w:val="000000" w:themeColor="text1"/>
      <w:sz w:val="22"/>
      <w:lang w:eastAsia="en-US"/>
      <w14:textFill>
        <w14:solidFill>
          <w14:schemeClr w14:val="tx1"/>
        </w14:solidFill>
      </w14:textFill>
    </w:rPr>
    <w:tblPr>
      <w:tblBorders>
        <w:top w:val="single" w:color="A5A5A5" w:themeColor="accent3" w:sz="8" w:space="0"/>
        <w:bottom w:val="single" w:color="A5A5A5" w:themeColor="accent3" w:sz="8" w:space="0"/>
      </w:tblBorders>
    </w:tblPr>
    <w:tblStylePr w:type="firstRow">
      <w:rPr>
        <w:rFonts w:asciiTheme="majorHAnsi" w:hAnsiTheme="majorHAnsi" w:eastAsiaTheme="majorEastAsia" w:cstheme="majorBidi"/>
      </w:rPr>
      <w:tblPr/>
      <w:tcPr>
        <w:tcBorders>
          <w:top w:val="nil"/>
          <w:bottom w:val="single" w:color="A5A5A5" w:themeColor="accent3" w:sz="8" w:space="0"/>
        </w:tcBorders>
      </w:tcPr>
    </w:tblStylePr>
    <w:tblStylePr w:type="lastRow">
      <w:rPr>
        <w:b/>
        <w:bCs/>
        <w:color w:val="44546A" w:themeColor="text2"/>
        <w14:textFill>
          <w14:solidFill>
            <w14:schemeClr w14:val="tx2"/>
          </w14:solidFill>
        </w14:textFill>
      </w:rPr>
      <w:tblPr/>
      <w:tcPr>
        <w:tcBorders>
          <w:top w:val="single" w:color="A5A5A5" w:themeColor="accent3" w:sz="8" w:space="0"/>
          <w:bottom w:val="single" w:color="A5A5A5" w:themeColor="accent3" w:sz="8" w:space="0"/>
        </w:tcBorders>
      </w:tcPr>
    </w:tblStylePr>
    <w:tblStylePr w:type="firstCol">
      <w:rPr>
        <w:b/>
        <w:bCs/>
      </w:rPr>
    </w:tblStylePr>
    <w:tblStylePr w:type="lastCol">
      <w:rPr>
        <w:b/>
        <w:bCs/>
      </w:rPr>
      <w:tblPr/>
      <w:tcPr>
        <w:tcBorders>
          <w:top w:val="single" w:color="A5A5A5" w:themeColor="accent3" w:sz="8" w:space="0"/>
          <w:bottom w:val="single" w:color="A5A5A5" w:themeColor="accent3" w:sz="8" w:space="0"/>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77">
    <w:name w:val="Medium List 1 Accent 4"/>
    <w:basedOn w:val="36"/>
    <w:qFormat/>
    <w:uiPriority w:val="65"/>
    <w:rPr>
      <w:color w:val="000000" w:themeColor="text1"/>
      <w:sz w:val="22"/>
      <w:lang w:eastAsia="en-US"/>
      <w14:textFill>
        <w14:solidFill>
          <w14:schemeClr w14:val="tx1"/>
        </w14:solidFill>
      </w14:textFill>
    </w:rPr>
    <w:tblPr>
      <w:tblBorders>
        <w:top w:val="single" w:color="FFC000" w:themeColor="accent4" w:sz="8" w:space="0"/>
        <w:bottom w:val="single" w:color="FFC000" w:themeColor="accent4" w:sz="8" w:space="0"/>
      </w:tblBorders>
    </w:tblPr>
    <w:tblStylePr w:type="firstRow">
      <w:rPr>
        <w:rFonts w:asciiTheme="majorHAnsi" w:hAnsiTheme="majorHAnsi" w:eastAsiaTheme="majorEastAsia" w:cstheme="majorBidi"/>
      </w:rPr>
      <w:tblPr/>
      <w:tcPr>
        <w:tcBorders>
          <w:top w:val="nil"/>
          <w:bottom w:val="single" w:color="FFC000" w:themeColor="accent4" w:sz="8" w:space="0"/>
        </w:tcBorders>
      </w:tcPr>
    </w:tblStylePr>
    <w:tblStylePr w:type="lastRow">
      <w:rPr>
        <w:b/>
        <w:bCs/>
        <w:color w:val="44546A" w:themeColor="text2"/>
        <w14:textFill>
          <w14:solidFill>
            <w14:schemeClr w14:val="tx2"/>
          </w14:solidFill>
        </w14:textFill>
      </w:rPr>
      <w:tblPr/>
      <w:tcPr>
        <w:tcBorders>
          <w:top w:val="single" w:color="FFC000" w:themeColor="accent4" w:sz="8" w:space="0"/>
          <w:bottom w:val="single" w:color="FFC000" w:themeColor="accent4" w:sz="8" w:space="0"/>
        </w:tcBorders>
      </w:tcPr>
    </w:tblStylePr>
    <w:tblStylePr w:type="firstCol">
      <w:rPr>
        <w:b/>
        <w:bCs/>
      </w:rPr>
    </w:tblStylePr>
    <w:tblStylePr w:type="lastCol">
      <w:rPr>
        <w:b/>
        <w:bCs/>
      </w:rPr>
      <w:tblPr/>
      <w:tcPr>
        <w:tcBorders>
          <w:top w:val="single" w:color="FFC000" w:themeColor="accent4" w:sz="8" w:space="0"/>
          <w:bottom w:val="single" w:color="FFC000" w:themeColor="accent4" w:sz="8" w:space="0"/>
        </w:tcBorders>
      </w:tcPr>
    </w:tblStylePr>
    <w:tblStylePr w:type="band1Vert">
      <w:tblPr/>
      <w:tcPr>
        <w:shd w:val="clear" w:color="auto" w:fill="FFEFBF" w:themeFill="accent4" w:themeFillTint="3F"/>
      </w:tcPr>
    </w:tblStylePr>
    <w:tblStylePr w:type="band1Horz">
      <w:tblPr/>
      <w:tcPr>
        <w:shd w:val="clear" w:color="auto" w:fill="FFEFBF" w:themeFill="accent4" w:themeFillTint="3F"/>
      </w:tcPr>
    </w:tblStylePr>
  </w:style>
  <w:style w:type="table" w:styleId="78">
    <w:name w:val="Medium List 1 Accent 5"/>
    <w:basedOn w:val="36"/>
    <w:qFormat/>
    <w:uiPriority w:val="65"/>
    <w:rPr>
      <w:color w:val="000000" w:themeColor="text1"/>
      <w:sz w:val="22"/>
      <w:lang w:eastAsia="en-US"/>
      <w14:textFill>
        <w14:solidFill>
          <w14:schemeClr w14:val="tx1"/>
        </w14:solidFill>
      </w14:textFill>
    </w:rPr>
    <w:tblPr>
      <w:tblBorders>
        <w:top w:val="single" w:color="5B9BD5" w:themeColor="accent5" w:sz="8" w:space="0"/>
        <w:bottom w:val="single" w:color="5B9BD5" w:themeColor="accent5" w:sz="8" w:space="0"/>
      </w:tblBorders>
    </w:tblPr>
    <w:tblStylePr w:type="firstRow">
      <w:rPr>
        <w:rFonts w:asciiTheme="majorHAnsi" w:hAnsiTheme="majorHAnsi" w:eastAsiaTheme="majorEastAsia" w:cstheme="majorBidi"/>
      </w:rPr>
      <w:tblPr/>
      <w:tcPr>
        <w:tcBorders>
          <w:top w:val="nil"/>
          <w:bottom w:val="single" w:color="5B9BD5" w:themeColor="accent5" w:sz="8" w:space="0"/>
        </w:tcBorders>
      </w:tcPr>
    </w:tblStylePr>
    <w:tblStylePr w:type="lastRow">
      <w:rPr>
        <w:b/>
        <w:bCs/>
        <w:color w:val="44546A" w:themeColor="text2"/>
        <w14:textFill>
          <w14:solidFill>
            <w14:schemeClr w14:val="tx2"/>
          </w14:solidFill>
        </w14:textFill>
      </w:rPr>
      <w:tblPr/>
      <w:tcPr>
        <w:tcBorders>
          <w:top w:val="single" w:color="5B9BD5" w:themeColor="accent5" w:sz="8" w:space="0"/>
          <w:bottom w:val="single" w:color="5B9BD5" w:themeColor="accent5" w:sz="8" w:space="0"/>
        </w:tcBorders>
      </w:tcPr>
    </w:tblStylePr>
    <w:tblStylePr w:type="firstCol">
      <w:rPr>
        <w:b/>
        <w:bCs/>
      </w:rPr>
    </w:tblStylePr>
    <w:tblStylePr w:type="lastCol">
      <w:rPr>
        <w:b/>
        <w:bCs/>
      </w:rPr>
      <w:tblPr/>
      <w:tcPr>
        <w:tcBorders>
          <w:top w:val="single" w:color="5B9BD5" w:themeColor="accent5" w:sz="8" w:space="0"/>
          <w:bottom w:val="single" w:color="5B9BD5" w:themeColor="accent5" w:sz="8" w:space="0"/>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79">
    <w:name w:val="Medium List 1 Accent 6"/>
    <w:basedOn w:val="36"/>
    <w:qFormat/>
    <w:uiPriority w:val="65"/>
    <w:rPr>
      <w:color w:val="000000" w:themeColor="text1"/>
      <w:sz w:val="22"/>
      <w:lang w:eastAsia="en-US"/>
      <w14:textFill>
        <w14:solidFill>
          <w14:schemeClr w14:val="tx1"/>
        </w14:solidFill>
      </w14:textFill>
    </w:rPr>
    <w:tblPr>
      <w:tblBorders>
        <w:top w:val="single" w:color="70AD47" w:themeColor="accent6" w:sz="8" w:space="0"/>
        <w:bottom w:val="single" w:color="70AD47" w:themeColor="accent6" w:sz="8" w:space="0"/>
      </w:tblBorders>
    </w:tblPr>
    <w:tblStylePr w:type="firstRow">
      <w:rPr>
        <w:rFonts w:asciiTheme="majorHAnsi" w:hAnsiTheme="majorHAnsi" w:eastAsiaTheme="majorEastAsia" w:cstheme="majorBidi"/>
      </w:rPr>
      <w:tblPr/>
      <w:tcPr>
        <w:tcBorders>
          <w:top w:val="nil"/>
          <w:bottom w:val="single" w:color="70AD47" w:themeColor="accent6" w:sz="8" w:space="0"/>
        </w:tcBorders>
      </w:tcPr>
    </w:tblStylePr>
    <w:tblStylePr w:type="lastRow">
      <w:rPr>
        <w:b/>
        <w:bCs/>
        <w:color w:val="44546A" w:themeColor="text2"/>
        <w14:textFill>
          <w14:solidFill>
            <w14:schemeClr w14:val="tx2"/>
          </w14:solidFill>
        </w14:textFill>
      </w:rPr>
      <w:tblPr/>
      <w:tcPr>
        <w:tcBorders>
          <w:top w:val="single" w:color="70AD47" w:themeColor="accent6" w:sz="8" w:space="0"/>
          <w:bottom w:val="single" w:color="70AD47" w:themeColor="accent6" w:sz="8" w:space="0"/>
        </w:tcBorders>
      </w:tcPr>
    </w:tblStylePr>
    <w:tblStylePr w:type="firstCol">
      <w:rPr>
        <w:b/>
        <w:bCs/>
      </w:rPr>
    </w:tblStylePr>
    <w:tblStylePr w:type="lastCol">
      <w:rPr>
        <w:b/>
        <w:bCs/>
      </w:rPr>
      <w:tblPr/>
      <w:tcPr>
        <w:tcBorders>
          <w:top w:val="single" w:color="70AD47" w:themeColor="accent6" w:sz="8" w:space="0"/>
          <w:bottom w:val="single" w:color="70AD47" w:themeColor="accent6" w:sz="8" w:space="0"/>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80">
    <w:name w:val="Medium List 2"/>
    <w:basedOn w:val="36"/>
    <w:qFormat/>
    <w:uiPriority w:val="66"/>
    <w:rPr>
      <w:rFonts w:asciiTheme="majorHAnsi" w:hAnsiTheme="majorHAnsi" w:eastAsiaTheme="majorEastAsia" w:cstheme="majorBidi"/>
      <w:color w:val="000000" w:themeColor="text1"/>
      <w:sz w:val="22"/>
      <w:lang w:eastAsia="en-US"/>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qFormat/>
    <w:uiPriority w:val="66"/>
    <w:rPr>
      <w:rFonts w:asciiTheme="majorHAnsi" w:hAnsiTheme="majorHAnsi" w:eastAsiaTheme="majorEastAsia" w:cstheme="majorBidi"/>
      <w:color w:val="000000" w:themeColor="text1"/>
      <w:sz w:val="22"/>
      <w:lang w:eastAsia="en-US"/>
      <w14:textFill>
        <w14:solidFill>
          <w14:schemeClr w14:val="tx1"/>
        </w14:solidFill>
      </w14:textFill>
    </w:rPr>
    <w:tblPr>
      <w:tblBorders>
        <w:top w:val="single" w:color="4472C4" w:themeColor="accent1" w:sz="8" w:space="0"/>
        <w:left w:val="single" w:color="4472C4" w:themeColor="accent1" w:sz="8" w:space="0"/>
        <w:bottom w:val="single" w:color="4472C4" w:themeColor="accent1" w:sz="8" w:space="0"/>
        <w:right w:val="single" w:color="4472C4" w:themeColor="accent1" w:sz="8" w:space="0"/>
      </w:tblBorders>
    </w:tblPr>
    <w:tblStylePr w:type="firstRow">
      <w:rPr>
        <w:sz w:val="24"/>
        <w:szCs w:val="24"/>
      </w:rPr>
      <w:tblPr/>
      <w:tcPr>
        <w:tcBorders>
          <w:top w:val="nil"/>
          <w:left w:val="nil"/>
          <w:bottom w:val="single" w:color="4472C4" w:themeColor="accent1" w:sz="24" w:space="0"/>
          <w:right w:val="nil"/>
          <w:insideH w:val="nil"/>
          <w:insideV w:val="nil"/>
        </w:tcBorders>
        <w:shd w:val="clear" w:color="auto" w:fill="FFFFFF" w:themeFill="background1"/>
      </w:tcPr>
    </w:tblStylePr>
    <w:tblStylePr w:type="lastRow">
      <w:tblPr/>
      <w:tcPr>
        <w:tcBorders>
          <w:top w:val="single" w:color="4472C4"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472C4" w:themeColor="accent1" w:sz="8" w:space="0"/>
          <w:insideH w:val="nil"/>
          <w:insideV w:val="nil"/>
        </w:tcBorders>
        <w:shd w:val="clear" w:color="auto" w:fill="FFFFFF" w:themeFill="background1"/>
      </w:tcPr>
    </w:tblStylePr>
    <w:tblStylePr w:type="lastCol">
      <w:tblPr/>
      <w:tcPr>
        <w:tcBorders>
          <w:top w:val="nil"/>
          <w:left w:val="single" w:color="4472C4"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CF0" w:themeFill="accent1" w:themeFillTint="3F"/>
      </w:tcPr>
    </w:tblStylePr>
    <w:tblStylePr w:type="band1Horz">
      <w:tblPr/>
      <w:tcPr>
        <w:tcBorders>
          <w:top w:val="nil"/>
          <w:bottom w:val="nil"/>
          <w:insideH w:val="nil"/>
          <w:insideV w:val="nil"/>
        </w:tcBorders>
        <w:shd w:val="clear" w:color="auto" w:fill="D0DC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qFormat/>
    <w:uiPriority w:val="66"/>
    <w:rPr>
      <w:rFonts w:asciiTheme="majorHAnsi" w:hAnsiTheme="majorHAnsi" w:eastAsiaTheme="majorEastAsia" w:cstheme="majorBidi"/>
      <w:color w:val="000000" w:themeColor="text1"/>
      <w:sz w:val="22"/>
      <w:lang w:eastAsia="en-US"/>
      <w14:textFill>
        <w14:solidFill>
          <w14:schemeClr w14:val="tx1"/>
        </w14:solidFill>
      </w14:textFill>
    </w:rPr>
    <w:tblPr>
      <w:tblBorders>
        <w:top w:val="single" w:color="ED7D31" w:themeColor="accent2" w:sz="8" w:space="0"/>
        <w:left w:val="single" w:color="ED7D31" w:themeColor="accent2" w:sz="8" w:space="0"/>
        <w:bottom w:val="single" w:color="ED7D31" w:themeColor="accent2" w:sz="8" w:space="0"/>
        <w:right w:val="single" w:color="ED7D31" w:themeColor="accent2" w:sz="8" w:space="0"/>
      </w:tblBorders>
    </w:tblPr>
    <w:tblStylePr w:type="firstRow">
      <w:rPr>
        <w:sz w:val="24"/>
        <w:szCs w:val="24"/>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tblPr/>
      <w:tcPr>
        <w:tcBorders>
          <w:top w:val="single" w:color="ED7D31"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D7D31" w:themeColor="accent2" w:sz="8" w:space="0"/>
          <w:insideH w:val="nil"/>
          <w:insideV w:val="nil"/>
        </w:tcBorders>
        <w:shd w:val="clear" w:color="auto" w:fill="FFFFFF" w:themeFill="background1"/>
      </w:tcPr>
    </w:tblStylePr>
    <w:tblStylePr w:type="lastCol">
      <w:tblPr/>
      <w:tcPr>
        <w:tcBorders>
          <w:top w:val="nil"/>
          <w:left w:val="single" w:color="ED7D31"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C" w:themeFill="accent2" w:themeFillTint="3F"/>
      </w:tcPr>
    </w:tblStylePr>
    <w:tblStylePr w:type="band1Horz">
      <w:tblPr/>
      <w:tcPr>
        <w:tcBorders>
          <w:top w:val="nil"/>
          <w:bottom w:val="nil"/>
          <w:insideH w:val="nil"/>
          <w:insideV w:val="nil"/>
        </w:tcBorders>
        <w:shd w:val="clear" w:color="auto" w:fill="FADE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qFormat/>
    <w:uiPriority w:val="66"/>
    <w:rPr>
      <w:rFonts w:asciiTheme="majorHAnsi" w:hAnsiTheme="majorHAnsi" w:eastAsiaTheme="majorEastAsia" w:cstheme="majorBidi"/>
      <w:color w:val="000000" w:themeColor="text1"/>
      <w:sz w:val="22"/>
      <w:lang w:eastAsia="en-US"/>
      <w14:textFill>
        <w14:solidFill>
          <w14:schemeClr w14:val="tx1"/>
        </w14:solidFill>
      </w14:textFill>
    </w:rPr>
    <w:tblPr>
      <w:tblBorders>
        <w:top w:val="single" w:color="A5A5A5" w:themeColor="accent3" w:sz="8" w:space="0"/>
        <w:left w:val="single" w:color="A5A5A5" w:themeColor="accent3" w:sz="8" w:space="0"/>
        <w:bottom w:val="single" w:color="A5A5A5" w:themeColor="accent3" w:sz="8" w:space="0"/>
        <w:right w:val="single" w:color="A5A5A5" w:themeColor="accent3" w:sz="8" w:space="0"/>
      </w:tblBorders>
    </w:tblPr>
    <w:tblStylePr w:type="firstRow">
      <w:rPr>
        <w:sz w:val="24"/>
        <w:szCs w:val="24"/>
      </w:rPr>
      <w:tblPr/>
      <w:tcPr>
        <w:tcBorders>
          <w:top w:val="nil"/>
          <w:left w:val="nil"/>
          <w:bottom w:val="single" w:color="A5A5A5" w:themeColor="accent3" w:sz="24" w:space="0"/>
          <w:right w:val="nil"/>
          <w:insideH w:val="nil"/>
          <w:insideV w:val="nil"/>
        </w:tcBorders>
        <w:shd w:val="clear" w:color="auto" w:fill="FFFFFF" w:themeFill="background1"/>
      </w:tcPr>
    </w:tblStylePr>
    <w:tblStylePr w:type="lastRow">
      <w:tblPr/>
      <w:tcPr>
        <w:tcBorders>
          <w:top w:val="single" w:color="A5A5A5"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A5A5A5" w:themeColor="accent3" w:sz="8" w:space="0"/>
          <w:insideH w:val="nil"/>
          <w:insideV w:val="nil"/>
        </w:tcBorders>
        <w:shd w:val="clear" w:color="auto" w:fill="FFFFFF" w:themeFill="background1"/>
      </w:tcPr>
    </w:tblStylePr>
    <w:tblStylePr w:type="lastCol">
      <w:tblPr/>
      <w:tcPr>
        <w:tcBorders>
          <w:top w:val="nil"/>
          <w:left w:val="single" w:color="A5A5A5"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qFormat/>
    <w:uiPriority w:val="66"/>
    <w:rPr>
      <w:rFonts w:asciiTheme="majorHAnsi" w:hAnsiTheme="majorHAnsi" w:eastAsiaTheme="majorEastAsia" w:cstheme="majorBidi"/>
      <w:color w:val="000000" w:themeColor="text1"/>
      <w:sz w:val="22"/>
      <w:lang w:eastAsia="en-US"/>
      <w14:textFill>
        <w14:solidFill>
          <w14:schemeClr w14:val="tx1"/>
        </w14:solidFill>
      </w14:textFill>
    </w:rPr>
    <w:tblPr>
      <w:tblBorders>
        <w:top w:val="single" w:color="FFC000" w:themeColor="accent4" w:sz="8" w:space="0"/>
        <w:left w:val="single" w:color="FFC000" w:themeColor="accent4" w:sz="8" w:space="0"/>
        <w:bottom w:val="single" w:color="FFC000" w:themeColor="accent4" w:sz="8" w:space="0"/>
        <w:right w:val="single" w:color="FFC000" w:themeColor="accent4" w:sz="8" w:space="0"/>
      </w:tblBorders>
    </w:tblPr>
    <w:tblStylePr w:type="firstRow">
      <w:rPr>
        <w:sz w:val="24"/>
        <w:szCs w:val="24"/>
      </w:rPr>
      <w:tblPr/>
      <w:tcPr>
        <w:tcBorders>
          <w:top w:val="nil"/>
          <w:left w:val="nil"/>
          <w:bottom w:val="single" w:color="FFC000" w:themeColor="accent4" w:sz="24" w:space="0"/>
          <w:right w:val="nil"/>
          <w:insideH w:val="nil"/>
          <w:insideV w:val="nil"/>
        </w:tcBorders>
        <w:shd w:val="clear" w:color="auto" w:fill="FFFFFF" w:themeFill="background1"/>
      </w:tcPr>
    </w:tblStylePr>
    <w:tblStylePr w:type="lastRow">
      <w:tblPr/>
      <w:tcPr>
        <w:tcBorders>
          <w:top w:val="single" w:color="FFC000"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FC000" w:themeColor="accent4" w:sz="8" w:space="0"/>
          <w:insideH w:val="nil"/>
          <w:insideV w:val="nil"/>
        </w:tcBorders>
        <w:shd w:val="clear" w:color="auto" w:fill="FFFFFF" w:themeFill="background1"/>
      </w:tcPr>
    </w:tblStylePr>
    <w:tblStylePr w:type="lastCol">
      <w:tblPr/>
      <w:tcPr>
        <w:tcBorders>
          <w:top w:val="nil"/>
          <w:left w:val="single" w:color="FFC000"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BF" w:themeFill="accent4" w:themeFillTint="3F"/>
      </w:tcPr>
    </w:tblStylePr>
    <w:tblStylePr w:type="band1Horz">
      <w:tblPr/>
      <w:tcPr>
        <w:tcBorders>
          <w:top w:val="nil"/>
          <w:bottom w:val="nil"/>
          <w:insideH w:val="nil"/>
          <w:insideV w:val="nil"/>
        </w:tcBorders>
        <w:shd w:val="clear" w:color="auto" w:fill="FFEFB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qFormat/>
    <w:uiPriority w:val="66"/>
    <w:rPr>
      <w:rFonts w:asciiTheme="majorHAnsi" w:hAnsiTheme="majorHAnsi" w:eastAsiaTheme="majorEastAsia" w:cstheme="majorBidi"/>
      <w:color w:val="000000" w:themeColor="text1"/>
      <w:sz w:val="22"/>
      <w:lang w:eastAsia="en-US"/>
      <w14:textFill>
        <w14:solidFill>
          <w14:schemeClr w14:val="tx1"/>
        </w14:solidFill>
      </w14:textFill>
    </w:rPr>
    <w:tblPr>
      <w:tblBorders>
        <w:top w:val="single" w:color="5B9BD5" w:themeColor="accent5" w:sz="8" w:space="0"/>
        <w:left w:val="single" w:color="5B9BD5" w:themeColor="accent5" w:sz="8" w:space="0"/>
        <w:bottom w:val="single" w:color="5B9BD5" w:themeColor="accent5" w:sz="8" w:space="0"/>
        <w:right w:val="single" w:color="5B9BD5" w:themeColor="accent5" w:sz="8" w:space="0"/>
      </w:tblBorders>
    </w:tblPr>
    <w:tblStylePr w:type="firstRow">
      <w:rPr>
        <w:sz w:val="24"/>
        <w:szCs w:val="24"/>
      </w:rPr>
      <w:tblPr/>
      <w:tcPr>
        <w:tcBorders>
          <w:top w:val="nil"/>
          <w:left w:val="nil"/>
          <w:bottom w:val="single" w:color="5B9BD5" w:themeColor="accent5" w:sz="24" w:space="0"/>
          <w:right w:val="nil"/>
          <w:insideH w:val="nil"/>
          <w:insideV w:val="nil"/>
        </w:tcBorders>
        <w:shd w:val="clear" w:color="auto" w:fill="FFFFFF" w:themeFill="background1"/>
      </w:tcPr>
    </w:tblStylePr>
    <w:tblStylePr w:type="lastRow">
      <w:tblPr/>
      <w:tcPr>
        <w:tcBorders>
          <w:top w:val="single" w:color="5B9BD5"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5B9BD5" w:themeColor="accent5" w:sz="8" w:space="0"/>
          <w:insideH w:val="nil"/>
          <w:insideV w:val="nil"/>
        </w:tcBorders>
        <w:shd w:val="clear" w:color="auto" w:fill="FFFFFF" w:themeFill="background1"/>
      </w:tcPr>
    </w:tblStylePr>
    <w:tblStylePr w:type="lastCol">
      <w:tblPr/>
      <w:tcPr>
        <w:tcBorders>
          <w:top w:val="nil"/>
          <w:left w:val="single" w:color="5B9BD5"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qFormat/>
    <w:uiPriority w:val="66"/>
    <w:rPr>
      <w:rFonts w:asciiTheme="majorHAnsi" w:hAnsiTheme="majorHAnsi" w:eastAsiaTheme="majorEastAsia" w:cstheme="majorBidi"/>
      <w:color w:val="000000" w:themeColor="text1"/>
      <w:sz w:val="22"/>
      <w:lang w:eastAsia="en-US"/>
      <w14:textFill>
        <w14:solidFill>
          <w14:schemeClr w14:val="tx1"/>
        </w14:solidFill>
      </w14:textFill>
    </w:rPr>
    <w:tblPr>
      <w:tblBorders>
        <w:top w:val="single" w:color="70AD47" w:themeColor="accent6" w:sz="8" w:space="0"/>
        <w:left w:val="single" w:color="70AD47" w:themeColor="accent6" w:sz="8" w:space="0"/>
        <w:bottom w:val="single" w:color="70AD47" w:themeColor="accent6" w:sz="8" w:space="0"/>
        <w:right w:val="single" w:color="70AD47" w:themeColor="accent6" w:sz="8" w:space="0"/>
      </w:tblBorders>
    </w:tblPr>
    <w:tblStylePr w:type="firstRow">
      <w:rPr>
        <w:sz w:val="24"/>
        <w:szCs w:val="24"/>
      </w:rPr>
      <w:tblPr/>
      <w:tcPr>
        <w:tcBorders>
          <w:top w:val="nil"/>
          <w:left w:val="nil"/>
          <w:bottom w:val="single" w:color="70AD47" w:themeColor="accent6" w:sz="24" w:space="0"/>
          <w:right w:val="nil"/>
          <w:insideH w:val="nil"/>
          <w:insideV w:val="nil"/>
        </w:tcBorders>
        <w:shd w:val="clear" w:color="auto" w:fill="FFFFFF" w:themeFill="background1"/>
      </w:tcPr>
    </w:tblStylePr>
    <w:tblStylePr w:type="lastRow">
      <w:tblPr/>
      <w:tcPr>
        <w:tcBorders>
          <w:top w:val="single" w:color="70AD47"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0AD47" w:themeColor="accent6" w:sz="8" w:space="0"/>
          <w:insideH w:val="nil"/>
          <w:insideV w:val="nil"/>
        </w:tcBorders>
        <w:shd w:val="clear" w:color="auto" w:fill="FFFFFF" w:themeFill="background1"/>
      </w:tcPr>
    </w:tblStylePr>
    <w:tblStylePr w:type="lastCol">
      <w:tblPr/>
      <w:tcPr>
        <w:tcBorders>
          <w:top w:val="nil"/>
          <w:left w:val="single" w:color="70AD47"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qFormat/>
    <w:uiPriority w:val="67"/>
    <w:rPr>
      <w:sz w:val="22"/>
      <w:lang w:eastAsia="en-US"/>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qFormat/>
    <w:uiPriority w:val="67"/>
    <w:rPr>
      <w:sz w:val="22"/>
      <w:lang w:eastAsia="en-US"/>
    </w:rPr>
    <w:tblPr>
      <w:tblBorders>
        <w:top w:val="single" w:color="7295D2" w:themeColor="accent1" w:themeTint="BF" w:sz="8" w:space="0"/>
        <w:left w:val="single" w:color="7295D2" w:themeColor="accent1" w:themeTint="BF" w:sz="8" w:space="0"/>
        <w:bottom w:val="single" w:color="7295D2" w:themeColor="accent1" w:themeTint="BF" w:sz="8" w:space="0"/>
        <w:right w:val="single" w:color="7295D2" w:themeColor="accent1" w:themeTint="BF" w:sz="8" w:space="0"/>
        <w:insideH w:val="single" w:color="7295D2" w:themeColor="accent1" w:themeTint="BF" w:sz="8" w:space="0"/>
        <w:insideV w:val="single" w:color="7295D2" w:themeColor="accent1" w:themeTint="BF" w:sz="8" w:space="0"/>
      </w:tblBorders>
    </w:tblPr>
    <w:tcPr>
      <w:shd w:val="clear" w:color="auto" w:fill="D0DCF0" w:themeFill="accent1" w:themeFillTint="3F"/>
    </w:tcPr>
    <w:tblStylePr w:type="firstRow">
      <w:rPr>
        <w:b/>
        <w:bCs/>
      </w:rPr>
    </w:tblStylePr>
    <w:tblStylePr w:type="lastRow">
      <w:rPr>
        <w:b/>
        <w:bCs/>
      </w:rPr>
      <w:tblPr/>
      <w:tcPr>
        <w:tcBorders>
          <w:top w:val="single" w:color="7295D2" w:themeColor="accent1" w:themeTint="BF" w:sz="18" w:space="0"/>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89">
    <w:name w:val="Medium Grid 1 Accent 2"/>
    <w:basedOn w:val="36"/>
    <w:qFormat/>
    <w:uiPriority w:val="67"/>
    <w:rPr>
      <w:sz w:val="22"/>
      <w:lang w:eastAsia="en-US"/>
    </w:rPr>
    <w:tblPr>
      <w:tblBorders>
        <w:top w:val="single" w:color="F19D64" w:themeColor="accent2" w:themeTint="BF" w:sz="8" w:space="0"/>
        <w:left w:val="single" w:color="F19D64" w:themeColor="accent2" w:themeTint="BF" w:sz="8" w:space="0"/>
        <w:bottom w:val="single" w:color="F19D64" w:themeColor="accent2" w:themeTint="BF" w:sz="8" w:space="0"/>
        <w:right w:val="single" w:color="F19D64" w:themeColor="accent2" w:themeTint="BF" w:sz="8" w:space="0"/>
        <w:insideH w:val="single" w:color="F19D64" w:themeColor="accent2" w:themeTint="BF" w:sz="8" w:space="0"/>
        <w:insideV w:val="single" w:color="F19D64" w:themeColor="accent2" w:themeTint="BF" w:sz="8" w:space="0"/>
      </w:tblBorders>
    </w:tblPr>
    <w:tcPr>
      <w:shd w:val="clear" w:color="auto" w:fill="FADECC" w:themeFill="accent2" w:themeFillTint="3F"/>
    </w:tcPr>
    <w:tblStylePr w:type="firstRow">
      <w:rPr>
        <w:b/>
        <w:bCs/>
      </w:rPr>
    </w:tblStylePr>
    <w:tblStylePr w:type="lastRow">
      <w:rPr>
        <w:b/>
        <w:bCs/>
      </w:rPr>
      <w:tblPr/>
      <w:tcPr>
        <w:tcBorders>
          <w:top w:val="single" w:color="F19D64" w:themeColor="accent2" w:themeTint="BF" w:sz="18" w:space="0"/>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90">
    <w:name w:val="Medium Grid 1 Accent 3"/>
    <w:basedOn w:val="36"/>
    <w:qFormat/>
    <w:uiPriority w:val="67"/>
    <w:rPr>
      <w:sz w:val="22"/>
      <w:lang w:eastAsia="en-US"/>
    </w:rPr>
    <w:tblPr>
      <w:tbl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single" w:color="BBBBBB" w:themeColor="accent3" w:themeTint="BF" w:sz="8" w:space="0"/>
        <w:insideV w:val="single" w:color="BBBBBB" w:themeColor="accent3" w:themeTint="BF" w:sz="8" w:space="0"/>
      </w:tblBorders>
    </w:tblPr>
    <w:tcPr>
      <w:shd w:val="clear" w:color="auto" w:fill="E8E8E8" w:themeFill="accent3" w:themeFillTint="3F"/>
    </w:tcPr>
    <w:tblStylePr w:type="firstRow">
      <w:rPr>
        <w:b/>
        <w:bCs/>
      </w:rPr>
    </w:tblStylePr>
    <w:tblStylePr w:type="lastRow">
      <w:rPr>
        <w:b/>
        <w:bCs/>
      </w:rPr>
      <w:tblPr/>
      <w:tcPr>
        <w:tcBorders>
          <w:top w:val="single" w:color="BBBBBB" w:themeColor="accent3" w:themeTint="BF" w:sz="18" w:space="0"/>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91">
    <w:name w:val="Medium Grid 1 Accent 4"/>
    <w:basedOn w:val="36"/>
    <w:qFormat/>
    <w:uiPriority w:val="67"/>
    <w:rPr>
      <w:sz w:val="22"/>
      <w:lang w:eastAsia="en-US"/>
    </w:rPr>
    <w:tblPr>
      <w:tblBorders>
        <w:top w:val="single" w:color="FFCF3F" w:themeColor="accent4" w:themeTint="BF" w:sz="8" w:space="0"/>
        <w:left w:val="single" w:color="FFCF3F" w:themeColor="accent4" w:themeTint="BF" w:sz="8" w:space="0"/>
        <w:bottom w:val="single" w:color="FFCF3F" w:themeColor="accent4" w:themeTint="BF" w:sz="8" w:space="0"/>
        <w:right w:val="single" w:color="FFCF3F" w:themeColor="accent4" w:themeTint="BF" w:sz="8" w:space="0"/>
        <w:insideH w:val="single" w:color="FFCF3F" w:themeColor="accent4" w:themeTint="BF" w:sz="8" w:space="0"/>
        <w:insideV w:val="single" w:color="FFCF3F" w:themeColor="accent4" w:themeTint="BF" w:sz="8" w:space="0"/>
      </w:tblBorders>
    </w:tblPr>
    <w:tcPr>
      <w:shd w:val="clear" w:color="auto" w:fill="FFEFBF" w:themeFill="accent4" w:themeFillTint="3F"/>
    </w:tcPr>
    <w:tblStylePr w:type="firstRow">
      <w:rPr>
        <w:b/>
        <w:bCs/>
      </w:rPr>
    </w:tblStylePr>
    <w:tblStylePr w:type="lastRow">
      <w:rPr>
        <w:b/>
        <w:bCs/>
      </w:rPr>
      <w:tblPr/>
      <w:tcPr>
        <w:tcBorders>
          <w:top w:val="single" w:color="FFCF3F" w:themeColor="accent4" w:themeTint="BF" w:sz="18" w:space="0"/>
        </w:tcBorders>
      </w:tcPr>
    </w:tblStylePr>
    <w:tblStylePr w:type="firstCol">
      <w:rPr>
        <w:b/>
        <w:bCs/>
      </w:rPr>
    </w:tblStylePr>
    <w:tblStylePr w:type="lastCol">
      <w:rPr>
        <w:b/>
        <w:bCs/>
      </w:rPr>
    </w:tblStylePr>
    <w:tblStylePr w:type="band1Vert">
      <w:tblPr/>
      <w:tcPr>
        <w:shd w:val="clear" w:color="auto" w:fill="FFDF7F" w:themeFill="accent4" w:themeFillTint="7F"/>
      </w:tcPr>
    </w:tblStylePr>
    <w:tblStylePr w:type="band1Horz">
      <w:tblPr/>
      <w:tcPr>
        <w:shd w:val="clear" w:color="auto" w:fill="FFDF7F" w:themeFill="accent4" w:themeFillTint="7F"/>
      </w:tcPr>
    </w:tblStylePr>
  </w:style>
  <w:style w:type="table" w:styleId="92">
    <w:name w:val="Medium Grid 1 Accent 5"/>
    <w:basedOn w:val="36"/>
    <w:qFormat/>
    <w:uiPriority w:val="67"/>
    <w:rPr>
      <w:sz w:val="22"/>
      <w:lang w:eastAsia="en-US"/>
    </w:rPr>
    <w:tblPr>
      <w:tblBorders>
        <w:top w:val="single" w:color="84B4DF" w:themeColor="accent5" w:themeTint="BF" w:sz="8" w:space="0"/>
        <w:left w:val="single" w:color="84B4DF" w:themeColor="accent5" w:themeTint="BF" w:sz="8" w:space="0"/>
        <w:bottom w:val="single" w:color="84B4DF" w:themeColor="accent5" w:themeTint="BF" w:sz="8" w:space="0"/>
        <w:right w:val="single" w:color="84B4DF" w:themeColor="accent5" w:themeTint="BF" w:sz="8" w:space="0"/>
        <w:insideH w:val="single" w:color="84B4DF" w:themeColor="accent5" w:themeTint="BF" w:sz="8" w:space="0"/>
        <w:insideV w:val="single" w:color="84B4DF" w:themeColor="accent5" w:themeTint="BF" w:sz="8" w:space="0"/>
      </w:tblBorders>
    </w:tblPr>
    <w:tcPr>
      <w:shd w:val="clear" w:color="auto" w:fill="D6E6F4" w:themeFill="accent5" w:themeFillTint="3F"/>
    </w:tcPr>
    <w:tblStylePr w:type="firstRow">
      <w:rPr>
        <w:b/>
        <w:bCs/>
      </w:rPr>
    </w:tblStylePr>
    <w:tblStylePr w:type="lastRow">
      <w:rPr>
        <w:b/>
        <w:bCs/>
      </w:rPr>
      <w:tblPr/>
      <w:tcPr>
        <w:tcBorders>
          <w:top w:val="single" w:color="84B4DF" w:themeColor="accent5" w:themeTint="BF" w:sz="18" w:space="0"/>
        </w:tcBorders>
      </w:tcPr>
    </w:tblStylePr>
    <w:tblStylePr w:type="firstCol">
      <w:rPr>
        <w:b/>
        <w:bCs/>
      </w:rPr>
    </w:tblStylePr>
    <w:tblStylePr w:type="lastCol">
      <w:rPr>
        <w:b/>
        <w:bCs/>
      </w:rPr>
    </w:tblStylePr>
    <w:tblStylePr w:type="band1Vert">
      <w:tblPr/>
      <w:tcPr>
        <w:shd w:val="clear" w:color="auto" w:fill="ADCDEA" w:themeFill="accent5" w:themeFillTint="7F"/>
      </w:tcPr>
    </w:tblStylePr>
    <w:tblStylePr w:type="band1Horz">
      <w:tblPr/>
      <w:tcPr>
        <w:shd w:val="clear" w:color="auto" w:fill="ADCDEA" w:themeFill="accent5" w:themeFillTint="7F"/>
      </w:tcPr>
    </w:tblStylePr>
  </w:style>
  <w:style w:type="table" w:styleId="93">
    <w:name w:val="Medium Grid 1 Accent 6"/>
    <w:basedOn w:val="36"/>
    <w:qFormat/>
    <w:uiPriority w:val="67"/>
    <w:rPr>
      <w:sz w:val="22"/>
      <w:lang w:eastAsia="en-US"/>
    </w:rPr>
    <w:tblPr>
      <w:tbl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single" w:color="93C571" w:themeColor="accent6" w:themeTint="BF" w:sz="8" w:space="0"/>
        <w:insideV w:val="single" w:color="93C571" w:themeColor="accent6" w:themeTint="BF" w:sz="8" w:space="0"/>
      </w:tblBorders>
    </w:tblPr>
    <w:tcPr>
      <w:shd w:val="clear" w:color="auto" w:fill="DBEBD0" w:themeFill="accent6" w:themeFillTint="3F"/>
    </w:tcPr>
    <w:tblStylePr w:type="firstRow">
      <w:rPr>
        <w:b/>
        <w:bCs/>
      </w:rPr>
    </w:tblStylePr>
    <w:tblStylePr w:type="lastRow">
      <w:rPr>
        <w:b/>
        <w:bCs/>
      </w:rPr>
      <w:tblPr/>
      <w:tcPr>
        <w:tcBorders>
          <w:top w:val="single" w:color="93C571" w:themeColor="accent6" w:themeTint="BF" w:sz="18" w:space="0"/>
        </w:tcBorders>
      </w:tcPr>
    </w:tblStylePr>
    <w:tblStylePr w:type="firstCol">
      <w:rPr>
        <w:b/>
        <w:bCs/>
      </w:rPr>
    </w:tblStylePr>
    <w:tblStylePr w:type="lastCol">
      <w:rPr>
        <w:b/>
        <w:bCs/>
      </w:rPr>
    </w:tblStylePr>
    <w:tblStylePr w:type="band1Vert">
      <w:tblPr/>
      <w:tcPr>
        <w:shd w:val="clear" w:color="auto" w:fill="B7D8A1" w:themeFill="accent6" w:themeFillTint="7F"/>
      </w:tcPr>
    </w:tblStylePr>
    <w:tblStylePr w:type="band1Horz">
      <w:tblPr/>
      <w:tcPr>
        <w:shd w:val="clear" w:color="auto" w:fill="B7D8A1" w:themeFill="accent6" w:themeFillTint="7F"/>
      </w:tcPr>
    </w:tblStylePr>
  </w:style>
  <w:style w:type="table" w:styleId="94">
    <w:name w:val="Medium Grid 2"/>
    <w:basedOn w:val="36"/>
    <w:qFormat/>
    <w:uiPriority w:val="68"/>
    <w:rPr>
      <w:rFonts w:asciiTheme="majorHAnsi" w:hAnsiTheme="majorHAnsi" w:eastAsiaTheme="majorEastAsia" w:cstheme="majorBidi"/>
      <w:color w:val="000000" w:themeColor="text1"/>
      <w:sz w:val="22"/>
      <w:lang w:eastAsia="en-US"/>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qFormat/>
    <w:uiPriority w:val="68"/>
    <w:rPr>
      <w:rFonts w:asciiTheme="majorHAnsi" w:hAnsiTheme="majorHAnsi" w:eastAsiaTheme="majorEastAsia" w:cstheme="majorBidi"/>
      <w:color w:val="000000" w:themeColor="text1"/>
      <w:sz w:val="22"/>
      <w:lang w:eastAsia="en-US"/>
      <w14:textFill>
        <w14:solidFill>
          <w14:schemeClr w14:val="tx1"/>
        </w14:solidFill>
      </w14:textFill>
    </w:rPr>
    <w:tblPr>
      <w:tblBorders>
        <w:top w:val="single" w:color="4472C4" w:themeColor="accent1" w:sz="8" w:space="0"/>
        <w:left w:val="single" w:color="4472C4" w:themeColor="accent1" w:sz="8" w:space="0"/>
        <w:bottom w:val="single" w:color="4472C4" w:themeColor="accent1" w:sz="8" w:space="0"/>
        <w:right w:val="single" w:color="4472C4" w:themeColor="accent1" w:sz="8" w:space="0"/>
        <w:insideH w:val="single" w:color="4472C4" w:themeColor="accent1" w:sz="8" w:space="0"/>
        <w:insideV w:val="single" w:color="4472C4" w:themeColor="accent1" w:sz="8" w:space="0"/>
      </w:tblBorders>
    </w:tblPr>
    <w:tcPr>
      <w:shd w:val="clear" w:color="auto" w:fill="D0DCF0" w:themeFill="accent1" w:themeFillTint="3F"/>
    </w:tcPr>
    <w:tblStylePr w:type="firstRow">
      <w:rPr>
        <w:b/>
        <w:bCs/>
        <w:color w:val="000000" w:themeColor="text1"/>
        <w14:textFill>
          <w14:solidFill>
            <w14:schemeClr w14:val="tx1"/>
          </w14:solidFill>
        </w14:textFill>
      </w:rPr>
      <w:tblPr/>
      <w:tcPr>
        <w:shd w:val="clear" w:color="auto" w:fill="ECF1F9"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insideV w:val="single" w:sz="6" w:space="0"/>
        </w:tcBorders>
        <w:shd w:val="clear" w:color="auto" w:fill="A1B8E1" w:themeFill="accent1" w:themeFillTint="7F"/>
      </w:tcPr>
    </w:tblStylePr>
    <w:tblStylePr w:type="nwCell">
      <w:tblPr/>
      <w:tcPr>
        <w:shd w:val="clear" w:color="auto" w:fill="FFFFFF" w:themeFill="background1"/>
      </w:tcPr>
    </w:tblStylePr>
  </w:style>
  <w:style w:type="table" w:styleId="96">
    <w:name w:val="Medium Grid 2 Accent 2"/>
    <w:basedOn w:val="36"/>
    <w:qFormat/>
    <w:uiPriority w:val="68"/>
    <w:rPr>
      <w:rFonts w:asciiTheme="majorHAnsi" w:hAnsiTheme="majorHAnsi" w:eastAsiaTheme="majorEastAsia" w:cstheme="majorBidi"/>
      <w:color w:val="000000" w:themeColor="text1"/>
      <w:sz w:val="22"/>
      <w:lang w:eastAsia="en-US"/>
      <w14:textFill>
        <w14:solidFill>
          <w14:schemeClr w14:val="tx1"/>
        </w14:solidFill>
      </w14:textFill>
    </w:rPr>
    <w:tblPr>
      <w:tblBorders>
        <w:top w:val="single" w:color="ED7D31" w:themeColor="accent2" w:sz="8" w:space="0"/>
        <w:left w:val="single" w:color="ED7D31" w:themeColor="accent2" w:sz="8" w:space="0"/>
        <w:bottom w:val="single" w:color="ED7D31" w:themeColor="accent2" w:sz="8" w:space="0"/>
        <w:right w:val="single" w:color="ED7D31" w:themeColor="accent2" w:sz="8" w:space="0"/>
        <w:insideH w:val="single" w:color="ED7D31" w:themeColor="accent2" w:sz="8" w:space="0"/>
        <w:insideV w:val="single" w:color="ED7D31" w:themeColor="accent2" w:sz="8" w:space="0"/>
      </w:tblBorders>
    </w:tblPr>
    <w:tcPr>
      <w:shd w:val="clear" w:color="auto" w:fill="FADECC" w:themeFill="accent2" w:themeFillTint="3F"/>
    </w:tcPr>
    <w:tblStylePr w:type="firstRow">
      <w:rPr>
        <w:b/>
        <w:bCs/>
        <w:color w:val="000000" w:themeColor="text1"/>
        <w14:textFill>
          <w14:solidFill>
            <w14:schemeClr w14:val="tx1"/>
          </w14:solidFill>
        </w14:textFill>
      </w:rPr>
      <w:tblPr/>
      <w:tcPr>
        <w:shd w:val="clear" w:color="auto" w:fill="FDF2EA"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insideV w:val="single" w:sz="6" w:space="0"/>
        </w:tcBorders>
        <w:shd w:val="clear" w:color="auto" w:fill="F6BE98" w:themeFill="accent2" w:themeFillTint="7F"/>
      </w:tcPr>
    </w:tblStylePr>
    <w:tblStylePr w:type="nwCell">
      <w:tblPr/>
      <w:tcPr>
        <w:shd w:val="clear" w:color="auto" w:fill="FFFFFF" w:themeFill="background1"/>
      </w:tcPr>
    </w:tblStylePr>
  </w:style>
  <w:style w:type="table" w:styleId="97">
    <w:name w:val="Medium Grid 2 Accent 3"/>
    <w:basedOn w:val="36"/>
    <w:qFormat/>
    <w:uiPriority w:val="68"/>
    <w:rPr>
      <w:rFonts w:asciiTheme="majorHAnsi" w:hAnsiTheme="majorHAnsi" w:eastAsiaTheme="majorEastAsia" w:cstheme="majorBidi"/>
      <w:color w:val="000000" w:themeColor="text1"/>
      <w:sz w:val="22"/>
      <w:lang w:eastAsia="en-US"/>
      <w14:textFill>
        <w14:solidFill>
          <w14:schemeClr w14:val="tx1"/>
        </w14:solidFill>
      </w14:textFill>
    </w:rPr>
    <w:tblPr>
      <w:tblBorders>
        <w:top w:val="single" w:color="A5A5A5" w:themeColor="accent3" w:sz="8" w:space="0"/>
        <w:left w:val="single" w:color="A5A5A5" w:themeColor="accent3" w:sz="8" w:space="0"/>
        <w:bottom w:val="single" w:color="A5A5A5" w:themeColor="accent3" w:sz="8" w:space="0"/>
        <w:right w:val="single" w:color="A5A5A5" w:themeColor="accent3" w:sz="8" w:space="0"/>
        <w:insideH w:val="single" w:color="A5A5A5" w:themeColor="accent3" w:sz="8" w:space="0"/>
        <w:insideV w:val="single" w:color="A5A5A5" w:themeColor="accent3" w:sz="8" w:space="0"/>
      </w:tblBorders>
    </w:tblPr>
    <w:tcPr>
      <w:shd w:val="clear" w:color="auto" w:fill="E8E8E8" w:themeFill="accent3" w:themeFillTint="3F"/>
    </w:tcPr>
    <w:tblStylePr w:type="firstRow">
      <w:rPr>
        <w:b/>
        <w:bCs/>
        <w:color w:val="000000" w:themeColor="text1"/>
        <w14:textFill>
          <w14:solidFill>
            <w14:schemeClr w14:val="tx1"/>
          </w14:solidFill>
        </w14:textFill>
      </w:rPr>
      <w:tblPr/>
      <w:tcPr>
        <w:shd w:val="clear" w:color="auto" w:fill="F6F6F6"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CECEC" w:themeFill="accent3" w:themeFillTint="33"/>
      </w:tcPr>
    </w:tblStylePr>
    <w:tblStylePr w:type="band1Vert">
      <w:tblPr/>
      <w:tcPr>
        <w:shd w:val="clear" w:color="auto" w:fill="D2D2D2" w:themeFill="accent3" w:themeFillTint="7F"/>
      </w:tcPr>
    </w:tblStylePr>
    <w:tblStylePr w:type="band1Horz">
      <w:tblPr/>
      <w:tcPr>
        <w:tcBorders>
          <w:insideH w:val="single" w:sz="6" w:space="0"/>
          <w:insideV w:val="single" w:sz="6" w:space="0"/>
        </w:tcBorders>
        <w:shd w:val="clear" w:color="auto" w:fill="D2D2D2" w:themeFill="accent3" w:themeFillTint="7F"/>
      </w:tcPr>
    </w:tblStylePr>
    <w:tblStylePr w:type="nwCell">
      <w:tblPr/>
      <w:tcPr>
        <w:shd w:val="clear" w:color="auto" w:fill="FFFFFF" w:themeFill="background1"/>
      </w:tcPr>
    </w:tblStylePr>
  </w:style>
  <w:style w:type="table" w:styleId="98">
    <w:name w:val="Medium Grid 2 Accent 4"/>
    <w:basedOn w:val="36"/>
    <w:qFormat/>
    <w:uiPriority w:val="68"/>
    <w:rPr>
      <w:rFonts w:asciiTheme="majorHAnsi" w:hAnsiTheme="majorHAnsi" w:eastAsiaTheme="majorEastAsia" w:cstheme="majorBidi"/>
      <w:color w:val="000000" w:themeColor="text1"/>
      <w:sz w:val="22"/>
      <w:lang w:eastAsia="en-US"/>
      <w14:textFill>
        <w14:solidFill>
          <w14:schemeClr w14:val="tx1"/>
        </w14:solidFill>
      </w14:textFill>
    </w:rPr>
    <w:tblPr>
      <w:tblBorders>
        <w:top w:val="single" w:color="FFC000" w:themeColor="accent4" w:sz="8" w:space="0"/>
        <w:left w:val="single" w:color="FFC000" w:themeColor="accent4" w:sz="8" w:space="0"/>
        <w:bottom w:val="single" w:color="FFC000" w:themeColor="accent4" w:sz="8" w:space="0"/>
        <w:right w:val="single" w:color="FFC000" w:themeColor="accent4" w:sz="8" w:space="0"/>
        <w:insideH w:val="single" w:color="FFC000" w:themeColor="accent4" w:sz="8" w:space="0"/>
        <w:insideV w:val="single" w:color="FFC000" w:themeColor="accent4" w:sz="8" w:space="0"/>
      </w:tblBorders>
    </w:tblPr>
    <w:tcPr>
      <w:shd w:val="clear" w:color="auto" w:fill="FFEFBF" w:themeFill="accent4" w:themeFillTint="3F"/>
    </w:tcPr>
    <w:tblStylePr w:type="firstRow">
      <w:rPr>
        <w:b/>
        <w:bCs/>
        <w:color w:val="000000" w:themeColor="text1"/>
        <w14:textFill>
          <w14:solidFill>
            <w14:schemeClr w14:val="tx1"/>
          </w14:solidFill>
        </w14:textFill>
      </w:rPr>
      <w:tblPr/>
      <w:tcPr>
        <w:shd w:val="clear" w:color="auto" w:fill="FFF8E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EF2CC" w:themeFill="accent4" w:themeFillTint="33"/>
      </w:tcPr>
    </w:tblStylePr>
    <w:tblStylePr w:type="band1Vert">
      <w:tblPr/>
      <w:tcPr>
        <w:shd w:val="clear" w:color="auto" w:fill="FFDF7F" w:themeFill="accent4" w:themeFillTint="7F"/>
      </w:tcPr>
    </w:tblStylePr>
    <w:tblStylePr w:type="band1Horz">
      <w:tblPr/>
      <w:tcPr>
        <w:tcBorders>
          <w:insideH w:val="single" w:sz="6" w:space="0"/>
          <w:insideV w:val="single" w:sz="6" w:space="0"/>
        </w:tcBorders>
        <w:shd w:val="clear" w:color="auto" w:fill="FFDF7F" w:themeFill="accent4" w:themeFillTint="7F"/>
      </w:tcPr>
    </w:tblStylePr>
    <w:tblStylePr w:type="nwCell">
      <w:tblPr/>
      <w:tcPr>
        <w:shd w:val="clear" w:color="auto" w:fill="FFFFFF" w:themeFill="background1"/>
      </w:tcPr>
    </w:tblStylePr>
  </w:style>
  <w:style w:type="table" w:styleId="99">
    <w:name w:val="Medium Grid 2 Accent 5"/>
    <w:basedOn w:val="36"/>
    <w:qFormat/>
    <w:uiPriority w:val="68"/>
    <w:rPr>
      <w:rFonts w:asciiTheme="majorHAnsi" w:hAnsiTheme="majorHAnsi" w:eastAsiaTheme="majorEastAsia" w:cstheme="majorBidi"/>
      <w:color w:val="000000" w:themeColor="text1"/>
      <w:sz w:val="22"/>
      <w:lang w:eastAsia="en-US"/>
      <w14:textFill>
        <w14:solidFill>
          <w14:schemeClr w14:val="tx1"/>
        </w14:solidFill>
      </w14:textFill>
    </w:rPr>
    <w:tblPr>
      <w:tblBorders>
        <w:top w:val="single" w:color="5B9BD5" w:themeColor="accent5" w:sz="8" w:space="0"/>
        <w:left w:val="single" w:color="5B9BD5" w:themeColor="accent5" w:sz="8" w:space="0"/>
        <w:bottom w:val="single" w:color="5B9BD5" w:themeColor="accent5" w:sz="8" w:space="0"/>
        <w:right w:val="single" w:color="5B9BD5" w:themeColor="accent5" w:sz="8" w:space="0"/>
        <w:insideH w:val="single" w:color="5B9BD5" w:themeColor="accent5" w:sz="8" w:space="0"/>
        <w:insideV w:val="single" w:color="5B9BD5" w:themeColor="accent5" w:sz="8" w:space="0"/>
      </w:tblBorders>
    </w:tblPr>
    <w:tcPr>
      <w:shd w:val="clear" w:color="auto" w:fill="D6E6F4" w:themeFill="accent5" w:themeFillTint="3F"/>
    </w:tcPr>
    <w:tblStylePr w:type="firstRow">
      <w:rPr>
        <w:b/>
        <w:bCs/>
        <w:color w:val="000000" w:themeColor="text1"/>
        <w14:textFill>
          <w14:solidFill>
            <w14:schemeClr w14:val="tx1"/>
          </w14:solidFill>
        </w14:textFill>
      </w:rPr>
      <w:tblPr/>
      <w:tcPr>
        <w:shd w:val="clear" w:color="auto" w:fill="EEF5FA"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DEA" w:themeFill="accent5" w:themeFillTint="7F"/>
      </w:tcPr>
    </w:tblStylePr>
    <w:tblStylePr w:type="band1Horz">
      <w:tblPr/>
      <w:tcPr>
        <w:tcBorders>
          <w:insideH w:val="single" w:sz="6" w:space="0"/>
          <w:insideV w:val="single" w:sz="6" w:space="0"/>
        </w:tcBorders>
        <w:shd w:val="clear" w:color="auto" w:fill="ADCDEA" w:themeFill="accent5" w:themeFillTint="7F"/>
      </w:tcPr>
    </w:tblStylePr>
    <w:tblStylePr w:type="nwCell">
      <w:tblPr/>
      <w:tcPr>
        <w:shd w:val="clear" w:color="auto" w:fill="FFFFFF" w:themeFill="background1"/>
      </w:tcPr>
    </w:tblStylePr>
  </w:style>
  <w:style w:type="table" w:styleId="100">
    <w:name w:val="Medium Grid 2 Accent 6"/>
    <w:basedOn w:val="36"/>
    <w:qFormat/>
    <w:uiPriority w:val="68"/>
    <w:rPr>
      <w:rFonts w:asciiTheme="majorHAnsi" w:hAnsiTheme="majorHAnsi" w:eastAsiaTheme="majorEastAsia" w:cstheme="majorBidi"/>
      <w:color w:val="000000" w:themeColor="text1"/>
      <w:sz w:val="22"/>
      <w:lang w:eastAsia="en-US"/>
      <w14:textFill>
        <w14:solidFill>
          <w14:schemeClr w14:val="tx1"/>
        </w14:solidFill>
      </w14:textFill>
    </w:rPr>
    <w:tblPr>
      <w:tblBorders>
        <w:top w:val="single" w:color="70AD47" w:themeColor="accent6" w:sz="8" w:space="0"/>
        <w:left w:val="single" w:color="70AD47" w:themeColor="accent6" w:sz="8" w:space="0"/>
        <w:bottom w:val="single" w:color="70AD47" w:themeColor="accent6" w:sz="8" w:space="0"/>
        <w:right w:val="single" w:color="70AD47" w:themeColor="accent6" w:sz="8" w:space="0"/>
        <w:insideH w:val="single" w:color="70AD47" w:themeColor="accent6" w:sz="8" w:space="0"/>
        <w:insideV w:val="single" w:color="70AD47" w:themeColor="accent6" w:sz="8" w:space="0"/>
      </w:tblBorders>
    </w:tblPr>
    <w:tcPr>
      <w:shd w:val="clear" w:color="auto" w:fill="DBEBD0" w:themeFill="accent6" w:themeFillTint="3F"/>
    </w:tcPr>
    <w:tblStylePr w:type="firstRow">
      <w:rPr>
        <w:b/>
        <w:bCs/>
        <w:color w:val="000000" w:themeColor="text1"/>
        <w14:textFill>
          <w14:solidFill>
            <w14:schemeClr w14:val="tx1"/>
          </w14:solidFill>
        </w14:textFill>
      </w:rPr>
      <w:tblPr/>
      <w:tcPr>
        <w:shd w:val="clear" w:color="auto" w:fill="F0F7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1" w:themeFill="accent6" w:themeFillTint="7F"/>
      </w:tcPr>
    </w:tblStylePr>
    <w:tblStylePr w:type="band1Horz">
      <w:tblPr/>
      <w:tcPr>
        <w:tcBorders>
          <w:insideH w:val="single" w:sz="6" w:space="0"/>
          <w:insideV w:val="single" w:sz="6" w:space="0"/>
        </w:tcBorders>
        <w:shd w:val="clear" w:color="auto" w:fill="B7D8A1" w:themeFill="accent6" w:themeFillTint="7F"/>
      </w:tcPr>
    </w:tblStylePr>
    <w:tblStylePr w:type="nwCell">
      <w:tblPr/>
      <w:tcPr>
        <w:shd w:val="clear" w:color="auto" w:fill="FFFFFF" w:themeFill="background1"/>
      </w:tcPr>
    </w:tblStylePr>
  </w:style>
  <w:style w:type="table" w:styleId="101">
    <w:name w:val="Medium Grid 3"/>
    <w:basedOn w:val="36"/>
    <w:qFormat/>
    <w:uiPriority w:val="69"/>
    <w:rPr>
      <w:sz w:val="22"/>
      <w:lang w:eastAsia="en-US"/>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qFormat/>
    <w:uiPriority w:val="69"/>
    <w:rPr>
      <w:sz w:val="22"/>
      <w:lang w:eastAsia="en-US"/>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0DCF0"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472C4"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472C4"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472C4"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472C4"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1B8E1"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1B8E1" w:themeFill="accent1" w:themeFillTint="7F"/>
      </w:tcPr>
    </w:tblStylePr>
  </w:style>
  <w:style w:type="table" w:styleId="103">
    <w:name w:val="Medium Grid 3 Accent 2"/>
    <w:basedOn w:val="36"/>
    <w:qFormat/>
    <w:uiPriority w:val="69"/>
    <w:rPr>
      <w:sz w:val="22"/>
      <w:lang w:eastAsia="en-US"/>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ADECC"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D7D31"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D7D31"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D7D31"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D7D31"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BE98"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6BE98" w:themeFill="accent2" w:themeFillTint="7F"/>
      </w:tcPr>
    </w:tblStylePr>
  </w:style>
  <w:style w:type="table" w:styleId="104">
    <w:name w:val="Medium Grid 3 Accent 3"/>
    <w:basedOn w:val="36"/>
    <w:qFormat/>
    <w:uiPriority w:val="69"/>
    <w:rPr>
      <w:sz w:val="22"/>
      <w:lang w:eastAsia="en-US"/>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8E8E8"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A5A5A5"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A5A5A5"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A5A5A5"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A5A5A5"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2D2D2"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2D2D2" w:themeFill="accent3" w:themeFillTint="7F"/>
      </w:tcPr>
    </w:tblStylePr>
  </w:style>
  <w:style w:type="table" w:styleId="105">
    <w:name w:val="Medium Grid 3 Accent 4"/>
    <w:basedOn w:val="36"/>
    <w:qFormat/>
    <w:uiPriority w:val="69"/>
    <w:rPr>
      <w:sz w:val="22"/>
      <w:lang w:eastAsia="en-US"/>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FEFBF"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FC000"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FC000"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FC000"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FC000"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FDF7F"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FDF7F" w:themeFill="accent4" w:themeFillTint="7F"/>
      </w:tcPr>
    </w:tblStylePr>
  </w:style>
  <w:style w:type="table" w:styleId="106">
    <w:name w:val="Medium Grid 3 Accent 5"/>
    <w:basedOn w:val="36"/>
    <w:qFormat/>
    <w:uiPriority w:val="69"/>
    <w:rPr>
      <w:sz w:val="22"/>
      <w:lang w:eastAsia="en-US"/>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6E6F4"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5B9BD5"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5B9BD5"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5B9BD5"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5B9BD5"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DCDEA"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5" w:themeFillTint="7F"/>
      </w:tcPr>
    </w:tblStylePr>
  </w:style>
  <w:style w:type="table" w:styleId="107">
    <w:name w:val="Medium Grid 3 Accent 6"/>
    <w:basedOn w:val="36"/>
    <w:qFormat/>
    <w:uiPriority w:val="69"/>
    <w:rPr>
      <w:sz w:val="22"/>
      <w:lang w:eastAsia="en-US"/>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BEBD0"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70AD47"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70AD47"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70AD47"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70AD47"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7D8A1"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7D8A1" w:themeFill="accent6" w:themeFillTint="7F"/>
      </w:tcPr>
    </w:tblStylePr>
  </w:style>
  <w:style w:type="table" w:styleId="108">
    <w:name w:val="Dark List"/>
    <w:basedOn w:val="36"/>
    <w:qFormat/>
    <w:uiPriority w:val="70"/>
    <w:rPr>
      <w:color w:val="FFFFFF" w:themeColor="background1"/>
      <w:sz w:val="22"/>
      <w:lang w:eastAsia="en-US"/>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qFormat/>
    <w:uiPriority w:val="70"/>
    <w:rPr>
      <w:color w:val="FFFFFF" w:themeColor="background1"/>
      <w:sz w:val="22"/>
      <w:lang w:eastAsia="en-US"/>
      <w14:textFill>
        <w14:solidFill>
          <w14:schemeClr w14:val="bg1"/>
        </w14:solidFill>
      </w14:textFill>
    </w:rPr>
    <w:tblPr>
      <w:tblStyleRowBandSize w:val="1"/>
      <w:tblStyleColBandSize w:val="1"/>
    </w:tblPr>
    <w:tcPr>
      <w:shd w:val="clear" w:color="auto" w:fill="4472C4"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F3863"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F5496"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110">
    <w:name w:val="Dark List Accent 2"/>
    <w:basedOn w:val="36"/>
    <w:qFormat/>
    <w:uiPriority w:val="70"/>
    <w:rPr>
      <w:color w:val="FFFFFF" w:themeColor="background1"/>
      <w:sz w:val="22"/>
      <w:lang w:eastAsia="en-US"/>
      <w14:textFill>
        <w14:solidFill>
          <w14:schemeClr w14:val="bg1"/>
        </w14:solidFill>
      </w14:textFill>
    </w:rPr>
    <w:tblPr>
      <w:tblStyleRowBandSize w:val="1"/>
      <w:tblStyleColBandSize w:val="1"/>
    </w:tblPr>
    <w:tcPr>
      <w:shd w:val="clear" w:color="auto" w:fill="ED7D31"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55911"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55911" w:themeFill="accent2" w:themeFillShade="BF"/>
      </w:tcPr>
    </w:tblStylePr>
    <w:tblStylePr w:type="band1Vert">
      <w:tblPr/>
      <w:tcPr>
        <w:tcBorders>
          <w:top w:val="nil"/>
          <w:left w:val="nil"/>
          <w:bottom w:val="nil"/>
          <w:right w:val="nil"/>
          <w:insideH w:val="nil"/>
          <w:insideV w:val="nil"/>
        </w:tcBorders>
        <w:shd w:val="clear" w:color="auto" w:fill="C55911" w:themeFill="accent2" w:themeFillShade="BF"/>
      </w:tcPr>
    </w:tblStylePr>
    <w:tblStylePr w:type="band1Horz">
      <w:tblPr/>
      <w:tcPr>
        <w:tcBorders>
          <w:top w:val="nil"/>
          <w:left w:val="nil"/>
          <w:bottom w:val="nil"/>
          <w:right w:val="nil"/>
          <w:insideH w:val="nil"/>
          <w:insideV w:val="nil"/>
        </w:tcBorders>
        <w:shd w:val="clear" w:color="auto" w:fill="C55911" w:themeFill="accent2" w:themeFillShade="BF"/>
      </w:tcPr>
    </w:tblStylePr>
  </w:style>
  <w:style w:type="table" w:styleId="111">
    <w:name w:val="Dark List Accent 3"/>
    <w:basedOn w:val="36"/>
    <w:qFormat/>
    <w:uiPriority w:val="70"/>
    <w:rPr>
      <w:color w:val="FFFFFF" w:themeColor="background1"/>
      <w:sz w:val="22"/>
      <w:lang w:eastAsia="en-US"/>
      <w14:textFill>
        <w14:solidFill>
          <w14:schemeClr w14:val="bg1"/>
        </w14:solidFill>
      </w14:textFill>
    </w:rPr>
    <w:tblPr>
      <w:tblStyleRowBandSize w:val="1"/>
      <w:tblStyleColBandSize w:val="1"/>
    </w:tblPr>
    <w:tcPr>
      <w:shd w:val="clear" w:color="auto" w:fill="A5A5A5"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B7B7B"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112">
    <w:name w:val="Dark List Accent 4"/>
    <w:basedOn w:val="36"/>
    <w:qFormat/>
    <w:uiPriority w:val="70"/>
    <w:rPr>
      <w:color w:val="FFFFFF" w:themeColor="background1"/>
      <w:sz w:val="22"/>
      <w:lang w:eastAsia="en-US"/>
      <w14:textFill>
        <w14:solidFill>
          <w14:schemeClr w14:val="bg1"/>
        </w14:solidFill>
      </w14:textFill>
    </w:rPr>
    <w:tblPr>
      <w:tblStyleRowBandSize w:val="1"/>
      <w:tblStyleColBandSize w:val="1"/>
    </w:tblPr>
    <w:tcPr>
      <w:shd w:val="clear" w:color="auto" w:fill="FFC000"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E5F0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BE8F00"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BE8F00" w:themeFill="accent4" w:themeFillShade="BF"/>
      </w:tcPr>
    </w:tblStylePr>
    <w:tblStylePr w:type="band1Vert">
      <w:tblPr/>
      <w:tcPr>
        <w:tcBorders>
          <w:top w:val="nil"/>
          <w:left w:val="nil"/>
          <w:bottom w:val="nil"/>
          <w:right w:val="nil"/>
          <w:insideH w:val="nil"/>
          <w:insideV w:val="nil"/>
        </w:tcBorders>
        <w:shd w:val="clear" w:color="auto" w:fill="BE8F00" w:themeFill="accent4" w:themeFillShade="BF"/>
      </w:tcPr>
    </w:tblStylePr>
    <w:tblStylePr w:type="band1Horz">
      <w:tblPr/>
      <w:tcPr>
        <w:tcBorders>
          <w:top w:val="nil"/>
          <w:left w:val="nil"/>
          <w:bottom w:val="nil"/>
          <w:right w:val="nil"/>
          <w:insideH w:val="nil"/>
          <w:insideV w:val="nil"/>
        </w:tcBorders>
        <w:shd w:val="clear" w:color="auto" w:fill="BE8F00" w:themeFill="accent4" w:themeFillShade="BF"/>
      </w:tcPr>
    </w:tblStylePr>
  </w:style>
  <w:style w:type="table" w:styleId="113">
    <w:name w:val="Dark List Accent 5"/>
    <w:basedOn w:val="36"/>
    <w:qFormat/>
    <w:uiPriority w:val="70"/>
    <w:rPr>
      <w:color w:val="FFFFFF" w:themeColor="background1"/>
      <w:sz w:val="22"/>
      <w:lang w:eastAsia="en-US"/>
      <w14:textFill>
        <w14:solidFill>
          <w14:schemeClr w14:val="bg1"/>
        </w14:solidFill>
      </w14:textFill>
    </w:rPr>
    <w:tblPr>
      <w:tblStyleRowBandSize w:val="1"/>
      <w:tblStyleColBandSize w:val="1"/>
    </w:tblPr>
    <w:tcPr>
      <w:shd w:val="clear" w:color="auto" w:fill="5B9BD5"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E4D78"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E75B5"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E75B5" w:themeFill="accent5" w:themeFillShade="BF"/>
      </w:tcPr>
    </w:tblStylePr>
    <w:tblStylePr w:type="band1Vert">
      <w:tblPr/>
      <w:tcPr>
        <w:tcBorders>
          <w:top w:val="nil"/>
          <w:left w:val="nil"/>
          <w:bottom w:val="nil"/>
          <w:right w:val="nil"/>
          <w:insideH w:val="nil"/>
          <w:insideV w:val="nil"/>
        </w:tcBorders>
        <w:shd w:val="clear" w:color="auto" w:fill="2E75B5" w:themeFill="accent5" w:themeFillShade="BF"/>
      </w:tcPr>
    </w:tblStylePr>
    <w:tblStylePr w:type="band1Horz">
      <w:tblPr/>
      <w:tcPr>
        <w:tcBorders>
          <w:top w:val="nil"/>
          <w:left w:val="nil"/>
          <w:bottom w:val="nil"/>
          <w:right w:val="nil"/>
          <w:insideH w:val="nil"/>
          <w:insideV w:val="nil"/>
        </w:tcBorders>
        <w:shd w:val="clear" w:color="auto" w:fill="2E75B5" w:themeFill="accent5" w:themeFillShade="BF"/>
      </w:tcPr>
    </w:tblStylePr>
  </w:style>
  <w:style w:type="table" w:styleId="114">
    <w:name w:val="Dark List Accent 6"/>
    <w:basedOn w:val="36"/>
    <w:qFormat/>
    <w:uiPriority w:val="70"/>
    <w:rPr>
      <w:color w:val="FFFFFF" w:themeColor="background1"/>
      <w:sz w:val="22"/>
      <w:lang w:eastAsia="en-US"/>
      <w14:textFill>
        <w14:solidFill>
          <w14:schemeClr w14:val="bg1"/>
        </w14:solidFill>
      </w14:textFill>
    </w:rPr>
    <w:tblPr>
      <w:tblStyleRowBandSize w:val="1"/>
      <w:tblStyleColBandSize w:val="1"/>
    </w:tblPr>
    <w:tcPr>
      <w:shd w:val="clear" w:color="auto" w:fill="70AD47"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538135"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115">
    <w:name w:val="Colorful Shading"/>
    <w:basedOn w:val="36"/>
    <w:qFormat/>
    <w:uiPriority w:val="71"/>
    <w:rPr>
      <w:color w:val="000000" w:themeColor="text1"/>
      <w:sz w:val="22"/>
      <w:lang w:eastAsia="en-US"/>
      <w14:textFill>
        <w14:solidFill>
          <w14:schemeClr w14:val="tx1"/>
        </w14:solidFill>
      </w14:textFill>
    </w:rPr>
    <w:tblPr>
      <w:tblBorders>
        <w:top w:val="single" w:color="ED7D31"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qFormat/>
    <w:uiPriority w:val="71"/>
    <w:rPr>
      <w:color w:val="000000" w:themeColor="text1"/>
      <w:sz w:val="22"/>
      <w:lang w:eastAsia="en-US"/>
      <w14:textFill>
        <w14:solidFill>
          <w14:schemeClr w14:val="tx1"/>
        </w14:solidFill>
      </w14:textFill>
    </w:rPr>
    <w:tblPr>
      <w:tblBorders>
        <w:top w:val="single" w:color="ED7D31" w:themeColor="accent2" w:sz="24" w:space="0"/>
        <w:left w:val="single" w:color="4472C4" w:themeColor="accent1" w:sz="4" w:space="0"/>
        <w:bottom w:val="single" w:color="4472C4" w:themeColor="accent1" w:sz="4" w:space="0"/>
        <w:right w:val="single" w:color="4472C4" w:themeColor="accent1" w:sz="4" w:space="0"/>
        <w:insideH w:val="single" w:color="FFFFFF" w:themeColor="background1" w:sz="4" w:space="0"/>
        <w:insideV w:val="single" w:color="FFFFFF" w:themeColor="background1" w:sz="4" w:space="0"/>
      </w:tblBorders>
    </w:tblPr>
    <w:tcPr>
      <w:shd w:val="clear" w:color="auto" w:fill="ECF1F9" w:themeFill="accent1" w:themeFillTint="19"/>
    </w:tcPr>
    <w:tblStylePr w:type="firstRow">
      <w:rPr>
        <w:b/>
        <w:bCs/>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54378"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54378"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5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qFormat/>
    <w:uiPriority w:val="71"/>
    <w:rPr>
      <w:color w:val="000000" w:themeColor="text1"/>
      <w:sz w:val="22"/>
      <w:lang w:eastAsia="en-US"/>
      <w14:textFill>
        <w14:solidFill>
          <w14:schemeClr w14:val="tx1"/>
        </w14:solidFill>
      </w14:textFill>
    </w:rPr>
    <w:tblPr>
      <w:tblBorders>
        <w:top w:val="single" w:color="ED7D31" w:themeColor="accent2" w:sz="24" w:space="0"/>
        <w:left w:val="single" w:color="ED7D31" w:themeColor="accent2" w:sz="4" w:space="0"/>
        <w:bottom w:val="single" w:color="ED7D31" w:themeColor="accent2" w:sz="4" w:space="0"/>
        <w:right w:val="single" w:color="ED7D31" w:themeColor="accent2" w:sz="4" w:space="0"/>
        <w:insideH w:val="single" w:color="FFFFFF" w:themeColor="background1" w:sz="4" w:space="0"/>
        <w:insideV w:val="single" w:color="FFFFFF" w:themeColor="background1" w:sz="4" w:space="0"/>
      </w:tblBorders>
    </w:tblPr>
    <w:tcPr>
      <w:shd w:val="clear" w:color="auto" w:fill="FDF2EA" w:themeFill="accent2" w:themeFillTint="19"/>
    </w:tcPr>
    <w:tblStylePr w:type="firstRow">
      <w:rPr>
        <w:b/>
        <w:bCs/>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D480D"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D480D"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D48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qFormat/>
    <w:uiPriority w:val="71"/>
    <w:rPr>
      <w:color w:val="000000" w:themeColor="text1"/>
      <w:sz w:val="22"/>
      <w:lang w:eastAsia="en-US"/>
      <w14:textFill>
        <w14:solidFill>
          <w14:schemeClr w14:val="tx1"/>
        </w14:solidFill>
      </w14:textFill>
    </w:rPr>
    <w:tblPr>
      <w:tblBorders>
        <w:top w:val="single" w:color="FFC000" w:themeColor="accent4" w:sz="24" w:space="0"/>
        <w:left w:val="single" w:color="A5A5A5" w:themeColor="accent3" w:sz="4" w:space="0"/>
        <w:bottom w:val="single" w:color="A5A5A5" w:themeColor="accent3" w:sz="4" w:space="0"/>
        <w:right w:val="single" w:color="A5A5A5" w:themeColor="accent3" w:sz="4" w:space="0"/>
        <w:insideH w:val="single" w:color="FFFFFF" w:themeColor="background1" w:sz="4" w:space="0"/>
        <w:insideV w:val="single" w:color="FFFFFF" w:themeColor="background1" w:sz="4" w:space="0"/>
      </w:tblBorders>
    </w:tblPr>
    <w:tcPr>
      <w:shd w:val="clear" w:color="auto" w:fill="F6F6F6" w:themeFill="accent3" w:themeFillTint="19"/>
    </w:tcPr>
    <w:tblStylePr w:type="firstRow">
      <w:rPr>
        <w:b/>
        <w:bCs/>
      </w:rPr>
      <w:tblPr/>
      <w:tcPr>
        <w:tcBorders>
          <w:top w:val="nil"/>
          <w:left w:val="nil"/>
          <w:bottom w:val="single" w:color="FFC000"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626262"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626262"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626262" w:themeFill="accent3" w:themeFillShade="99"/>
      </w:tcPr>
    </w:tblStylePr>
    <w:tblStylePr w:type="band1Vert">
      <w:tblPr/>
      <w:tcPr>
        <w:shd w:val="clear" w:color="auto" w:fill="DADADA" w:themeFill="accent3" w:themeFillTint="66"/>
      </w:tcPr>
    </w:tblStylePr>
    <w:tblStylePr w:type="band1Horz">
      <w:tblPr/>
      <w:tcPr>
        <w:shd w:val="clear" w:color="auto" w:fill="D2D2D2" w:themeFill="accent3" w:themeFillTint="7F"/>
      </w:tcPr>
    </w:tblStylePr>
  </w:style>
  <w:style w:type="table" w:styleId="119">
    <w:name w:val="Colorful Shading Accent 4"/>
    <w:basedOn w:val="36"/>
    <w:qFormat/>
    <w:uiPriority w:val="71"/>
    <w:rPr>
      <w:color w:val="000000" w:themeColor="text1"/>
      <w:sz w:val="22"/>
      <w:lang w:eastAsia="en-US"/>
      <w14:textFill>
        <w14:solidFill>
          <w14:schemeClr w14:val="tx1"/>
        </w14:solidFill>
      </w14:textFill>
    </w:rPr>
    <w:tblPr>
      <w:tblBorders>
        <w:top w:val="single" w:color="A5A5A5" w:themeColor="accent3" w:sz="24" w:space="0"/>
        <w:left w:val="single" w:color="FFC000" w:themeColor="accent4" w:sz="4" w:space="0"/>
        <w:bottom w:val="single" w:color="FFC000" w:themeColor="accent4" w:sz="4" w:space="0"/>
        <w:right w:val="single" w:color="FFC000" w:themeColor="accent4" w:sz="4" w:space="0"/>
        <w:insideH w:val="single" w:color="FFFFFF" w:themeColor="background1" w:sz="4" w:space="0"/>
        <w:insideV w:val="single" w:color="FFFFFF" w:themeColor="background1" w:sz="4" w:space="0"/>
      </w:tblBorders>
    </w:tblPr>
    <w:tcPr>
      <w:shd w:val="clear" w:color="auto" w:fill="FFF8E5" w:themeFill="accent4" w:themeFillTint="19"/>
    </w:tcPr>
    <w:tblStylePr w:type="firstRow">
      <w:rPr>
        <w:b/>
        <w:bCs/>
      </w:rPr>
      <w:tblPr/>
      <w:tcPr>
        <w:tcBorders>
          <w:top w:val="nil"/>
          <w:left w:val="nil"/>
          <w:bottom w:val="single" w:color="A5A5A5"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97300"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97300"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7F"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qFormat/>
    <w:uiPriority w:val="71"/>
    <w:rPr>
      <w:color w:val="000000" w:themeColor="text1"/>
      <w:sz w:val="22"/>
      <w:lang w:eastAsia="en-US"/>
      <w14:textFill>
        <w14:solidFill>
          <w14:schemeClr w14:val="tx1"/>
        </w14:solidFill>
      </w14:textFill>
    </w:rPr>
    <w:tblPr>
      <w:tblBorders>
        <w:top w:val="single" w:color="70AD47" w:themeColor="accent6" w:sz="24" w:space="0"/>
        <w:left w:val="single" w:color="5B9BD5" w:themeColor="accent5" w:sz="4" w:space="0"/>
        <w:bottom w:val="single" w:color="5B9BD5" w:themeColor="accent5" w:sz="4" w:space="0"/>
        <w:right w:val="single" w:color="5B9BD5" w:themeColor="accent5" w:sz="4" w:space="0"/>
        <w:insideH w:val="single" w:color="FFFFFF" w:themeColor="background1" w:sz="4" w:space="0"/>
        <w:insideV w:val="single" w:color="FFFFFF" w:themeColor="background1" w:sz="4" w:space="0"/>
      </w:tblBorders>
    </w:tblPr>
    <w:tcPr>
      <w:shd w:val="clear" w:color="auto" w:fill="EEF5FA" w:themeFill="accent5" w:themeFillTint="19"/>
    </w:tcPr>
    <w:tblStylePr w:type="firstRow">
      <w:rPr>
        <w:b/>
        <w:bCs/>
      </w:rPr>
      <w:tblPr/>
      <w:tcPr>
        <w:tcBorders>
          <w:top w:val="nil"/>
          <w:left w:val="nil"/>
          <w:bottom w:val="single" w:color="70AD47"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55D91"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55D91"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DEA"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qFormat/>
    <w:uiPriority w:val="71"/>
    <w:rPr>
      <w:color w:val="000000" w:themeColor="text1"/>
      <w:sz w:val="22"/>
      <w:lang w:eastAsia="en-US"/>
      <w14:textFill>
        <w14:solidFill>
          <w14:schemeClr w14:val="tx1"/>
        </w14:solidFill>
      </w14:textFill>
    </w:rPr>
    <w:tblPr>
      <w:tblBorders>
        <w:top w:val="single" w:color="5B9BD5" w:themeColor="accent5" w:sz="24" w:space="0"/>
        <w:left w:val="single" w:color="70AD47" w:themeColor="accent6" w:sz="4" w:space="0"/>
        <w:bottom w:val="single" w:color="70AD47" w:themeColor="accent6" w:sz="4" w:space="0"/>
        <w:right w:val="single" w:color="70AD47" w:themeColor="accent6" w:sz="4" w:space="0"/>
        <w:insideH w:val="single" w:color="FFFFFF" w:themeColor="background1" w:sz="4" w:space="0"/>
        <w:insideV w:val="single" w:color="FFFFFF" w:themeColor="background1" w:sz="4" w:space="0"/>
      </w:tblBorders>
    </w:tblPr>
    <w:tcPr>
      <w:shd w:val="clear" w:color="auto" w:fill="F0F7EC" w:themeFill="accent6" w:themeFillTint="19"/>
    </w:tcPr>
    <w:tblStylePr w:type="firstRow">
      <w:rPr>
        <w:b/>
        <w:bCs/>
      </w:rPr>
      <w:tblPr/>
      <w:tcPr>
        <w:tcBorders>
          <w:top w:val="nil"/>
          <w:left w:val="nil"/>
          <w:bottom w:val="single" w:color="5B9BD5"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3672A"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3672A"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1"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qFormat/>
    <w:uiPriority w:val="72"/>
    <w:rPr>
      <w:color w:val="000000" w:themeColor="text1"/>
      <w:sz w:val="22"/>
      <w:lang w:eastAsia="en-US"/>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012" w:themeFill="accent2" w:themeFillShade="CC"/>
      </w:tcPr>
    </w:tblStylePr>
    <w:tblStylePr w:type="lastRow">
      <w:rPr>
        <w:b/>
        <w:bCs/>
        <w:color w:val="D2601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qFormat/>
    <w:uiPriority w:val="72"/>
    <w:rPr>
      <w:color w:val="000000" w:themeColor="text1"/>
      <w:sz w:val="22"/>
      <w:lang w:eastAsia="en-US"/>
      <w14:textFill>
        <w14:solidFill>
          <w14:schemeClr w14:val="tx1"/>
        </w14:solidFill>
      </w14:textFill>
    </w:rPr>
    <w:tblPr>
      <w:tblStyleRowBandSize w:val="1"/>
      <w:tblStyleColBandSize w:val="1"/>
    </w:tblPr>
    <w:tcPr>
      <w:shd w:val="clear" w:color="auto" w:fill="ECF1F9"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012" w:themeFill="accent2" w:themeFillShade="CC"/>
      </w:tcPr>
    </w:tblStylePr>
    <w:tblStylePr w:type="lastRow">
      <w:rPr>
        <w:b/>
        <w:bCs/>
        <w:color w:val="D2601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CF0" w:themeFill="accent1" w:themeFillTint="3F"/>
      </w:tcPr>
    </w:tblStylePr>
    <w:tblStylePr w:type="band1Horz">
      <w:tblPr/>
      <w:tcPr>
        <w:shd w:val="clear" w:color="auto" w:fill="D9E2F3" w:themeFill="accent1" w:themeFillTint="33"/>
      </w:tcPr>
    </w:tblStylePr>
  </w:style>
  <w:style w:type="table" w:styleId="124">
    <w:name w:val="Colorful List Accent 2"/>
    <w:basedOn w:val="36"/>
    <w:qFormat/>
    <w:uiPriority w:val="72"/>
    <w:rPr>
      <w:color w:val="000000" w:themeColor="text1"/>
      <w:sz w:val="22"/>
      <w:lang w:eastAsia="en-US"/>
      <w14:textFill>
        <w14:solidFill>
          <w14:schemeClr w14:val="tx1"/>
        </w14:solidFill>
      </w14:textFill>
    </w:rPr>
    <w:tblPr>
      <w:tblStyleRowBandSize w:val="1"/>
      <w:tblStyleColBandSize w:val="1"/>
    </w:tblPr>
    <w:tcPr>
      <w:shd w:val="clear" w:color="auto" w:fill="FDF2EA"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012" w:themeFill="accent2" w:themeFillShade="CC"/>
      </w:tcPr>
    </w:tblStylePr>
    <w:tblStylePr w:type="lastRow">
      <w:rPr>
        <w:b/>
        <w:bCs/>
        <w:color w:val="D2601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C" w:themeFill="accent2" w:themeFillTint="3F"/>
      </w:tcPr>
    </w:tblStylePr>
    <w:tblStylePr w:type="band1Horz">
      <w:tblPr/>
      <w:tcPr>
        <w:shd w:val="clear" w:color="auto" w:fill="FBE4D5" w:themeFill="accent2" w:themeFillTint="33"/>
      </w:tcPr>
    </w:tblStylePr>
  </w:style>
  <w:style w:type="table" w:styleId="125">
    <w:name w:val="Colorful List Accent 3"/>
    <w:basedOn w:val="36"/>
    <w:qFormat/>
    <w:uiPriority w:val="72"/>
    <w:rPr>
      <w:color w:val="000000" w:themeColor="text1"/>
      <w:sz w:val="22"/>
      <w:lang w:eastAsia="en-US"/>
      <w14:textFill>
        <w14:solidFill>
          <w14:schemeClr w14:val="tx1"/>
        </w14:solidFill>
      </w14:textFill>
    </w:rPr>
    <w:tblPr>
      <w:tblStyleRowBandSize w:val="1"/>
      <w:tblStyleColBandSize w:val="1"/>
    </w:tblPr>
    <w:tcPr>
      <w:shd w:val="clear" w:color="auto" w:fill="F6F6F6"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C9900" w:themeFill="accent4" w:themeFillShade="CC"/>
      </w:tcPr>
    </w:tblStylePr>
    <w:tblStylePr w:type="lastRow">
      <w:rPr>
        <w:b/>
        <w:bCs/>
        <w:color w:val="CC9A00"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CECEC" w:themeFill="accent3" w:themeFillTint="33"/>
      </w:tcPr>
    </w:tblStylePr>
  </w:style>
  <w:style w:type="table" w:styleId="126">
    <w:name w:val="Colorful List Accent 4"/>
    <w:basedOn w:val="36"/>
    <w:qFormat/>
    <w:uiPriority w:val="72"/>
    <w:rPr>
      <w:color w:val="000000" w:themeColor="text1"/>
      <w:sz w:val="22"/>
      <w:lang w:eastAsia="en-US"/>
      <w14:textFill>
        <w14:solidFill>
          <w14:schemeClr w14:val="tx1"/>
        </w14:solidFill>
      </w14:textFill>
    </w:rPr>
    <w:tblPr>
      <w:tblStyleRowBandSize w:val="1"/>
      <w:tblStyleColBandSize w:val="1"/>
    </w:tblPr>
    <w:tcPr>
      <w:shd w:val="clear" w:color="auto" w:fill="FFF8E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838383" w:themeFill="accent3" w:themeFillShade="CC"/>
      </w:tcPr>
    </w:tblStylePr>
    <w:tblStylePr w:type="lastRow">
      <w:rPr>
        <w:b/>
        <w:bCs/>
        <w:color w:val="848484"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BF" w:themeFill="accent4" w:themeFillTint="3F"/>
      </w:tcPr>
    </w:tblStylePr>
    <w:tblStylePr w:type="band1Horz">
      <w:tblPr/>
      <w:tcPr>
        <w:shd w:val="clear" w:color="auto" w:fill="FEF2CC" w:themeFill="accent4" w:themeFillTint="33"/>
      </w:tcPr>
    </w:tblStylePr>
  </w:style>
  <w:style w:type="table" w:styleId="127">
    <w:name w:val="Colorful List Accent 5"/>
    <w:basedOn w:val="36"/>
    <w:qFormat/>
    <w:uiPriority w:val="72"/>
    <w:rPr>
      <w:color w:val="000000" w:themeColor="text1"/>
      <w:sz w:val="22"/>
      <w:lang w:eastAsia="en-US"/>
      <w14:textFill>
        <w14:solidFill>
          <w14:schemeClr w14:val="tx1"/>
        </w14:solidFill>
      </w14:textFill>
    </w:rPr>
    <w:tblPr>
      <w:tblStyleRowBandSize w:val="1"/>
      <w:tblStyleColBandSize w:val="1"/>
    </w:tblPr>
    <w:tcPr>
      <w:shd w:val="clear" w:color="auto" w:fill="EEF5FA"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598A38" w:themeFill="accent6" w:themeFillShade="CC"/>
      </w:tcPr>
    </w:tblStylePr>
    <w:tblStylePr w:type="lastRow">
      <w:rPr>
        <w:b/>
        <w:bCs/>
        <w:color w:val="5A8A39"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128">
    <w:name w:val="Colorful List Accent 6"/>
    <w:basedOn w:val="36"/>
    <w:qFormat/>
    <w:uiPriority w:val="72"/>
    <w:rPr>
      <w:color w:val="000000" w:themeColor="text1"/>
      <w:sz w:val="22"/>
      <w:lang w:eastAsia="en-US"/>
      <w14:textFill>
        <w14:solidFill>
          <w14:schemeClr w14:val="tx1"/>
        </w14:solidFill>
      </w14:textFill>
    </w:rPr>
    <w:tblPr>
      <w:tblStyleRowBandSize w:val="1"/>
      <w:tblStyleColBandSize w:val="1"/>
    </w:tblPr>
    <w:tcPr>
      <w:shd w:val="clear" w:color="auto" w:fill="F0F7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17DC1" w:themeFill="accent5" w:themeFillShade="CC"/>
      </w:tcPr>
    </w:tblStylePr>
    <w:tblStylePr w:type="lastRow">
      <w:rPr>
        <w:b/>
        <w:bCs/>
        <w:color w:val="327DC2"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129">
    <w:name w:val="Colorful Grid"/>
    <w:basedOn w:val="36"/>
    <w:qFormat/>
    <w:uiPriority w:val="73"/>
    <w:rPr>
      <w:color w:val="000000" w:themeColor="text1"/>
      <w:sz w:val="22"/>
      <w:lang w:eastAsia="en-US"/>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qFormat/>
    <w:uiPriority w:val="73"/>
    <w:rPr>
      <w:color w:val="000000" w:themeColor="text1"/>
      <w:sz w:val="22"/>
      <w:lang w:eastAsia="en-US"/>
      <w14:textFill>
        <w14:solidFill>
          <w14:schemeClr w14:val="tx1"/>
        </w14:solidFill>
      </w14:textFill>
    </w:rPr>
    <w:tblPr>
      <w:tblBorders>
        <w:insideH w:val="single" w:color="FFFFFF" w:themeColor="background1" w:sz="4" w:space="0"/>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14:textFill>
          <w14:solidFill>
            <w14:schemeClr w14:val="tx1"/>
          </w14:solidFill>
        </w14:textFill>
      </w:rPr>
      <w:tblPr/>
      <w:tcPr>
        <w:shd w:val="clear" w:color="auto" w:fill="B4C6E7" w:themeFill="accent1" w:themeFillTint="66"/>
      </w:tcPr>
    </w:tblStylePr>
    <w:tblStylePr w:type="firstCol">
      <w:rPr>
        <w:color w:val="FFFFFF" w:themeColor="background1"/>
        <w14:textFill>
          <w14:solidFill>
            <w14:schemeClr w14:val="bg1"/>
          </w14:solidFill>
        </w14:textFill>
      </w:rPr>
      <w:tblPr/>
      <w:tcPr>
        <w:shd w:val="clear" w:color="auto" w:fill="2F5496" w:themeFill="accent1" w:themeFillShade="BF"/>
      </w:tcPr>
    </w:tblStylePr>
    <w:tblStylePr w:type="lastCol">
      <w:rPr>
        <w:color w:val="FFFFFF" w:themeColor="background1"/>
        <w14:textFill>
          <w14:solidFill>
            <w14:schemeClr w14:val="bg1"/>
          </w14:solidFill>
        </w14:textFill>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131">
    <w:name w:val="Colorful Grid Accent 2"/>
    <w:basedOn w:val="36"/>
    <w:qFormat/>
    <w:uiPriority w:val="73"/>
    <w:rPr>
      <w:color w:val="000000" w:themeColor="text1"/>
      <w:sz w:val="22"/>
      <w:lang w:eastAsia="en-US"/>
      <w14:textFill>
        <w14:solidFill>
          <w14:schemeClr w14:val="tx1"/>
        </w14:solidFill>
      </w14:textFill>
    </w:rPr>
    <w:tblPr>
      <w:tblBorders>
        <w:insideH w:val="single" w:color="FFFFFF" w:themeColor="background1" w:sz="4" w:space="0"/>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14:textFill>
          <w14:solidFill>
            <w14:schemeClr w14:val="tx1"/>
          </w14:solidFill>
        </w14:textFill>
      </w:rPr>
      <w:tblPr/>
      <w:tcPr>
        <w:shd w:val="clear" w:color="auto" w:fill="F7CAAC" w:themeFill="accent2" w:themeFillTint="66"/>
      </w:tcPr>
    </w:tblStylePr>
    <w:tblStylePr w:type="firstCol">
      <w:rPr>
        <w:color w:val="FFFFFF" w:themeColor="background1"/>
        <w14:textFill>
          <w14:solidFill>
            <w14:schemeClr w14:val="bg1"/>
          </w14:solidFill>
        </w14:textFill>
      </w:rPr>
      <w:tblPr/>
      <w:tcPr>
        <w:shd w:val="clear" w:color="auto" w:fill="C55911" w:themeFill="accent2" w:themeFillShade="BF"/>
      </w:tcPr>
    </w:tblStylePr>
    <w:tblStylePr w:type="lastCol">
      <w:rPr>
        <w:color w:val="FFFFFF" w:themeColor="background1"/>
        <w14:textFill>
          <w14:solidFill>
            <w14:schemeClr w14:val="bg1"/>
          </w14:solidFill>
        </w14:textFill>
      </w:rPr>
      <w:tblPr/>
      <w:tcPr>
        <w:shd w:val="clear" w:color="auto" w:fill="C5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32">
    <w:name w:val="Colorful Grid Accent 3"/>
    <w:basedOn w:val="36"/>
    <w:qFormat/>
    <w:uiPriority w:val="73"/>
    <w:rPr>
      <w:color w:val="000000" w:themeColor="text1"/>
      <w:sz w:val="22"/>
      <w:lang w:eastAsia="en-US"/>
      <w14:textFill>
        <w14:solidFill>
          <w14:schemeClr w14:val="tx1"/>
        </w14:solidFill>
      </w14:textFill>
    </w:rPr>
    <w:tblPr>
      <w:tblBorders>
        <w:insideH w:val="single" w:color="FFFFFF" w:themeColor="background1" w:sz="4" w:space="0"/>
      </w:tblBorders>
    </w:tblPr>
    <w:tcPr>
      <w:shd w:val="clear" w:color="auto" w:fill="ECECEC" w:themeFill="accent3" w:themeFillTint="33"/>
    </w:tcPr>
    <w:tblStylePr w:type="firstRow">
      <w:rPr>
        <w:b/>
        <w:bCs/>
      </w:rPr>
      <w:tblPr/>
      <w:tcPr>
        <w:shd w:val="clear" w:color="auto" w:fill="DADADA" w:themeFill="accent3" w:themeFillTint="66"/>
      </w:tcPr>
    </w:tblStylePr>
    <w:tblStylePr w:type="lastRow">
      <w:rPr>
        <w:b/>
        <w:bCs/>
        <w:color w:val="000000" w:themeColor="text1"/>
        <w14:textFill>
          <w14:solidFill>
            <w14:schemeClr w14:val="tx1"/>
          </w14:solidFill>
        </w14:textFill>
      </w:rPr>
      <w:tblPr/>
      <w:tcPr>
        <w:shd w:val="clear" w:color="auto" w:fill="DADADA" w:themeFill="accent3" w:themeFillTint="66"/>
      </w:tcPr>
    </w:tblStylePr>
    <w:tblStylePr w:type="firstCol">
      <w:rPr>
        <w:color w:val="FFFFFF" w:themeColor="background1"/>
        <w14:textFill>
          <w14:solidFill>
            <w14:schemeClr w14:val="bg1"/>
          </w14:solidFill>
        </w14:textFill>
      </w:rPr>
      <w:tblPr/>
      <w:tcPr>
        <w:shd w:val="clear" w:color="auto" w:fill="7B7B7B" w:themeFill="accent3" w:themeFillShade="BF"/>
      </w:tcPr>
    </w:tblStylePr>
    <w:tblStylePr w:type="lastCol">
      <w:rPr>
        <w:color w:val="FFFFFF" w:themeColor="background1"/>
        <w14:textFill>
          <w14:solidFill>
            <w14:schemeClr w14:val="bg1"/>
          </w14:solidFill>
        </w14:textFill>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33">
    <w:name w:val="Colorful Grid Accent 4"/>
    <w:basedOn w:val="36"/>
    <w:qFormat/>
    <w:uiPriority w:val="73"/>
    <w:rPr>
      <w:color w:val="000000" w:themeColor="text1"/>
      <w:sz w:val="22"/>
      <w:lang w:eastAsia="en-US"/>
      <w14:textFill>
        <w14:solidFill>
          <w14:schemeClr w14:val="tx1"/>
        </w14:solidFill>
      </w14:textFill>
    </w:rPr>
    <w:tblPr>
      <w:tblBorders>
        <w:insideH w:val="single" w:color="FFFFFF" w:themeColor="background1" w:sz="4" w:space="0"/>
      </w:tblBorders>
    </w:tblPr>
    <w:tcPr>
      <w:shd w:val="clear" w:color="auto" w:fill="FEF2CC" w:themeFill="accent4" w:themeFillTint="33"/>
    </w:tcPr>
    <w:tblStylePr w:type="firstRow">
      <w:rPr>
        <w:b/>
        <w:bCs/>
      </w:rPr>
      <w:tblPr/>
      <w:tcPr>
        <w:shd w:val="clear" w:color="auto" w:fill="FFE599" w:themeFill="accent4" w:themeFillTint="66"/>
      </w:tcPr>
    </w:tblStylePr>
    <w:tblStylePr w:type="lastRow">
      <w:rPr>
        <w:b/>
        <w:bCs/>
        <w:color w:val="000000" w:themeColor="text1"/>
        <w14:textFill>
          <w14:solidFill>
            <w14:schemeClr w14:val="tx1"/>
          </w14:solidFill>
        </w14:textFill>
      </w:rPr>
      <w:tblPr/>
      <w:tcPr>
        <w:shd w:val="clear" w:color="auto" w:fill="FFE599" w:themeFill="accent4" w:themeFillTint="66"/>
      </w:tcPr>
    </w:tblStylePr>
    <w:tblStylePr w:type="firstCol">
      <w:rPr>
        <w:color w:val="FFFFFF" w:themeColor="background1"/>
        <w14:textFill>
          <w14:solidFill>
            <w14:schemeClr w14:val="bg1"/>
          </w14:solidFill>
        </w14:textFill>
      </w:rPr>
      <w:tblPr/>
      <w:tcPr>
        <w:shd w:val="clear" w:color="auto" w:fill="BE8F00" w:themeFill="accent4" w:themeFillShade="BF"/>
      </w:tcPr>
    </w:tblStylePr>
    <w:tblStylePr w:type="lastCol">
      <w:rPr>
        <w:color w:val="FFFFFF" w:themeColor="background1"/>
        <w14:textFill>
          <w14:solidFill>
            <w14:schemeClr w14:val="bg1"/>
          </w14:solidFill>
        </w14:textFill>
      </w:rPr>
      <w:tblPr/>
      <w:tcPr>
        <w:shd w:val="clear" w:color="auto" w:fill="BE8F00" w:themeFill="accent4" w:themeFillShade="BF"/>
      </w:tcPr>
    </w:tblStylePr>
    <w:tblStylePr w:type="band1Vert">
      <w:tblPr/>
      <w:tcPr>
        <w:shd w:val="clear" w:color="auto" w:fill="FFDF7F" w:themeFill="accent4" w:themeFillTint="7F"/>
      </w:tcPr>
    </w:tblStylePr>
    <w:tblStylePr w:type="band1Horz">
      <w:tblPr/>
      <w:tcPr>
        <w:shd w:val="clear" w:color="auto" w:fill="FFDF7F" w:themeFill="accent4" w:themeFillTint="7F"/>
      </w:tcPr>
    </w:tblStylePr>
  </w:style>
  <w:style w:type="table" w:styleId="134">
    <w:name w:val="Colorful Grid Accent 5"/>
    <w:basedOn w:val="36"/>
    <w:qFormat/>
    <w:uiPriority w:val="73"/>
    <w:rPr>
      <w:color w:val="000000" w:themeColor="text1"/>
      <w:sz w:val="22"/>
      <w:lang w:eastAsia="en-US"/>
      <w14:textFill>
        <w14:solidFill>
          <w14:schemeClr w14:val="tx1"/>
        </w14:solidFill>
      </w14:textFill>
    </w:rPr>
    <w:tblPr>
      <w:tblBorders>
        <w:insideH w:val="single" w:color="FFFFFF" w:themeColor="background1" w:sz="4" w:space="0"/>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14:textFill>
          <w14:solidFill>
            <w14:schemeClr w14:val="tx1"/>
          </w14:solidFill>
        </w14:textFill>
      </w:rPr>
      <w:tblPr/>
      <w:tcPr>
        <w:shd w:val="clear" w:color="auto" w:fill="BDD6EE" w:themeFill="accent5" w:themeFillTint="66"/>
      </w:tcPr>
    </w:tblStylePr>
    <w:tblStylePr w:type="firstCol">
      <w:rPr>
        <w:color w:val="FFFFFF" w:themeColor="background1"/>
        <w14:textFill>
          <w14:solidFill>
            <w14:schemeClr w14:val="bg1"/>
          </w14:solidFill>
        </w14:textFill>
      </w:rPr>
      <w:tblPr/>
      <w:tcPr>
        <w:shd w:val="clear" w:color="auto" w:fill="2E75B5" w:themeFill="accent5" w:themeFillShade="BF"/>
      </w:tcPr>
    </w:tblStylePr>
    <w:tblStylePr w:type="lastCol">
      <w:rPr>
        <w:color w:val="FFFFFF" w:themeColor="background1"/>
        <w14:textFill>
          <w14:solidFill>
            <w14:schemeClr w14:val="bg1"/>
          </w14:solidFill>
        </w14:textFill>
      </w:rPr>
      <w:tblPr/>
      <w:tcPr>
        <w:shd w:val="clear" w:color="auto" w:fill="2E75B5" w:themeFill="accent5" w:themeFillShade="BF"/>
      </w:tcPr>
    </w:tblStylePr>
    <w:tblStylePr w:type="band1Vert">
      <w:tblPr/>
      <w:tcPr>
        <w:shd w:val="clear" w:color="auto" w:fill="ADCDEA" w:themeFill="accent5" w:themeFillTint="7F"/>
      </w:tcPr>
    </w:tblStylePr>
    <w:tblStylePr w:type="band1Horz">
      <w:tblPr/>
      <w:tcPr>
        <w:shd w:val="clear" w:color="auto" w:fill="ADCDEA" w:themeFill="accent5" w:themeFillTint="7F"/>
      </w:tcPr>
    </w:tblStylePr>
  </w:style>
  <w:style w:type="table" w:styleId="135">
    <w:name w:val="Colorful Grid Accent 6"/>
    <w:basedOn w:val="36"/>
    <w:qFormat/>
    <w:uiPriority w:val="73"/>
    <w:rPr>
      <w:color w:val="000000" w:themeColor="text1"/>
      <w:sz w:val="22"/>
      <w:lang w:eastAsia="en-US"/>
      <w14:textFill>
        <w14:solidFill>
          <w14:schemeClr w14:val="tx1"/>
        </w14:solidFill>
      </w14:textFill>
    </w:rPr>
    <w:tblPr>
      <w:tblBorders>
        <w:insideH w:val="single" w:color="FFFFFF" w:themeColor="background1" w:sz="4" w:space="0"/>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14:textFill>
          <w14:solidFill>
            <w14:schemeClr w14:val="tx1"/>
          </w14:solidFill>
        </w14:textFill>
      </w:rPr>
      <w:tblPr/>
      <w:tcPr>
        <w:shd w:val="clear" w:color="auto" w:fill="C5E0B3" w:themeFill="accent6" w:themeFillTint="66"/>
      </w:tcPr>
    </w:tblStylePr>
    <w:tblStylePr w:type="firstCol">
      <w:rPr>
        <w:color w:val="FFFFFF" w:themeColor="background1"/>
        <w14:textFill>
          <w14:solidFill>
            <w14:schemeClr w14:val="bg1"/>
          </w14:solidFill>
        </w14:textFill>
      </w:rPr>
      <w:tblPr/>
      <w:tcPr>
        <w:shd w:val="clear" w:color="auto" w:fill="538135" w:themeFill="accent6" w:themeFillShade="BF"/>
      </w:tcPr>
    </w:tblStylePr>
    <w:tblStylePr w:type="lastCol">
      <w:rPr>
        <w:color w:val="FFFFFF" w:themeColor="background1"/>
        <w14:textFill>
          <w14:solidFill>
            <w14:schemeClr w14:val="bg1"/>
          </w14:solidFill>
        </w14:textFill>
      </w:rPr>
      <w:tblPr/>
      <w:tcPr>
        <w:shd w:val="clear" w:color="auto" w:fill="538135" w:themeFill="accent6" w:themeFillShade="BF"/>
      </w:tcPr>
    </w:tblStylePr>
    <w:tblStylePr w:type="band1Vert">
      <w:tblPr/>
      <w:tcPr>
        <w:shd w:val="clear" w:color="auto" w:fill="B7D8A1" w:themeFill="accent6" w:themeFillTint="7F"/>
      </w:tcPr>
    </w:tblStylePr>
    <w:tblStylePr w:type="band1Horz">
      <w:tblPr/>
      <w:tcPr>
        <w:shd w:val="clear" w:color="auto" w:fill="B7D8A1" w:themeFill="accent6" w:themeFillTint="7F"/>
      </w:tcPr>
    </w:tblStylePr>
  </w:style>
  <w:style w:type="character" w:styleId="137">
    <w:name w:val="Strong"/>
    <w:basedOn w:val="136"/>
    <w:qFormat/>
    <w:uiPriority w:val="22"/>
    <w:rPr>
      <w:b/>
      <w:bCs/>
    </w:rPr>
  </w:style>
  <w:style w:type="character" w:styleId="138">
    <w:name w:val="page number"/>
    <w:basedOn w:val="136"/>
    <w:qFormat/>
    <w:uiPriority w:val="0"/>
  </w:style>
  <w:style w:type="character" w:styleId="139">
    <w:name w:val="Hyperlink"/>
    <w:basedOn w:val="136"/>
    <w:unhideWhenUsed/>
    <w:qFormat/>
    <w:uiPriority w:val="99"/>
    <w:rPr>
      <w:color w:val="0563C1" w:themeColor="hyperlink"/>
      <w:u w:val="single"/>
      <w14:textFill>
        <w14:solidFill>
          <w14:schemeClr w14:val="hlink"/>
        </w14:solidFill>
      </w14:textFill>
    </w:rPr>
  </w:style>
  <w:style w:type="character" w:customStyle="1" w:styleId="140">
    <w:name w:val="标题 3 字符"/>
    <w:basedOn w:val="136"/>
    <w:link w:val="5"/>
    <w:uiPriority w:val="9"/>
    <w:rPr>
      <w:rFonts w:eastAsia="黑体" w:asciiTheme="majorAscii" w:hAnsiTheme="majorAscii" w:cstheme="majorBidi"/>
      <w:b/>
      <w:color w:val="000000" w:themeColor="text1"/>
      <w:sz w:val="28"/>
      <w:szCs w:val="32"/>
      <w14:textFill>
        <w14:solidFill>
          <w14:schemeClr w14:val="tx1"/>
        </w14:solidFill>
      </w14:textFill>
    </w:rPr>
  </w:style>
  <w:style w:type="character" w:customStyle="1" w:styleId="141">
    <w:name w:val="标题 2 字符"/>
    <w:basedOn w:val="136"/>
    <w:link w:val="4"/>
    <w:uiPriority w:val="9"/>
    <w:rPr>
      <w:rFonts w:ascii="Times New Roman" w:hAnsi="Times New Roman" w:eastAsia="黑体" w:cstheme="majorBidi"/>
      <w:b/>
      <w:color w:val="000000" w:themeColor="text1"/>
      <w:sz w:val="30"/>
      <w:szCs w:val="40"/>
      <w14:textFill>
        <w14:solidFill>
          <w14:schemeClr w14:val="tx1"/>
        </w14:solidFill>
      </w14:textFill>
    </w:rPr>
  </w:style>
  <w:style w:type="character" w:customStyle="1" w:styleId="142">
    <w:name w:val="标题 1 字符"/>
    <w:basedOn w:val="136"/>
    <w:link w:val="3"/>
    <w:qFormat/>
    <w:uiPriority w:val="9"/>
    <w:rPr>
      <w:rFonts w:ascii="Times New Roman" w:hAnsi="Times New Roman" w:eastAsia="黑体" w:cstheme="majorBidi"/>
      <w:b/>
      <w:color w:val="000000" w:themeColor="text1"/>
      <w:sz w:val="32"/>
      <w:szCs w:val="48"/>
      <w14:textFill>
        <w14:solidFill>
          <w14:schemeClr w14:val="tx1"/>
        </w14:solidFill>
      </w14:textFill>
    </w:rPr>
  </w:style>
  <w:style w:type="table" w:customStyle="1" w:styleId="143">
    <w:name w:val="毕设表格样式1"/>
    <w:basedOn w:val="36"/>
    <w:qFormat/>
    <w:uiPriority w:val="99"/>
    <w:pPr>
      <w:ind w:firstLine="200" w:firstLineChars="200"/>
    </w:pPr>
    <w:tblPr>
      <w:jc w:val="center"/>
      <w:tblBorders>
        <w:top w:val="single" w:color="auto" w:sz="4" w:space="0"/>
        <w:bottom w:val="single" w:color="auto" w:sz="4" w:space="0"/>
        <w:insideH w:val="single" w:color="auto" w:sz="4" w:space="0"/>
        <w:insideV w:val="single" w:color="auto" w:sz="4" w:space="0"/>
      </w:tblBorders>
    </w:tblPr>
    <w:trPr>
      <w:cantSplit/>
      <w:jc w:val="center"/>
    </w:trPr>
    <w:tcPr>
      <w:vAlign w:val="center"/>
    </w:tcPr>
  </w:style>
  <w:style w:type="paragraph" w:customStyle="1" w:styleId="144">
    <w:name w:val="表格文字"/>
    <w:basedOn w:val="1"/>
    <w:link w:val="145"/>
    <w:autoRedefine/>
    <w:qFormat/>
    <w:uiPriority w:val="0"/>
    <w:pPr>
      <w:ind w:firstLine="210" w:firstLineChars="100"/>
    </w:pPr>
  </w:style>
  <w:style w:type="character" w:customStyle="1" w:styleId="145">
    <w:name w:val="表格文字 字符"/>
    <w:basedOn w:val="136"/>
    <w:link w:val="144"/>
    <w:qFormat/>
    <w:uiPriority w:val="0"/>
    <w:rPr>
      <w:rFonts w:ascii="Times New Roman" w:hAnsi="Times New Roman" w:eastAsia="宋体"/>
    </w:rPr>
  </w:style>
  <w:style w:type="paragraph" w:customStyle="1" w:styleId="146">
    <w:name w:val="一级标题"/>
    <w:basedOn w:val="1"/>
    <w:next w:val="147"/>
    <w:link w:val="151"/>
    <w:qFormat/>
    <w:uiPriority w:val="0"/>
    <w:pPr>
      <w:widowControl/>
      <w:ind w:firstLine="0" w:firstLineChars="0"/>
      <w:jc w:val="center"/>
    </w:pPr>
    <w:rPr>
      <w:rFonts w:eastAsia="黑体"/>
      <w:b/>
      <w:bCs/>
      <w:kern w:val="44"/>
      <w:sz w:val="32"/>
      <w:szCs w:val="32"/>
    </w:rPr>
  </w:style>
  <w:style w:type="paragraph" w:customStyle="1" w:styleId="147">
    <w:name w:val="二级标题"/>
    <w:next w:val="148"/>
    <w:link w:val="152"/>
    <w:autoRedefine/>
    <w:qFormat/>
    <w:uiPriority w:val="0"/>
    <w:pPr>
      <w:spacing w:before="163" w:beforeLines="50" w:after="163" w:afterLines="50"/>
      <w:outlineLvl w:val="1"/>
    </w:pPr>
    <w:rPr>
      <w:rFonts w:ascii="Times New Roman" w:hAnsi="Times New Roman" w:eastAsia="黑体" w:cs="Times New Roman"/>
      <w:b/>
      <w:kern w:val="2"/>
      <w:sz w:val="30"/>
      <w:szCs w:val="28"/>
      <w:lang w:val="en-US" w:eastAsia="zh-CN" w:bidi="ar-SA"/>
    </w:rPr>
  </w:style>
  <w:style w:type="paragraph" w:customStyle="1" w:styleId="148">
    <w:name w:val="三级标题"/>
    <w:next w:val="149"/>
    <w:link w:val="153"/>
    <w:qFormat/>
    <w:uiPriority w:val="0"/>
    <w:pPr>
      <w:spacing w:before="50" w:beforeLines="50" w:after="50" w:afterLines="50"/>
      <w:outlineLvl w:val="2"/>
    </w:pPr>
    <w:rPr>
      <w:rFonts w:ascii="Times New Roman" w:hAnsi="Times New Roman" w:eastAsia="黑体" w:cs="Times New Roman"/>
      <w:b/>
      <w:kern w:val="2"/>
      <w:sz w:val="28"/>
      <w:szCs w:val="24"/>
      <w:lang w:val="en-US" w:eastAsia="zh-CN" w:bidi="ar-SA"/>
    </w:rPr>
  </w:style>
  <w:style w:type="paragraph" w:customStyle="1" w:styleId="149">
    <w:name w:val="四级标题"/>
    <w:next w:val="150"/>
    <w:link w:val="154"/>
    <w:qFormat/>
    <w:uiPriority w:val="0"/>
    <w:pPr>
      <w:spacing w:line="360" w:lineRule="auto"/>
      <w:outlineLvl w:val="3"/>
    </w:pPr>
    <w:rPr>
      <w:rFonts w:ascii="Times New Roman" w:hAnsi="Times New Roman" w:eastAsia="黑体" w:cs="Times New Roman"/>
      <w:b/>
      <w:kern w:val="2"/>
      <w:sz w:val="24"/>
      <w:szCs w:val="21"/>
      <w:lang w:val="en-US" w:eastAsia="zh-CN" w:bidi="ar-SA"/>
    </w:rPr>
  </w:style>
  <w:style w:type="paragraph" w:customStyle="1" w:styleId="150">
    <w:name w:val="五级标题"/>
    <w:next w:val="1"/>
    <w:link w:val="165"/>
    <w:qFormat/>
    <w:uiPriority w:val="0"/>
    <w:pPr>
      <w:numPr>
        <w:ilvl w:val="4"/>
        <w:numId w:val="7"/>
      </w:numPr>
      <w:spacing w:line="360" w:lineRule="auto"/>
    </w:pPr>
    <w:rPr>
      <w:rFonts w:ascii="Times New Roman" w:hAnsi="Times New Roman" w:eastAsia="宋体" w:cstheme="minorBidi"/>
      <w:kern w:val="2"/>
      <w:sz w:val="24"/>
      <w:szCs w:val="22"/>
      <w:lang w:val="en-US" w:eastAsia="zh-CN" w:bidi="ar-SA"/>
    </w:rPr>
  </w:style>
  <w:style w:type="character" w:customStyle="1" w:styleId="151">
    <w:name w:val="一级标题 字符"/>
    <w:basedOn w:val="136"/>
    <w:link w:val="146"/>
    <w:qFormat/>
    <w:uiPriority w:val="0"/>
    <w:rPr>
      <w:rFonts w:ascii="Times New Roman" w:hAnsi="Times New Roman" w:eastAsia="黑体"/>
      <w:b/>
      <w:bCs/>
      <w:kern w:val="44"/>
      <w:sz w:val="32"/>
      <w:szCs w:val="32"/>
    </w:rPr>
  </w:style>
  <w:style w:type="character" w:customStyle="1" w:styleId="152">
    <w:name w:val="二级标题 字符"/>
    <w:basedOn w:val="136"/>
    <w:link w:val="147"/>
    <w:qFormat/>
    <w:uiPriority w:val="0"/>
    <w:rPr>
      <w:rFonts w:ascii="Times New Roman" w:hAnsi="Times New Roman" w:eastAsia="黑体" w:cs="Times New Roman"/>
      <w:b/>
      <w:sz w:val="30"/>
      <w:szCs w:val="28"/>
    </w:rPr>
  </w:style>
  <w:style w:type="character" w:customStyle="1" w:styleId="153">
    <w:name w:val="三级标题 字符"/>
    <w:basedOn w:val="136"/>
    <w:link w:val="148"/>
    <w:qFormat/>
    <w:uiPriority w:val="0"/>
    <w:rPr>
      <w:rFonts w:ascii="Times New Roman" w:hAnsi="Times New Roman" w:eastAsia="黑体" w:cs="Times New Roman"/>
      <w:b/>
      <w:sz w:val="28"/>
      <w:szCs w:val="24"/>
    </w:rPr>
  </w:style>
  <w:style w:type="character" w:customStyle="1" w:styleId="154">
    <w:name w:val="四级标题 字符"/>
    <w:basedOn w:val="136"/>
    <w:link w:val="149"/>
    <w:qFormat/>
    <w:uiPriority w:val="0"/>
    <w:rPr>
      <w:rFonts w:ascii="Times New Roman" w:hAnsi="Times New Roman" w:eastAsia="黑体" w:cs="Times New Roman"/>
      <w:b/>
      <w:sz w:val="24"/>
      <w:szCs w:val="21"/>
    </w:rPr>
  </w:style>
  <w:style w:type="paragraph" w:customStyle="1" w:styleId="155">
    <w:name w:val="习概一级标题"/>
    <w:basedOn w:val="1"/>
    <w:link w:val="156"/>
    <w:autoRedefine/>
    <w:uiPriority w:val="0"/>
    <w:pPr>
      <w:ind w:firstLine="643"/>
    </w:pPr>
    <w:rPr>
      <w:rFonts w:cs="Times New Roman"/>
    </w:rPr>
  </w:style>
  <w:style w:type="character" w:customStyle="1" w:styleId="156">
    <w:name w:val="习概一级标题 字符"/>
    <w:basedOn w:val="136"/>
    <w:link w:val="155"/>
    <w:qFormat/>
    <w:uiPriority w:val="0"/>
    <w:rPr>
      <w:rFonts w:eastAsia="宋体" w:cs="Times New Roman"/>
      <w:sz w:val="24"/>
    </w:rPr>
  </w:style>
  <w:style w:type="character" w:customStyle="1" w:styleId="157">
    <w:name w:val="标题 4 字符"/>
    <w:basedOn w:val="136"/>
    <w:link w:val="6"/>
    <w:semiHidden/>
    <w:qFormat/>
    <w:uiPriority w:val="9"/>
    <w:rPr>
      <w:rFonts w:cstheme="majorBidi"/>
      <w:color w:val="2F5597" w:themeColor="accent1" w:themeShade="BF"/>
      <w:sz w:val="28"/>
      <w:szCs w:val="28"/>
    </w:rPr>
  </w:style>
  <w:style w:type="character" w:customStyle="1" w:styleId="158">
    <w:name w:val="标题 5 字符"/>
    <w:basedOn w:val="136"/>
    <w:link w:val="7"/>
    <w:semiHidden/>
    <w:uiPriority w:val="9"/>
    <w:rPr>
      <w:rFonts w:cstheme="majorBidi"/>
      <w:color w:val="2F5597" w:themeColor="accent1" w:themeShade="BF"/>
      <w:sz w:val="24"/>
      <w:szCs w:val="24"/>
    </w:rPr>
  </w:style>
  <w:style w:type="character" w:customStyle="1" w:styleId="159">
    <w:name w:val="标题 6 字符"/>
    <w:basedOn w:val="136"/>
    <w:link w:val="8"/>
    <w:semiHidden/>
    <w:qFormat/>
    <w:uiPriority w:val="9"/>
    <w:rPr>
      <w:rFonts w:cstheme="majorBidi"/>
      <w:b/>
      <w:bCs/>
      <w:color w:val="2F5597" w:themeColor="accent1" w:themeShade="BF"/>
    </w:rPr>
  </w:style>
  <w:style w:type="character" w:customStyle="1" w:styleId="160">
    <w:name w:val="标题 7 字符"/>
    <w:basedOn w:val="136"/>
    <w:link w:val="9"/>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161">
    <w:name w:val="标题 8 字符"/>
    <w:basedOn w:val="136"/>
    <w:link w:val="10"/>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162">
    <w:name w:val="标题 9 字符"/>
    <w:basedOn w:val="136"/>
    <w:link w:val="11"/>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163">
    <w:name w:val="标题 字符"/>
    <w:basedOn w:val="136"/>
    <w:link w:val="35"/>
    <w:qFormat/>
    <w:uiPriority w:val="10"/>
    <w:rPr>
      <w:rFonts w:asciiTheme="majorHAnsi" w:hAnsiTheme="majorHAnsi" w:eastAsiaTheme="majorEastAsia" w:cstheme="majorBidi"/>
      <w:spacing w:val="-10"/>
      <w:kern w:val="28"/>
      <w:sz w:val="56"/>
      <w:szCs w:val="56"/>
    </w:rPr>
  </w:style>
  <w:style w:type="character" w:customStyle="1" w:styleId="164">
    <w:name w:val="副标题 字符"/>
    <w:basedOn w:val="136"/>
    <w:link w:val="28"/>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character" w:customStyle="1" w:styleId="165">
    <w:name w:val="五级标题 字符"/>
    <w:basedOn w:val="153"/>
    <w:link w:val="150"/>
    <w:qFormat/>
    <w:uiPriority w:val="0"/>
    <w:rPr>
      <w:rFonts w:ascii="Times New Roman" w:hAnsi="Times New Roman" w:eastAsia="宋体" w:cs="Times New Roman"/>
      <w:b w:val="0"/>
      <w:sz w:val="24"/>
      <w:szCs w:val="24"/>
    </w:rPr>
  </w:style>
  <w:style w:type="character" w:customStyle="1" w:styleId="166">
    <w:name w:val="页眉 字符"/>
    <w:basedOn w:val="136"/>
    <w:link w:val="26"/>
    <w:qFormat/>
    <w:uiPriority w:val="99"/>
    <w:rPr>
      <w:rFonts w:ascii="Times New Roman" w:hAnsi="Times New Roman" w:eastAsia="宋体"/>
      <w:sz w:val="18"/>
      <w:szCs w:val="18"/>
    </w:rPr>
  </w:style>
  <w:style w:type="character" w:customStyle="1" w:styleId="167">
    <w:name w:val="页脚 字符"/>
    <w:basedOn w:val="136"/>
    <w:link w:val="25"/>
    <w:qFormat/>
    <w:uiPriority w:val="99"/>
    <w:rPr>
      <w:rFonts w:ascii="Times New Roman" w:hAnsi="Times New Roman" w:eastAsia="宋体"/>
      <w:sz w:val="18"/>
      <w:szCs w:val="18"/>
    </w:rPr>
  </w:style>
  <w:style w:type="paragraph" w:customStyle="1" w:styleId="168">
    <w:name w:val="第一级目录标题"/>
    <w:link w:val="169"/>
    <w:autoRedefine/>
    <w:qFormat/>
    <w:uiPriority w:val="0"/>
    <w:rPr>
      <w:rFonts w:ascii="Times New Roman" w:hAnsi="Times New Roman" w:eastAsia="黑体" w:cs="Times New Roman"/>
      <w:kern w:val="2"/>
      <w:sz w:val="24"/>
      <w:szCs w:val="32"/>
      <w:lang w:val="en-US" w:eastAsia="zh-CN" w:bidi="ar-SA"/>
    </w:rPr>
  </w:style>
  <w:style w:type="character" w:customStyle="1" w:styleId="169">
    <w:name w:val="第一级目录标题 字符"/>
    <w:basedOn w:val="136"/>
    <w:link w:val="168"/>
    <w:qFormat/>
    <w:uiPriority w:val="0"/>
    <w:rPr>
      <w:rFonts w:ascii="Times New Roman" w:hAnsi="Times New Roman" w:eastAsia="黑体" w:cs="Times New Roman"/>
      <w:sz w:val="24"/>
      <w:szCs w:val="32"/>
    </w:rPr>
  </w:style>
  <w:style w:type="paragraph" w:customStyle="1" w:styleId="170">
    <w:name w:val="插图题注文字"/>
    <w:basedOn w:val="1"/>
    <w:link w:val="171"/>
    <w:qFormat/>
    <w:uiPriority w:val="0"/>
    <w:pPr>
      <w:ind w:firstLine="0" w:firstLineChars="0"/>
      <w:jc w:val="center"/>
    </w:pPr>
    <w:rPr>
      <w:sz w:val="21"/>
    </w:rPr>
  </w:style>
  <w:style w:type="character" w:customStyle="1" w:styleId="171">
    <w:name w:val="插图题注文字 字符"/>
    <w:basedOn w:val="136"/>
    <w:link w:val="170"/>
    <w:qFormat/>
    <w:uiPriority w:val="0"/>
    <w:rPr>
      <w:rFonts w:ascii="Times New Roman" w:hAnsi="Times New Roman" w:eastAsia="宋体"/>
    </w:rPr>
  </w:style>
  <w:style w:type="paragraph" w:customStyle="1" w:styleId="172">
    <w:name w:val="表格题注"/>
    <w:basedOn w:val="15"/>
    <w:link w:val="174"/>
    <w:qFormat/>
    <w:uiPriority w:val="0"/>
    <w:pPr>
      <w:keepNext/>
      <w:spacing w:before="326" w:beforeLines="100" w:line="240" w:lineRule="auto"/>
    </w:pPr>
    <w:rPr>
      <w:rFonts w:eastAsia="黑体"/>
      <w:b/>
    </w:rPr>
  </w:style>
  <w:style w:type="character" w:customStyle="1" w:styleId="173">
    <w:name w:val="题注 字符"/>
    <w:basedOn w:val="136"/>
    <w:link w:val="15"/>
    <w:qFormat/>
    <w:uiPriority w:val="35"/>
    <w:rPr>
      <w:rFonts w:ascii="Times New Roman" w:hAnsi="Times New Roman" w:eastAsia="宋体" w:cstheme="majorBidi"/>
      <w:szCs w:val="20"/>
    </w:rPr>
  </w:style>
  <w:style w:type="character" w:customStyle="1" w:styleId="174">
    <w:name w:val="表格题注 字符"/>
    <w:basedOn w:val="173"/>
    <w:link w:val="172"/>
    <w:qFormat/>
    <w:uiPriority w:val="0"/>
    <w:rPr>
      <w:rFonts w:ascii="Times New Roman" w:hAnsi="Times New Roman" w:eastAsia="黑体" w:cstheme="majorBidi"/>
      <w:b/>
      <w:szCs w:val="20"/>
    </w:rPr>
  </w:style>
  <w:style w:type="paragraph" w:customStyle="1" w:styleId="175">
    <w:name w:val="表格正文"/>
    <w:basedOn w:val="1"/>
    <w:link w:val="176"/>
    <w:qFormat/>
    <w:uiPriority w:val="0"/>
    <w:pPr>
      <w:spacing w:line="240" w:lineRule="auto"/>
      <w:ind w:firstLine="100" w:firstLineChars="100"/>
      <w:jc w:val="left"/>
    </w:pPr>
    <w:rPr>
      <w:sz w:val="21"/>
    </w:rPr>
  </w:style>
  <w:style w:type="character" w:customStyle="1" w:styleId="176">
    <w:name w:val="表格正文 字符"/>
    <w:basedOn w:val="136"/>
    <w:link w:val="175"/>
    <w:qFormat/>
    <w:uiPriority w:val="0"/>
    <w:rPr>
      <w:rFonts w:ascii="Times New Roman" w:hAnsi="Times New Roman" w:eastAsia="宋体"/>
    </w:rPr>
  </w:style>
  <w:style w:type="character" w:customStyle="1" w:styleId="177">
    <w:name w:val="正文文本 字符"/>
    <w:basedOn w:val="136"/>
    <w:link w:val="19"/>
    <w:qFormat/>
    <w:uiPriority w:val="99"/>
    <w:rPr>
      <w:kern w:val="0"/>
      <w:sz w:val="22"/>
      <w:lang w:eastAsia="en-US"/>
    </w:rPr>
  </w:style>
  <w:style w:type="character" w:customStyle="1" w:styleId="178">
    <w:name w:val="正文文本 2 字符"/>
    <w:basedOn w:val="136"/>
    <w:link w:val="31"/>
    <w:qFormat/>
    <w:uiPriority w:val="99"/>
    <w:rPr>
      <w:kern w:val="0"/>
      <w:sz w:val="22"/>
      <w:lang w:eastAsia="en-US"/>
    </w:rPr>
  </w:style>
  <w:style w:type="character" w:customStyle="1" w:styleId="179">
    <w:name w:val="正文文本 3 字符"/>
    <w:basedOn w:val="136"/>
    <w:link w:val="17"/>
    <w:qFormat/>
    <w:uiPriority w:val="99"/>
    <w:rPr>
      <w:kern w:val="0"/>
      <w:sz w:val="16"/>
      <w:szCs w:val="16"/>
      <w:lang w:eastAsia="en-US"/>
    </w:rPr>
  </w:style>
  <w:style w:type="character" w:customStyle="1" w:styleId="180">
    <w:name w:val="宏文本 字符"/>
    <w:basedOn w:val="136"/>
    <w:link w:val="2"/>
    <w:qFormat/>
    <w:uiPriority w:val="99"/>
    <w:rPr>
      <w:rFonts w:ascii="Courier" w:hAnsi="Courier"/>
      <w:kern w:val="0"/>
      <w:sz w:val="20"/>
      <w:szCs w:val="20"/>
      <w:lang w:eastAsia="en-US"/>
    </w:rPr>
  </w:style>
  <w:style w:type="paragraph" w:customStyle="1" w:styleId="181">
    <w:name w:val="msolistparagraph"/>
    <w:basedOn w:val="1"/>
    <w:qFormat/>
    <w:uiPriority w:val="0"/>
    <w:pPr>
      <w:ind w:firstLine="420"/>
    </w:pPr>
    <w:rPr>
      <w:rFonts w:ascii="Calibri" w:hAnsi="Calibri" w:cs="Times New Roman"/>
      <w:sz w:val="21"/>
      <w:szCs w:val="21"/>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6" Type="http://schemas.openxmlformats.org/officeDocument/2006/relationships/fontTable" Target="fontTable.xml"/><Relationship Id="rId75" Type="http://schemas.openxmlformats.org/officeDocument/2006/relationships/customXml" Target="../customXml/item2.xml"/><Relationship Id="rId74" Type="http://schemas.openxmlformats.org/officeDocument/2006/relationships/numbering" Target="numbering.xml"/><Relationship Id="rId73" Type="http://schemas.openxmlformats.org/officeDocument/2006/relationships/customXml" Target="../customXml/item1.xml"/><Relationship Id="rId72" Type="http://schemas.openxmlformats.org/officeDocument/2006/relationships/image" Target="media/image48.png"/><Relationship Id="rId71" Type="http://schemas.openxmlformats.org/officeDocument/2006/relationships/image" Target="media/image47.jpeg"/><Relationship Id="rId70" Type="http://schemas.openxmlformats.org/officeDocument/2006/relationships/image" Target="media/image46.jpeg"/><Relationship Id="rId7" Type="http://schemas.openxmlformats.org/officeDocument/2006/relationships/footer" Target="footer2.xml"/><Relationship Id="rId69" Type="http://schemas.openxmlformats.org/officeDocument/2006/relationships/image" Target="media/image45.jpeg"/><Relationship Id="rId68" Type="http://schemas.openxmlformats.org/officeDocument/2006/relationships/image" Target="media/image44.jpeg"/><Relationship Id="rId67" Type="http://schemas.openxmlformats.org/officeDocument/2006/relationships/image" Target="media/image43.jpeg"/><Relationship Id="rId66" Type="http://schemas.openxmlformats.org/officeDocument/2006/relationships/image" Target="media/image42.jpeg"/><Relationship Id="rId65" Type="http://schemas.openxmlformats.org/officeDocument/2006/relationships/image" Target="media/image41.jpeg"/><Relationship Id="rId64" Type="http://schemas.openxmlformats.org/officeDocument/2006/relationships/image" Target="media/image40.jpeg"/><Relationship Id="rId63" Type="http://schemas.openxmlformats.org/officeDocument/2006/relationships/image" Target="media/image39.jpeg"/><Relationship Id="rId62" Type="http://schemas.openxmlformats.org/officeDocument/2006/relationships/image" Target="media/image38.jpeg"/><Relationship Id="rId61" Type="http://schemas.openxmlformats.org/officeDocument/2006/relationships/image" Target="media/image37.jpeg"/><Relationship Id="rId60" Type="http://schemas.openxmlformats.org/officeDocument/2006/relationships/image" Target="media/image36.jpeg"/><Relationship Id="rId6" Type="http://schemas.openxmlformats.org/officeDocument/2006/relationships/footer" Target="footer1.xml"/><Relationship Id="rId59" Type="http://schemas.openxmlformats.org/officeDocument/2006/relationships/image" Target="media/image35.jpeg"/><Relationship Id="rId58" Type="http://schemas.openxmlformats.org/officeDocument/2006/relationships/image" Target="media/image34.png"/><Relationship Id="rId57" Type="http://schemas.openxmlformats.org/officeDocument/2006/relationships/image" Target="media/image33.png"/><Relationship Id="rId56" Type="http://schemas.openxmlformats.org/officeDocument/2006/relationships/image" Target="media/image32.png"/><Relationship Id="rId55" Type="http://schemas.openxmlformats.org/officeDocument/2006/relationships/image" Target="media/image31.jpeg"/><Relationship Id="rId54" Type="http://schemas.openxmlformats.org/officeDocument/2006/relationships/image" Target="media/image30.jpeg"/><Relationship Id="rId53" Type="http://schemas.openxmlformats.org/officeDocument/2006/relationships/image" Target="media/image29.jpeg"/><Relationship Id="rId52" Type="http://schemas.openxmlformats.org/officeDocument/2006/relationships/image" Target="media/image28.jpeg"/><Relationship Id="rId51" Type="http://schemas.openxmlformats.org/officeDocument/2006/relationships/image" Target="media/image27.jpeg"/><Relationship Id="rId50" Type="http://schemas.openxmlformats.org/officeDocument/2006/relationships/image" Target="media/image26.jpeg"/><Relationship Id="rId5" Type="http://schemas.openxmlformats.org/officeDocument/2006/relationships/header" Target="header1.xml"/><Relationship Id="rId49" Type="http://schemas.openxmlformats.org/officeDocument/2006/relationships/image" Target="media/image25.jpeg"/><Relationship Id="rId48" Type="http://schemas.openxmlformats.org/officeDocument/2006/relationships/image" Target="media/image24.jpeg"/><Relationship Id="rId47" Type="http://schemas.openxmlformats.org/officeDocument/2006/relationships/image" Target="media/image23.jpeg"/><Relationship Id="rId46" Type="http://schemas.openxmlformats.org/officeDocument/2006/relationships/image" Target="media/image22.png"/><Relationship Id="rId45" Type="http://schemas.openxmlformats.org/officeDocument/2006/relationships/image" Target="media/image21.jpeg"/><Relationship Id="rId44" Type="http://schemas.openxmlformats.org/officeDocument/2006/relationships/image" Target="media/image20.jpeg"/><Relationship Id="rId43" Type="http://schemas.openxmlformats.org/officeDocument/2006/relationships/image" Target="media/image19.jpeg"/><Relationship Id="rId42" Type="http://schemas.openxmlformats.org/officeDocument/2006/relationships/image" Target="media/image18.jpeg"/><Relationship Id="rId41" Type="http://schemas.openxmlformats.org/officeDocument/2006/relationships/image" Target="media/image17.png"/><Relationship Id="rId40" Type="http://schemas.openxmlformats.org/officeDocument/2006/relationships/image" Target="media/image16.jpeg"/><Relationship Id="rId4" Type="http://schemas.openxmlformats.org/officeDocument/2006/relationships/endnotes" Target="endnotes.xml"/><Relationship Id="rId39" Type="http://schemas.openxmlformats.org/officeDocument/2006/relationships/image" Target="media/image15.jpeg"/><Relationship Id="rId38" Type="http://schemas.openxmlformats.org/officeDocument/2006/relationships/image" Target="media/image14.jpeg"/><Relationship Id="rId37" Type="http://schemas.openxmlformats.org/officeDocument/2006/relationships/image" Target="media/image13.jpeg"/><Relationship Id="rId36" Type="http://schemas.openxmlformats.org/officeDocument/2006/relationships/image" Target="media/image12.jpeg"/><Relationship Id="rId35" Type="http://schemas.openxmlformats.org/officeDocument/2006/relationships/image" Target="media/image11.jpeg"/><Relationship Id="rId34" Type="http://schemas.openxmlformats.org/officeDocument/2006/relationships/image" Target="media/image10.jpeg"/><Relationship Id="rId33" Type="http://schemas.openxmlformats.org/officeDocument/2006/relationships/image" Target="media/image9.jpeg"/><Relationship Id="rId32" Type="http://schemas.openxmlformats.org/officeDocument/2006/relationships/image" Target="media/image8.jpeg"/><Relationship Id="rId31" Type="http://schemas.openxmlformats.org/officeDocument/2006/relationships/image" Target="media/image7.jpeg"/><Relationship Id="rId30" Type="http://schemas.openxmlformats.org/officeDocument/2006/relationships/image" Target="media/image6.jpeg"/><Relationship Id="rId3" Type="http://schemas.openxmlformats.org/officeDocument/2006/relationships/footnotes" Target="footnotes.xml"/><Relationship Id="rId29" Type="http://schemas.openxmlformats.org/officeDocument/2006/relationships/image" Target="media/image5.jpeg"/><Relationship Id="rId28" Type="http://schemas.openxmlformats.org/officeDocument/2006/relationships/image" Target="media/image4.png"/><Relationship Id="rId27" Type="http://schemas.openxmlformats.org/officeDocument/2006/relationships/image" Target="media/image3.png"/><Relationship Id="rId26" Type="http://schemas.openxmlformats.org/officeDocument/2006/relationships/image" Target="media/image2.png"/><Relationship Id="rId25" Type="http://schemas.openxmlformats.org/officeDocument/2006/relationships/image" Target="media/image1.png"/><Relationship Id="rId24" Type="http://schemas.openxmlformats.org/officeDocument/2006/relationships/theme" Target="theme/theme1.xml"/><Relationship Id="rId23" Type="http://schemas.openxmlformats.org/officeDocument/2006/relationships/footer" Target="footer11.xml"/><Relationship Id="rId22" Type="http://schemas.openxmlformats.org/officeDocument/2006/relationships/footer" Target="footer10.xml"/><Relationship Id="rId21" Type="http://schemas.openxmlformats.org/officeDocument/2006/relationships/footer" Target="footer9.xml"/><Relationship Id="rId20" Type="http://schemas.openxmlformats.org/officeDocument/2006/relationships/header" Target="header8.xml"/><Relationship Id="rId2" Type="http://schemas.openxmlformats.org/officeDocument/2006/relationships/settings" Target="settings.xml"/><Relationship Id="rId19" Type="http://schemas.openxmlformats.org/officeDocument/2006/relationships/header" Target="header7.xml"/><Relationship Id="rId18" Type="http://schemas.openxmlformats.org/officeDocument/2006/relationships/header" Target="header6.xml"/><Relationship Id="rId17" Type="http://schemas.openxmlformats.org/officeDocument/2006/relationships/footer" Target="footer8.xml"/><Relationship Id="rId16" Type="http://schemas.openxmlformats.org/officeDocument/2006/relationships/footer" Target="footer7.xml"/><Relationship Id="rId15" Type="http://schemas.openxmlformats.org/officeDocument/2006/relationships/header" Target="header5.xml"/><Relationship Id="rId14" Type="http://schemas.openxmlformats.org/officeDocument/2006/relationships/header" Target="header4.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Version="6"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4444425-091F-4132-BC0B-73FFAA620C20}">
  <ds:schemaRefs/>
</ds:datastoreItem>
</file>

<file path=docProps/app.xml><?xml version="1.0" encoding="utf-8"?>
<Properties xmlns="http://schemas.openxmlformats.org/officeDocument/2006/extended-properties" xmlns:vt="http://schemas.openxmlformats.org/officeDocument/2006/docPropsVTypes">
  <Template>Normal.dotm</Template>
  <Pages>75</Pages>
  <Words>21173</Words>
  <Characters>25833</Characters>
  <Lines>1614</Lines>
  <Paragraphs>1880</Paragraphs>
  <TotalTime>10</TotalTime>
  <ScaleCrop>false</ScaleCrop>
  <LinksUpToDate>false</LinksUpToDate>
  <CharactersWithSpaces>45126</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2026-04-17T04:32:00Z</dcterms:created>
  <dc:creator>晓锐 刘</dc:creator>
  <cp:lastModifiedBy>WPS_1538979376</cp:lastModifiedBy>
  <cp:lastPrinted>2025-05-21T19:45:00Z</cp:lastPrinted>
  <dcterms:modified xsi:type="dcterms:W3CDTF">2026-05-05T16:25:15Z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eyJoZGlkIjoiMTJjOWM5YmVhZDNmMmIxZTE3ZGJlZGU4NGYwNWU4ZWMiLCJ1c2VySWQiOiI2MDk4NTk4NzIifQ==</vt:lpwstr>
  </property>
  <property fmtid="{D5CDD505-2E9C-101B-9397-08002B2CF9AE}" pid="3" name="KSOProductBuildVer">
    <vt:lpwstr>2052-12.1.25869.25869</vt:lpwstr>
  </property>
  <property fmtid="{D5CDD505-2E9C-101B-9397-08002B2CF9AE}" pid="4" name="ICV">
    <vt:lpwstr>0D6F1E31F18923EA6AB2EE695CFAE3E6_43</vt:lpwstr>
  </property>
</Properties>
</file>