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B68" w14:textId="331F1BF7" w:rsidR="00E50576" w:rsidRDefault="00CA677A" w:rsidP="00AE022D">
      <w:pPr>
        <w:pStyle w:val="Heading2"/>
      </w:pPr>
      <w:r>
        <w:t>swdv</w:t>
      </w:r>
      <w:r w:rsidR="00E50576">
        <w:t xml:space="preserve"> </w:t>
      </w:r>
      <w:r w:rsidR="00E93964">
        <w:t>220</w:t>
      </w:r>
      <w:r w:rsidR="002D0ADC">
        <w:t xml:space="preserve"> project 1</w:t>
      </w:r>
      <w:r w:rsidR="00BE4137">
        <w:t xml:space="preserve">: </w:t>
      </w:r>
      <w:r w:rsidR="004775EF">
        <w:t>Normalization</w:t>
      </w:r>
    </w:p>
    <w:p w14:paraId="37AB0B69" w14:textId="1C9E78EE" w:rsidR="004B4672" w:rsidRPr="00D64AF5" w:rsidRDefault="54BD1F52" w:rsidP="5F7E6BB5">
      <w:pPr>
        <w:rPr>
          <w:rFonts w:ascii="Arial" w:hAnsi="Arial" w:cs="Arial"/>
          <w:b/>
          <w:bCs/>
          <w:sz w:val="20"/>
          <w:szCs w:val="20"/>
        </w:rPr>
      </w:pPr>
      <w:r w:rsidRPr="54BD1F52">
        <w:rPr>
          <w:rFonts w:ascii="Arial" w:hAnsi="Arial" w:cs="Arial"/>
          <w:b/>
          <w:bCs/>
          <w:sz w:val="20"/>
          <w:szCs w:val="20"/>
        </w:rPr>
        <w:t xml:space="preserve">Project Due </w:t>
      </w:r>
      <w:r w:rsidR="00955D84">
        <w:rPr>
          <w:rFonts w:ascii="Arial" w:hAnsi="Arial" w:cs="Arial"/>
          <w:b/>
          <w:bCs/>
          <w:sz w:val="20"/>
          <w:szCs w:val="20"/>
        </w:rPr>
        <w:t>Tuesday</w:t>
      </w:r>
      <w:r w:rsidRPr="54BD1F52">
        <w:rPr>
          <w:rFonts w:ascii="Arial" w:hAnsi="Arial" w:cs="Arial"/>
          <w:b/>
          <w:bCs/>
          <w:sz w:val="20"/>
          <w:szCs w:val="20"/>
        </w:rPr>
        <w:t xml:space="preserve">, </w:t>
      </w:r>
      <w:r w:rsidR="00955D84">
        <w:rPr>
          <w:rFonts w:ascii="Arial" w:hAnsi="Arial" w:cs="Arial"/>
          <w:b/>
          <w:bCs/>
          <w:sz w:val="20"/>
          <w:szCs w:val="20"/>
        </w:rPr>
        <w:t>September 6th</w:t>
      </w:r>
      <w:r w:rsidRPr="54BD1F52">
        <w:rPr>
          <w:rFonts w:ascii="Arial" w:hAnsi="Arial" w:cs="Arial"/>
          <w:b/>
          <w:bCs/>
          <w:sz w:val="20"/>
          <w:szCs w:val="20"/>
        </w:rPr>
        <w:t>, 11:59 pm</w:t>
      </w:r>
    </w:p>
    <w:p w14:paraId="37AB0B6A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</w:p>
    <w:p w14:paraId="37AB0B6B" w14:textId="77777777" w:rsidR="00E50576" w:rsidRPr="000B75B3" w:rsidRDefault="002E10D4" w:rsidP="009A1FE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assignment, </w:t>
      </w:r>
      <w:r w:rsidR="007E3DD5">
        <w:rPr>
          <w:rFonts w:ascii="Arial" w:hAnsi="Arial" w:cs="Arial"/>
          <w:color w:val="000000"/>
          <w:sz w:val="20"/>
          <w:szCs w:val="20"/>
        </w:rPr>
        <w:t xml:space="preserve">create a normalized </w:t>
      </w:r>
      <w:r w:rsidR="00F6521D">
        <w:rPr>
          <w:rFonts w:ascii="Arial" w:hAnsi="Arial" w:cs="Arial"/>
          <w:color w:val="000000"/>
          <w:sz w:val="20"/>
          <w:szCs w:val="20"/>
        </w:rPr>
        <w:t xml:space="preserve">database </w:t>
      </w:r>
      <w:r w:rsidR="007E3DD5">
        <w:rPr>
          <w:rFonts w:ascii="Arial" w:hAnsi="Arial" w:cs="Arial"/>
          <w:color w:val="000000"/>
          <w:sz w:val="20"/>
          <w:szCs w:val="20"/>
        </w:rPr>
        <w:t>model</w:t>
      </w:r>
      <w:r w:rsidR="009E6EA0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AB0B6C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37AB0B6D" w14:textId="77777777" w:rsidR="00E50576" w:rsidRDefault="0036432F" w:rsidP="004F2067">
      <w:pPr>
        <w:numPr>
          <w:ilvl w:val="0"/>
          <w:numId w:val="16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a </w:t>
      </w:r>
      <w:r w:rsidR="00F6521D">
        <w:rPr>
          <w:rFonts w:ascii="Arial" w:hAnsi="Arial" w:cs="Arial"/>
          <w:color w:val="000000"/>
          <w:sz w:val="20"/>
          <w:szCs w:val="20"/>
        </w:rPr>
        <w:t xml:space="preserve">physical </w:t>
      </w:r>
      <w:r>
        <w:rPr>
          <w:rFonts w:ascii="Arial" w:hAnsi="Arial" w:cs="Arial"/>
          <w:color w:val="000000"/>
          <w:sz w:val="20"/>
          <w:szCs w:val="20"/>
        </w:rPr>
        <w:t>database model in 3N</w:t>
      </w:r>
      <w:r w:rsidR="006471F2">
        <w:rPr>
          <w:rFonts w:ascii="Arial" w:hAnsi="Arial" w:cs="Arial"/>
          <w:color w:val="000000"/>
          <w:sz w:val="20"/>
          <w:szCs w:val="20"/>
        </w:rPr>
        <w:t>F using</w:t>
      </w:r>
      <w:r w:rsidR="002B4E14">
        <w:rPr>
          <w:rFonts w:ascii="Arial" w:hAnsi="Arial" w:cs="Arial"/>
          <w:color w:val="000000"/>
          <w:sz w:val="20"/>
          <w:szCs w:val="20"/>
        </w:rPr>
        <w:t xml:space="preserve"> Visio </w:t>
      </w:r>
      <w:r w:rsidR="00DA2504">
        <w:rPr>
          <w:rFonts w:ascii="Arial" w:hAnsi="Arial" w:cs="Arial"/>
          <w:color w:val="000000"/>
          <w:sz w:val="20"/>
          <w:szCs w:val="20"/>
        </w:rPr>
        <w:t xml:space="preserve">to </w:t>
      </w:r>
      <w:r w:rsidR="006471F2">
        <w:rPr>
          <w:rFonts w:ascii="Arial" w:hAnsi="Arial" w:cs="Arial"/>
          <w:color w:val="000000"/>
          <w:sz w:val="20"/>
          <w:szCs w:val="20"/>
        </w:rPr>
        <w:t>create the ERD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F2067">
        <w:rPr>
          <w:rFonts w:ascii="Arial" w:hAnsi="Arial" w:cs="Arial"/>
          <w:color w:val="000000"/>
          <w:sz w:val="20"/>
          <w:szCs w:val="20"/>
        </w:rPr>
        <w:t xml:space="preserve"> </w:t>
      </w:r>
      <w:r w:rsidR="00646335">
        <w:rPr>
          <w:rFonts w:ascii="Arial" w:hAnsi="Arial" w:cs="Arial"/>
          <w:color w:val="000000"/>
          <w:sz w:val="20"/>
          <w:szCs w:val="20"/>
        </w:rPr>
        <w:t>Post the *.</w:t>
      </w:r>
      <w:proofErr w:type="spellStart"/>
      <w:r w:rsidR="00646335">
        <w:rPr>
          <w:rFonts w:ascii="Arial" w:hAnsi="Arial" w:cs="Arial"/>
          <w:color w:val="000000"/>
          <w:sz w:val="20"/>
          <w:szCs w:val="20"/>
        </w:rPr>
        <w:t>vsd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BB</w:t>
      </w:r>
      <w:r w:rsidR="004F2067">
        <w:rPr>
          <w:rFonts w:ascii="Arial" w:hAnsi="Arial" w:cs="Arial"/>
          <w:color w:val="000000"/>
          <w:sz w:val="20"/>
          <w:szCs w:val="20"/>
        </w:rPr>
        <w:t>.</w:t>
      </w:r>
    </w:p>
    <w:p w14:paraId="37AB0B6E" w14:textId="35BD957C" w:rsidR="003F7E17" w:rsidRDefault="54BD1F52" w:rsidP="54BD1F52">
      <w:pPr>
        <w:numPr>
          <w:ilvl w:val="1"/>
          <w:numId w:val="16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54BD1F52">
        <w:rPr>
          <w:rFonts w:ascii="Arial" w:hAnsi="Arial" w:cs="Arial"/>
          <w:color w:val="000000" w:themeColor="text1"/>
          <w:sz w:val="20"/>
          <w:szCs w:val="20"/>
        </w:rPr>
        <w:t xml:space="preserve">Requirements: This system tracks my personal music inventory. Occasionally, a disk may be loaned to friends or family so borrower information must be tracked. The current system is limited because the previous borrower information is overwritten when a disk is loaned more than one time. The current system is geared towards music </w:t>
      </w:r>
      <w:r w:rsidR="00574925">
        <w:rPr>
          <w:rFonts w:ascii="Arial" w:hAnsi="Arial" w:cs="Arial"/>
          <w:color w:val="000000" w:themeColor="text1"/>
          <w:sz w:val="20"/>
          <w:szCs w:val="20"/>
        </w:rPr>
        <w:t>CDs but should also track DVD,</w:t>
      </w:r>
      <w:r w:rsidRPr="54BD1F52">
        <w:rPr>
          <w:rFonts w:ascii="Arial" w:hAnsi="Arial" w:cs="Arial"/>
          <w:color w:val="000000" w:themeColor="text1"/>
          <w:sz w:val="20"/>
          <w:szCs w:val="20"/>
        </w:rPr>
        <w:t xml:space="preserve"> vinyl</w:t>
      </w:r>
      <w:r w:rsidR="00574925">
        <w:rPr>
          <w:rFonts w:ascii="Arial" w:hAnsi="Arial" w:cs="Arial"/>
          <w:color w:val="000000" w:themeColor="text1"/>
          <w:sz w:val="20"/>
          <w:szCs w:val="20"/>
        </w:rPr>
        <w:t>, cassette, &amp; 8-track</w:t>
      </w:r>
      <w:r w:rsidRPr="54BD1F5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AB0B6F" w14:textId="77777777" w:rsidR="003F7E17" w:rsidRDefault="003F7E17" w:rsidP="003F7E17">
      <w:pPr>
        <w:numPr>
          <w:ilvl w:val="1"/>
          <w:numId w:val="16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 system:</w:t>
      </w:r>
    </w:p>
    <w:tbl>
      <w:tblPr>
        <w:tblW w:w="3438" w:type="dxa"/>
        <w:tblInd w:w="1440" w:type="dxa"/>
        <w:tblLook w:val="04A0" w:firstRow="1" w:lastRow="0" w:firstColumn="1" w:lastColumn="0" w:noHBand="0" w:noVBand="1"/>
      </w:tblPr>
      <w:tblGrid>
        <w:gridCol w:w="3438"/>
      </w:tblGrid>
      <w:tr w:rsidR="00A5668D" w14:paraId="37AB0B71" w14:textId="77777777" w:rsidTr="54BD1F52">
        <w:trPr>
          <w:trHeight w:val="315"/>
        </w:trPr>
        <w:tc>
          <w:tcPr>
            <w:tcW w:w="3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0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UnnormalizedCDInventory</w:t>
            </w:r>
            <w:proofErr w:type="spellEnd"/>
          </w:p>
        </w:tc>
      </w:tr>
      <w:tr w:rsidR="00A5668D" w14:paraId="37AB0B73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2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CD_ID</w:t>
            </w:r>
          </w:p>
        </w:tc>
      </w:tr>
      <w:tr w:rsidR="00A5668D" w14:paraId="37AB0B75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4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CD_name</w:t>
            </w:r>
            <w:proofErr w:type="spellEnd"/>
          </w:p>
        </w:tc>
      </w:tr>
      <w:tr w:rsidR="00A5668D" w14:paraId="37AB0B77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6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</w:tr>
      <w:tr w:rsidR="00A5668D" w14:paraId="37AB0B7D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C" w14:textId="660C88EC" w:rsidR="00A5668D" w:rsidRDefault="00574925" w:rsidP="00CA67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A5668D">
              <w:rPr>
                <w:rFonts w:ascii="Calibri" w:hAnsi="Calibri"/>
                <w:color w:val="000000"/>
                <w:sz w:val="22"/>
                <w:szCs w:val="22"/>
              </w:rPr>
              <w:t>tatus (on loan, in inv, etc.)</w:t>
            </w:r>
          </w:p>
        </w:tc>
      </w:tr>
      <w:tr w:rsidR="00A5668D" w14:paraId="37AB0B7F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7E" w14:textId="50140DBB" w:rsidR="00A5668D" w:rsidRDefault="00A5668D" w:rsidP="00CA67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Genre</w:t>
            </w:r>
            <w:r w:rsidR="00A74286">
              <w:rPr>
                <w:rFonts w:ascii="Calibri" w:hAnsi="Calibri"/>
                <w:color w:val="000000"/>
                <w:sz w:val="22"/>
                <w:szCs w:val="22"/>
              </w:rPr>
              <w:t xml:space="preserve"> (rock, country, metal, etc.)</w:t>
            </w:r>
          </w:p>
        </w:tc>
      </w:tr>
      <w:tr w:rsidR="00A5668D" w14:paraId="37AB0B81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80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Borrower_name</w:t>
            </w:r>
            <w:proofErr w:type="spellEnd"/>
          </w:p>
        </w:tc>
      </w:tr>
      <w:tr w:rsidR="00A5668D" w14:paraId="37AB0B83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82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Borrower_phone_number</w:t>
            </w:r>
            <w:proofErr w:type="spellEnd"/>
          </w:p>
        </w:tc>
      </w:tr>
      <w:tr w:rsidR="00A5668D" w14:paraId="37AB0B85" w14:textId="77777777" w:rsidTr="54BD1F52">
        <w:trPr>
          <w:trHeight w:val="300"/>
        </w:trPr>
        <w:tc>
          <w:tcPr>
            <w:tcW w:w="34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84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Borrowed_date</w:t>
            </w:r>
            <w:proofErr w:type="spellEnd"/>
          </w:p>
        </w:tc>
      </w:tr>
      <w:tr w:rsidR="00A5668D" w14:paraId="37AB0B87" w14:textId="77777777" w:rsidTr="54BD1F52">
        <w:trPr>
          <w:trHeight w:val="31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B0B86" w14:textId="77777777" w:rsidR="00A5668D" w:rsidRDefault="00A5668D" w:rsidP="00CA677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Returned_date</w:t>
            </w:r>
            <w:proofErr w:type="spellEnd"/>
          </w:p>
        </w:tc>
      </w:tr>
    </w:tbl>
    <w:p w14:paraId="37AB0B88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37AB0B89" w14:textId="77777777" w:rsidR="00E50576" w:rsidRPr="002B4E14" w:rsidRDefault="00E50576" w:rsidP="00462F38">
      <w:pPr>
        <w:rPr>
          <w:sz w:val="16"/>
          <w:szCs w:val="16"/>
        </w:rPr>
      </w:pPr>
    </w:p>
    <w:tbl>
      <w:tblPr>
        <w:tblW w:w="9568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018"/>
        <w:gridCol w:w="1966"/>
        <w:gridCol w:w="6584"/>
      </w:tblGrid>
      <w:tr w:rsidR="00E50576" w:rsidRPr="008C75FA" w14:paraId="37AB0B8D" w14:textId="77777777" w:rsidTr="1BE853C1">
        <w:trPr>
          <w:trHeight w:val="289"/>
          <w:tblCellSpacing w:w="22" w:type="dxa"/>
        </w:trPr>
        <w:tc>
          <w:tcPr>
            <w:tcW w:w="952" w:type="dxa"/>
            <w:shd w:val="clear" w:color="auto" w:fill="273047"/>
            <w:vAlign w:val="center"/>
          </w:tcPr>
          <w:p w14:paraId="37AB0B8A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922" w:type="dxa"/>
            <w:shd w:val="clear" w:color="auto" w:fill="273047"/>
          </w:tcPr>
          <w:p w14:paraId="37AB0B8B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518" w:type="dxa"/>
            <w:shd w:val="clear" w:color="auto" w:fill="273047"/>
            <w:vAlign w:val="center"/>
          </w:tcPr>
          <w:p w14:paraId="37AB0B8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37AB0B9A" w14:textId="77777777" w:rsidTr="1BE853C1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37AB0B8E" w14:textId="0344192B" w:rsidR="00E50576" w:rsidRPr="008C75FA" w:rsidRDefault="33CBCC2C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33CBCC2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922" w:type="dxa"/>
            <w:shd w:val="clear" w:color="auto" w:fill="D0D2D7"/>
          </w:tcPr>
          <w:p w14:paraId="37AB0B8F" w14:textId="77777777" w:rsidR="00E50576" w:rsidRPr="008C75FA" w:rsidRDefault="002114A5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ERD</w:t>
            </w:r>
          </w:p>
        </w:tc>
        <w:tc>
          <w:tcPr>
            <w:tcW w:w="6518" w:type="dxa"/>
            <w:shd w:val="clear" w:color="auto" w:fill="D0D2D7"/>
          </w:tcPr>
          <w:p w14:paraId="37AB0B90" w14:textId="77777777" w:rsidR="00E50576" w:rsidRDefault="33CBCC2C" w:rsidP="00E63584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33CBCC2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Your model:</w:t>
            </w:r>
          </w:p>
          <w:p w14:paraId="3F87A693" w14:textId="59AB6362" w:rsidR="33CBCC2C" w:rsidRDefault="00AF3F27" w:rsidP="33CBCC2C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Includes 6</w:t>
            </w:r>
            <w:r w:rsidR="1BE853C1" w:rsidRPr="1BE853C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+ entities that are appropriately related</w:t>
            </w:r>
          </w:p>
          <w:p w14:paraId="37AB0B91" w14:textId="77777777" w:rsidR="00567B8E" w:rsidRDefault="00567B8E" w:rsidP="00B36CE2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Includes correct:</w:t>
            </w:r>
          </w:p>
          <w:p w14:paraId="37AB0B92" w14:textId="77777777" w:rsidR="00567B8E" w:rsidRDefault="00567B8E" w:rsidP="00567B8E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Entities</w:t>
            </w:r>
          </w:p>
          <w:p w14:paraId="37AB0B93" w14:textId="77777777" w:rsidR="00567B8E" w:rsidRDefault="33CBCC2C" w:rsidP="00567B8E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33CBCC2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Attributes</w:t>
            </w:r>
          </w:p>
          <w:p w14:paraId="7677A782" w14:textId="4E788334" w:rsidR="33CBCC2C" w:rsidRDefault="33CBCC2C" w:rsidP="33CBCC2C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33CBCC2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Datatypes</w:t>
            </w:r>
          </w:p>
          <w:p w14:paraId="37AB0B94" w14:textId="279E5452" w:rsidR="00567B8E" w:rsidRDefault="1BE853C1" w:rsidP="00567B8E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1BE853C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Primary keys &amp; foreign keys</w:t>
            </w:r>
          </w:p>
          <w:p w14:paraId="37AB0B95" w14:textId="77777777" w:rsidR="00567B8E" w:rsidRDefault="00567B8E" w:rsidP="00567B8E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Optionalilty</w:t>
            </w:r>
            <w:proofErr w:type="spellEnd"/>
          </w:p>
          <w:p w14:paraId="37AB0B96" w14:textId="77777777" w:rsidR="00B36CE2" w:rsidRDefault="00567B8E" w:rsidP="00567B8E">
            <w:pPr>
              <w:pStyle w:val="ListParagraph"/>
              <w:numPr>
                <w:ilvl w:val="1"/>
                <w:numId w:val="21"/>
              </w:numPr>
              <w:ind w:left="151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Cardinality</w:t>
            </w:r>
          </w:p>
          <w:p w14:paraId="37AB0B97" w14:textId="4E1F7608" w:rsidR="00B36CE2" w:rsidRDefault="00B36CE2" w:rsidP="00B36CE2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Meets 3NF requirements</w:t>
            </w:r>
          </w:p>
          <w:p w14:paraId="27FFF670" w14:textId="1F7125F4" w:rsidR="00590221" w:rsidRDefault="33CBCC2C" w:rsidP="00B36CE2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33CBCC2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Attributes are appropriately decomposed</w:t>
            </w:r>
          </w:p>
          <w:p w14:paraId="37AB0B99" w14:textId="54598243" w:rsidR="00B36CE2" w:rsidRPr="00B36CE2" w:rsidRDefault="00B36CE2" w:rsidP="00BB5E94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Is complete</w:t>
            </w:r>
            <w:r w:rsidR="002D0ADC">
              <w:rPr>
                <w:rFonts w:ascii="Verdana" w:hAnsi="Verdana" w:cs="Verdana"/>
                <w:color w:val="000000"/>
                <w:sz w:val="20"/>
                <w:szCs w:val="20"/>
              </w:rPr>
              <w:t>; supports the specifications</w:t>
            </w:r>
          </w:p>
        </w:tc>
      </w:tr>
      <w:tr w:rsidR="00C14CDA" w:rsidRPr="008C75FA" w14:paraId="37AB0B9E" w14:textId="77777777" w:rsidTr="1BE853C1">
        <w:trPr>
          <w:trHeight w:val="308"/>
          <w:tblCellSpacing w:w="22" w:type="dxa"/>
        </w:trPr>
        <w:tc>
          <w:tcPr>
            <w:tcW w:w="952" w:type="dxa"/>
            <w:shd w:val="clear" w:color="auto" w:fill="D0D2D7"/>
          </w:tcPr>
          <w:p w14:paraId="37AB0B9B" w14:textId="77777777" w:rsidR="00C14CDA" w:rsidRPr="008C75FA" w:rsidRDefault="00B36CE2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  <w:r w:rsidR="00567B8E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22" w:type="dxa"/>
            <w:shd w:val="clear" w:color="auto" w:fill="D0D2D7"/>
          </w:tcPr>
          <w:p w14:paraId="37AB0B9C" w14:textId="77777777" w:rsidR="00C14CDA" w:rsidRDefault="002114A5">
            <w:r>
              <w:rPr>
                <w:rFonts w:ascii="Verdana" w:hAnsi="Verdana" w:cs="Verdana"/>
                <w:color w:val="000000"/>
                <w:sz w:val="20"/>
                <w:szCs w:val="20"/>
              </w:rPr>
              <w:t>ERD</w:t>
            </w:r>
          </w:p>
        </w:tc>
        <w:tc>
          <w:tcPr>
            <w:tcW w:w="6518" w:type="dxa"/>
            <w:shd w:val="clear" w:color="auto" w:fill="D0D2D7"/>
          </w:tcPr>
          <w:p w14:paraId="37AB0B9D" w14:textId="77777777" w:rsidR="00C14CDA" w:rsidRPr="008C75FA" w:rsidRDefault="005619D1" w:rsidP="00E63584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Submitted document is neat and easy to read</w:t>
            </w:r>
          </w:p>
        </w:tc>
      </w:tr>
      <w:tr w:rsidR="00C14CDA" w:rsidRPr="008C75FA" w14:paraId="37AB0BA2" w14:textId="77777777" w:rsidTr="1BE853C1">
        <w:trPr>
          <w:trHeight w:val="326"/>
          <w:tblCellSpacing w:w="22" w:type="dxa"/>
        </w:trPr>
        <w:tc>
          <w:tcPr>
            <w:tcW w:w="0" w:type="auto"/>
            <w:shd w:val="clear" w:color="auto" w:fill="D0D2D7"/>
          </w:tcPr>
          <w:p w14:paraId="37AB0B9F" w14:textId="77777777" w:rsidR="00C14CDA" w:rsidRPr="008C75FA" w:rsidRDefault="005619D1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22" w:type="dxa"/>
            <w:shd w:val="clear" w:color="auto" w:fill="D0D2D7"/>
          </w:tcPr>
          <w:p w14:paraId="37AB0BA0" w14:textId="77777777" w:rsidR="00C14CDA" w:rsidRDefault="002114A5">
            <w:r>
              <w:rPr>
                <w:rFonts w:ascii="Verdana" w:hAnsi="Verdana" w:cs="Verdana"/>
                <w:color w:val="000000"/>
                <w:sz w:val="20"/>
                <w:szCs w:val="20"/>
              </w:rPr>
              <w:t>ERD</w:t>
            </w:r>
          </w:p>
        </w:tc>
        <w:tc>
          <w:tcPr>
            <w:tcW w:w="6518" w:type="dxa"/>
            <w:shd w:val="clear" w:color="auto" w:fill="D0D2D7"/>
          </w:tcPr>
          <w:p w14:paraId="37AB0BA1" w14:textId="77777777" w:rsidR="00C14CDA" w:rsidRPr="008C75FA" w:rsidRDefault="005619D1" w:rsidP="00E63584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Directions followed</w:t>
            </w:r>
          </w:p>
        </w:tc>
      </w:tr>
    </w:tbl>
    <w:p w14:paraId="37AB0BA3" w14:textId="77777777" w:rsidR="00E50576" w:rsidRPr="00737161" w:rsidRDefault="00E50576" w:rsidP="002B4E14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2B4E1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6867" w14:textId="77777777" w:rsidR="004B54D0" w:rsidRDefault="004B54D0" w:rsidP="00F6284E">
      <w:r>
        <w:separator/>
      </w:r>
    </w:p>
  </w:endnote>
  <w:endnote w:type="continuationSeparator" w:id="0">
    <w:p w14:paraId="2B95F260" w14:textId="77777777" w:rsidR="004B54D0" w:rsidRDefault="004B54D0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F3FE" w14:textId="77777777" w:rsidR="004B54D0" w:rsidRDefault="004B54D0" w:rsidP="00F6284E">
      <w:r>
        <w:separator/>
      </w:r>
    </w:p>
  </w:footnote>
  <w:footnote w:type="continuationSeparator" w:id="0">
    <w:p w14:paraId="4A970B0D" w14:textId="77777777" w:rsidR="004B54D0" w:rsidRDefault="004B54D0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8311C0"/>
    <w:multiLevelType w:val="multilevel"/>
    <w:tmpl w:val="F976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253723">
    <w:abstractNumId w:val="0"/>
  </w:num>
  <w:num w:numId="2" w16cid:durableId="1971091652">
    <w:abstractNumId w:val="0"/>
  </w:num>
  <w:num w:numId="3" w16cid:durableId="369457939">
    <w:abstractNumId w:val="0"/>
  </w:num>
  <w:num w:numId="4" w16cid:durableId="820122294">
    <w:abstractNumId w:val="0"/>
  </w:num>
  <w:num w:numId="5" w16cid:durableId="910582236">
    <w:abstractNumId w:val="7"/>
  </w:num>
  <w:num w:numId="6" w16cid:durableId="1145971745">
    <w:abstractNumId w:val="10"/>
  </w:num>
  <w:num w:numId="7" w16cid:durableId="127093980">
    <w:abstractNumId w:val="2"/>
  </w:num>
  <w:num w:numId="8" w16cid:durableId="1749306095">
    <w:abstractNumId w:val="1"/>
  </w:num>
  <w:num w:numId="9" w16cid:durableId="1688016575">
    <w:abstractNumId w:val="12"/>
  </w:num>
  <w:num w:numId="10" w16cid:durableId="1427338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28646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6149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9291465">
    <w:abstractNumId w:val="9"/>
  </w:num>
  <w:num w:numId="14" w16cid:durableId="1725447451">
    <w:abstractNumId w:val="8"/>
  </w:num>
  <w:num w:numId="15" w16cid:durableId="1703751393">
    <w:abstractNumId w:val="11"/>
  </w:num>
  <w:num w:numId="16" w16cid:durableId="713626319">
    <w:abstractNumId w:val="3"/>
  </w:num>
  <w:num w:numId="17" w16cid:durableId="924803787">
    <w:abstractNumId w:val="14"/>
  </w:num>
  <w:num w:numId="18" w16cid:durableId="1275360008">
    <w:abstractNumId w:val="4"/>
  </w:num>
  <w:num w:numId="19" w16cid:durableId="384109185">
    <w:abstractNumId w:val="6"/>
  </w:num>
  <w:num w:numId="20" w16cid:durableId="1328826639">
    <w:abstractNumId w:val="5"/>
  </w:num>
  <w:num w:numId="21" w16cid:durableId="1260716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F1"/>
    <w:rsid w:val="0008365B"/>
    <w:rsid w:val="000B2EE6"/>
    <w:rsid w:val="000B75B3"/>
    <w:rsid w:val="001174F7"/>
    <w:rsid w:val="00130D20"/>
    <w:rsid w:val="00135A30"/>
    <w:rsid w:val="00140B0B"/>
    <w:rsid w:val="00164E63"/>
    <w:rsid w:val="00196286"/>
    <w:rsid w:val="001A506A"/>
    <w:rsid w:val="001B0C54"/>
    <w:rsid w:val="001E1E48"/>
    <w:rsid w:val="001E2D84"/>
    <w:rsid w:val="001F7535"/>
    <w:rsid w:val="0020240A"/>
    <w:rsid w:val="002114A5"/>
    <w:rsid w:val="002167D2"/>
    <w:rsid w:val="00233D94"/>
    <w:rsid w:val="00267A50"/>
    <w:rsid w:val="00280DED"/>
    <w:rsid w:val="002B0D90"/>
    <w:rsid w:val="002B4E14"/>
    <w:rsid w:val="002C7226"/>
    <w:rsid w:val="002D0ADC"/>
    <w:rsid w:val="002E10D4"/>
    <w:rsid w:val="0034217D"/>
    <w:rsid w:val="0036432F"/>
    <w:rsid w:val="00367765"/>
    <w:rsid w:val="003804EF"/>
    <w:rsid w:val="0039066F"/>
    <w:rsid w:val="00393CA6"/>
    <w:rsid w:val="003942B1"/>
    <w:rsid w:val="003A3686"/>
    <w:rsid w:val="003A6D25"/>
    <w:rsid w:val="003E0F4E"/>
    <w:rsid w:val="003F2597"/>
    <w:rsid w:val="003F7E17"/>
    <w:rsid w:val="00462F38"/>
    <w:rsid w:val="00467D9E"/>
    <w:rsid w:val="00474F24"/>
    <w:rsid w:val="004775EF"/>
    <w:rsid w:val="004A22CD"/>
    <w:rsid w:val="004A468B"/>
    <w:rsid w:val="004A59EE"/>
    <w:rsid w:val="004B4672"/>
    <w:rsid w:val="004B54D0"/>
    <w:rsid w:val="004B5FA5"/>
    <w:rsid w:val="004C6058"/>
    <w:rsid w:val="004D2EB0"/>
    <w:rsid w:val="004D550D"/>
    <w:rsid w:val="004F2067"/>
    <w:rsid w:val="00560301"/>
    <w:rsid w:val="00560C4F"/>
    <w:rsid w:val="005619D1"/>
    <w:rsid w:val="00567B8E"/>
    <w:rsid w:val="00574925"/>
    <w:rsid w:val="005873CB"/>
    <w:rsid w:val="00590221"/>
    <w:rsid w:val="0059169C"/>
    <w:rsid w:val="005E1A14"/>
    <w:rsid w:val="005E4135"/>
    <w:rsid w:val="005E7014"/>
    <w:rsid w:val="00614159"/>
    <w:rsid w:val="00646335"/>
    <w:rsid w:val="006471F2"/>
    <w:rsid w:val="00652064"/>
    <w:rsid w:val="0069711A"/>
    <w:rsid w:val="006A50EB"/>
    <w:rsid w:val="006E0A1E"/>
    <w:rsid w:val="0071051E"/>
    <w:rsid w:val="00737161"/>
    <w:rsid w:val="00757D26"/>
    <w:rsid w:val="00786AB6"/>
    <w:rsid w:val="007944BD"/>
    <w:rsid w:val="007A748F"/>
    <w:rsid w:val="007C515F"/>
    <w:rsid w:val="007D1ABA"/>
    <w:rsid w:val="007E3DD5"/>
    <w:rsid w:val="00842FA4"/>
    <w:rsid w:val="00884F3B"/>
    <w:rsid w:val="008A2696"/>
    <w:rsid w:val="008C75FA"/>
    <w:rsid w:val="009042E5"/>
    <w:rsid w:val="009105C8"/>
    <w:rsid w:val="0092227C"/>
    <w:rsid w:val="009318D3"/>
    <w:rsid w:val="00955D84"/>
    <w:rsid w:val="009A1FE3"/>
    <w:rsid w:val="009C6E3C"/>
    <w:rsid w:val="009E36AA"/>
    <w:rsid w:val="009E6EA0"/>
    <w:rsid w:val="009E6F7E"/>
    <w:rsid w:val="009F1C9D"/>
    <w:rsid w:val="00A46B16"/>
    <w:rsid w:val="00A5668D"/>
    <w:rsid w:val="00A74286"/>
    <w:rsid w:val="00A76FB1"/>
    <w:rsid w:val="00A92114"/>
    <w:rsid w:val="00AA327B"/>
    <w:rsid w:val="00AE022D"/>
    <w:rsid w:val="00AF09FB"/>
    <w:rsid w:val="00AF3F27"/>
    <w:rsid w:val="00AF55C3"/>
    <w:rsid w:val="00AF6C7B"/>
    <w:rsid w:val="00B36CE2"/>
    <w:rsid w:val="00B568AE"/>
    <w:rsid w:val="00B743DA"/>
    <w:rsid w:val="00B938DC"/>
    <w:rsid w:val="00BA4744"/>
    <w:rsid w:val="00BA4CB5"/>
    <w:rsid w:val="00BB5E94"/>
    <w:rsid w:val="00BE4137"/>
    <w:rsid w:val="00BF4EDE"/>
    <w:rsid w:val="00C02014"/>
    <w:rsid w:val="00C14CDA"/>
    <w:rsid w:val="00C27E74"/>
    <w:rsid w:val="00C347DC"/>
    <w:rsid w:val="00CA07C1"/>
    <w:rsid w:val="00CA571E"/>
    <w:rsid w:val="00CA677A"/>
    <w:rsid w:val="00CC68F1"/>
    <w:rsid w:val="00D04A18"/>
    <w:rsid w:val="00D1474B"/>
    <w:rsid w:val="00D21FEE"/>
    <w:rsid w:val="00D2219F"/>
    <w:rsid w:val="00D64AF5"/>
    <w:rsid w:val="00D9374F"/>
    <w:rsid w:val="00DA2504"/>
    <w:rsid w:val="00DC22C9"/>
    <w:rsid w:val="00DD3917"/>
    <w:rsid w:val="00DD5226"/>
    <w:rsid w:val="00E1745C"/>
    <w:rsid w:val="00E25970"/>
    <w:rsid w:val="00E26C2E"/>
    <w:rsid w:val="00E2785E"/>
    <w:rsid w:val="00E45ABB"/>
    <w:rsid w:val="00E466B9"/>
    <w:rsid w:val="00E50576"/>
    <w:rsid w:val="00E63584"/>
    <w:rsid w:val="00E713B8"/>
    <w:rsid w:val="00E754DF"/>
    <w:rsid w:val="00E77747"/>
    <w:rsid w:val="00E93964"/>
    <w:rsid w:val="00EA02BC"/>
    <w:rsid w:val="00EB28C5"/>
    <w:rsid w:val="00EC52C0"/>
    <w:rsid w:val="00ED175D"/>
    <w:rsid w:val="00F07F39"/>
    <w:rsid w:val="00F160B7"/>
    <w:rsid w:val="00F417A2"/>
    <w:rsid w:val="00F45660"/>
    <w:rsid w:val="00F60F1A"/>
    <w:rsid w:val="00F6284E"/>
    <w:rsid w:val="00F6521D"/>
    <w:rsid w:val="00F7348A"/>
    <w:rsid w:val="00F83270"/>
    <w:rsid w:val="00FA1276"/>
    <w:rsid w:val="00FB4363"/>
    <w:rsid w:val="00FF4302"/>
    <w:rsid w:val="1BE853C1"/>
    <w:rsid w:val="33CBCC2C"/>
    <w:rsid w:val="54BD1F52"/>
    <w:rsid w:val="5F7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B0B68"/>
  <w15:docId w15:val="{C2493E82-9B68-4266-AF0A-F7423B71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4C96-7EF6-43A9-8DBE-B1D88D5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>Hewlett-Packard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Marlin Roberts</cp:lastModifiedBy>
  <cp:revision>15</cp:revision>
  <dcterms:created xsi:type="dcterms:W3CDTF">2020-02-13T22:49:00Z</dcterms:created>
  <dcterms:modified xsi:type="dcterms:W3CDTF">2022-08-27T19:05:00Z</dcterms:modified>
</cp:coreProperties>
</file>