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D9B" w:rsidRDefault="004B2496" w:rsidP="004B2496">
      <w:pPr>
        <w:pStyle w:val="Ttulo"/>
        <w:jc w:val="center"/>
      </w:pPr>
      <w:r>
        <w:t>SISTEMA DA FEDERAL ANDAIMES</w:t>
      </w:r>
    </w:p>
    <w:p w:rsidR="004B2496" w:rsidRDefault="004B2496" w:rsidP="004B2496">
      <w:pPr>
        <w:pStyle w:val="Ttulo2"/>
      </w:pPr>
      <w:r>
        <w:t>Localização do sistema</w:t>
      </w:r>
    </w:p>
    <w:p w:rsidR="004B2496" w:rsidRDefault="004B2496" w:rsidP="004B249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acessar o sistema, basta clicar no ícone indicado na imagem:</w:t>
      </w:r>
    </w:p>
    <w:p w:rsidR="004B2496" w:rsidRDefault="004B2496" w:rsidP="004B2496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870098" cy="3314700"/>
            <wp:effectExtent l="19050" t="0" r="0" b="0"/>
            <wp:docPr id="1" name="Imagem 0" descr="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2544" cy="33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496" w:rsidRDefault="004B2496" w:rsidP="004B249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sistema vai abrir uma janela preta chamada terminal. Aguarde até a tela principal aparecer.</w:t>
      </w:r>
    </w:p>
    <w:p w:rsidR="004B2496" w:rsidRDefault="004B2496" w:rsidP="004B2496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994199" cy="3124200"/>
            <wp:effectExtent l="19050" t="0" r="6551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973" cy="3121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96" w:rsidRDefault="004B2496" w:rsidP="004B2496">
      <w:pPr>
        <w:rPr>
          <w:rFonts w:ascii="Arial" w:hAnsi="Arial" w:cs="Arial"/>
          <w:sz w:val="24"/>
        </w:rPr>
      </w:pPr>
    </w:p>
    <w:p w:rsidR="004B2496" w:rsidRDefault="004B2496" w:rsidP="004B249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Quando essa tela abrir, minimize a janela do terminal</w:t>
      </w:r>
    </w:p>
    <w:p w:rsidR="004B2496" w:rsidRDefault="004B2496" w:rsidP="004B2496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400040" cy="5576241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76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96" w:rsidRDefault="004B2496" w:rsidP="004B2496">
      <w:pPr>
        <w:rPr>
          <w:rFonts w:ascii="Arial" w:hAnsi="Arial" w:cs="Arial"/>
          <w:b/>
          <w:color w:val="FF0000"/>
          <w:sz w:val="28"/>
        </w:rPr>
      </w:pPr>
      <w:r w:rsidRPr="004B2496">
        <w:rPr>
          <w:rFonts w:ascii="Arial" w:hAnsi="Arial" w:cs="Arial"/>
          <w:b/>
          <w:color w:val="FF0000"/>
          <w:sz w:val="28"/>
        </w:rPr>
        <w:t>ATENÇÃO: NÃO FECHE A JANELA DO TERMINAL, POIS O SISTEMA SERÁ ENCERRADO AUTOMATICAMENTE</w:t>
      </w:r>
    </w:p>
    <w:p w:rsidR="00E53A5A" w:rsidRDefault="00E53A5A" w:rsidP="00E53A5A">
      <w:pPr>
        <w:pStyle w:val="Ttulo2"/>
      </w:pPr>
      <w:r>
        <w:t>Localização</w:t>
      </w:r>
      <w:r>
        <w:t xml:space="preserve"> das pastas</w:t>
      </w:r>
      <w:r>
        <w:t xml:space="preserve"> do sistema</w:t>
      </w:r>
    </w:p>
    <w:p w:rsidR="00E53A5A" w:rsidRDefault="00E53A5A" w:rsidP="00E53A5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Ao </w:t>
      </w:r>
      <w:r>
        <w:rPr>
          <w:rFonts w:ascii="Arial" w:hAnsi="Arial" w:cs="Arial"/>
          <w:sz w:val="24"/>
        </w:rPr>
        <w:t>iniciar o sistema pela primeira vez, o sistema gera uma pasta em “Documentos”:</w:t>
      </w:r>
    </w:p>
    <w:p w:rsidR="00E53A5A" w:rsidRDefault="00E53A5A" w:rsidP="00E53A5A">
      <w:pPr>
        <w:rPr>
          <w:rFonts w:ascii="Arial" w:hAnsi="Arial" w:cs="Arial"/>
          <w:sz w:val="24"/>
        </w:rPr>
      </w:pPr>
      <w:r w:rsidRPr="00E53A5A">
        <w:rPr>
          <w:rFonts w:ascii="Arial" w:hAnsi="Arial" w:cs="Arial"/>
          <w:sz w:val="24"/>
        </w:rPr>
        <w:lastRenderedPageBreak/>
        <w:drawing>
          <wp:inline distT="0" distB="0" distL="0" distR="0" wp14:anchorId="25FD8170" wp14:editId="248CFD55">
            <wp:extent cx="5400040" cy="33851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A5A" w:rsidRDefault="00E53A5A" w:rsidP="00E53A5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Essa pasta já foi criada no seu computador, então não precisa se preocupar com esse fato.</w:t>
      </w:r>
    </w:p>
    <w:p w:rsidR="00E53A5A" w:rsidRDefault="00E53A5A" w:rsidP="00E53A5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Ao acessar a pasta do sistema, ele possui as seguintes pastas:</w:t>
      </w:r>
    </w:p>
    <w:p w:rsidR="00E53A5A" w:rsidRDefault="00E53A5A" w:rsidP="00E53A5A">
      <w:pPr>
        <w:rPr>
          <w:rFonts w:ascii="Arial" w:hAnsi="Arial" w:cs="Arial"/>
          <w:sz w:val="24"/>
        </w:rPr>
      </w:pPr>
      <w:r w:rsidRPr="00E53A5A">
        <w:rPr>
          <w:rFonts w:ascii="Arial" w:hAnsi="Arial" w:cs="Arial"/>
          <w:sz w:val="24"/>
        </w:rPr>
        <w:drawing>
          <wp:inline distT="0" distB="0" distL="0" distR="0" wp14:anchorId="2D9F602B" wp14:editId="1306BCA3">
            <wp:extent cx="5400040" cy="26479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A5A" w:rsidRDefault="00E53A5A" w:rsidP="00E53A5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pasta de backups é onde ficam salvos os backups do cliente e do produto (ambos em suas respectivas pastas)</w:t>
      </w:r>
    </w:p>
    <w:p w:rsidR="00E53A5A" w:rsidRDefault="00E53A5A" w:rsidP="00E53A5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pasta Nota Fatura é onde ficam salvos os </w:t>
      </w:r>
      <w:proofErr w:type="spellStart"/>
      <w:r>
        <w:rPr>
          <w:rFonts w:ascii="Arial" w:hAnsi="Arial" w:cs="Arial"/>
          <w:sz w:val="24"/>
        </w:rPr>
        <w:t>PDFs</w:t>
      </w:r>
      <w:proofErr w:type="spellEnd"/>
      <w:r>
        <w:rPr>
          <w:rFonts w:ascii="Arial" w:hAnsi="Arial" w:cs="Arial"/>
          <w:sz w:val="24"/>
        </w:rPr>
        <w:t xml:space="preserve"> das Notas Faturas. Caso queira ver as Notas, é nela que você vai localizar os arquivos</w:t>
      </w:r>
    </w:p>
    <w:p w:rsidR="00E53A5A" w:rsidRDefault="00E53A5A" w:rsidP="00E53A5A">
      <w:pPr>
        <w:rPr>
          <w:rFonts w:ascii="Arial" w:hAnsi="Arial" w:cs="Arial"/>
          <w:sz w:val="24"/>
        </w:rPr>
      </w:pPr>
    </w:p>
    <w:p w:rsidR="00E53A5A" w:rsidRDefault="00E53A5A" w:rsidP="00E53A5A">
      <w:pPr>
        <w:rPr>
          <w:rFonts w:ascii="Arial" w:hAnsi="Arial" w:cs="Arial"/>
          <w:sz w:val="24"/>
        </w:rPr>
      </w:pPr>
    </w:p>
    <w:p w:rsidR="00E53A5A" w:rsidRDefault="00E53A5A" w:rsidP="00E53A5A">
      <w:pPr>
        <w:rPr>
          <w:rFonts w:ascii="Arial" w:hAnsi="Arial" w:cs="Arial"/>
          <w:b/>
          <w:color w:val="FF0000"/>
          <w:sz w:val="28"/>
        </w:rPr>
      </w:pPr>
      <w:r>
        <w:rPr>
          <w:rFonts w:ascii="Arial" w:hAnsi="Arial" w:cs="Arial"/>
          <w:b/>
          <w:color w:val="FF0000"/>
          <w:sz w:val="28"/>
        </w:rPr>
        <w:lastRenderedPageBreak/>
        <w:t>ATENÇÃO:</w:t>
      </w:r>
    </w:p>
    <w:p w:rsidR="00E53A5A" w:rsidRPr="00E53A5A" w:rsidRDefault="00E53A5A" w:rsidP="00E53A5A">
      <w:pPr>
        <w:rPr>
          <w:rFonts w:ascii="Arial" w:hAnsi="Arial" w:cs="Arial"/>
          <w:b/>
          <w:color w:val="FF0000"/>
          <w:sz w:val="28"/>
        </w:rPr>
      </w:pPr>
      <w:r>
        <w:rPr>
          <w:rFonts w:ascii="Arial" w:hAnsi="Arial" w:cs="Arial"/>
          <w:b/>
          <w:color w:val="FF0000"/>
          <w:sz w:val="28"/>
        </w:rPr>
        <w:t xml:space="preserve">Recomendo sempre ter uma cópia dessa pasta em um pen drive </w:t>
      </w:r>
      <w:r w:rsidR="00CD631E">
        <w:rPr>
          <w:rFonts w:ascii="Arial" w:hAnsi="Arial" w:cs="Arial"/>
          <w:b/>
          <w:color w:val="FF0000"/>
          <w:sz w:val="28"/>
        </w:rPr>
        <w:t>como cópia de segurança</w:t>
      </w:r>
      <w:bookmarkStart w:id="0" w:name="_GoBack"/>
      <w:bookmarkEnd w:id="0"/>
    </w:p>
    <w:p w:rsidR="004B2496" w:rsidRDefault="004B2496" w:rsidP="004B2496">
      <w:pPr>
        <w:pStyle w:val="Ttulo2"/>
      </w:pPr>
      <w:r>
        <w:t>Cadastro de clientes</w:t>
      </w:r>
    </w:p>
    <w:p w:rsidR="004B2496" w:rsidRDefault="00B4098A" w:rsidP="004B249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Ao clicar em Gerenciar Clientes (</w:t>
      </w:r>
      <w:r w:rsidR="006A4006">
        <w:rPr>
          <w:rFonts w:ascii="Arial" w:hAnsi="Arial" w:cs="Arial"/>
          <w:sz w:val="24"/>
        </w:rPr>
        <w:t xml:space="preserve">na </w:t>
      </w:r>
      <w:r>
        <w:rPr>
          <w:rFonts w:ascii="Arial" w:hAnsi="Arial" w:cs="Arial"/>
          <w:sz w:val="24"/>
        </w:rPr>
        <w:t>Tela principal), vai abrir essa tela:</w:t>
      </w:r>
    </w:p>
    <w:p w:rsidR="00B4098A" w:rsidRDefault="00B4098A" w:rsidP="004B2496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400040" cy="3220760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98A" w:rsidRDefault="00B4098A" w:rsidP="004B249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Os campos funcionam da seguinte forma: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Nome </w:t>
      </w:r>
      <w:r>
        <w:rPr>
          <w:rFonts w:ascii="Arial" w:hAnsi="Arial" w:cs="Arial"/>
          <w:color w:val="FF0000"/>
          <w:sz w:val="24"/>
        </w:rPr>
        <w:t>(obrigatório)</w:t>
      </w:r>
      <w:r>
        <w:rPr>
          <w:rFonts w:ascii="Arial" w:hAnsi="Arial" w:cs="Arial"/>
          <w:sz w:val="24"/>
        </w:rPr>
        <w:t>: coloque o nome completo do cliente;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Email: coloque o email do cliente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CPF/CNPJ </w:t>
      </w:r>
      <w:r>
        <w:rPr>
          <w:rFonts w:ascii="Arial" w:hAnsi="Arial" w:cs="Arial"/>
          <w:color w:val="FF0000"/>
          <w:sz w:val="24"/>
        </w:rPr>
        <w:t>(obrigatório)</w:t>
      </w:r>
      <w:r w:rsidRPr="00B4098A">
        <w:rPr>
          <w:rFonts w:ascii="Arial" w:hAnsi="Arial" w:cs="Arial"/>
          <w:sz w:val="24"/>
        </w:rPr>
        <w:t>:</w:t>
      </w:r>
      <w:r>
        <w:rPr>
          <w:rFonts w:ascii="Arial" w:hAnsi="Arial" w:cs="Arial"/>
          <w:sz w:val="24"/>
        </w:rPr>
        <w:t xml:space="preserve"> coloque APENAS os números do CPF ou do CNPJ do cliente. O sistema detecta automaticamente se é CPF ou CNPJ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Telefone: coloque APENAS os números do telefone do cliente. O sistema detecta automaticamente se o telefone é fixo ou celular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CEP: coloque APENAS os números do CEP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Endereço: coloque o logradouro (rua, avenida, etc.)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Número: coloque APENAS o número do endereço. Caso o cliente não tenha o número, deixe em branco esse campo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Complemento: coloque o complemento (Ex.: Apto, Bloco, Lote, etc.). Caso o cliente não tenha, deixe em branco esse campo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Bairro: coloque o bairro do cliente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Cidade: coloque a cidade do cliente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UF: coloque a sigla do estado do cliente em maiúsculo. Ex.: SP</w:t>
      </w:r>
    </w:p>
    <w:p w:rsidR="00B4098A" w:rsidRDefault="00B4098A" w:rsidP="00B4098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Contrato: coloque o número do contrato do cliente</w:t>
      </w:r>
    </w:p>
    <w:p w:rsidR="00B4098A" w:rsidRDefault="00B4098A" w:rsidP="00B4098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Após finalizar o cadastro, clique no botão verde escrito “Salvar”</w:t>
      </w:r>
    </w:p>
    <w:p w:rsidR="00B4098A" w:rsidRDefault="00B4098A" w:rsidP="00B4098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consultar um cliente, digite o nome do cliente no campo “Nome” (</w:t>
      </w:r>
      <w:r w:rsidR="00AB738C">
        <w:rPr>
          <w:rFonts w:ascii="Arial" w:hAnsi="Arial" w:cs="Arial"/>
          <w:sz w:val="24"/>
        </w:rPr>
        <w:t>fica abaixo dos botões de Salvar e Excluir) e depois clique no botão azul escrito “Buscar”. Caso tenha algum cliente cadastrado, o sistema vai exibi-los na tabela abaixo.</w:t>
      </w:r>
    </w:p>
    <w:p w:rsidR="00AB738C" w:rsidRDefault="00AB738C" w:rsidP="00B4098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Caso queira listar todos os clientes cadastrados, clique no botão cinza escrito “Listar Todos”.</w:t>
      </w:r>
    </w:p>
    <w:p w:rsidR="00AB738C" w:rsidRDefault="00AB738C" w:rsidP="00B4098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Caso queira editar algum cliente, busque o nome dele da forma como foi descrito acima e clique no registro que aparecer na tabela. Ao fazer isso, os dados do cliente serão preenchidos nos campos acima dos botões “Salvar” e “Excluir”. Altere o(s) campo(s) que deseja e, em seguida, clique no botão “Salvar”.</w:t>
      </w:r>
    </w:p>
    <w:p w:rsidR="00AB738C" w:rsidRDefault="00AB738C" w:rsidP="00B4098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Caso queira excluir o cliente, o processo é feito da mesma maneira que foi descrito no parágrafo anterior. Mas, ao invés de clicar em “Salvar”, clique no botão vermelho escrito “Excluir”.</w:t>
      </w:r>
    </w:p>
    <w:p w:rsidR="002C4A8B" w:rsidRDefault="002C4A8B" w:rsidP="002C4A8B">
      <w:pPr>
        <w:pStyle w:val="Ttulo2"/>
      </w:pPr>
      <w:r>
        <w:t>Cadastro de produtos</w:t>
      </w:r>
    </w:p>
    <w:p w:rsidR="002C4A8B" w:rsidRDefault="002C4A8B" w:rsidP="002C4A8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Ao clicar em Gerenciar Produtos (</w:t>
      </w:r>
      <w:r w:rsidR="006A4006">
        <w:rPr>
          <w:rFonts w:ascii="Arial" w:hAnsi="Arial" w:cs="Arial"/>
          <w:sz w:val="24"/>
        </w:rPr>
        <w:t xml:space="preserve">na </w:t>
      </w:r>
      <w:r>
        <w:rPr>
          <w:rFonts w:ascii="Arial" w:hAnsi="Arial" w:cs="Arial"/>
          <w:sz w:val="24"/>
        </w:rPr>
        <w:t>Tela principal), vai abrir essa tela:</w:t>
      </w:r>
    </w:p>
    <w:p w:rsidR="002C4A8B" w:rsidRDefault="002C4A8B" w:rsidP="002C4A8B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400040" cy="3231568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1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A8B" w:rsidRDefault="002C4A8B" w:rsidP="002C4A8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funcionamento dela é similar ao da tela de cliente, com as seguintes diferenças:</w:t>
      </w:r>
    </w:p>
    <w:p w:rsidR="002C4A8B" w:rsidRDefault="003A5C68" w:rsidP="002C4A8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Campo Nome será colocado o nome do produto (Ex.: Escoras Metálicas 3.00mm)</w:t>
      </w:r>
    </w:p>
    <w:p w:rsidR="003A5C68" w:rsidRDefault="003A5C68" w:rsidP="002C4A8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Preço: digite o valor que cobra do produto</w:t>
      </w:r>
    </w:p>
    <w:p w:rsidR="003A5C68" w:rsidRDefault="003A5C68" w:rsidP="002C4A8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Unidade: digite a unidade do produto (Ex.: UN)</w:t>
      </w:r>
    </w:p>
    <w:p w:rsidR="003A5C68" w:rsidRDefault="003A5C68" w:rsidP="003A5C6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restante dos campos e botões funciona da mesma forma que na tela de clientes.</w:t>
      </w:r>
    </w:p>
    <w:p w:rsidR="00723060" w:rsidRDefault="00723060" w:rsidP="003A5C68">
      <w:pPr>
        <w:rPr>
          <w:rFonts w:ascii="Arial" w:hAnsi="Arial" w:cs="Arial"/>
          <w:sz w:val="24"/>
        </w:rPr>
      </w:pPr>
    </w:p>
    <w:p w:rsidR="00723060" w:rsidRDefault="00723060" w:rsidP="003A5C68">
      <w:pPr>
        <w:rPr>
          <w:rFonts w:ascii="Arial" w:hAnsi="Arial" w:cs="Arial"/>
          <w:sz w:val="24"/>
        </w:rPr>
      </w:pPr>
    </w:p>
    <w:p w:rsidR="003A5C68" w:rsidRDefault="003A5C68" w:rsidP="003A5C68">
      <w:pPr>
        <w:rPr>
          <w:rFonts w:ascii="Arial" w:hAnsi="Arial" w:cs="Arial"/>
          <w:b/>
          <w:color w:val="FF0000"/>
          <w:sz w:val="28"/>
        </w:rPr>
      </w:pPr>
      <w:r>
        <w:rPr>
          <w:rFonts w:ascii="Arial" w:hAnsi="Arial" w:cs="Arial"/>
          <w:b/>
          <w:color w:val="FF0000"/>
          <w:sz w:val="28"/>
        </w:rPr>
        <w:t>ATENÇÃO:</w:t>
      </w:r>
    </w:p>
    <w:p w:rsidR="003A5C68" w:rsidRDefault="003A5C68" w:rsidP="003A5C68">
      <w:pPr>
        <w:rPr>
          <w:rFonts w:ascii="Arial" w:hAnsi="Arial" w:cs="Arial"/>
          <w:b/>
          <w:color w:val="FF0000"/>
          <w:sz w:val="28"/>
        </w:rPr>
      </w:pPr>
      <w:r>
        <w:rPr>
          <w:rFonts w:ascii="Arial" w:hAnsi="Arial" w:cs="Arial"/>
          <w:b/>
          <w:color w:val="FF0000"/>
          <w:sz w:val="28"/>
        </w:rPr>
        <w:t>- Caso o produto tenha valor decimal no nome (Ex.: 3,00mm), coloque ponto em vez de vírgula</w:t>
      </w:r>
    </w:p>
    <w:p w:rsidR="003A5C68" w:rsidRDefault="003A5C68" w:rsidP="003A5C68">
      <w:pPr>
        <w:rPr>
          <w:rFonts w:ascii="Arial" w:hAnsi="Arial" w:cs="Arial"/>
          <w:b/>
          <w:color w:val="FF0000"/>
          <w:sz w:val="28"/>
        </w:rPr>
      </w:pPr>
      <w:r>
        <w:rPr>
          <w:rFonts w:ascii="Arial" w:hAnsi="Arial" w:cs="Arial"/>
          <w:b/>
          <w:color w:val="FF0000"/>
          <w:sz w:val="28"/>
        </w:rPr>
        <w:t>- No campo preço, coloque apenas os números em sequência (Ex.: 3550 = 35,50). O sistema vai detectar os valores automaticamente, além de inserir o cifrão (R$) no campo.  Esse campo é referente ao valor do produto em si</w:t>
      </w:r>
    </w:p>
    <w:p w:rsidR="003A5C68" w:rsidRPr="003A5C68" w:rsidRDefault="003A5C68" w:rsidP="003A5C68">
      <w:pPr>
        <w:rPr>
          <w:rFonts w:ascii="Arial" w:hAnsi="Arial" w:cs="Arial"/>
          <w:b/>
          <w:color w:val="FF0000"/>
          <w:sz w:val="28"/>
        </w:rPr>
      </w:pPr>
      <w:r>
        <w:rPr>
          <w:rFonts w:ascii="Arial" w:hAnsi="Arial" w:cs="Arial"/>
          <w:b/>
          <w:color w:val="FF0000"/>
          <w:sz w:val="28"/>
        </w:rPr>
        <w:t>- No campo unidade, coloque a sigla da unidade do produto. Por exemplo: se a escora for por unidade, coloque UN. Caso el</w:t>
      </w:r>
      <w:r w:rsidR="00984F2A">
        <w:rPr>
          <w:rFonts w:ascii="Arial" w:hAnsi="Arial" w:cs="Arial"/>
          <w:b/>
          <w:color w:val="FF0000"/>
          <w:sz w:val="28"/>
        </w:rPr>
        <w:t>a seja por metro, coloque M.</w:t>
      </w:r>
    </w:p>
    <w:p w:rsidR="00723060" w:rsidRDefault="00723060" w:rsidP="00723060">
      <w:pPr>
        <w:pStyle w:val="Ttulo2"/>
      </w:pPr>
      <w:r>
        <w:t>Gerar Nota Fatura</w:t>
      </w:r>
    </w:p>
    <w:p w:rsidR="002C4A8B" w:rsidRDefault="00723060" w:rsidP="002C4A8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Ao clicar em Nota Fatura (</w:t>
      </w:r>
      <w:r w:rsidR="006A4006">
        <w:rPr>
          <w:rFonts w:ascii="Arial" w:hAnsi="Arial" w:cs="Arial"/>
          <w:sz w:val="24"/>
        </w:rPr>
        <w:t xml:space="preserve">na </w:t>
      </w:r>
      <w:r>
        <w:rPr>
          <w:rFonts w:ascii="Arial" w:hAnsi="Arial" w:cs="Arial"/>
          <w:sz w:val="24"/>
        </w:rPr>
        <w:t>Tela Principal), vai abrir a seguinte tela:</w:t>
      </w:r>
    </w:p>
    <w:p w:rsidR="00723060" w:rsidRDefault="00723060" w:rsidP="002C4A8B">
      <w:pPr>
        <w:rPr>
          <w:rFonts w:ascii="Arial" w:hAnsi="Arial" w:cs="Arial"/>
          <w:sz w:val="24"/>
        </w:rPr>
      </w:pPr>
      <w:r w:rsidRPr="00723060">
        <w:rPr>
          <w:rFonts w:ascii="Arial" w:hAnsi="Arial" w:cs="Arial"/>
          <w:sz w:val="24"/>
        </w:rPr>
        <w:drawing>
          <wp:inline distT="0" distB="0" distL="0" distR="0" wp14:anchorId="08E75A5C" wp14:editId="1D80092C">
            <wp:extent cx="5400040" cy="37325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060" w:rsidRDefault="00723060" w:rsidP="002C4A8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 tela de Nota Fatura está disposta da seguinte forma:</w:t>
      </w:r>
    </w:p>
    <w:p w:rsidR="00723060" w:rsidRDefault="00723060" w:rsidP="0072306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Cabeçalho: o cabeçalho possui os dados da Federal Andaimes e da data de emissão da Nota Fatura, que não são editáveis. Além disso, tem o campo de Número, onde é possível inserir o número da Nota Fatura. Outra observação é que a Data de Emissão é inserida de acordo com a data do computador</w:t>
      </w:r>
    </w:p>
    <w:p w:rsidR="00723060" w:rsidRDefault="00723060" w:rsidP="0072306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Destinatário: aqui você selecionará o cliente. Ao clicar no campo, será exibida uma lista de clientes cadastrados. Lembrando que, ao excluir um cliente, ele não irá mais aparecer nessa lista.</w:t>
      </w:r>
    </w:p>
    <w:p w:rsidR="00723060" w:rsidRDefault="00723060" w:rsidP="0072306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Fatura: </w:t>
      </w:r>
      <w:r w:rsidR="00631146">
        <w:rPr>
          <w:rFonts w:ascii="Arial" w:hAnsi="Arial" w:cs="Arial"/>
          <w:sz w:val="24"/>
        </w:rPr>
        <w:t>é composta por 3 campos:</w:t>
      </w:r>
    </w:p>
    <w:p w:rsidR="00631146" w:rsidRDefault="00631146" w:rsidP="00631146">
      <w:pPr>
        <w:pStyle w:val="PargrafodaLista"/>
        <w:numPr>
          <w:ilvl w:val="1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Vencimento: campo onde será inserido o vencimento da locação. Coloque apenas números aqui (Ex.: 30)</w:t>
      </w:r>
    </w:p>
    <w:p w:rsidR="00631146" w:rsidRDefault="00631146" w:rsidP="00631146">
      <w:pPr>
        <w:pStyle w:val="PargrafodaLista"/>
        <w:numPr>
          <w:ilvl w:val="1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Valor da locação: campo onde será inserido o valor cobrado pela locação. Esse campo funciona da mesma forma do preço do produto, ou seja, coloque APENAS os números em sequência que o sistema preenche automaticamente os números e o cifrão. Exemplo: se for colocar 50 reais, digite dessa forma: 5000. O sistema vai converter para R$ 50,00 automaticamente</w:t>
      </w:r>
    </w:p>
    <w:p w:rsidR="00631146" w:rsidRDefault="00631146" w:rsidP="00631146">
      <w:pPr>
        <w:pStyle w:val="PargrafodaLista"/>
        <w:numPr>
          <w:ilvl w:val="1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Valor por extenso: campo onde você vai escrever o valor da locação que foi colocado. Exemplo: se você colocou R$ 50, coloque Cinquenta reais</w:t>
      </w:r>
    </w:p>
    <w:p w:rsidR="00631146" w:rsidRDefault="00631146" w:rsidP="00631146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Dados do produto: aqui você selecionará os produtos. Funciona da mesma forma que o cliente, com a diferença que, ao selecionar o produto,</w:t>
      </w:r>
      <w:r w:rsidR="007D1E72">
        <w:rPr>
          <w:rFonts w:ascii="Arial" w:hAnsi="Arial" w:cs="Arial"/>
          <w:sz w:val="24"/>
        </w:rPr>
        <w:t xml:space="preserve"> coloque a quantidade necessária e clique em “Adicionar Item”. Ao fazer isso, o produto irá aparecer na tabela abaixo. Caso queira remover um produto, clique no item que está na tabela e, depois, clique no botão “Remover Item”</w:t>
      </w:r>
    </w:p>
    <w:p w:rsidR="007D1E72" w:rsidRDefault="007D1E72" w:rsidP="00631146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Campo Totais: aqui será exibido o total da Nota Fatura. Esse campo não é editável, e o cálculo é feito de forma automática</w:t>
      </w:r>
    </w:p>
    <w:p w:rsidR="007D1E72" w:rsidRDefault="007D1E72" w:rsidP="00631146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Dados adicionais: aqui você vai inserir as observações da Nota (local de entrega, horário de entrega, etc.). Caso não queira inserir observação, deixe esse campo em branco</w:t>
      </w:r>
    </w:p>
    <w:p w:rsidR="007D1E72" w:rsidRDefault="007D1E72" w:rsidP="007D1E72">
      <w:pPr>
        <w:ind w:left="36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Ao finalizar a Nota, clique no botão Verde escrito “Salvar”. Após isso, clique no botão azul escrito “Imprimir PDF”</w:t>
      </w:r>
    </w:p>
    <w:p w:rsidR="006A4006" w:rsidRDefault="006A4006" w:rsidP="007D1E72">
      <w:pPr>
        <w:ind w:left="36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PDF vai sair da seguinte forma:</w:t>
      </w:r>
    </w:p>
    <w:p w:rsidR="006A4006" w:rsidRDefault="006A4006" w:rsidP="007D1E72">
      <w:pPr>
        <w:ind w:left="360"/>
        <w:rPr>
          <w:rFonts w:ascii="Arial" w:hAnsi="Arial" w:cs="Arial"/>
          <w:sz w:val="24"/>
        </w:rPr>
      </w:pPr>
      <w:r w:rsidRPr="006A4006">
        <w:rPr>
          <w:rFonts w:ascii="Arial" w:hAnsi="Arial" w:cs="Arial"/>
          <w:sz w:val="24"/>
        </w:rPr>
        <w:lastRenderedPageBreak/>
        <w:drawing>
          <wp:inline distT="0" distB="0" distL="0" distR="0" wp14:anchorId="3B708912" wp14:editId="778ABECA">
            <wp:extent cx="5400040" cy="41427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006" w:rsidRDefault="006A4006" w:rsidP="007D1E72">
      <w:pPr>
        <w:ind w:left="360"/>
        <w:rPr>
          <w:rFonts w:ascii="Arial" w:hAnsi="Arial" w:cs="Arial"/>
          <w:b/>
          <w:color w:val="FF0000"/>
          <w:sz w:val="28"/>
        </w:rPr>
      </w:pPr>
      <w:r>
        <w:rPr>
          <w:rFonts w:ascii="Arial" w:hAnsi="Arial" w:cs="Arial"/>
          <w:b/>
          <w:color w:val="FF0000"/>
          <w:sz w:val="28"/>
        </w:rPr>
        <w:t>ATENÇÃO:</w:t>
      </w:r>
    </w:p>
    <w:p w:rsidR="006A4006" w:rsidRDefault="006A4006" w:rsidP="006A4006">
      <w:pPr>
        <w:ind w:left="360"/>
        <w:rPr>
          <w:rFonts w:ascii="Arial" w:hAnsi="Arial" w:cs="Arial"/>
          <w:b/>
          <w:color w:val="FF0000"/>
          <w:sz w:val="28"/>
        </w:rPr>
      </w:pPr>
      <w:r>
        <w:rPr>
          <w:rFonts w:ascii="Arial" w:hAnsi="Arial" w:cs="Arial"/>
          <w:b/>
          <w:color w:val="FF0000"/>
          <w:sz w:val="28"/>
        </w:rPr>
        <w:t>Não é possível editar a nota fatura. Caso erre algum dado, é necessário refazer a nota inteira.</w:t>
      </w:r>
    </w:p>
    <w:p w:rsidR="006A4006" w:rsidRDefault="006A4006" w:rsidP="006A4006">
      <w:pPr>
        <w:pStyle w:val="Ttulo2"/>
      </w:pPr>
      <w:r>
        <w:t>Backup</w:t>
      </w:r>
    </w:p>
    <w:p w:rsidR="006A4006" w:rsidRDefault="006A4006" w:rsidP="006A400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tela de backup tem como objetivo fazer o backup das informações do sistema. É extremamente recomendável fazer com certa frequência.</w:t>
      </w:r>
    </w:p>
    <w:p w:rsidR="006A4006" w:rsidRDefault="006A4006" w:rsidP="006A400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Ao clicar em Backup (na Tela principal), o sistema vai abrir essa tela:</w:t>
      </w:r>
    </w:p>
    <w:p w:rsidR="006A4006" w:rsidRDefault="006A4006" w:rsidP="006A4006">
      <w:pPr>
        <w:rPr>
          <w:rFonts w:ascii="Arial" w:hAnsi="Arial" w:cs="Arial"/>
          <w:sz w:val="24"/>
        </w:rPr>
      </w:pPr>
      <w:r w:rsidRPr="006A4006">
        <w:rPr>
          <w:rFonts w:ascii="Arial" w:hAnsi="Arial" w:cs="Arial"/>
          <w:sz w:val="24"/>
        </w:rPr>
        <w:lastRenderedPageBreak/>
        <w:drawing>
          <wp:inline distT="0" distB="0" distL="0" distR="0" wp14:anchorId="2E0B3310" wp14:editId="79BAAF55">
            <wp:extent cx="5400040" cy="442785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006" w:rsidRDefault="006A4006" w:rsidP="006A400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Ao clicar em um dos botões, o sistema vai gerar um arquivo .</w:t>
      </w:r>
      <w:proofErr w:type="spellStart"/>
      <w:r>
        <w:rPr>
          <w:rFonts w:ascii="Arial" w:hAnsi="Arial" w:cs="Arial"/>
          <w:sz w:val="24"/>
        </w:rPr>
        <w:t>xlsx</w:t>
      </w:r>
      <w:proofErr w:type="spellEnd"/>
      <w:r>
        <w:rPr>
          <w:rFonts w:ascii="Arial" w:hAnsi="Arial" w:cs="Arial"/>
          <w:sz w:val="24"/>
        </w:rPr>
        <w:t xml:space="preserve"> (Excel) com as informações relacionados ao botão clicado (Exemplo: se clicar em Clientes, o sistema vai gerar um Excel com todos os dados dos clientes)</w:t>
      </w:r>
    </w:p>
    <w:p w:rsidR="00E53A5A" w:rsidRDefault="00E53A5A" w:rsidP="00E53A5A">
      <w:pPr>
        <w:pStyle w:val="Ttulo2"/>
      </w:pPr>
      <w:r>
        <w:t>Sair</w:t>
      </w:r>
    </w:p>
    <w:p w:rsidR="00E53A5A" w:rsidRPr="006A4006" w:rsidRDefault="00E53A5A" w:rsidP="006A400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Esse botão encerra o sistema. Para encerrar o sistema, você pode clicar nesse botão ou no botão fechar da janela principal.</w:t>
      </w:r>
    </w:p>
    <w:p w:rsidR="002C4A8B" w:rsidRPr="00B4098A" w:rsidRDefault="002C4A8B" w:rsidP="00B4098A">
      <w:pPr>
        <w:rPr>
          <w:rFonts w:ascii="Arial" w:hAnsi="Arial" w:cs="Arial"/>
          <w:sz w:val="24"/>
        </w:rPr>
      </w:pPr>
    </w:p>
    <w:sectPr w:rsidR="002C4A8B" w:rsidRPr="00B4098A" w:rsidSect="00F86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4AE0"/>
    <w:multiLevelType w:val="hybridMultilevel"/>
    <w:tmpl w:val="6E286D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22B71"/>
    <w:multiLevelType w:val="hybridMultilevel"/>
    <w:tmpl w:val="9E64E6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C39C3"/>
    <w:multiLevelType w:val="hybridMultilevel"/>
    <w:tmpl w:val="7ADCB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12685"/>
    <w:rsid w:val="002C4A8B"/>
    <w:rsid w:val="003A5C68"/>
    <w:rsid w:val="004B2496"/>
    <w:rsid w:val="00631146"/>
    <w:rsid w:val="006A4006"/>
    <w:rsid w:val="00723060"/>
    <w:rsid w:val="007D1E72"/>
    <w:rsid w:val="00984F2A"/>
    <w:rsid w:val="00AB738C"/>
    <w:rsid w:val="00B4098A"/>
    <w:rsid w:val="00CD631E"/>
    <w:rsid w:val="00E53A5A"/>
    <w:rsid w:val="00F12685"/>
    <w:rsid w:val="00F8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D2E31"/>
  <w15:docId w15:val="{A0F1C5BE-2AAC-44AA-A395-B312D3C6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3A5A"/>
  </w:style>
  <w:style w:type="paragraph" w:styleId="Ttulo1">
    <w:name w:val="heading 1"/>
    <w:basedOn w:val="Normal"/>
    <w:next w:val="Normal"/>
    <w:link w:val="Ttulo1Char"/>
    <w:uiPriority w:val="9"/>
    <w:qFormat/>
    <w:rsid w:val="004B24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B24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B249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4B24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har">
    <w:name w:val="Título 2 Char"/>
    <w:basedOn w:val="Fontepargpadro"/>
    <w:link w:val="Ttulo2"/>
    <w:uiPriority w:val="9"/>
    <w:rsid w:val="004B24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B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249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4B24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B40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1012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</dc:creator>
  <cp:lastModifiedBy>Usuario</cp:lastModifiedBy>
  <cp:revision>5</cp:revision>
  <dcterms:created xsi:type="dcterms:W3CDTF">2025-10-27T14:10:00Z</dcterms:created>
  <dcterms:modified xsi:type="dcterms:W3CDTF">2025-10-27T16:13:00Z</dcterms:modified>
</cp:coreProperties>
</file>