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E12" w:rsidRPr="008F6878" w:rsidRDefault="008F6878" w:rsidP="008F687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F6878">
        <w:rPr>
          <w:rFonts w:ascii="Times New Roman" w:hAnsi="Times New Roman" w:cs="Times New Roman"/>
          <w:b/>
          <w:sz w:val="44"/>
          <w:szCs w:val="44"/>
        </w:rPr>
        <w:t>Intel</w:t>
      </w:r>
    </w:p>
    <w:p w:rsidR="00521A86" w:rsidRDefault="008F6878" w:rsidP="00521A86">
      <w:pPr>
        <w:tabs>
          <w:tab w:val="left" w:pos="3544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8F6878">
        <w:rPr>
          <w:rFonts w:ascii="Times New Roman" w:hAnsi="Times New Roman" w:cs="Times New Roman"/>
          <w:sz w:val="32"/>
          <w:szCs w:val="32"/>
          <w:lang w:val="bg-BG"/>
        </w:rPr>
        <w:t>Николай Василев Станев</w:t>
      </w:r>
    </w:p>
    <w:p w:rsidR="00521A86" w:rsidRDefault="00521A86" w:rsidP="00521A86">
      <w:pPr>
        <w:pStyle w:val="Heading5"/>
        <w:jc w:val="center"/>
        <w:rPr>
          <w:rStyle w:val="usercontent"/>
          <w:rFonts w:ascii="Times New Roman" w:hAnsi="Times New Roman" w:cs="Times New Roman"/>
          <w:color w:val="auto"/>
          <w:sz w:val="28"/>
          <w:szCs w:val="28"/>
        </w:rPr>
      </w:pPr>
      <w:r w:rsidRPr="00521A86">
        <w:rPr>
          <w:rStyle w:val="usercontent"/>
          <w:rFonts w:ascii="Times New Roman" w:hAnsi="Times New Roman" w:cs="Times New Roman"/>
          <w:color w:val="auto"/>
          <w:sz w:val="28"/>
          <w:szCs w:val="28"/>
        </w:rPr>
        <w:t>'' Технологично училище “Електронни системи” към ТУ-София"</w:t>
      </w:r>
    </w:p>
    <w:p w:rsidR="00521A86" w:rsidRPr="00521A86" w:rsidRDefault="00521A86" w:rsidP="00521A86">
      <w:pPr>
        <w:pStyle w:val="Heading5"/>
        <w:jc w:val="center"/>
        <w:rPr>
          <w:color w:val="auto"/>
        </w:rPr>
      </w:pPr>
      <w:hyperlink r:id="rId5" w:tgtFrame="_blank" w:history="1">
        <w:r w:rsidRPr="00521A86">
          <w:rPr>
            <w:rStyle w:val="Hyperlink"/>
            <w:color w:val="auto"/>
            <w:u w:val="none"/>
          </w:rPr>
          <w:t>www.elsys-bg.org</w:t>
        </w:r>
      </w:hyperlink>
      <w:bookmarkStart w:id="0" w:name="_GoBack"/>
      <w:bookmarkEnd w:id="0"/>
    </w:p>
    <w:p w:rsidR="008F6878" w:rsidRDefault="008F6878" w:rsidP="008F6878">
      <w:pPr>
        <w:tabs>
          <w:tab w:val="left" w:pos="3544"/>
        </w:tabs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 w:rsidRPr="008F6878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</w:p>
    <w:p w:rsidR="008F6878" w:rsidRPr="00441606" w:rsidRDefault="008F6878" w:rsidP="00441606">
      <w:pPr>
        <w:tabs>
          <w:tab w:val="left" w:pos="3544"/>
        </w:tabs>
        <w:rPr>
          <w:rFonts w:ascii="Times New Roman" w:hAnsi="Times New Roman" w:cs="Times New Roman"/>
          <w:sz w:val="32"/>
          <w:szCs w:val="32"/>
        </w:rPr>
        <w:sectPr w:rsidR="008F6878" w:rsidRPr="00441606" w:rsidSect="00316AB7">
          <w:pgSz w:w="11907" w:h="16839" w:code="9"/>
          <w:pgMar w:top="1418" w:right="851" w:bottom="1134" w:left="1134" w:header="709" w:footer="709" w:gutter="0"/>
          <w:cols w:space="708"/>
          <w:docGrid w:linePitch="360"/>
        </w:sectPr>
      </w:pPr>
    </w:p>
    <w:p w:rsidR="008F6878" w:rsidRPr="001D5231" w:rsidRDefault="00441606" w:rsidP="008F6878">
      <w:pPr>
        <w:tabs>
          <w:tab w:val="left" w:pos="3544"/>
        </w:tabs>
        <w:rPr>
          <w:b/>
          <w:sz w:val="24"/>
          <w:szCs w:val="24"/>
        </w:rPr>
      </w:pPr>
      <w:r w:rsidRPr="001D5231">
        <w:rPr>
          <w:sz w:val="24"/>
          <w:szCs w:val="24"/>
          <w:lang w:val="bg-BG"/>
        </w:rPr>
        <w:lastRenderedPageBreak/>
        <w:t>Малко история  за</w:t>
      </w:r>
      <w:r w:rsidRPr="001D5231">
        <w:rPr>
          <w:b/>
          <w:sz w:val="24"/>
          <w:szCs w:val="24"/>
          <w:lang w:val="bg-BG"/>
        </w:rPr>
        <w:t xml:space="preserve"> </w:t>
      </w:r>
      <w:r w:rsidRPr="001D5231">
        <w:rPr>
          <w:b/>
          <w:sz w:val="24"/>
          <w:szCs w:val="24"/>
        </w:rPr>
        <w:t>Intel.</w:t>
      </w:r>
    </w:p>
    <w:p w:rsidR="00441606" w:rsidRPr="00441606" w:rsidRDefault="00441606" w:rsidP="00441606">
      <w:pPr>
        <w:pStyle w:val="NormalWeb"/>
        <w:rPr>
          <w:sz w:val="20"/>
          <w:szCs w:val="20"/>
        </w:rPr>
      </w:pPr>
      <w:proofErr w:type="gramStart"/>
      <w:r w:rsidRPr="00441606">
        <w:rPr>
          <w:sz w:val="20"/>
          <w:szCs w:val="20"/>
        </w:rPr>
        <w:t>Интел (Intel) е основният производител на микропроцесори днес.</w:t>
      </w:r>
      <w:proofErr w:type="gramEnd"/>
      <w:r w:rsidRPr="00441606">
        <w:rPr>
          <w:sz w:val="20"/>
          <w:szCs w:val="20"/>
        </w:rPr>
        <w:t xml:space="preserve"> Смята се, че от 10 персонални компютри в света 8 са с процесори на Интел. Компанията произвежда също чипсети за дънни платки, мрежови карти, интегрални схеми, графични процесори и други.</w:t>
      </w:r>
    </w:p>
    <w:p w:rsidR="00441606" w:rsidRPr="00441606" w:rsidRDefault="00441606" w:rsidP="00441606">
      <w:pPr>
        <w:pStyle w:val="NormalWeb"/>
        <w:rPr>
          <w:sz w:val="20"/>
          <w:szCs w:val="20"/>
        </w:rPr>
      </w:pPr>
      <w:r w:rsidRPr="00441606">
        <w:rPr>
          <w:sz w:val="20"/>
          <w:szCs w:val="20"/>
        </w:rPr>
        <w:t xml:space="preserve">Интел е основана в Санта Клара, Калифорния, САЩ през 1968 г. от известните физици Гордън Мур (Gordon Earle Moore, роден 3.01.1929 в Сан Франциско, Калифорния) и Робърт Нойс (Robert Noyce, 12.12.1927 – 3.06.1990). Мур е автор на Закона на Мур, публикуван през 1965 г. и гласящ, че на всеки две години броят на транзисторите в единица площ се удвоява (законът важи в доста по-широк аспект в електрониката). </w:t>
      </w:r>
      <w:proofErr w:type="gramStart"/>
      <w:r w:rsidRPr="00441606">
        <w:rPr>
          <w:sz w:val="20"/>
          <w:szCs w:val="20"/>
        </w:rPr>
        <w:t>Робърт Нойс е известен като„кмета на силициевата долина” и заедно с Джак Килби се смята за изобретател на интегралната схема.</w:t>
      </w:r>
      <w:proofErr w:type="gramEnd"/>
    </w:p>
    <w:p w:rsidR="00441606" w:rsidRDefault="00441606" w:rsidP="00441606">
      <w:pPr>
        <w:pStyle w:val="NormalWeb"/>
        <w:rPr>
          <w:sz w:val="20"/>
          <w:szCs w:val="20"/>
          <w:lang w:val="bg-BG"/>
        </w:rPr>
      </w:pPr>
      <w:proofErr w:type="gramStart"/>
      <w:r w:rsidRPr="00441606">
        <w:rPr>
          <w:sz w:val="20"/>
          <w:szCs w:val="20"/>
        </w:rPr>
        <w:t>Първоначално името на компанията е Integrated Electronics Corporation или накратко Intel, за което се наложило да откупят правата от верига хотели, които имали запазено право върху името Intel.</w:t>
      </w:r>
      <w:proofErr w:type="gramEnd"/>
      <w:r w:rsidRPr="00441606">
        <w:rPr>
          <w:sz w:val="20"/>
          <w:szCs w:val="20"/>
        </w:rPr>
        <w:t xml:space="preserve"> </w:t>
      </w:r>
      <w:proofErr w:type="gramStart"/>
      <w:r w:rsidRPr="00441606">
        <w:rPr>
          <w:sz w:val="20"/>
          <w:szCs w:val="20"/>
        </w:rPr>
        <w:t>Идеята зад основаването е разработването и производството на полупроводникови продукти, което и доста години след това е основна дейност на фирмата.</w:t>
      </w:r>
      <w:proofErr w:type="gramEnd"/>
      <w:r w:rsidRPr="00441606">
        <w:rPr>
          <w:sz w:val="20"/>
          <w:szCs w:val="20"/>
        </w:rPr>
        <w:t xml:space="preserve"> </w:t>
      </w:r>
    </w:p>
    <w:p w:rsidR="00834572" w:rsidRPr="001D5231" w:rsidRDefault="00834572" w:rsidP="00834572">
      <w:pPr>
        <w:pStyle w:val="NormalWeb"/>
        <w:jc w:val="center"/>
        <w:rPr>
          <w:lang w:val="bg-BG"/>
        </w:rPr>
      </w:pPr>
      <w:r w:rsidRPr="001D5231">
        <w:rPr>
          <w:lang w:val="bg-BG"/>
        </w:rPr>
        <w:t>От къде започва фирмата.</w:t>
      </w:r>
    </w:p>
    <w:p w:rsidR="00441606" w:rsidRPr="00441606" w:rsidRDefault="00441606" w:rsidP="00441606">
      <w:pPr>
        <w:pStyle w:val="NormalWeb"/>
        <w:rPr>
          <w:sz w:val="20"/>
          <w:szCs w:val="20"/>
        </w:rPr>
      </w:pPr>
      <w:proofErr w:type="gramStart"/>
      <w:r w:rsidRPr="00441606">
        <w:rPr>
          <w:sz w:val="20"/>
          <w:szCs w:val="20"/>
        </w:rPr>
        <w:t>Както често се случва, огромният успех не идва оттам, откъдето се очаква.</w:t>
      </w:r>
      <w:proofErr w:type="gramEnd"/>
      <w:r w:rsidRPr="00441606">
        <w:rPr>
          <w:sz w:val="20"/>
          <w:szCs w:val="20"/>
        </w:rPr>
        <w:t xml:space="preserve"> </w:t>
      </w:r>
      <w:proofErr w:type="gramStart"/>
      <w:r w:rsidRPr="00441606">
        <w:rPr>
          <w:sz w:val="20"/>
          <w:szCs w:val="20"/>
        </w:rPr>
        <w:t>Първите полупроводникови чипове на Интел за статични памети със случаен достъп (SRAM), като с разрастването на бизнеса компанията развива и производствените си процеси.</w:t>
      </w:r>
      <w:proofErr w:type="gramEnd"/>
      <w:r w:rsidRPr="00441606">
        <w:rPr>
          <w:sz w:val="20"/>
          <w:szCs w:val="20"/>
        </w:rPr>
        <w:t xml:space="preserve"> </w:t>
      </w:r>
      <w:proofErr w:type="gramStart"/>
      <w:r w:rsidRPr="00441606">
        <w:rPr>
          <w:sz w:val="20"/>
          <w:szCs w:val="20"/>
        </w:rPr>
        <w:t>Тези памети доминират в дейността на компанията до началото на 80-те години, когато нарастващата конкуренция от страна на японските фирми силно свива печалбите.</w:t>
      </w:r>
      <w:proofErr w:type="gramEnd"/>
    </w:p>
    <w:p w:rsidR="00441606" w:rsidRPr="00441606" w:rsidRDefault="00441606" w:rsidP="00441606">
      <w:pPr>
        <w:pStyle w:val="NormalWeb"/>
        <w:rPr>
          <w:sz w:val="20"/>
          <w:szCs w:val="20"/>
        </w:rPr>
      </w:pPr>
      <w:proofErr w:type="gramStart"/>
      <w:r w:rsidRPr="00441606">
        <w:rPr>
          <w:sz w:val="20"/>
          <w:szCs w:val="20"/>
        </w:rPr>
        <w:t>Междувременно още през 1971 г. Интел вече е създала първия микропроцесор Intel 4004, който обаче не намира приложение, тъй като като масово явление персоналните компютри са още в бъдещето.</w:t>
      </w:r>
      <w:proofErr w:type="gramEnd"/>
      <w:r w:rsidRPr="00441606">
        <w:rPr>
          <w:sz w:val="20"/>
          <w:szCs w:val="20"/>
        </w:rPr>
        <w:t xml:space="preserve"> </w:t>
      </w:r>
      <w:proofErr w:type="gramStart"/>
      <w:r w:rsidRPr="00441606">
        <w:rPr>
          <w:sz w:val="20"/>
          <w:szCs w:val="20"/>
        </w:rPr>
        <w:t>Но нещата се променят.</w:t>
      </w:r>
      <w:proofErr w:type="gramEnd"/>
      <w:r w:rsidRPr="00441606">
        <w:rPr>
          <w:sz w:val="20"/>
          <w:szCs w:val="20"/>
        </w:rPr>
        <w:t xml:space="preserve"> </w:t>
      </w:r>
      <w:proofErr w:type="gramStart"/>
      <w:r w:rsidRPr="00441606">
        <w:rPr>
          <w:sz w:val="20"/>
          <w:szCs w:val="20"/>
        </w:rPr>
        <w:t xml:space="preserve">IBM изведнъж пробива с </w:t>
      </w:r>
      <w:r w:rsidRPr="00441606">
        <w:rPr>
          <w:sz w:val="20"/>
          <w:szCs w:val="20"/>
        </w:rPr>
        <w:lastRenderedPageBreak/>
        <w:t>персоналните си компютри и това кара Гроув да направи завой и да фокусира компанията в производство на микропроцесори.</w:t>
      </w:r>
      <w:proofErr w:type="gramEnd"/>
      <w:r w:rsidRPr="00441606">
        <w:rPr>
          <w:sz w:val="20"/>
          <w:szCs w:val="20"/>
        </w:rPr>
        <w:t xml:space="preserve"> </w:t>
      </w:r>
      <w:proofErr w:type="gramStart"/>
      <w:r w:rsidRPr="00441606">
        <w:rPr>
          <w:sz w:val="20"/>
          <w:szCs w:val="20"/>
        </w:rPr>
        <w:t>Така в края на 80-те Интел навлиза в десетилетие на небивал растеж, а компанията се превръща в основен доставчик на ИТ индустрията, а процесорите, известни като х86 стават вездесъщи.</w:t>
      </w:r>
      <w:proofErr w:type="gramEnd"/>
    </w:p>
    <w:p w:rsidR="00441606" w:rsidRPr="00441606" w:rsidRDefault="00441606" w:rsidP="00441606">
      <w:pPr>
        <w:pStyle w:val="NormalWeb"/>
        <w:rPr>
          <w:sz w:val="20"/>
          <w:szCs w:val="20"/>
        </w:rPr>
      </w:pPr>
      <w:proofErr w:type="gramStart"/>
      <w:r w:rsidRPr="00441606">
        <w:rPr>
          <w:sz w:val="20"/>
          <w:szCs w:val="20"/>
        </w:rPr>
        <w:t>Този успех естествено привлича конкуренция, а идва и кризата в ИТ индустрията около 2000-а година.</w:t>
      </w:r>
      <w:proofErr w:type="gramEnd"/>
      <w:r w:rsidRPr="00441606">
        <w:rPr>
          <w:sz w:val="20"/>
          <w:szCs w:val="20"/>
        </w:rPr>
        <w:t xml:space="preserve"> </w:t>
      </w:r>
      <w:proofErr w:type="gramStart"/>
      <w:r w:rsidRPr="00441606">
        <w:rPr>
          <w:sz w:val="20"/>
          <w:szCs w:val="20"/>
        </w:rPr>
        <w:t>Това намалява пазарния дял на Интел и тогавашният изпълнителен директор Крейг Барет се опитва да диверсифицира продуктовата гама на компанията, като я насочи и извън полупроводниковите чипове.</w:t>
      </w:r>
      <w:proofErr w:type="gramEnd"/>
      <w:r w:rsidRPr="00441606">
        <w:rPr>
          <w:sz w:val="20"/>
          <w:szCs w:val="20"/>
        </w:rPr>
        <w:t xml:space="preserve"> </w:t>
      </w:r>
      <w:proofErr w:type="gramStart"/>
      <w:r w:rsidRPr="00441606">
        <w:rPr>
          <w:sz w:val="20"/>
          <w:szCs w:val="20"/>
        </w:rPr>
        <w:t>Този бизнес модел не носи успехи.</w:t>
      </w:r>
      <w:proofErr w:type="gramEnd"/>
      <w:r w:rsidRPr="00441606">
        <w:rPr>
          <w:sz w:val="20"/>
          <w:szCs w:val="20"/>
        </w:rPr>
        <w:t xml:space="preserve"> </w:t>
      </w:r>
      <w:proofErr w:type="gramStart"/>
      <w:r w:rsidRPr="00441606">
        <w:rPr>
          <w:sz w:val="20"/>
          <w:szCs w:val="20"/>
        </w:rPr>
        <w:t>По-късно през 2005-а новият шеф, който и сега все още е начело на фирмата, Пол Отелини, връща фокуса към процесорите, но въвежда разделението им по платформи – за големи компании, за домашни потребители, за мобилни устройства и т.н.).</w:t>
      </w:r>
      <w:proofErr w:type="gramEnd"/>
      <w:r w:rsidRPr="00441606">
        <w:rPr>
          <w:sz w:val="20"/>
          <w:szCs w:val="20"/>
        </w:rPr>
        <w:t xml:space="preserve"> </w:t>
      </w:r>
      <w:proofErr w:type="gramStart"/>
      <w:r w:rsidRPr="00441606">
        <w:rPr>
          <w:sz w:val="20"/>
          <w:szCs w:val="20"/>
        </w:rPr>
        <w:t>За целта той назначава 20 000 нови служители, но поради недостатъчните печалби през следващата 2006 г. уволнява над 10 000 души.</w:t>
      </w:r>
      <w:proofErr w:type="gramEnd"/>
    </w:p>
    <w:p w:rsidR="00441606" w:rsidRPr="001D5231" w:rsidRDefault="00441606" w:rsidP="00834572">
      <w:pPr>
        <w:pStyle w:val="NormalWeb"/>
        <w:jc w:val="center"/>
        <w:rPr>
          <w:b/>
        </w:rPr>
      </w:pPr>
      <w:proofErr w:type="gramStart"/>
      <w:r w:rsidRPr="001D5231">
        <w:rPr>
          <w:rStyle w:val="Strong"/>
          <w:b w:val="0"/>
        </w:rPr>
        <w:t>Историята на Интел всъщност е история на компютърния процесор, двете са неразделно свързани.</w:t>
      </w:r>
      <w:proofErr w:type="gramEnd"/>
    </w:p>
    <w:p w:rsidR="00441606" w:rsidRPr="00441606" w:rsidRDefault="00441606" w:rsidP="00441606">
      <w:pPr>
        <w:pStyle w:val="NormalWeb"/>
        <w:rPr>
          <w:sz w:val="20"/>
          <w:szCs w:val="20"/>
        </w:rPr>
      </w:pPr>
      <w:r w:rsidRPr="00441606">
        <w:rPr>
          <w:sz w:val="20"/>
          <w:szCs w:val="20"/>
        </w:rPr>
        <w:t xml:space="preserve">Първите продукти 4004 и последвалите 8008 и 8080 не донасят особени приходи на компанията. Следващият модел 8086 (и вариантът му 8088) е пуснат през 1978 г., когато се създава и отдел в IBM, наречен IBMPC и през 1981 г. компанията представя първия си персонален компютър. </w:t>
      </w:r>
      <w:proofErr w:type="gramStart"/>
      <w:r w:rsidRPr="00441606">
        <w:rPr>
          <w:sz w:val="20"/>
          <w:szCs w:val="20"/>
        </w:rPr>
        <w:t>Тези процесори са внедрени и в първите български компютри с 16-битова архитектура Правец 16, аналози на IBM моделите.</w:t>
      </w:r>
      <w:proofErr w:type="gramEnd"/>
      <w:r w:rsidRPr="00441606">
        <w:rPr>
          <w:sz w:val="20"/>
          <w:szCs w:val="20"/>
        </w:rPr>
        <w:t xml:space="preserve"> </w:t>
      </w:r>
    </w:p>
    <w:p w:rsidR="00441606" w:rsidRPr="00441606" w:rsidRDefault="00441606" w:rsidP="00441606">
      <w:pPr>
        <w:pStyle w:val="NormalWeb"/>
        <w:rPr>
          <w:sz w:val="20"/>
          <w:szCs w:val="20"/>
        </w:rPr>
      </w:pPr>
      <w:proofErr w:type="gramStart"/>
      <w:r w:rsidRPr="00441606">
        <w:rPr>
          <w:sz w:val="20"/>
          <w:szCs w:val="20"/>
        </w:rPr>
        <w:t>През 1982 г. Интел пуска процесора 89286, с който две години по-късно IBM създава своя PC/AT, а в България започва производство на аналога му Правец 286.</w:t>
      </w:r>
      <w:proofErr w:type="gramEnd"/>
      <w:r w:rsidRPr="00441606">
        <w:rPr>
          <w:sz w:val="20"/>
          <w:szCs w:val="20"/>
        </w:rPr>
        <w:t xml:space="preserve"> </w:t>
      </w:r>
      <w:proofErr w:type="gramStart"/>
      <w:r w:rsidRPr="00441606">
        <w:rPr>
          <w:sz w:val="20"/>
          <w:szCs w:val="20"/>
        </w:rPr>
        <w:t>На сцената се появява и Compaq, като производител на IBM клонинги и пуска настолен компютър с 286 процесора.</w:t>
      </w:r>
      <w:proofErr w:type="gramEnd"/>
      <w:r w:rsidRPr="00441606">
        <w:rPr>
          <w:sz w:val="20"/>
          <w:szCs w:val="20"/>
        </w:rPr>
        <w:t xml:space="preserve"> </w:t>
      </w:r>
    </w:p>
    <w:p w:rsidR="00441606" w:rsidRPr="00441606" w:rsidRDefault="00441606" w:rsidP="00441606">
      <w:pPr>
        <w:pStyle w:val="NormalWeb"/>
        <w:rPr>
          <w:sz w:val="20"/>
          <w:szCs w:val="20"/>
        </w:rPr>
      </w:pPr>
      <w:proofErr w:type="gramStart"/>
      <w:r w:rsidRPr="00441606">
        <w:rPr>
          <w:sz w:val="20"/>
          <w:szCs w:val="20"/>
        </w:rPr>
        <w:t xml:space="preserve">Интел дава лицензи на производители като AMD и Zilog да произвеждат разработените от нея до </w:t>
      </w:r>
      <w:r w:rsidRPr="00441606">
        <w:rPr>
          <w:sz w:val="20"/>
          <w:szCs w:val="20"/>
        </w:rPr>
        <w:lastRenderedPageBreak/>
        <w:t>момента процесори.</w:t>
      </w:r>
      <w:proofErr w:type="gramEnd"/>
      <w:r w:rsidRPr="00441606">
        <w:rPr>
          <w:sz w:val="20"/>
          <w:szCs w:val="20"/>
        </w:rPr>
        <w:t xml:space="preserve"> </w:t>
      </w:r>
      <w:proofErr w:type="gramStart"/>
      <w:r w:rsidRPr="00441606">
        <w:rPr>
          <w:sz w:val="20"/>
          <w:szCs w:val="20"/>
        </w:rPr>
        <w:t>Това е желанието на пазара, тъй като незрялата технология често дава дефектни серии, при което се прекъсва производството на компютри и съответно доставките за пазара.</w:t>
      </w:r>
      <w:proofErr w:type="gramEnd"/>
      <w:r w:rsidRPr="00441606">
        <w:rPr>
          <w:sz w:val="20"/>
          <w:szCs w:val="20"/>
        </w:rPr>
        <w:t xml:space="preserve"> </w:t>
      </w:r>
    </w:p>
    <w:p w:rsidR="00441606" w:rsidRDefault="00441606" w:rsidP="00441606">
      <w:pPr>
        <w:pStyle w:val="NormalWeb"/>
        <w:rPr>
          <w:sz w:val="20"/>
          <w:szCs w:val="20"/>
          <w:lang w:val="bg-BG"/>
        </w:rPr>
      </w:pPr>
      <w:proofErr w:type="gramStart"/>
      <w:r w:rsidRPr="00441606">
        <w:rPr>
          <w:sz w:val="20"/>
          <w:szCs w:val="20"/>
        </w:rPr>
        <w:t>Това се променя с разработването на процесора 386, когато Анди Гроув решава да не предоставя лицензи на други компании, а вместо това да го произвежда в три отделни фабрики, за да се избегне спирането на доставките.</w:t>
      </w:r>
      <w:proofErr w:type="gramEnd"/>
      <w:r w:rsidRPr="00441606">
        <w:rPr>
          <w:sz w:val="20"/>
          <w:szCs w:val="20"/>
        </w:rPr>
        <w:t xml:space="preserve"> </w:t>
      </w:r>
      <w:proofErr w:type="gramStart"/>
      <w:r w:rsidRPr="00441606">
        <w:rPr>
          <w:sz w:val="20"/>
          <w:szCs w:val="20"/>
        </w:rPr>
        <w:t>С този процесор Compaq съзадава собствен компютър, с който надделява над IBM и постига огромен успех.</w:t>
      </w:r>
      <w:proofErr w:type="gramEnd"/>
      <w:r w:rsidRPr="00441606">
        <w:rPr>
          <w:sz w:val="20"/>
          <w:szCs w:val="20"/>
        </w:rPr>
        <w:t xml:space="preserve"> </w:t>
      </w:r>
      <w:proofErr w:type="gramStart"/>
      <w:r w:rsidRPr="00441606">
        <w:rPr>
          <w:sz w:val="20"/>
          <w:szCs w:val="20"/>
        </w:rPr>
        <w:t>Тези два факта – решението на Гроув и успехът на Compaq, превръщат Интел в безапелационен лидер в началото на 90-те години, което се материализира в големи печалби.</w:t>
      </w:r>
      <w:proofErr w:type="gramEnd"/>
      <w:r w:rsidRPr="00441606">
        <w:rPr>
          <w:sz w:val="20"/>
          <w:szCs w:val="20"/>
        </w:rPr>
        <w:t xml:space="preserve"> </w:t>
      </w:r>
      <w:proofErr w:type="gramStart"/>
      <w:r w:rsidRPr="00441606">
        <w:rPr>
          <w:sz w:val="20"/>
          <w:szCs w:val="20"/>
        </w:rPr>
        <w:t>В България също започва производство на Правец 386.</w:t>
      </w:r>
      <w:proofErr w:type="gramEnd"/>
      <w:r w:rsidRPr="00441606">
        <w:rPr>
          <w:sz w:val="20"/>
          <w:szCs w:val="20"/>
        </w:rPr>
        <w:t xml:space="preserve"> </w:t>
      </w:r>
    </w:p>
    <w:p w:rsidR="00834572" w:rsidRPr="001D5231" w:rsidRDefault="00834572" w:rsidP="00834572">
      <w:pPr>
        <w:pStyle w:val="NormalWeb"/>
        <w:jc w:val="center"/>
        <w:rPr>
          <w:lang w:val="bg-BG"/>
        </w:rPr>
      </w:pPr>
      <w:r w:rsidRPr="001D5231">
        <w:rPr>
          <w:lang w:val="bg-BG"/>
        </w:rPr>
        <w:t>Успехи в бранша.</w:t>
      </w:r>
    </w:p>
    <w:p w:rsidR="00441606" w:rsidRPr="00441606" w:rsidRDefault="00441606" w:rsidP="00441606">
      <w:pPr>
        <w:pStyle w:val="NormalWeb"/>
        <w:rPr>
          <w:sz w:val="20"/>
          <w:szCs w:val="20"/>
        </w:rPr>
      </w:pPr>
      <w:r w:rsidRPr="00441606">
        <w:rPr>
          <w:sz w:val="20"/>
          <w:szCs w:val="20"/>
        </w:rPr>
        <w:t xml:space="preserve">През 1989 г. Интел представя 486 микропроцесора, а България се разделя с компютърното си производство, успявайки да произведе единични бройки от Правец 486. </w:t>
      </w:r>
      <w:proofErr w:type="gramStart"/>
      <w:r w:rsidRPr="00441606">
        <w:rPr>
          <w:sz w:val="20"/>
          <w:szCs w:val="20"/>
        </w:rPr>
        <w:t>Следващата година Интел създава вътрешна конкуренция, като установява втори разработващ екип, който започва разработването на процесори с кодови имена P5 и P6.</w:t>
      </w:r>
      <w:proofErr w:type="gramEnd"/>
      <w:r w:rsidRPr="00441606">
        <w:rPr>
          <w:sz w:val="20"/>
          <w:szCs w:val="20"/>
        </w:rPr>
        <w:t xml:space="preserve"> </w:t>
      </w:r>
      <w:proofErr w:type="gramStart"/>
      <w:r w:rsidRPr="00441606">
        <w:rPr>
          <w:sz w:val="20"/>
          <w:szCs w:val="20"/>
        </w:rPr>
        <w:t>Целта е и пускане на нов процесор на всеки две години.</w:t>
      </w:r>
      <w:proofErr w:type="gramEnd"/>
      <w:r w:rsidRPr="00441606">
        <w:rPr>
          <w:sz w:val="20"/>
          <w:szCs w:val="20"/>
        </w:rPr>
        <w:t xml:space="preserve"> P5 е пуснат на пазара през 1993 г, под марката Intel Pentium, тъй като номера като 386, 486 и т.н. не са особено забележителни от гледна точка на маркетинга. Така P6 се превръща в PentiumPro, когато излиза на пазара през 1995 г., и в подобрена версия Pentuim II през 1997 г. </w:t>
      </w:r>
    </w:p>
    <w:p w:rsidR="00441606" w:rsidRPr="00441606" w:rsidRDefault="00441606" w:rsidP="00441606">
      <w:pPr>
        <w:pStyle w:val="NormalWeb"/>
        <w:rPr>
          <w:sz w:val="20"/>
          <w:szCs w:val="20"/>
        </w:rPr>
      </w:pPr>
      <w:proofErr w:type="gramStart"/>
      <w:r w:rsidRPr="00441606">
        <w:rPr>
          <w:sz w:val="20"/>
          <w:szCs w:val="20"/>
        </w:rPr>
        <w:t>Паралелно другият екип се заема с наследник на х86 архитектурата с кодово име P7.</w:t>
      </w:r>
      <w:proofErr w:type="gramEnd"/>
      <w:r w:rsidRPr="00441606">
        <w:rPr>
          <w:sz w:val="20"/>
          <w:szCs w:val="20"/>
        </w:rPr>
        <w:t xml:space="preserve"> </w:t>
      </w:r>
      <w:proofErr w:type="gramStart"/>
      <w:r w:rsidRPr="00441606">
        <w:rPr>
          <w:sz w:val="20"/>
          <w:szCs w:val="20"/>
        </w:rPr>
        <w:t>Опитът е неуспешен и разработването продължава в комбинация с Хюлет Пакард, въпреки че скоро след това Интел отново поема самостоятелно.</w:t>
      </w:r>
      <w:proofErr w:type="gramEnd"/>
      <w:r w:rsidRPr="00441606">
        <w:rPr>
          <w:sz w:val="20"/>
          <w:szCs w:val="20"/>
        </w:rPr>
        <w:t xml:space="preserve"> Резултатът е представянето на процесор с 64-битова архитектура Itanium, пуснат през 2001 г. Но този чип не успява да се конкурира добре с 64-битовия модел на AMD, както и със собствената Intel64 архитектура.</w:t>
      </w:r>
    </w:p>
    <w:p w:rsidR="00441606" w:rsidRDefault="00441606" w:rsidP="00441606">
      <w:pPr>
        <w:pStyle w:val="NormalWeb"/>
        <w:rPr>
          <w:sz w:val="20"/>
          <w:szCs w:val="20"/>
          <w:lang w:val="bg-BG"/>
        </w:rPr>
      </w:pPr>
      <w:proofErr w:type="gramStart"/>
      <w:r w:rsidRPr="00441606">
        <w:rPr>
          <w:sz w:val="20"/>
          <w:szCs w:val="20"/>
        </w:rPr>
        <w:t>Другият екип продължава с Pentium 4 и Intel Core 2 чиповете.</w:t>
      </w:r>
      <w:proofErr w:type="gramEnd"/>
      <w:r w:rsidRPr="00441606">
        <w:rPr>
          <w:sz w:val="20"/>
          <w:szCs w:val="20"/>
        </w:rPr>
        <w:t xml:space="preserve"> </w:t>
      </w:r>
      <w:proofErr w:type="gramStart"/>
      <w:r w:rsidRPr="00441606">
        <w:rPr>
          <w:sz w:val="20"/>
          <w:szCs w:val="20"/>
        </w:rPr>
        <w:t>Днес Интел доставя широка гама процесори с различни архитектури и за различни платформи – за настолни компютри, лаптопи, сървъри, работни станции, нетбуци и мобилни устройства.</w:t>
      </w:r>
      <w:proofErr w:type="gramEnd"/>
      <w:r w:rsidRPr="00441606">
        <w:rPr>
          <w:sz w:val="20"/>
          <w:szCs w:val="20"/>
        </w:rPr>
        <w:t xml:space="preserve"> </w:t>
      </w:r>
      <w:proofErr w:type="gramStart"/>
      <w:r w:rsidRPr="00441606">
        <w:rPr>
          <w:sz w:val="20"/>
          <w:szCs w:val="20"/>
        </w:rPr>
        <w:t>Компанията поддържа производство и на други продукти като дънни платки, мрежови карти, чипсети, специализирани чипове и др.</w:t>
      </w:r>
      <w:proofErr w:type="gramEnd"/>
      <w:r w:rsidRPr="00441606">
        <w:rPr>
          <w:sz w:val="20"/>
          <w:szCs w:val="20"/>
        </w:rPr>
        <w:t xml:space="preserve"> </w:t>
      </w:r>
      <w:proofErr w:type="gramStart"/>
      <w:r w:rsidRPr="00441606">
        <w:rPr>
          <w:sz w:val="20"/>
          <w:szCs w:val="20"/>
        </w:rPr>
        <w:t>По-известните фамилии и марки са Intel Core, Intel Pentium, Intel Celeron, Intel Atom.</w:t>
      </w:r>
      <w:proofErr w:type="gramEnd"/>
    </w:p>
    <w:p w:rsidR="00834572" w:rsidRPr="001D5231" w:rsidRDefault="00834572" w:rsidP="00834572">
      <w:pPr>
        <w:pStyle w:val="NormalWeb"/>
        <w:jc w:val="center"/>
        <w:rPr>
          <w:lang w:val="bg-BG"/>
        </w:rPr>
      </w:pPr>
      <w:r w:rsidRPr="001D5231">
        <w:rPr>
          <w:lang w:val="bg-BG"/>
        </w:rPr>
        <w:t>Малко интерестни факти.</w:t>
      </w:r>
    </w:p>
    <w:p w:rsidR="00441606" w:rsidRPr="00441606" w:rsidRDefault="00441606" w:rsidP="00441606">
      <w:pPr>
        <w:pStyle w:val="NormalWeb"/>
        <w:rPr>
          <w:sz w:val="20"/>
          <w:szCs w:val="20"/>
        </w:rPr>
      </w:pPr>
      <w:proofErr w:type="gramStart"/>
      <w:r w:rsidRPr="00441606">
        <w:rPr>
          <w:sz w:val="20"/>
          <w:szCs w:val="20"/>
        </w:rPr>
        <w:t xml:space="preserve">По ирония на съдбата името Интел става масово известно сред общата публика благодарение на откриването на грешка в Pentium процесорите, която </w:t>
      </w:r>
      <w:r w:rsidRPr="00441606">
        <w:rPr>
          <w:sz w:val="20"/>
          <w:szCs w:val="20"/>
        </w:rPr>
        <w:lastRenderedPageBreak/>
        <w:t>води в определени случаи до грешки в изчисленията.</w:t>
      </w:r>
      <w:proofErr w:type="gramEnd"/>
      <w:r w:rsidRPr="00441606">
        <w:rPr>
          <w:sz w:val="20"/>
          <w:szCs w:val="20"/>
        </w:rPr>
        <w:t xml:space="preserve"> </w:t>
      </w:r>
      <w:proofErr w:type="gramStart"/>
      <w:r w:rsidRPr="00441606">
        <w:rPr>
          <w:sz w:val="20"/>
          <w:szCs w:val="20"/>
        </w:rPr>
        <w:t>Първоначално Intel я определя като незначителна, но след големия шум по медиите предлага замяна на процесора.</w:t>
      </w:r>
      <w:proofErr w:type="gramEnd"/>
      <w:r w:rsidRPr="00441606">
        <w:rPr>
          <w:sz w:val="20"/>
          <w:szCs w:val="20"/>
        </w:rPr>
        <w:t xml:space="preserve"> </w:t>
      </w:r>
      <w:proofErr w:type="gramStart"/>
      <w:r w:rsidRPr="00441606">
        <w:rPr>
          <w:sz w:val="20"/>
          <w:szCs w:val="20"/>
        </w:rPr>
        <w:t>Тя отнася и глоба затова, но пазарните експерти са единодушни, че този инцидент всъщност е бил от полза на компанията.</w:t>
      </w:r>
      <w:proofErr w:type="gramEnd"/>
    </w:p>
    <w:p w:rsidR="00441606" w:rsidRPr="00441606" w:rsidRDefault="00441606" w:rsidP="00441606">
      <w:pPr>
        <w:pStyle w:val="NormalWeb"/>
        <w:rPr>
          <w:sz w:val="20"/>
          <w:szCs w:val="20"/>
        </w:rPr>
      </w:pPr>
      <w:proofErr w:type="gramStart"/>
      <w:r w:rsidRPr="00441606">
        <w:rPr>
          <w:sz w:val="20"/>
          <w:szCs w:val="20"/>
        </w:rPr>
        <w:t>Интел не се разминава и с афера за шпионаж.</w:t>
      </w:r>
      <w:proofErr w:type="gramEnd"/>
      <w:r w:rsidRPr="00441606">
        <w:rPr>
          <w:sz w:val="20"/>
          <w:szCs w:val="20"/>
        </w:rPr>
        <w:t xml:space="preserve"> </w:t>
      </w:r>
      <w:proofErr w:type="gramStart"/>
      <w:r w:rsidRPr="00441606">
        <w:rPr>
          <w:sz w:val="20"/>
          <w:szCs w:val="20"/>
        </w:rPr>
        <w:t>Това се случва през 1995 г. Шпионинът е аржентинецът Гилермо Гаеде, бивш служител и на Интел, и на AMD.</w:t>
      </w:r>
      <w:proofErr w:type="gramEnd"/>
      <w:r w:rsidRPr="00441606">
        <w:rPr>
          <w:sz w:val="20"/>
          <w:szCs w:val="20"/>
        </w:rPr>
        <w:t xml:space="preserve"> </w:t>
      </w:r>
      <w:proofErr w:type="gramStart"/>
      <w:r w:rsidRPr="00441606">
        <w:rPr>
          <w:sz w:val="20"/>
          <w:szCs w:val="20"/>
        </w:rPr>
        <w:t>Той записва на видеолента данните от своя компютър в Интел и я изпраща на AMD.</w:t>
      </w:r>
      <w:proofErr w:type="gramEnd"/>
      <w:r w:rsidRPr="00441606">
        <w:rPr>
          <w:sz w:val="20"/>
          <w:szCs w:val="20"/>
        </w:rPr>
        <w:t xml:space="preserve"> </w:t>
      </w:r>
      <w:proofErr w:type="gramStart"/>
      <w:r w:rsidRPr="00441606">
        <w:rPr>
          <w:sz w:val="20"/>
          <w:szCs w:val="20"/>
        </w:rPr>
        <w:t>Гаеде е арестуван и осъден на 33 месеца затвор.</w:t>
      </w:r>
      <w:proofErr w:type="gramEnd"/>
      <w:r w:rsidRPr="00441606">
        <w:rPr>
          <w:sz w:val="20"/>
          <w:szCs w:val="20"/>
        </w:rPr>
        <w:t xml:space="preserve"> </w:t>
      </w:r>
    </w:p>
    <w:p w:rsidR="00441606" w:rsidRPr="00441606" w:rsidRDefault="00441606" w:rsidP="00441606">
      <w:pPr>
        <w:pStyle w:val="NormalWeb"/>
        <w:rPr>
          <w:sz w:val="20"/>
          <w:szCs w:val="20"/>
        </w:rPr>
      </w:pPr>
      <w:proofErr w:type="gramStart"/>
      <w:r w:rsidRPr="00441606">
        <w:rPr>
          <w:sz w:val="20"/>
          <w:szCs w:val="20"/>
        </w:rPr>
        <w:t>Доминиращата роля на компанията е причина също и за много антитръстови проблеми.</w:t>
      </w:r>
      <w:proofErr w:type="gramEnd"/>
      <w:r w:rsidRPr="00441606">
        <w:rPr>
          <w:sz w:val="20"/>
          <w:szCs w:val="20"/>
        </w:rPr>
        <w:t xml:space="preserve"> </w:t>
      </w:r>
      <w:proofErr w:type="gramStart"/>
      <w:r w:rsidRPr="00441606">
        <w:rPr>
          <w:sz w:val="20"/>
          <w:szCs w:val="20"/>
        </w:rPr>
        <w:t>Повечето от повдигнатите срещу нея дела не се увенчават с успех, независимо дали са частни обвинения или са повдигнати от държавни и международни организации, но отнася и някои глоби.</w:t>
      </w:r>
      <w:proofErr w:type="gramEnd"/>
      <w:r w:rsidRPr="00441606">
        <w:rPr>
          <w:sz w:val="20"/>
          <w:szCs w:val="20"/>
        </w:rPr>
        <w:t xml:space="preserve"> </w:t>
      </w:r>
      <w:proofErr w:type="gramStart"/>
      <w:r w:rsidRPr="00441606">
        <w:rPr>
          <w:sz w:val="20"/>
          <w:szCs w:val="20"/>
        </w:rPr>
        <w:t>Тази година Интел попадна и под обвиненията на Европейската комисия, която й определи рекордната глоба от над 1 милиард евро заради нарушения на правилата за конкуренция.</w:t>
      </w:r>
      <w:proofErr w:type="gramEnd"/>
    </w:p>
    <w:p w:rsidR="00834572" w:rsidRPr="00834572" w:rsidRDefault="00441606" w:rsidP="00834572">
      <w:pPr>
        <w:pStyle w:val="NormalWeb"/>
        <w:rPr>
          <w:sz w:val="20"/>
          <w:szCs w:val="20"/>
        </w:rPr>
      </w:pPr>
      <w:r w:rsidRPr="00834572">
        <w:rPr>
          <w:sz w:val="20"/>
          <w:szCs w:val="20"/>
        </w:rPr>
        <w:t>Към момента Интел има 83900 служители, 37,6 милиарда долара приходи за 2008 г. и нетна печалба от 5,3 милиарда за същата година.</w:t>
      </w:r>
      <w:r w:rsidR="00834572" w:rsidRPr="00834572">
        <w:rPr>
          <w:sz w:val="20"/>
          <w:szCs w:val="20"/>
          <w:lang w:val="bg-BG"/>
        </w:rPr>
        <w:t xml:space="preserve">Обаче това не най успешната година за </w:t>
      </w:r>
      <w:r w:rsidR="00834572" w:rsidRPr="00834572">
        <w:rPr>
          <w:sz w:val="20"/>
          <w:szCs w:val="20"/>
        </w:rPr>
        <w:t>Intel</w:t>
      </w:r>
      <w:r w:rsidR="00834572" w:rsidRPr="00834572">
        <w:rPr>
          <w:sz w:val="20"/>
          <w:szCs w:val="20"/>
          <w:lang w:val="bg-BG"/>
        </w:rPr>
        <w:t xml:space="preserve"> . Според проучвания които намерих във интернет</w:t>
      </w:r>
      <w:r w:rsidR="00834572" w:rsidRPr="00834572">
        <w:rPr>
          <w:sz w:val="20"/>
          <w:szCs w:val="20"/>
        </w:rPr>
        <w:t xml:space="preserve"> 2010 стана най-успешната година в историята на Intel </w:t>
      </w:r>
      <w:r w:rsidR="00834572" w:rsidRPr="00834572">
        <w:rPr>
          <w:sz w:val="20"/>
          <w:szCs w:val="20"/>
          <w:lang w:val="bg-BG"/>
        </w:rPr>
        <w:t>.</w:t>
      </w:r>
      <w:r w:rsidR="00834572" w:rsidRPr="00834572">
        <w:rPr>
          <w:sz w:val="20"/>
          <w:szCs w:val="20"/>
        </w:rPr>
        <w:t xml:space="preserve"> </w:t>
      </w:r>
      <w:proofErr w:type="gramStart"/>
      <w:r w:rsidR="00834572" w:rsidRPr="00834572">
        <w:rPr>
          <w:sz w:val="20"/>
          <w:szCs w:val="20"/>
        </w:rPr>
        <w:t>Технологичната компания Intel отчете рекордна печалба и приходи през последното тримесечие на 2010, както и за цялата 2010, която стана най-успешната година в историята на компанията.</w:t>
      </w:r>
      <w:proofErr w:type="gramEnd"/>
    </w:p>
    <w:p w:rsidR="00834572" w:rsidRPr="00834572" w:rsidRDefault="00834572" w:rsidP="00834572">
      <w:pPr>
        <w:pStyle w:val="NormalWeb"/>
        <w:rPr>
          <w:sz w:val="20"/>
          <w:szCs w:val="20"/>
        </w:rPr>
      </w:pPr>
      <w:proofErr w:type="gramStart"/>
      <w:r w:rsidRPr="00834572">
        <w:rPr>
          <w:sz w:val="20"/>
          <w:szCs w:val="20"/>
        </w:rPr>
        <w:t>Силните й продажби вдъхнаха оптимизъм за възстановяването на световната икономика, превръщайки се в доказателство, че икономическата увереност на компаниите расте, което ги кара да инвестират повече в ново оборудване и технологии.</w:t>
      </w:r>
      <w:proofErr w:type="gramEnd"/>
    </w:p>
    <w:p w:rsidR="00834572" w:rsidRPr="00834572" w:rsidRDefault="00834572" w:rsidP="00834572">
      <w:pPr>
        <w:pStyle w:val="NormalWeb"/>
        <w:rPr>
          <w:sz w:val="20"/>
          <w:szCs w:val="20"/>
        </w:rPr>
      </w:pPr>
      <w:r w:rsidRPr="00834572">
        <w:rPr>
          <w:sz w:val="20"/>
          <w:szCs w:val="20"/>
        </w:rPr>
        <w:t>Нетната печалба на Intel скача до 11</w:t>
      </w:r>
      <w:proofErr w:type="gramStart"/>
      <w:r w:rsidRPr="00834572">
        <w:rPr>
          <w:sz w:val="20"/>
          <w:szCs w:val="20"/>
        </w:rPr>
        <w:t>,7</w:t>
      </w:r>
      <w:proofErr w:type="gramEnd"/>
      <w:r w:rsidRPr="00834572">
        <w:rPr>
          <w:sz w:val="20"/>
          <w:szCs w:val="20"/>
        </w:rPr>
        <w:t xml:space="preserve"> млрд. </w:t>
      </w:r>
      <w:proofErr w:type="gramStart"/>
      <w:r w:rsidRPr="00834572">
        <w:rPr>
          <w:sz w:val="20"/>
          <w:szCs w:val="20"/>
        </w:rPr>
        <w:t>долара</w:t>
      </w:r>
      <w:proofErr w:type="gramEnd"/>
      <w:r w:rsidRPr="00834572">
        <w:rPr>
          <w:sz w:val="20"/>
          <w:szCs w:val="20"/>
        </w:rPr>
        <w:t xml:space="preserve"> за цялата 2010 г., което се равнява на 2,05 долара на акция. Печалбата от основна дейност е 15</w:t>
      </w:r>
      <w:proofErr w:type="gramStart"/>
      <w:r w:rsidRPr="00834572">
        <w:rPr>
          <w:sz w:val="20"/>
          <w:szCs w:val="20"/>
        </w:rPr>
        <w:t>,9</w:t>
      </w:r>
      <w:proofErr w:type="gramEnd"/>
      <w:r w:rsidRPr="00834572">
        <w:rPr>
          <w:sz w:val="20"/>
          <w:szCs w:val="20"/>
        </w:rPr>
        <w:t xml:space="preserve"> млрд. </w:t>
      </w:r>
      <w:proofErr w:type="gramStart"/>
      <w:r w:rsidRPr="00834572">
        <w:rPr>
          <w:sz w:val="20"/>
          <w:szCs w:val="20"/>
        </w:rPr>
        <w:t>долара</w:t>
      </w:r>
      <w:proofErr w:type="gramEnd"/>
      <w:r w:rsidRPr="00834572">
        <w:rPr>
          <w:sz w:val="20"/>
          <w:szCs w:val="20"/>
        </w:rPr>
        <w:t xml:space="preserve">, а приходите за цялата година възлизат на 43,6 млрд. </w:t>
      </w:r>
      <w:proofErr w:type="gramStart"/>
      <w:r w:rsidRPr="00834572">
        <w:rPr>
          <w:sz w:val="20"/>
          <w:szCs w:val="20"/>
        </w:rPr>
        <w:t>долара</w:t>
      </w:r>
      <w:proofErr w:type="gramEnd"/>
      <w:r w:rsidRPr="00834572">
        <w:rPr>
          <w:sz w:val="20"/>
          <w:szCs w:val="20"/>
        </w:rPr>
        <w:t>, съобщават от технологичната компания.</w:t>
      </w:r>
    </w:p>
    <w:p w:rsidR="00834572" w:rsidRPr="00834572" w:rsidRDefault="00834572" w:rsidP="00834572">
      <w:pPr>
        <w:pStyle w:val="NormalWeb"/>
        <w:rPr>
          <w:sz w:val="20"/>
          <w:szCs w:val="20"/>
        </w:rPr>
      </w:pPr>
      <w:proofErr w:type="gramStart"/>
      <w:r w:rsidRPr="00834572">
        <w:rPr>
          <w:sz w:val="20"/>
          <w:szCs w:val="20"/>
        </w:rPr>
        <w:t>Постигнатите финансови резултати са рекордни в нейната история.</w:t>
      </w:r>
      <w:proofErr w:type="gramEnd"/>
      <w:r w:rsidRPr="00834572">
        <w:rPr>
          <w:sz w:val="20"/>
          <w:szCs w:val="20"/>
        </w:rPr>
        <w:t xml:space="preserve"> Intel е генерирала 16</w:t>
      </w:r>
      <w:proofErr w:type="gramStart"/>
      <w:r w:rsidRPr="00834572">
        <w:rPr>
          <w:sz w:val="20"/>
          <w:szCs w:val="20"/>
        </w:rPr>
        <w:t>,7</w:t>
      </w:r>
      <w:proofErr w:type="gramEnd"/>
      <w:r w:rsidRPr="00834572">
        <w:rPr>
          <w:sz w:val="20"/>
          <w:szCs w:val="20"/>
        </w:rPr>
        <w:t xml:space="preserve"> млрд. </w:t>
      </w:r>
      <w:proofErr w:type="gramStart"/>
      <w:r w:rsidRPr="00834572">
        <w:rPr>
          <w:sz w:val="20"/>
          <w:szCs w:val="20"/>
        </w:rPr>
        <w:t>долара</w:t>
      </w:r>
      <w:proofErr w:type="gramEnd"/>
      <w:r w:rsidRPr="00834572">
        <w:rPr>
          <w:sz w:val="20"/>
          <w:szCs w:val="20"/>
        </w:rPr>
        <w:t xml:space="preserve"> парична наличност, платила е дивиденти в брой за 3,5 млрд. </w:t>
      </w:r>
      <w:proofErr w:type="gramStart"/>
      <w:r w:rsidRPr="00834572">
        <w:rPr>
          <w:sz w:val="20"/>
          <w:szCs w:val="20"/>
        </w:rPr>
        <w:t>долара</w:t>
      </w:r>
      <w:proofErr w:type="gramEnd"/>
      <w:r w:rsidRPr="00834572">
        <w:rPr>
          <w:sz w:val="20"/>
          <w:szCs w:val="20"/>
        </w:rPr>
        <w:t xml:space="preserve"> и е използвала 1,5 млрд. </w:t>
      </w:r>
      <w:proofErr w:type="gramStart"/>
      <w:r w:rsidRPr="00834572">
        <w:rPr>
          <w:sz w:val="20"/>
          <w:szCs w:val="20"/>
        </w:rPr>
        <w:t>долара</w:t>
      </w:r>
      <w:proofErr w:type="gramEnd"/>
      <w:r w:rsidRPr="00834572">
        <w:rPr>
          <w:sz w:val="20"/>
          <w:szCs w:val="20"/>
        </w:rPr>
        <w:t xml:space="preserve"> за обратно изкупуване на 70 млн. </w:t>
      </w:r>
      <w:proofErr w:type="gramStart"/>
      <w:r w:rsidRPr="00834572">
        <w:rPr>
          <w:sz w:val="20"/>
          <w:szCs w:val="20"/>
        </w:rPr>
        <w:t>свои</w:t>
      </w:r>
      <w:proofErr w:type="gramEnd"/>
      <w:r w:rsidRPr="00834572">
        <w:rPr>
          <w:sz w:val="20"/>
          <w:szCs w:val="20"/>
        </w:rPr>
        <w:t xml:space="preserve"> обикновени акции.</w:t>
      </w:r>
    </w:p>
    <w:p w:rsidR="00834572" w:rsidRPr="00834572" w:rsidRDefault="00834572" w:rsidP="00834572">
      <w:pPr>
        <w:pStyle w:val="NormalWeb"/>
        <w:rPr>
          <w:sz w:val="20"/>
          <w:szCs w:val="20"/>
        </w:rPr>
      </w:pPr>
      <w:r w:rsidRPr="00834572">
        <w:rPr>
          <w:sz w:val="20"/>
          <w:szCs w:val="20"/>
        </w:rPr>
        <w:t>“2010 беше най-добрата година в историята на Intel,” заявява главният изпълнителен директор на компанията Пол Отелини, като допълва, че 2011 се очаква да бъде „дори още по-добра“.</w:t>
      </w:r>
    </w:p>
    <w:p w:rsidR="00834572" w:rsidRPr="00834572" w:rsidRDefault="00834572" w:rsidP="00834572">
      <w:pPr>
        <w:pStyle w:val="NormalWeb"/>
        <w:rPr>
          <w:sz w:val="20"/>
          <w:szCs w:val="20"/>
        </w:rPr>
      </w:pPr>
      <w:proofErr w:type="gramStart"/>
      <w:r w:rsidRPr="00834572">
        <w:rPr>
          <w:sz w:val="20"/>
          <w:szCs w:val="20"/>
        </w:rPr>
        <w:lastRenderedPageBreak/>
        <w:t>От технологичната компания уточняват, че търсенето е било изключително силно на пазара на сървъри и технологии, използвани в центровете за съхранение на данни.</w:t>
      </w:r>
      <w:proofErr w:type="gramEnd"/>
      <w:r w:rsidRPr="00834572">
        <w:rPr>
          <w:sz w:val="20"/>
          <w:szCs w:val="20"/>
        </w:rPr>
        <w:t xml:space="preserve"> </w:t>
      </w:r>
      <w:proofErr w:type="gramStart"/>
      <w:r w:rsidRPr="00834572">
        <w:rPr>
          <w:sz w:val="20"/>
          <w:szCs w:val="20"/>
        </w:rPr>
        <w:t>Те съхраняват и обработват нарастващото количество информация, преминаваща през интернет.</w:t>
      </w:r>
      <w:proofErr w:type="gramEnd"/>
    </w:p>
    <w:p w:rsidR="00834572" w:rsidRDefault="00834572" w:rsidP="00834572">
      <w:pPr>
        <w:pStyle w:val="NormalWeb"/>
        <w:rPr>
          <w:sz w:val="20"/>
          <w:szCs w:val="20"/>
          <w:lang w:val="bg-BG"/>
        </w:rPr>
      </w:pPr>
      <w:r w:rsidRPr="00834572">
        <w:rPr>
          <w:sz w:val="20"/>
          <w:szCs w:val="20"/>
        </w:rPr>
        <w:t>Нетната печалба на Intel за четвъртото тримесечие нараства до 3</w:t>
      </w:r>
      <w:proofErr w:type="gramStart"/>
      <w:r w:rsidRPr="00834572">
        <w:rPr>
          <w:sz w:val="20"/>
          <w:szCs w:val="20"/>
        </w:rPr>
        <w:t>,4</w:t>
      </w:r>
      <w:proofErr w:type="gramEnd"/>
      <w:r w:rsidRPr="00834572">
        <w:rPr>
          <w:sz w:val="20"/>
          <w:szCs w:val="20"/>
        </w:rPr>
        <w:t xml:space="preserve"> млрд. </w:t>
      </w:r>
      <w:proofErr w:type="gramStart"/>
      <w:r w:rsidRPr="00834572">
        <w:rPr>
          <w:sz w:val="20"/>
          <w:szCs w:val="20"/>
        </w:rPr>
        <w:t>долара</w:t>
      </w:r>
      <w:proofErr w:type="gramEnd"/>
      <w:r w:rsidRPr="00834572">
        <w:rPr>
          <w:sz w:val="20"/>
          <w:szCs w:val="20"/>
        </w:rPr>
        <w:t xml:space="preserve">, или 59 цента на акция, в сравнение положителен финансов резултат от 2,28 млрд. долара, или 40 цента на акция, за същите три месеца на 2009 г.Приходите за тримесечието се увеличават до 11,46 млрд. </w:t>
      </w:r>
      <w:proofErr w:type="gramStart"/>
      <w:r w:rsidRPr="00834572">
        <w:rPr>
          <w:sz w:val="20"/>
          <w:szCs w:val="20"/>
        </w:rPr>
        <w:t>долара</w:t>
      </w:r>
      <w:proofErr w:type="gramEnd"/>
      <w:r w:rsidRPr="00834572">
        <w:rPr>
          <w:sz w:val="20"/>
          <w:szCs w:val="20"/>
        </w:rPr>
        <w:t>, надминавайки средните прогнози на анализатори.</w:t>
      </w:r>
    </w:p>
    <w:p w:rsidR="001D5231" w:rsidRPr="001D5231" w:rsidRDefault="001D5231" w:rsidP="001D5231">
      <w:pPr>
        <w:pStyle w:val="NormalWeb"/>
        <w:jc w:val="center"/>
        <w:rPr>
          <w:lang w:val="bg-BG"/>
        </w:rPr>
      </w:pPr>
      <w:proofErr w:type="gramStart"/>
      <w:r w:rsidRPr="001D5231">
        <w:t>Intel време на кризата.</w:t>
      </w:r>
      <w:proofErr w:type="gramEnd"/>
    </w:p>
    <w:p w:rsidR="001D5231" w:rsidRDefault="001D5231" w:rsidP="001D5231">
      <w:pPr>
        <w:pStyle w:val="NormalWeb"/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>Сигурно всички си мислите че кризата е ударила всички .Явно не е така,защото г</w:t>
      </w:r>
      <w:r w:rsidR="00834572" w:rsidRPr="00834572">
        <w:rPr>
          <w:sz w:val="20"/>
          <w:szCs w:val="20"/>
        </w:rPr>
        <w:t>лавният изпълнителен директор на Intel отбелязва, че това е трето поредно тримесечие на рекордни продажби и печалби за компанията. Пазарът на персонални компютри е продължил да расте и през 2010, отбелязвайки растеж от около 17 на сто, по негови думи</w:t>
      </w:r>
      <w:proofErr w:type="gramStart"/>
      <w:r w:rsidR="00834572" w:rsidRPr="00834572">
        <w:rPr>
          <w:sz w:val="20"/>
          <w:szCs w:val="20"/>
        </w:rPr>
        <w:t>.„През 2011 г. всичко ще се подобри поне малко“, отбелязва оптимистично той.</w:t>
      </w:r>
      <w:proofErr w:type="gramEnd"/>
      <w:r w:rsidR="00834572" w:rsidRPr="00834572">
        <w:rPr>
          <w:sz w:val="20"/>
          <w:szCs w:val="20"/>
        </w:rPr>
        <w:t xml:space="preserve"> „Икономиката се очаква да се подобри</w:t>
      </w:r>
      <w:proofErr w:type="gramStart"/>
      <w:r w:rsidR="00834572" w:rsidRPr="001D5231">
        <w:rPr>
          <w:sz w:val="20"/>
          <w:szCs w:val="20"/>
        </w:rPr>
        <w:t>.“</w:t>
      </w:r>
      <w:proofErr w:type="gramEnd"/>
      <w:r w:rsidRPr="001D5231">
        <w:rPr>
          <w:sz w:val="20"/>
          <w:szCs w:val="20"/>
        </w:rPr>
        <w:t xml:space="preserve"> Intel очаква силното увеличение на продажбите да продължи през текущото тримесечие, прогнозирайки приходи от 11</w:t>
      </w:r>
      <w:proofErr w:type="gramStart"/>
      <w:r w:rsidRPr="001D5231">
        <w:rPr>
          <w:sz w:val="20"/>
          <w:szCs w:val="20"/>
        </w:rPr>
        <w:t>,1</w:t>
      </w:r>
      <w:proofErr w:type="gramEnd"/>
      <w:r w:rsidRPr="001D5231">
        <w:rPr>
          <w:sz w:val="20"/>
          <w:szCs w:val="20"/>
        </w:rPr>
        <w:t xml:space="preserve"> млрд. </w:t>
      </w:r>
      <w:proofErr w:type="gramStart"/>
      <w:r w:rsidRPr="001D5231">
        <w:rPr>
          <w:sz w:val="20"/>
          <w:szCs w:val="20"/>
        </w:rPr>
        <w:t>до</w:t>
      </w:r>
      <w:proofErr w:type="gramEnd"/>
      <w:r w:rsidRPr="001D5231">
        <w:rPr>
          <w:sz w:val="20"/>
          <w:szCs w:val="20"/>
        </w:rPr>
        <w:t xml:space="preserve"> 11,9 млрд. долара, което също е над пазарните очаквания.Според Пол Отелини продажбите на компанията ще се увеличат с около 10% за цялата 2011 г.Акциите на Intel се повишават с 2% до 21,74 долара в часовете след редовната сесия на борсата Nasdaq. Цената им се е повишила с 2,2% през последните 12 месеца.От Intel съобщават, че през следващите години се очаква продажбите на компанията на нови пазари да изпреварят продажбите в развитите страни в съотношение две към едно.</w:t>
      </w:r>
    </w:p>
    <w:p w:rsidR="00491C71" w:rsidRPr="00491C71" w:rsidRDefault="00491C71" w:rsidP="00491C71">
      <w:pPr>
        <w:pStyle w:val="NormalWeb"/>
        <w:jc w:val="center"/>
        <w:rPr>
          <w:lang w:val="bg-BG"/>
        </w:rPr>
      </w:pPr>
      <w:r w:rsidRPr="00491C71">
        <w:rPr>
          <w:lang w:val="bg-BG"/>
        </w:rPr>
        <w:t xml:space="preserve">Развитието на </w:t>
      </w:r>
      <w:r w:rsidRPr="00491C71">
        <w:t xml:space="preserve">Intel </w:t>
      </w:r>
      <w:r w:rsidRPr="00491C71">
        <w:rPr>
          <w:lang w:val="bg-BG"/>
        </w:rPr>
        <w:t xml:space="preserve"> в момента</w:t>
      </w:r>
    </w:p>
    <w:p w:rsidR="00316AB7" w:rsidRPr="00316AB7" w:rsidRDefault="00491C71" w:rsidP="00316AB7">
      <w:pPr>
        <w:pStyle w:val="NormalWeb"/>
        <w:spacing w:after="0" w:afterAutospacing="0"/>
        <w:rPr>
          <w:lang w:val="bg-BG"/>
        </w:rPr>
      </w:pPr>
      <w:r w:rsidRPr="00491C71">
        <w:rPr>
          <w:sz w:val="20"/>
          <w:szCs w:val="20"/>
        </w:rPr>
        <w:t>Интел разкри планове за преход към производство на процесори и системи на кристал (SoC) по 14 nm технологичен процес към края на 2013 г, а също и за началото на научно-изследователските разработки на технология с 10 nm и по-малко през 2015</w:t>
      </w:r>
      <w:r>
        <w:rPr>
          <w:sz w:val="20"/>
          <w:szCs w:val="20"/>
        </w:rPr>
        <w:t xml:space="preserve"> г.</w:t>
      </w:r>
      <w:r w:rsidRPr="00491C71">
        <w:rPr>
          <w:sz w:val="20"/>
          <w:szCs w:val="20"/>
        </w:rPr>
        <w:t>На форума Intel Developer Forum (IDF) в Сан-Франциско Intel съобщи, че началото на производството на процесорни възли под кодово име P1272 и P1273, изпълнени по 14-нанометров технологичен процес, е планирано в края на 2013 г. Чип производителят добави, че продължават активните инвестиции в производството на интегрални схеми D1X в Орегон, в производството на Fab 42 в Аризона и в произв</w:t>
      </w:r>
      <w:r>
        <w:rPr>
          <w:sz w:val="20"/>
          <w:szCs w:val="20"/>
        </w:rPr>
        <w:t>одството на Fab 24 в Ирландия.</w:t>
      </w:r>
      <w:r w:rsidRPr="00491C71">
        <w:rPr>
          <w:sz w:val="20"/>
          <w:szCs w:val="20"/>
        </w:rPr>
        <w:t xml:space="preserve">През май 2011 г. Intel обяви своите тримерни транзистори Tri-Gate (с три затвора), важно научно откритие, позволяващо на чиповете да работят под по-ниско напрежение и с </w:t>
      </w:r>
      <w:r w:rsidRPr="00491C71">
        <w:rPr>
          <w:sz w:val="20"/>
          <w:szCs w:val="20"/>
        </w:rPr>
        <w:lastRenderedPageBreak/>
        <w:t>по-малки токове на утечка, като при това осигуряват по-висока производителност и енергоефективност в сравнение с предишните модели транзистори.</w:t>
      </w:r>
      <w:r>
        <w:rPr>
          <w:sz w:val="20"/>
          <w:szCs w:val="20"/>
        </w:rPr>
        <w:t xml:space="preserve">Intel </w:t>
      </w:r>
      <w:r>
        <w:rPr>
          <w:sz w:val="20"/>
          <w:szCs w:val="20"/>
          <w:lang w:val="bg-BG"/>
        </w:rPr>
        <w:t>като новатор във производството на процесори започва да се рзвива и в производството на процесори за смартфони.</w:t>
      </w:r>
      <w:r w:rsidRPr="00491C71">
        <w:rPr>
          <w:sz w:val="20"/>
          <w:szCs w:val="20"/>
        </w:rPr>
        <w:t xml:space="preserve"> </w:t>
      </w:r>
      <w:proofErr w:type="gramStart"/>
      <w:r w:rsidRPr="00491C71">
        <w:rPr>
          <w:sz w:val="20"/>
          <w:szCs w:val="20"/>
        </w:rPr>
        <w:t xml:space="preserve">Motorola Mobility и Intel представиха смартфона Razr i под управлението на ОС </w:t>
      </w:r>
      <w:r>
        <w:rPr>
          <w:sz w:val="20"/>
          <w:szCs w:val="20"/>
        </w:rPr>
        <w:t>Android 4.0 Ice Cream Sandwich.</w:t>
      </w:r>
      <w:proofErr w:type="gramEnd"/>
      <w:r w:rsidRPr="00491C71">
        <w:rPr>
          <w:sz w:val="20"/>
          <w:szCs w:val="20"/>
        </w:rPr>
        <w:br/>
        <w:t>Смартфонът ще бъде първият апарат на пазара с енергийноефективния процесор Atom с тактова честота 2</w:t>
      </w:r>
      <w:proofErr w:type="gramStart"/>
      <w:r w:rsidRPr="00491C71">
        <w:rPr>
          <w:sz w:val="20"/>
          <w:szCs w:val="20"/>
        </w:rPr>
        <w:t>,0</w:t>
      </w:r>
      <w:proofErr w:type="gramEnd"/>
      <w:r w:rsidRPr="00491C71">
        <w:rPr>
          <w:sz w:val="20"/>
          <w:szCs w:val="20"/>
        </w:rPr>
        <w:t xml:space="preserve"> GHz (eдно изчислително ядро). </w:t>
      </w:r>
      <w:proofErr w:type="gramStart"/>
      <w:r w:rsidRPr="00491C71">
        <w:rPr>
          <w:sz w:val="20"/>
          <w:szCs w:val="20"/>
        </w:rPr>
        <w:t xml:space="preserve">Обемът на интегрираната флаш памет може да </w:t>
      </w:r>
      <w:r>
        <w:rPr>
          <w:sz w:val="20"/>
          <w:szCs w:val="20"/>
        </w:rPr>
        <w:t>е 8, 16 или 32 GB.</w:t>
      </w:r>
      <w:proofErr w:type="gramEnd"/>
      <w:r>
        <w:rPr>
          <w:sz w:val="20"/>
          <w:szCs w:val="20"/>
        </w:rPr>
        <w:br/>
      </w:r>
      <w:r w:rsidRPr="00491C71">
        <w:rPr>
          <w:sz w:val="20"/>
          <w:szCs w:val="20"/>
        </w:rPr>
        <w:t>Новото устройство е с 4</w:t>
      </w:r>
      <w:proofErr w:type="gramStart"/>
      <w:r w:rsidRPr="00491C71">
        <w:rPr>
          <w:sz w:val="20"/>
          <w:szCs w:val="20"/>
        </w:rPr>
        <w:t>,3</w:t>
      </w:r>
      <w:proofErr w:type="gramEnd"/>
      <w:r w:rsidRPr="00491C71">
        <w:rPr>
          <w:sz w:val="20"/>
          <w:szCs w:val="20"/>
        </w:rPr>
        <w:t xml:space="preserve">-инчов сензорен дисплей Super AMOLED формат qHD (540×960 точки) със защитно стъкло Gorilla Glass. </w:t>
      </w:r>
      <w:proofErr w:type="gramStart"/>
      <w:r w:rsidRPr="00491C71">
        <w:rPr>
          <w:sz w:val="20"/>
          <w:szCs w:val="20"/>
        </w:rPr>
        <w:t>Корпусът е изготвен с прилагане на влакна на Кевлар</w:t>
      </w:r>
      <w:r>
        <w:rPr>
          <w:sz w:val="20"/>
          <w:szCs w:val="20"/>
        </w:rPr>
        <w:t>, използвани в бронежилетките.</w:t>
      </w:r>
      <w:proofErr w:type="gramEnd"/>
      <w:r>
        <w:rPr>
          <w:sz w:val="20"/>
          <w:szCs w:val="20"/>
        </w:rPr>
        <w:br/>
      </w:r>
      <w:r w:rsidRPr="00491C71">
        <w:rPr>
          <w:sz w:val="20"/>
          <w:szCs w:val="20"/>
        </w:rPr>
        <w:t>Razr i е с предна камера с 0</w:t>
      </w:r>
      <w:proofErr w:type="gramStart"/>
      <w:r w:rsidRPr="00491C71">
        <w:rPr>
          <w:sz w:val="20"/>
          <w:szCs w:val="20"/>
        </w:rPr>
        <w:t>,3</w:t>
      </w:r>
      <w:proofErr w:type="gramEnd"/>
      <w:r w:rsidRPr="00491C71">
        <w:rPr>
          <w:sz w:val="20"/>
          <w:szCs w:val="20"/>
        </w:rPr>
        <w:t xml:space="preserve"> MP и основнa фотокамера с 8-мегапикселова матрица, поддържаща запис на 1080р-видео и високоскоростно снимане с че</w:t>
      </w:r>
      <w:r>
        <w:rPr>
          <w:sz w:val="20"/>
          <w:szCs w:val="20"/>
        </w:rPr>
        <w:t xml:space="preserve">стота до 10 кадъра в секунда. </w:t>
      </w:r>
      <w:r>
        <w:rPr>
          <w:sz w:val="20"/>
          <w:szCs w:val="20"/>
        </w:rPr>
        <w:br/>
      </w:r>
      <w:r w:rsidRPr="00491C71">
        <w:rPr>
          <w:sz w:val="20"/>
          <w:szCs w:val="20"/>
        </w:rPr>
        <w:t xml:space="preserve">Сред другите характеристики на апарата са: микрочип NFC, адаптери за безжична връзка Wi-Fi (802.11n) и Bluetooth, приемник GPS, акселерометър, жироскоп, цифров компас, датчик за близост и осветеност, порт MicroUSB и гнездо за слушалки. </w:t>
      </w:r>
      <w:proofErr w:type="gramStart"/>
      <w:r w:rsidRPr="00491C71">
        <w:rPr>
          <w:sz w:val="20"/>
          <w:szCs w:val="20"/>
        </w:rPr>
        <w:t xml:space="preserve">Батерията от 2 000 mAh според производителя осигурява до </w:t>
      </w:r>
      <w:r>
        <w:rPr>
          <w:sz w:val="20"/>
          <w:szCs w:val="20"/>
        </w:rPr>
        <w:t>20 часа работа в смесен режим.</w:t>
      </w:r>
      <w:proofErr w:type="gramEnd"/>
      <w:r>
        <w:rPr>
          <w:sz w:val="20"/>
          <w:szCs w:val="20"/>
        </w:rPr>
        <w:br/>
      </w:r>
      <w:r w:rsidRPr="00491C71">
        <w:rPr>
          <w:sz w:val="20"/>
          <w:szCs w:val="20"/>
        </w:rPr>
        <w:t>Продажбите на европейския пазар ще започнат през октомври на цени 550–560 долара.</w:t>
      </w:r>
      <w:r w:rsidR="00316AB7">
        <w:rPr>
          <w:sz w:val="20"/>
          <w:szCs w:val="20"/>
          <w:lang w:val="bg-BG"/>
        </w:rPr>
        <w:t>Друго което много ми допадна е разработката на ултрабуци това са нови олекотени супер компютри .</w:t>
      </w:r>
      <w:r w:rsidR="00316AB7">
        <w:rPr>
          <w:sz w:val="20"/>
          <w:szCs w:val="20"/>
        </w:rPr>
        <w:t xml:space="preserve">Intel </w:t>
      </w:r>
      <w:r w:rsidR="00316AB7">
        <w:rPr>
          <w:sz w:val="20"/>
          <w:szCs w:val="20"/>
          <w:lang w:val="bg-BG"/>
        </w:rPr>
        <w:t>въвеждат много нови иновации като</w:t>
      </w:r>
      <w:r w:rsidR="00316AB7" w:rsidRPr="00316AB7">
        <w:t xml:space="preserve"> </w:t>
      </w:r>
      <w:r w:rsidR="00316AB7" w:rsidRPr="00316AB7">
        <w:rPr>
          <w:sz w:val="20"/>
          <w:szCs w:val="20"/>
        </w:rPr>
        <w:t>функция за разпознаване на гласове, докосване, проследяване на движението на пръста, добавена реалност и дори базиран на жестовете интерфейс.</w:t>
      </w:r>
      <w:r w:rsidR="00316AB7" w:rsidRPr="00316AB7">
        <w:t xml:space="preserve"> </w:t>
      </w:r>
      <w:proofErr w:type="gramStart"/>
      <w:r w:rsidR="00316AB7" w:rsidRPr="00316AB7">
        <w:rPr>
          <w:sz w:val="20"/>
          <w:szCs w:val="20"/>
        </w:rPr>
        <w:t>Така един ден в ултрабуците ни ще бъдат добавени тези технологии, които по принцип се срещат във таблетите и смартфоните, смятат от Intel.</w:t>
      </w:r>
      <w:proofErr w:type="gramEnd"/>
      <w:r w:rsidR="00316AB7" w:rsidRPr="00316AB7">
        <w:rPr>
          <w:sz w:val="20"/>
          <w:szCs w:val="20"/>
        </w:rPr>
        <w:t xml:space="preserve"> Затова плановете на компанията предвиждат производителите на новото поколение машини да поставят в арсенала, характерен за мобилните джаджи на Apple, Samsung и компания – сензорни жироскопи, акселометри, системи за GPS и NFC (от комуникация на близки разстояния) и не на последно място – възможност за връзка с мобилните 3G и 4G LTE мрежи.</w:t>
      </w:r>
      <w:r w:rsidR="00316AB7" w:rsidRPr="00316AB7">
        <w:t xml:space="preserve"> </w:t>
      </w:r>
      <w:proofErr w:type="gramStart"/>
      <w:r w:rsidR="00316AB7" w:rsidRPr="00316AB7">
        <w:rPr>
          <w:sz w:val="20"/>
          <w:szCs w:val="20"/>
        </w:rPr>
        <w:t>Говорейки нови ултрабуци, базирани на интелски технологии, не можем да не и споменем за новото поколение процесори с Haswell архитектура, които са в основата на всички тези иновации.</w:t>
      </w:r>
      <w:proofErr w:type="gramEnd"/>
      <w:r w:rsidR="00316AB7" w:rsidRPr="00316AB7">
        <w:rPr>
          <w:sz w:val="20"/>
          <w:szCs w:val="20"/>
        </w:rPr>
        <w:t xml:space="preserve"> </w:t>
      </w:r>
      <w:proofErr w:type="gramStart"/>
      <w:r w:rsidR="00316AB7" w:rsidRPr="00316AB7">
        <w:rPr>
          <w:sz w:val="20"/>
          <w:szCs w:val="20"/>
        </w:rPr>
        <w:t>Макар че са базирани 22 nm технология (като моделите от серията Ivy Bridge), Haswell чиповете ще са с дизайн, който ги прави по-мощни и същевременно икономични.</w:t>
      </w:r>
      <w:proofErr w:type="gramEnd"/>
      <w:r w:rsidR="00316AB7" w:rsidRPr="00316AB7">
        <w:rPr>
          <w:sz w:val="20"/>
          <w:szCs w:val="20"/>
        </w:rPr>
        <w:t xml:space="preserve"> </w:t>
      </w:r>
      <w:proofErr w:type="gramStart"/>
      <w:r w:rsidR="00316AB7" w:rsidRPr="00316AB7">
        <w:rPr>
          <w:sz w:val="20"/>
          <w:szCs w:val="20"/>
        </w:rPr>
        <w:t>Всичко това ще доведе до удължен живот на батерията и до засилване на тенденцията към създаване на нови модели, които могат да се трансформират от ултрабук в таблет и обратно.</w:t>
      </w:r>
      <w:proofErr w:type="gramEnd"/>
      <w:r w:rsidR="00316AB7" w:rsidRPr="00316AB7">
        <w:t xml:space="preserve"> </w:t>
      </w:r>
      <w:r w:rsidR="00316AB7" w:rsidRPr="00316AB7">
        <w:rPr>
          <w:sz w:val="20"/>
          <w:szCs w:val="20"/>
        </w:rPr>
        <w:t>Към момента на пазара се предлагат към 70 модела ултрабуци на различни марки, като амбицията на Intel е през следващата година техният брой да бъде удвоен.</w:t>
      </w:r>
      <w:r w:rsidR="00316AB7">
        <w:rPr>
          <w:sz w:val="20"/>
          <w:szCs w:val="20"/>
        </w:rPr>
        <w:t xml:space="preserve">Intel </w:t>
      </w:r>
      <w:r w:rsidR="00316AB7">
        <w:rPr>
          <w:sz w:val="20"/>
          <w:szCs w:val="20"/>
          <w:lang w:val="bg-BG"/>
        </w:rPr>
        <w:t xml:space="preserve"> според мен са един чедесен пример за просперираща </w:t>
      </w:r>
      <w:r w:rsidR="007D19BE">
        <w:rPr>
          <w:sz w:val="20"/>
          <w:szCs w:val="20"/>
          <w:lang w:val="bg-BG"/>
        </w:rPr>
        <w:t xml:space="preserve"> хардуерна </w:t>
      </w:r>
      <w:r w:rsidR="007D19BE">
        <w:rPr>
          <w:sz w:val="20"/>
          <w:szCs w:val="20"/>
          <w:lang w:val="bg-BG"/>
        </w:rPr>
        <w:lastRenderedPageBreak/>
        <w:t xml:space="preserve">компания.Те според мен имат всички шансове да достигнат първото място в своя бранш.Аз съм голям фен на тяхните продукти като лично моя процесит на персоналния ми компютър е </w:t>
      </w:r>
      <w:r w:rsidR="007D19BE">
        <w:rPr>
          <w:sz w:val="20"/>
          <w:szCs w:val="20"/>
        </w:rPr>
        <w:t>Intel.</w:t>
      </w:r>
      <w:r w:rsidR="007D19BE">
        <w:rPr>
          <w:sz w:val="20"/>
          <w:szCs w:val="20"/>
          <w:lang w:val="bg-BG"/>
        </w:rPr>
        <w:t>Хората от компанията се надявам да не спират да се развиват за да може и да излизат все повецхе и по сложни игри които да играя на мощните им процесори.</w:t>
      </w:r>
      <w:r w:rsidR="00316AB7">
        <w:rPr>
          <w:sz w:val="20"/>
          <w:szCs w:val="20"/>
          <w:lang w:val="bg-BG"/>
        </w:rPr>
        <w:t xml:space="preserve">Това е всичко от мен за </w:t>
      </w:r>
      <w:r w:rsidR="00316AB7">
        <w:rPr>
          <w:sz w:val="20"/>
          <w:szCs w:val="20"/>
        </w:rPr>
        <w:t xml:space="preserve">Intel </w:t>
      </w:r>
      <w:r w:rsidR="00316AB7">
        <w:rPr>
          <w:sz w:val="20"/>
          <w:szCs w:val="20"/>
          <w:lang w:val="bg-BG"/>
        </w:rPr>
        <w:t xml:space="preserve"> надаявам се да ми пишете шестица.</w:t>
      </w:r>
    </w:p>
    <w:p w:rsidR="00316AB7" w:rsidRDefault="00316AB7" w:rsidP="00316AB7">
      <w:pPr>
        <w:pStyle w:val="NormalWeb"/>
        <w:spacing w:after="0" w:afterAutospacing="0"/>
      </w:pPr>
    </w:p>
    <w:p w:rsidR="00834572" w:rsidRPr="00316AB7" w:rsidRDefault="00834572" w:rsidP="00834572">
      <w:pPr>
        <w:pStyle w:val="NormalWeb"/>
        <w:rPr>
          <w:sz w:val="20"/>
          <w:szCs w:val="20"/>
          <w:lang w:val="bg-BG"/>
        </w:rPr>
      </w:pPr>
    </w:p>
    <w:p w:rsidR="00834572" w:rsidRPr="00834572" w:rsidRDefault="00834572" w:rsidP="00834572">
      <w:pPr>
        <w:pStyle w:val="Heading1"/>
        <w:rPr>
          <w:b w:val="0"/>
          <w:sz w:val="20"/>
          <w:szCs w:val="20"/>
          <w:lang w:val="bg-BG"/>
        </w:rPr>
      </w:pPr>
    </w:p>
    <w:p w:rsidR="00441606" w:rsidRPr="00834572" w:rsidRDefault="00834572" w:rsidP="00441606">
      <w:pPr>
        <w:pStyle w:val="NormalWeb"/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 xml:space="preserve"> </w:t>
      </w:r>
    </w:p>
    <w:p w:rsidR="00441606" w:rsidRPr="00441606" w:rsidRDefault="00441606" w:rsidP="00441606">
      <w:pPr>
        <w:rPr>
          <w:b/>
          <w:sz w:val="20"/>
          <w:szCs w:val="20"/>
          <w:lang w:val="bg-BG"/>
        </w:rPr>
      </w:pPr>
    </w:p>
    <w:sectPr w:rsidR="00441606" w:rsidRPr="00441606" w:rsidSect="00316AB7">
      <w:type w:val="continuous"/>
      <w:pgSz w:w="11907" w:h="16839" w:code="9"/>
      <w:pgMar w:top="1418" w:right="851" w:bottom="1134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878"/>
    <w:rsid w:val="00005A52"/>
    <w:rsid w:val="000F522E"/>
    <w:rsid w:val="001D5231"/>
    <w:rsid w:val="00216DE8"/>
    <w:rsid w:val="00316AB7"/>
    <w:rsid w:val="00441606"/>
    <w:rsid w:val="00455300"/>
    <w:rsid w:val="00491C71"/>
    <w:rsid w:val="004F30F4"/>
    <w:rsid w:val="00521A86"/>
    <w:rsid w:val="00553DD3"/>
    <w:rsid w:val="005F3640"/>
    <w:rsid w:val="00641FD2"/>
    <w:rsid w:val="0065433D"/>
    <w:rsid w:val="00772988"/>
    <w:rsid w:val="00773D9F"/>
    <w:rsid w:val="007D19BE"/>
    <w:rsid w:val="007D5842"/>
    <w:rsid w:val="00834572"/>
    <w:rsid w:val="008F6878"/>
    <w:rsid w:val="00986E12"/>
    <w:rsid w:val="009E41BD"/>
    <w:rsid w:val="00AE66FB"/>
    <w:rsid w:val="00B07AEC"/>
    <w:rsid w:val="00C053A2"/>
    <w:rsid w:val="00D370CF"/>
    <w:rsid w:val="00D61721"/>
    <w:rsid w:val="00DB681F"/>
    <w:rsid w:val="00EE60F3"/>
    <w:rsid w:val="00EF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45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1A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1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160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345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521A8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sercontent">
    <w:name w:val="usercontent"/>
    <w:basedOn w:val="DefaultParagraphFont"/>
    <w:rsid w:val="00521A86"/>
  </w:style>
  <w:style w:type="character" w:styleId="Hyperlink">
    <w:name w:val="Hyperlink"/>
    <w:basedOn w:val="DefaultParagraphFont"/>
    <w:uiPriority w:val="99"/>
    <w:semiHidden/>
    <w:unhideWhenUsed/>
    <w:rsid w:val="00521A8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45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1A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1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160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345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521A8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sercontent">
    <w:name w:val="usercontent"/>
    <w:basedOn w:val="DefaultParagraphFont"/>
    <w:rsid w:val="00521A86"/>
  </w:style>
  <w:style w:type="character" w:styleId="Hyperlink">
    <w:name w:val="Hyperlink"/>
    <w:basedOn w:val="DefaultParagraphFont"/>
    <w:uiPriority w:val="99"/>
    <w:semiHidden/>
    <w:unhideWhenUsed/>
    <w:rsid w:val="00521A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lsys-bg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2144</Words>
  <Characters>12225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СТАНЕВ</dc:creator>
  <cp:lastModifiedBy>СТАНЕВ</cp:lastModifiedBy>
  <cp:revision>3</cp:revision>
  <cp:lastPrinted>2012-10-10T18:01:00Z</cp:lastPrinted>
  <dcterms:created xsi:type="dcterms:W3CDTF">2012-09-25T12:11:00Z</dcterms:created>
  <dcterms:modified xsi:type="dcterms:W3CDTF">2012-10-10T18:01:00Z</dcterms:modified>
</cp:coreProperties>
</file>