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01B" w:rsidRDefault="00822CDB">
      <w:r>
        <w:t>Many popular video websites today are plagued with archaic commenting systems that allow for user comments to be buried in the chaos. The goal of this project is to create a social tagging website that allows users to tag elements in video and display other users tags in real time. The idea is to organize the clutter of thousands of comments on a single video and display only the relevant  comments as the video is playing.</w:t>
      </w:r>
    </w:p>
    <w:sectPr w:rsidR="007E201B" w:rsidSect="00A225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22CDB"/>
    <w:rsid w:val="001E6E8C"/>
    <w:rsid w:val="005E7E2D"/>
    <w:rsid w:val="00822CDB"/>
    <w:rsid w:val="00A22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2B8F8-4192-4911-B147-84FDED4A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76</Words>
  <Characters>350</Characters>
  <Application>Microsoft Office Word</Application>
  <DocSecurity>0</DocSecurity>
  <Lines>5</Lines>
  <Paragraphs>1</Paragraphs>
  <ScaleCrop>false</ScaleCrop>
  <Company/>
  <LinksUpToDate>false</LinksUpToDate>
  <CharactersWithSpaces>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2011-03-18T21:03:00Z</dcterms:created>
  <dcterms:modified xsi:type="dcterms:W3CDTF">2011-03-18T21:17:00Z</dcterms:modified>
</cp:coreProperties>
</file>