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CFE" w:rsidRDefault="00665A00">
      <w:pPr>
        <w:pStyle w:val="Author"/>
      </w:pPr>
      <w:r>
        <w:t>Nick Riches</w:t>
      </w:r>
    </w:p>
    <w:p w:rsidR="00DE1CFE" w:rsidRDefault="00665A00">
      <w:pPr>
        <w:pStyle w:val="Heading1"/>
      </w:pPr>
      <w:bookmarkStart w:id="0" w:name="what-are-functions"/>
      <w:r>
        <w:t>What are functions?</w:t>
      </w:r>
      <w:bookmarkEnd w:id="0"/>
    </w:p>
    <w:p w:rsidR="00DE1CFE" w:rsidRDefault="00665A00">
      <w:pPr>
        <w:pStyle w:val="Heading2"/>
      </w:pPr>
      <w:bookmarkStart w:id="1" w:name="behaviour-of-phrases-in-different-positi"/>
      <w:r>
        <w:t>Behaviour of phrases in different positions</w:t>
      </w:r>
      <w:bookmarkEnd w:id="1"/>
    </w:p>
    <w:p w:rsidR="00DE1CFE" w:rsidRDefault="00665A00">
      <w:pPr>
        <w:pStyle w:val="Compact"/>
        <w:numPr>
          <w:ilvl w:val="0"/>
          <w:numId w:val="3"/>
        </w:numPr>
      </w:pPr>
      <w:r>
        <w:t xml:space="preserve">[ The smelly brown dog </w:t>
      </w:r>
      <m:oMath>
        <m:sSub>
          <m:sSubPr>
            <m:ctrlPr>
              <w:rPr>
                <w:rFonts w:ascii="Cambria Math" w:hAnsi="Cambria Math"/>
              </w:rPr>
            </m:ctrlPr>
          </m:sSubPr>
          <m:e/>
          <m:sub>
            <m:r>
              <w:rPr>
                <w:rFonts w:ascii="Cambria Math" w:hAnsi="Cambria Math"/>
              </w:rPr>
              <m:t>NP</m:t>
            </m:r>
          </m:sub>
        </m:sSub>
      </m:oMath>
      <w:r>
        <w:t>] chased the scrawny grey cat</w:t>
      </w:r>
    </w:p>
    <w:p w:rsidR="00DE1CFE" w:rsidRDefault="00665A00">
      <w:pPr>
        <w:pStyle w:val="Compact"/>
        <w:numPr>
          <w:ilvl w:val="0"/>
          <w:numId w:val="3"/>
        </w:numPr>
      </w:pPr>
      <w:r>
        <w:t xml:space="preserve">The scrawny grey cat chased [ the smelly brown dog </w:t>
      </w:r>
      <m:oMath>
        <m:sSub>
          <m:sSubPr>
            <m:ctrlPr>
              <w:rPr>
                <w:rFonts w:ascii="Cambria Math" w:hAnsi="Cambria Math"/>
              </w:rPr>
            </m:ctrlPr>
          </m:sSubPr>
          <m:e/>
          <m:sub>
            <m:r>
              <w:rPr>
                <w:rFonts w:ascii="Cambria Math" w:hAnsi="Cambria Math"/>
              </w:rPr>
              <m:t>NP</m:t>
            </m:r>
          </m:sub>
        </m:sSub>
      </m:oMath>
      <w:r>
        <w:t>]</w:t>
      </w:r>
    </w:p>
    <w:p w:rsidR="00DE1CFE" w:rsidRDefault="00665A00">
      <w:pPr>
        <w:pStyle w:val="Compact"/>
        <w:numPr>
          <w:ilvl w:val="0"/>
          <w:numId w:val="3"/>
        </w:numPr>
      </w:pPr>
      <w:r>
        <w:t xml:space="preserve">The woman hit the man [ with a French stick </w:t>
      </w:r>
      <m:oMath>
        <m:sSub>
          <m:sSubPr>
            <m:ctrlPr>
              <w:rPr>
                <w:rFonts w:ascii="Cambria Math" w:hAnsi="Cambria Math"/>
              </w:rPr>
            </m:ctrlPr>
          </m:sSubPr>
          <m:e/>
          <m:sub>
            <m:r>
              <w:rPr>
                <w:rFonts w:ascii="Cambria Math" w:hAnsi="Cambria Math"/>
              </w:rPr>
              <m:t>PP</m:t>
            </m:r>
          </m:sub>
        </m:sSub>
      </m:oMath>
      <w:r>
        <w:t>]</w:t>
      </w:r>
    </w:p>
    <w:p w:rsidR="00DE1CFE" w:rsidRDefault="00665A00">
      <w:pPr>
        <w:pStyle w:val="Compact"/>
        <w:numPr>
          <w:ilvl w:val="0"/>
          <w:numId w:val="3"/>
        </w:numPr>
      </w:pPr>
      <w:r>
        <w:t xml:space="preserve">The woman [ with a French stick </w:t>
      </w:r>
      <m:oMath>
        <m:sSub>
          <m:sSubPr>
            <m:ctrlPr>
              <w:rPr>
                <w:rFonts w:ascii="Cambria Math" w:hAnsi="Cambria Math"/>
              </w:rPr>
            </m:ctrlPr>
          </m:sSubPr>
          <m:e/>
          <m:sub>
            <m:r>
              <w:rPr>
                <w:rFonts w:ascii="Cambria Math" w:hAnsi="Cambria Math"/>
              </w:rPr>
              <m:t>PP</m:t>
            </m:r>
          </m:sub>
        </m:sSub>
      </m:oMath>
      <w:r>
        <w:t>] with a French stick left the bakery</w:t>
      </w:r>
    </w:p>
    <w:p w:rsidR="00DE1CFE" w:rsidRDefault="00665A00">
      <w:pPr>
        <w:pStyle w:val="FirstParagraph"/>
      </w:pPr>
      <w:r>
        <w:t>We need to explain how different phrases in different positions have different roles within the sentence</w:t>
      </w:r>
    </w:p>
    <w:p w:rsidR="00DE1CFE" w:rsidRDefault="00665A00">
      <w:pPr>
        <w:pStyle w:val="BodyText"/>
      </w:pPr>
      <w:r>
        <w:t xml:space="preserve">The phrases have </w:t>
      </w:r>
      <w:r>
        <w:rPr>
          <w:b/>
        </w:rPr>
        <w:t xml:space="preserve">syntactic </w:t>
      </w:r>
      <w:r>
        <w:rPr>
          <w:b/>
        </w:rPr>
        <w:t>functions</w:t>
      </w:r>
    </w:p>
    <w:p w:rsidR="00DE1CFE" w:rsidRDefault="00665A00">
      <w:pPr>
        <w:pStyle w:val="BodyText"/>
      </w:pPr>
      <w:r>
        <w:t xml:space="preserve">Functions are </w:t>
      </w:r>
      <w:r>
        <w:rPr>
          <w:b/>
        </w:rPr>
        <w:t>relational</w:t>
      </w:r>
      <w:r>
        <w:t xml:space="preserve"> they express </w:t>
      </w:r>
      <w:r>
        <w:rPr>
          <w:b/>
        </w:rPr>
        <w:t>relationships</w:t>
      </w:r>
      <w:r>
        <w:t xml:space="preserve"> between phrases. Most functions are defined </w:t>
      </w:r>
      <w:r>
        <w:rPr>
          <w:b/>
        </w:rPr>
        <w:t>in relation to the verb</w:t>
      </w:r>
      <w:r>
        <w:t>.</w:t>
      </w:r>
    </w:p>
    <w:p w:rsidR="00DE1CFE" w:rsidRDefault="00665A00">
      <w:pPr>
        <w:pStyle w:val="Heading2"/>
      </w:pPr>
      <w:bookmarkStart w:id="2" w:name="minute-exercise"/>
      <w:r>
        <w:t>5 minute exercise</w:t>
      </w:r>
      <w:bookmarkEnd w:id="2"/>
    </w:p>
    <w:p w:rsidR="00DE1CFE" w:rsidRDefault="00665A00">
      <w:pPr>
        <w:pStyle w:val="FirstParagraph"/>
      </w:pPr>
      <w:r>
        <w:t>Try to learn the following artificial language</w:t>
      </w:r>
    </w:p>
    <w:p w:rsidR="00DE1CFE" w:rsidRDefault="00665A00">
      <w:pPr>
        <w:pStyle w:val="Compact"/>
        <w:numPr>
          <w:ilvl w:val="0"/>
          <w:numId w:val="4"/>
        </w:numPr>
      </w:pPr>
      <w:r>
        <w:t>Gugo bikavit lamnok = ‘The cat chased the dog’</w:t>
      </w:r>
    </w:p>
    <w:p w:rsidR="00DE1CFE" w:rsidRDefault="00665A00">
      <w:pPr>
        <w:pStyle w:val="Compact"/>
        <w:numPr>
          <w:ilvl w:val="0"/>
          <w:numId w:val="4"/>
        </w:numPr>
      </w:pPr>
      <w:r>
        <w:t xml:space="preserve">Lopo bikavit </w:t>
      </w:r>
      <w:r>
        <w:t>tunglish = ‘The cat ate the food’</w:t>
      </w:r>
    </w:p>
    <w:p w:rsidR="00DE1CFE" w:rsidRDefault="00665A00">
      <w:pPr>
        <w:pStyle w:val="Compact"/>
        <w:numPr>
          <w:ilvl w:val="0"/>
          <w:numId w:val="4"/>
        </w:numPr>
      </w:pPr>
      <w:r>
        <w:t>Lopo gugo lamnok = ‘The dog likes the food’</w:t>
      </w:r>
    </w:p>
    <w:p w:rsidR="00DE1CFE" w:rsidRDefault="00665A00">
      <w:pPr>
        <w:pStyle w:val="FirstParagraph"/>
      </w:pPr>
      <w:r>
        <w:t>What does the following sentence mean?</w:t>
      </w:r>
    </w:p>
    <w:p w:rsidR="00DE1CFE" w:rsidRDefault="00665A00">
      <w:pPr>
        <w:pStyle w:val="Compact"/>
        <w:numPr>
          <w:ilvl w:val="0"/>
          <w:numId w:val="5"/>
        </w:numPr>
      </w:pPr>
      <w:r>
        <w:t>Bikavit gugo tunglish</w:t>
      </w:r>
    </w:p>
    <w:p w:rsidR="00DE1CFE" w:rsidRDefault="00665A00">
      <w:pPr>
        <w:pStyle w:val="FirstParagraph"/>
      </w:pPr>
      <w:r>
        <w:t>How did you complete the artificial language learning task?</w:t>
      </w:r>
    </w:p>
    <w:p w:rsidR="00DE1CFE" w:rsidRDefault="00665A00">
      <w:pPr>
        <w:pStyle w:val="BodyText"/>
      </w:pPr>
      <w:r>
        <w:t>You figured out that particular positions in the sentence</w:t>
      </w:r>
      <w:r>
        <w:t>s had particular FUNCTIONS. e.g. Subject, Verb, Object.</w:t>
      </w:r>
    </w:p>
    <w:p w:rsidR="00DE1CFE" w:rsidRDefault="00665A00">
      <w:pPr>
        <w:pStyle w:val="Heading1"/>
      </w:pPr>
      <w:bookmarkStart w:id="3" w:name="functions-and-sentence-position"/>
      <w:r>
        <w:t>Functions and sentence position</w:t>
      </w:r>
      <w:bookmarkEnd w:id="3"/>
    </w:p>
    <w:p w:rsidR="00DE1CFE" w:rsidRDefault="00665A00">
      <w:pPr>
        <w:pStyle w:val="Heading1"/>
      </w:pPr>
      <w:bookmarkStart w:id="4" w:name="obligatory-functions---subjects-and-verb"/>
      <w:r>
        <w:t>Obligatory functions - Subjects and Verbs</w:t>
      </w:r>
      <w:bookmarkEnd w:id="4"/>
    </w:p>
    <w:p w:rsidR="00DE1CFE" w:rsidRDefault="00665A00">
      <w:pPr>
        <w:pStyle w:val="FirstParagraph"/>
      </w:pPr>
      <w:r>
        <w:t xml:space="preserve">Almost all sentences of English needs a </w:t>
      </w:r>
      <w:r>
        <w:rPr>
          <w:b/>
        </w:rPr>
        <w:t>Subject</w:t>
      </w:r>
      <w:r>
        <w:t xml:space="preserve"> and a </w:t>
      </w:r>
      <w:r>
        <w:rPr>
          <w:b/>
        </w:rPr>
        <w:t>Verb</w:t>
      </w:r>
    </w:p>
    <w:p w:rsidR="00DE1CFE" w:rsidRDefault="00665A00">
      <w:pPr>
        <w:pStyle w:val="Compact"/>
        <w:numPr>
          <w:ilvl w:val="0"/>
          <w:numId w:val="6"/>
        </w:numPr>
      </w:pPr>
      <w:r>
        <w:t xml:space="preserve">[ Syntax </w:t>
      </w:r>
      <m:oMath>
        <m:sSub>
          <m:sSubPr>
            <m:ctrlPr>
              <w:rPr>
                <w:rFonts w:ascii="Cambria Math" w:hAnsi="Cambria Math"/>
              </w:rPr>
            </m:ctrlPr>
          </m:sSubPr>
          <m:e/>
          <m:sub>
            <m:r>
              <w:rPr>
                <w:rFonts w:ascii="Cambria Math" w:hAnsi="Cambria Math"/>
              </w:rPr>
              <m:t>SUBJECT</m:t>
            </m:r>
          </m:sub>
        </m:sSub>
      </m:oMath>
      <w:r>
        <w:t xml:space="preserve"> ] </w:t>
      </w:r>
      <w:r>
        <w:rPr>
          <w:b/>
        </w:rPr>
        <w:t>rocks!</w:t>
      </w:r>
      <w:r>
        <w:t xml:space="preserve"> </w:t>
      </w:r>
      <m:oMath>
        <m:sSub>
          <m:sSubPr>
            <m:ctrlPr>
              <w:rPr>
                <w:rFonts w:ascii="Cambria Math" w:hAnsi="Cambria Math"/>
              </w:rPr>
            </m:ctrlPr>
          </m:sSubPr>
          <m:e/>
          <m:sub>
            <m:r>
              <w:rPr>
                <w:rFonts w:ascii="Cambria Math" w:hAnsi="Cambria Math"/>
              </w:rPr>
              <m:t>VERB</m:t>
            </m:r>
          </m:sub>
        </m:sSub>
      </m:oMath>
    </w:p>
    <w:p w:rsidR="00DE1CFE" w:rsidRDefault="00665A00">
      <w:pPr>
        <w:pStyle w:val="Compact"/>
        <w:numPr>
          <w:ilvl w:val="0"/>
          <w:numId w:val="6"/>
        </w:numPr>
      </w:pPr>
      <w:r>
        <w:t xml:space="preserve">[ Madonna </w:t>
      </w:r>
      <m:oMath>
        <m:sSub>
          <m:sSubPr>
            <m:ctrlPr>
              <w:rPr>
                <w:rFonts w:ascii="Cambria Math" w:hAnsi="Cambria Math"/>
              </w:rPr>
            </m:ctrlPr>
          </m:sSubPr>
          <m:e/>
          <m:sub>
            <m:r>
              <w:rPr>
                <w:rFonts w:ascii="Cambria Math" w:hAnsi="Cambria Math"/>
              </w:rPr>
              <m:t>SUBJECT</m:t>
            </m:r>
          </m:sub>
        </m:sSub>
      </m:oMath>
      <w:r>
        <w:t xml:space="preserve"> </w:t>
      </w:r>
      <w:r>
        <w:t xml:space="preserve">] </w:t>
      </w:r>
      <w:r>
        <w:rPr>
          <w:b/>
        </w:rPr>
        <w:t>sings</w:t>
      </w:r>
      <w:r>
        <w:t xml:space="preserve"> </w:t>
      </w:r>
      <m:oMath>
        <m:sSub>
          <m:sSubPr>
            <m:ctrlPr>
              <w:rPr>
                <w:rFonts w:ascii="Cambria Math" w:hAnsi="Cambria Math"/>
              </w:rPr>
            </m:ctrlPr>
          </m:sSubPr>
          <m:e/>
          <m:sub>
            <m:r>
              <w:rPr>
                <w:rFonts w:ascii="Cambria Math" w:hAnsi="Cambria Math"/>
              </w:rPr>
              <m:t>VERB</m:t>
            </m:r>
          </m:sub>
        </m:sSub>
      </m:oMath>
    </w:p>
    <w:p w:rsidR="00DE1CFE" w:rsidRDefault="00665A00">
      <w:pPr>
        <w:pStyle w:val="Compact"/>
        <w:numPr>
          <w:ilvl w:val="0"/>
          <w:numId w:val="6"/>
        </w:numPr>
      </w:pPr>
      <w:r>
        <w:t xml:space="preserve">[ That donkey </w:t>
      </w:r>
      <m:oMath>
        <m:sSub>
          <m:sSubPr>
            <m:ctrlPr>
              <w:rPr>
                <w:rFonts w:ascii="Cambria Math" w:hAnsi="Cambria Math"/>
              </w:rPr>
            </m:ctrlPr>
          </m:sSubPr>
          <m:e/>
          <m:sub>
            <m:r>
              <w:rPr>
                <w:rFonts w:ascii="Cambria Math" w:hAnsi="Cambria Math"/>
              </w:rPr>
              <m:t>SUBJECT</m:t>
            </m:r>
          </m:sub>
        </m:sSub>
      </m:oMath>
      <w:r>
        <w:t xml:space="preserve"> ] </w:t>
      </w:r>
      <w:r>
        <w:rPr>
          <w:b/>
        </w:rPr>
        <w:t>kicks!</w:t>
      </w:r>
      <w:r>
        <w:t xml:space="preserve"> </w:t>
      </w:r>
      <m:oMath>
        <m:sSub>
          <m:sSubPr>
            <m:ctrlPr>
              <w:rPr>
                <w:rFonts w:ascii="Cambria Math" w:hAnsi="Cambria Math"/>
              </w:rPr>
            </m:ctrlPr>
          </m:sSubPr>
          <m:e/>
          <m:sub>
            <m:r>
              <w:rPr>
                <w:rFonts w:ascii="Cambria Math" w:hAnsi="Cambria Math"/>
              </w:rPr>
              <m:t>VERB</m:t>
            </m:r>
          </m:sub>
        </m:sSub>
      </m:oMath>
    </w:p>
    <w:p w:rsidR="00DE1CFE" w:rsidRDefault="00665A00">
      <w:pPr>
        <w:pStyle w:val="FirstParagraph"/>
      </w:pPr>
      <w:r>
        <w:lastRenderedPageBreak/>
        <w:t xml:space="preserve">The Subject is often the do-er, e.g. </w:t>
      </w:r>
      <w:r>
        <w:rPr>
          <w:i/>
        </w:rPr>
        <w:t>Madonna</w:t>
      </w:r>
      <w:r>
        <w:t xml:space="preserve"> is the person who sings, and </w:t>
      </w:r>
      <w:r>
        <w:rPr>
          <w:i/>
        </w:rPr>
        <w:t>the donkey</w:t>
      </w:r>
      <w:r>
        <w:t xml:space="preserve"> is the thing that kicks. However, in the following sentence</w:t>
      </w:r>
    </w:p>
    <w:p w:rsidR="00DE1CFE" w:rsidRDefault="00665A00">
      <w:pPr>
        <w:pStyle w:val="Compact"/>
        <w:numPr>
          <w:ilvl w:val="0"/>
          <w:numId w:val="7"/>
        </w:numPr>
      </w:pPr>
      <w:r>
        <w:t>Breakfast is served</w:t>
      </w:r>
    </w:p>
    <w:p w:rsidR="00DE1CFE" w:rsidRDefault="00665A00">
      <w:pPr>
        <w:pStyle w:val="FirstParagraph"/>
      </w:pPr>
      <w:r>
        <w:rPr>
          <w:i/>
        </w:rPr>
        <w:t>Breakfast</w:t>
      </w:r>
      <w:r>
        <w:t xml:space="preserve"> </w:t>
      </w:r>
      <w:r>
        <w:t xml:space="preserve">is not the do-er. This shows that functions express a relationship which is only </w:t>
      </w:r>
      <w:r>
        <w:rPr>
          <w:b/>
        </w:rPr>
        <w:t>loosely linked to meaning</w:t>
      </w:r>
      <w:r>
        <w:t xml:space="preserve">. Functions express </w:t>
      </w:r>
      <w:r>
        <w:rPr>
          <w:b/>
        </w:rPr>
        <w:t>syntactic relationships</w:t>
      </w:r>
      <w:r>
        <w:t xml:space="preserve">, and are more closely related to </w:t>
      </w:r>
      <w:r>
        <w:rPr>
          <w:b/>
        </w:rPr>
        <w:t>sentence position</w:t>
      </w:r>
      <w:r>
        <w:t xml:space="preserve"> </w:t>
      </w:r>
      <w:r>
        <w:t>than meaning. For example, in English, the Noun Phrase which comes immediately before the verb is always the Subject.</w:t>
      </w:r>
    </w:p>
    <w:p w:rsidR="00DE1CFE" w:rsidRDefault="00665A00">
      <w:pPr>
        <w:pStyle w:val="BodyText"/>
      </w:pPr>
      <w:r>
        <w:t xml:space="preserve">In many languages the formal relationship between subject and verb is expressed via </w:t>
      </w:r>
      <w:r>
        <w:rPr>
          <w:b/>
        </w:rPr>
        <w:t>agreement</w:t>
      </w:r>
      <w:r>
        <w:t>. This means that the form of the verb is lin</w:t>
      </w:r>
      <w:r>
        <w:t>ked to the type of subject, e.g.</w:t>
      </w:r>
    </w:p>
    <w:tbl>
      <w:tblPr>
        <w:tblStyle w:val="Table"/>
        <w:tblW w:w="0" w:type="pct"/>
        <w:tblLook w:val="07E0" w:firstRow="1" w:lastRow="1" w:firstColumn="1" w:lastColumn="1" w:noHBand="1" w:noVBand="1"/>
      </w:tblPr>
      <w:tblGrid>
        <w:gridCol w:w="4116"/>
        <w:gridCol w:w="1284"/>
        <w:gridCol w:w="1204"/>
      </w:tblGrid>
      <w:tr w:rsidR="00DE1CFE">
        <w:tc>
          <w:tcPr>
            <w:tcW w:w="0" w:type="auto"/>
            <w:tcBorders>
              <w:bottom w:val="single" w:sz="0" w:space="0" w:color="auto"/>
            </w:tcBorders>
            <w:vAlign w:val="bottom"/>
          </w:tcPr>
          <w:p w:rsidR="00DE1CFE" w:rsidRDefault="00665A00">
            <w:pPr>
              <w:pStyle w:val="Compact"/>
            </w:pPr>
            <w:r>
              <w:t>Person</w:t>
            </w:r>
          </w:p>
        </w:tc>
        <w:tc>
          <w:tcPr>
            <w:tcW w:w="0" w:type="auto"/>
            <w:tcBorders>
              <w:bottom w:val="single" w:sz="0" w:space="0" w:color="auto"/>
            </w:tcBorders>
            <w:vAlign w:val="bottom"/>
          </w:tcPr>
          <w:p w:rsidR="00DE1CFE" w:rsidRDefault="00665A00">
            <w:pPr>
              <w:pStyle w:val="Compact"/>
            </w:pPr>
            <w:r>
              <w:t>Singular</w:t>
            </w:r>
          </w:p>
        </w:tc>
        <w:tc>
          <w:tcPr>
            <w:tcW w:w="0" w:type="auto"/>
            <w:tcBorders>
              <w:bottom w:val="single" w:sz="0" w:space="0" w:color="auto"/>
            </w:tcBorders>
            <w:vAlign w:val="bottom"/>
          </w:tcPr>
          <w:p w:rsidR="00DE1CFE" w:rsidRDefault="00665A00">
            <w:pPr>
              <w:pStyle w:val="Compact"/>
            </w:pPr>
            <w:r>
              <w:t>Plural</w:t>
            </w:r>
          </w:p>
        </w:tc>
      </w:tr>
      <w:tr w:rsidR="00DE1CFE">
        <w:tc>
          <w:tcPr>
            <w:tcW w:w="0" w:type="auto"/>
          </w:tcPr>
          <w:p w:rsidR="00DE1CFE" w:rsidRDefault="00665A00">
            <w:pPr>
              <w:pStyle w:val="Compact"/>
            </w:pPr>
            <w:r>
              <w:t>1st (speaker)</w:t>
            </w:r>
          </w:p>
        </w:tc>
        <w:tc>
          <w:tcPr>
            <w:tcW w:w="0" w:type="auto"/>
          </w:tcPr>
          <w:p w:rsidR="00DE1CFE" w:rsidRDefault="00665A00">
            <w:pPr>
              <w:pStyle w:val="Compact"/>
            </w:pPr>
            <w:r>
              <w:t>I sing</w:t>
            </w:r>
          </w:p>
        </w:tc>
        <w:tc>
          <w:tcPr>
            <w:tcW w:w="0" w:type="auto"/>
          </w:tcPr>
          <w:p w:rsidR="00DE1CFE" w:rsidRDefault="00665A00">
            <w:pPr>
              <w:pStyle w:val="Compact"/>
            </w:pPr>
            <w:r>
              <w:t>We sing</w:t>
            </w:r>
          </w:p>
        </w:tc>
      </w:tr>
      <w:tr w:rsidR="00DE1CFE">
        <w:tc>
          <w:tcPr>
            <w:tcW w:w="0" w:type="auto"/>
          </w:tcPr>
          <w:p w:rsidR="00DE1CFE" w:rsidRDefault="00665A00">
            <w:pPr>
              <w:pStyle w:val="Compact"/>
            </w:pPr>
            <w:r>
              <w:t>2nd (addressee)</w:t>
            </w:r>
          </w:p>
        </w:tc>
        <w:tc>
          <w:tcPr>
            <w:tcW w:w="0" w:type="auto"/>
          </w:tcPr>
          <w:p w:rsidR="00DE1CFE" w:rsidRDefault="00665A00">
            <w:pPr>
              <w:pStyle w:val="Compact"/>
            </w:pPr>
            <w:r>
              <w:t>You sing</w:t>
            </w:r>
          </w:p>
        </w:tc>
        <w:tc>
          <w:tcPr>
            <w:tcW w:w="0" w:type="auto"/>
          </w:tcPr>
          <w:p w:rsidR="00DE1CFE" w:rsidRDefault="00665A00">
            <w:pPr>
              <w:pStyle w:val="Compact"/>
            </w:pPr>
            <w:r>
              <w:t>You sing</w:t>
            </w:r>
          </w:p>
        </w:tc>
      </w:tr>
      <w:tr w:rsidR="00DE1CFE">
        <w:tc>
          <w:tcPr>
            <w:tcW w:w="0" w:type="auto"/>
          </w:tcPr>
          <w:p w:rsidR="00DE1CFE" w:rsidRDefault="00665A00">
            <w:pPr>
              <w:pStyle w:val="Compact"/>
            </w:pPr>
            <w:r>
              <w:t>3rd (person outside the conversation)</w:t>
            </w:r>
          </w:p>
        </w:tc>
        <w:tc>
          <w:tcPr>
            <w:tcW w:w="0" w:type="auto"/>
          </w:tcPr>
          <w:p w:rsidR="00DE1CFE" w:rsidRDefault="00665A00">
            <w:pPr>
              <w:pStyle w:val="Compact"/>
            </w:pPr>
            <w:r>
              <w:t xml:space="preserve">She </w:t>
            </w:r>
            <w:r>
              <w:rPr>
                <w:b/>
              </w:rPr>
              <w:t>sing-s</w:t>
            </w:r>
          </w:p>
        </w:tc>
        <w:tc>
          <w:tcPr>
            <w:tcW w:w="0" w:type="auto"/>
          </w:tcPr>
          <w:p w:rsidR="00DE1CFE" w:rsidRDefault="00665A00">
            <w:pPr>
              <w:pStyle w:val="Compact"/>
            </w:pPr>
            <w:r>
              <w:t>They sing</w:t>
            </w:r>
          </w:p>
        </w:tc>
      </w:tr>
    </w:tbl>
    <w:p w:rsidR="00DE1CFE" w:rsidRDefault="00665A00">
      <w:pPr>
        <w:pStyle w:val="BodyText"/>
      </w:pPr>
      <w:r>
        <w:t>We can see that the English paradigm is very sparse. However, other languages have much richer verb agreement paradigms, e.g. Spanish and Latin.</w:t>
      </w:r>
    </w:p>
    <w:p w:rsidR="00DE1CFE" w:rsidRDefault="00665A00">
      <w:pPr>
        <w:pStyle w:val="Heading1"/>
      </w:pPr>
      <w:bookmarkStart w:id="5" w:name="functions-which-are-chosen-by-the-verb"/>
      <w:r>
        <w:t>Functions which are “chosen” by the verb</w:t>
      </w:r>
      <w:bookmarkEnd w:id="5"/>
    </w:p>
    <w:p w:rsidR="00DE1CFE" w:rsidRDefault="00665A00">
      <w:pPr>
        <w:pStyle w:val="Heading2"/>
      </w:pPr>
      <w:bookmarkStart w:id="6" w:name="a-objects"/>
      <w:r>
        <w:t>(a) Objects</w:t>
      </w:r>
      <w:bookmarkEnd w:id="6"/>
    </w:p>
    <w:p w:rsidR="00DE1CFE" w:rsidRDefault="00665A00">
      <w:pPr>
        <w:pStyle w:val="FirstParagraph"/>
      </w:pPr>
      <w:r>
        <w:t>After the verb, we often (but not always) have an Object</w:t>
      </w:r>
    </w:p>
    <w:p w:rsidR="00DE1CFE" w:rsidRDefault="00665A00">
      <w:pPr>
        <w:pStyle w:val="Compact"/>
        <w:numPr>
          <w:ilvl w:val="0"/>
          <w:numId w:val="8"/>
        </w:numPr>
      </w:pPr>
      <w:r>
        <w:t>S</w:t>
      </w:r>
      <w:r>
        <w:t xml:space="preserve">yntax rocks [ </w:t>
      </w:r>
      <w:r>
        <w:rPr>
          <w:b/>
        </w:rPr>
        <w:t>my world!</w:t>
      </w:r>
      <w:r>
        <w:t xml:space="preserve"> </w:t>
      </w:r>
      <m:oMath>
        <m:sSub>
          <m:sSubPr>
            <m:ctrlPr>
              <w:rPr>
                <w:rFonts w:ascii="Cambria Math" w:hAnsi="Cambria Math"/>
              </w:rPr>
            </m:ctrlPr>
          </m:sSubPr>
          <m:e/>
          <m:sub>
            <m:r>
              <w:rPr>
                <w:rFonts w:ascii="Cambria Math" w:hAnsi="Cambria Math"/>
              </w:rPr>
              <m:t>OBJECT</m:t>
            </m:r>
          </m:sub>
        </m:sSub>
      </m:oMath>
      <w:r>
        <w:t xml:space="preserve"> ]</w:t>
      </w:r>
    </w:p>
    <w:p w:rsidR="00DE1CFE" w:rsidRDefault="00665A00">
      <w:pPr>
        <w:pStyle w:val="Compact"/>
        <w:numPr>
          <w:ilvl w:val="0"/>
          <w:numId w:val="8"/>
        </w:numPr>
      </w:pPr>
      <w:r>
        <w:t xml:space="preserve">Madonna sings [ </w:t>
      </w:r>
      <w:r>
        <w:rPr>
          <w:b/>
        </w:rPr>
        <w:t>catchy tunes</w:t>
      </w:r>
      <w:r>
        <w:t xml:space="preserve"> </w:t>
      </w:r>
      <m:oMath>
        <m:sSub>
          <m:sSubPr>
            <m:ctrlPr>
              <w:rPr>
                <w:rFonts w:ascii="Cambria Math" w:hAnsi="Cambria Math"/>
              </w:rPr>
            </m:ctrlPr>
          </m:sSubPr>
          <m:e/>
          <m:sub>
            <m:r>
              <w:rPr>
                <w:rFonts w:ascii="Cambria Math" w:hAnsi="Cambria Math"/>
              </w:rPr>
              <m:t>OBJECT</m:t>
            </m:r>
          </m:sub>
        </m:sSub>
      </m:oMath>
      <w:r>
        <w:t xml:space="preserve"> ]</w:t>
      </w:r>
    </w:p>
    <w:p w:rsidR="00DE1CFE" w:rsidRDefault="00665A00">
      <w:pPr>
        <w:pStyle w:val="Compact"/>
        <w:numPr>
          <w:ilvl w:val="0"/>
          <w:numId w:val="8"/>
        </w:numPr>
      </w:pPr>
      <w:r>
        <w:t xml:space="preserve">That donkey kicks [ </w:t>
      </w:r>
      <w:r>
        <w:rPr>
          <w:b/>
        </w:rPr>
        <w:t>people</w:t>
      </w:r>
      <w:r>
        <w:t xml:space="preserve"> </w:t>
      </w:r>
      <m:oMath>
        <m:sSub>
          <m:sSubPr>
            <m:ctrlPr>
              <w:rPr>
                <w:rFonts w:ascii="Cambria Math" w:hAnsi="Cambria Math"/>
              </w:rPr>
            </m:ctrlPr>
          </m:sSubPr>
          <m:e/>
          <m:sub>
            <m:r>
              <w:rPr>
                <w:rFonts w:ascii="Cambria Math" w:hAnsi="Cambria Math"/>
              </w:rPr>
              <m:t>OBJECT</m:t>
            </m:r>
          </m:sub>
        </m:sSub>
      </m:oMath>
      <w:r>
        <w:t xml:space="preserve"> ]</w:t>
      </w:r>
    </w:p>
    <w:p w:rsidR="00DE1CFE" w:rsidRDefault="00665A00">
      <w:pPr>
        <w:pStyle w:val="FirstParagraph"/>
      </w:pPr>
      <w:r>
        <w:t xml:space="preserve">These are “chosen” by the verb in the sense that only certain verbs can take objects. For example, after the verbs </w:t>
      </w:r>
      <w:r>
        <w:rPr>
          <w:i/>
        </w:rPr>
        <w:t>yawn</w:t>
      </w:r>
      <w:r>
        <w:t xml:space="preserve"> and </w:t>
      </w:r>
      <w:r>
        <w:rPr>
          <w:i/>
        </w:rPr>
        <w:t>run</w:t>
      </w:r>
      <w:r>
        <w:t xml:space="preserve"> we </w:t>
      </w:r>
      <w:r>
        <w:t>typically do not have objects, e.g.</w:t>
      </w:r>
    </w:p>
    <w:p w:rsidR="00DE1CFE" w:rsidRDefault="00665A00">
      <w:pPr>
        <w:pStyle w:val="Compact"/>
        <w:numPr>
          <w:ilvl w:val="0"/>
          <w:numId w:val="9"/>
        </w:numPr>
      </w:pPr>
      <w:r>
        <w:t>He yawned</w:t>
      </w:r>
    </w:p>
    <w:p w:rsidR="00DE1CFE" w:rsidRDefault="00665A00">
      <w:pPr>
        <w:pStyle w:val="Compact"/>
        <w:numPr>
          <w:ilvl w:val="0"/>
          <w:numId w:val="9"/>
        </w:numPr>
      </w:pPr>
      <w:r>
        <w:t>She ran</w:t>
      </w:r>
    </w:p>
    <w:p w:rsidR="00DE1CFE" w:rsidRDefault="00665A00">
      <w:pPr>
        <w:pStyle w:val="FirstParagraph"/>
      </w:pPr>
      <w:r>
        <w:t xml:space="preserve">These are called </w:t>
      </w:r>
      <w:r>
        <w:rPr>
          <w:b/>
        </w:rPr>
        <w:t>intransitive</w:t>
      </w:r>
      <w:r>
        <w:t xml:space="preserve"> verbs.</w:t>
      </w:r>
    </w:p>
    <w:p w:rsidR="00A07B56" w:rsidRDefault="00A07B56" w:rsidP="00A07B56">
      <w:pPr>
        <w:pStyle w:val="BodyText"/>
      </w:pPr>
    </w:p>
    <w:p w:rsidR="00A07B56" w:rsidRDefault="00A07B56" w:rsidP="00A07B56">
      <w:pPr>
        <w:pStyle w:val="BodyText"/>
      </w:pPr>
    </w:p>
    <w:p w:rsidR="00A07B56" w:rsidRDefault="00A07B56" w:rsidP="00A07B56">
      <w:pPr>
        <w:pStyle w:val="BodyText"/>
      </w:pPr>
    </w:p>
    <w:p w:rsidR="00A07B56" w:rsidRDefault="00A07B56" w:rsidP="00A07B56">
      <w:pPr>
        <w:pStyle w:val="BodyText"/>
      </w:pPr>
    </w:p>
    <w:p w:rsidR="00A07B56" w:rsidRPr="00A07B56" w:rsidRDefault="00A07B56" w:rsidP="00A07B56">
      <w:pPr>
        <w:pStyle w:val="BodyText"/>
      </w:pPr>
      <w:bookmarkStart w:id="7" w:name="_GoBack"/>
      <w:bookmarkEnd w:id="7"/>
    </w:p>
    <w:p w:rsidR="00DE1CFE" w:rsidRDefault="00665A00">
      <w:pPr>
        <w:pStyle w:val="BodyText"/>
      </w:pPr>
      <w:r>
        <w:lastRenderedPageBreak/>
        <w:t xml:space="preserve">Some verbs take two objects, in which case we have a </w:t>
      </w:r>
      <w:r>
        <w:rPr>
          <w:b/>
        </w:rPr>
        <w:t>direct</w:t>
      </w:r>
      <w:r>
        <w:t xml:space="preserve"> and an </w:t>
      </w:r>
      <w:r>
        <w:rPr>
          <w:b/>
        </w:rPr>
        <w:t>indirect object</w:t>
      </w:r>
      <w:r>
        <w:t>.</w:t>
      </w:r>
    </w:p>
    <w:tbl>
      <w:tblPr>
        <w:tblStyle w:val="Table"/>
        <w:tblW w:w="5000" w:type="pct"/>
        <w:tblLook w:val="07E0" w:firstRow="1" w:lastRow="1" w:firstColumn="1" w:lastColumn="1" w:noHBand="1" w:noVBand="1"/>
      </w:tblPr>
      <w:tblGrid>
        <w:gridCol w:w="1110"/>
        <w:gridCol w:w="4223"/>
        <w:gridCol w:w="4243"/>
      </w:tblGrid>
      <w:tr w:rsidR="00DE1CFE">
        <w:tc>
          <w:tcPr>
            <w:tcW w:w="0" w:type="auto"/>
            <w:tcBorders>
              <w:bottom w:val="single" w:sz="0" w:space="0" w:color="auto"/>
            </w:tcBorders>
            <w:vAlign w:val="bottom"/>
          </w:tcPr>
          <w:p w:rsidR="00DE1CFE" w:rsidRDefault="00DE1CFE">
            <w:pPr>
              <w:pStyle w:val="Compact"/>
            </w:pPr>
          </w:p>
        </w:tc>
        <w:tc>
          <w:tcPr>
            <w:tcW w:w="0" w:type="auto"/>
            <w:tcBorders>
              <w:bottom w:val="single" w:sz="0" w:space="0" w:color="auto"/>
            </w:tcBorders>
            <w:vAlign w:val="bottom"/>
          </w:tcPr>
          <w:p w:rsidR="00DE1CFE" w:rsidRDefault="00665A00">
            <w:pPr>
              <w:pStyle w:val="Compact"/>
            </w:pPr>
            <w:r>
              <w:t>Direct Object (Od in LARSP)</w:t>
            </w:r>
          </w:p>
        </w:tc>
        <w:tc>
          <w:tcPr>
            <w:tcW w:w="0" w:type="auto"/>
            <w:tcBorders>
              <w:bottom w:val="single" w:sz="0" w:space="0" w:color="auto"/>
            </w:tcBorders>
            <w:vAlign w:val="bottom"/>
          </w:tcPr>
          <w:p w:rsidR="00DE1CFE" w:rsidRDefault="00665A00">
            <w:pPr>
              <w:pStyle w:val="Compact"/>
            </w:pPr>
            <w:r>
              <w:t>Indirect Object (Oi in LARSP)</w:t>
            </w:r>
          </w:p>
        </w:tc>
      </w:tr>
      <w:tr w:rsidR="00DE1CFE">
        <w:tc>
          <w:tcPr>
            <w:tcW w:w="0" w:type="auto"/>
          </w:tcPr>
          <w:p w:rsidR="00DE1CFE" w:rsidRDefault="00665A00">
            <w:pPr>
              <w:pStyle w:val="Compact"/>
            </w:pPr>
            <w:r>
              <w:t>Meaning</w:t>
            </w:r>
          </w:p>
        </w:tc>
        <w:tc>
          <w:tcPr>
            <w:tcW w:w="0" w:type="auto"/>
          </w:tcPr>
          <w:p w:rsidR="00DE1CFE" w:rsidRDefault="00665A00">
            <w:pPr>
              <w:pStyle w:val="Compact"/>
            </w:pPr>
            <w:r>
              <w:t xml:space="preserve">The thing which changes location / possession, e.g. </w:t>
            </w:r>
            <w:r>
              <w:rPr>
                <w:i/>
              </w:rPr>
              <w:t xml:space="preserve">She gave </w:t>
            </w:r>
            <w:r>
              <w:rPr>
                <w:b/>
                <w:i/>
              </w:rPr>
              <w:t>the ball</w:t>
            </w:r>
            <w:r>
              <w:rPr>
                <w:i/>
              </w:rPr>
              <w:t xml:space="preserve"> to Jack</w:t>
            </w:r>
          </w:p>
        </w:tc>
        <w:tc>
          <w:tcPr>
            <w:tcW w:w="0" w:type="auto"/>
          </w:tcPr>
          <w:p w:rsidR="00DE1CFE" w:rsidRDefault="00665A00">
            <w:pPr>
              <w:pStyle w:val="Compact"/>
            </w:pPr>
            <w:r>
              <w:t xml:space="preserve">The thing which receives the transferred entity, e.g. </w:t>
            </w:r>
            <w:r>
              <w:rPr>
                <w:i/>
              </w:rPr>
              <w:t xml:space="preserve">She gave the ball </w:t>
            </w:r>
            <w:r>
              <w:rPr>
                <w:b/>
                <w:i/>
              </w:rPr>
              <w:t>to Jack</w:t>
            </w:r>
          </w:p>
        </w:tc>
      </w:tr>
      <w:tr w:rsidR="00DE1CFE">
        <w:tc>
          <w:tcPr>
            <w:tcW w:w="0" w:type="auto"/>
          </w:tcPr>
          <w:p w:rsidR="00DE1CFE" w:rsidRDefault="00665A00">
            <w:pPr>
              <w:pStyle w:val="Compact"/>
            </w:pPr>
            <w:r>
              <w:t>Animacy</w:t>
            </w:r>
          </w:p>
        </w:tc>
        <w:tc>
          <w:tcPr>
            <w:tcW w:w="0" w:type="auto"/>
          </w:tcPr>
          <w:p w:rsidR="00DE1CFE" w:rsidRDefault="00665A00">
            <w:pPr>
              <w:pStyle w:val="Compact"/>
            </w:pPr>
            <w:r>
              <w:t>Often inanimate</w:t>
            </w:r>
          </w:p>
        </w:tc>
        <w:tc>
          <w:tcPr>
            <w:tcW w:w="0" w:type="auto"/>
          </w:tcPr>
          <w:p w:rsidR="00DE1CFE" w:rsidRDefault="00665A00">
            <w:pPr>
              <w:pStyle w:val="Compact"/>
            </w:pPr>
            <w:r>
              <w:t>Often animate</w:t>
            </w:r>
          </w:p>
        </w:tc>
      </w:tr>
      <w:tr w:rsidR="00DE1CFE">
        <w:tc>
          <w:tcPr>
            <w:tcW w:w="0" w:type="auto"/>
          </w:tcPr>
          <w:p w:rsidR="00DE1CFE" w:rsidRDefault="00665A00">
            <w:pPr>
              <w:pStyle w:val="Compact"/>
            </w:pPr>
            <w:r>
              <w:t>Syntax</w:t>
            </w:r>
          </w:p>
        </w:tc>
        <w:tc>
          <w:tcPr>
            <w:tcW w:w="0" w:type="auto"/>
          </w:tcPr>
          <w:p w:rsidR="00DE1CFE" w:rsidRDefault="00665A00">
            <w:pPr>
              <w:pStyle w:val="Compact"/>
            </w:pPr>
            <w:r>
              <w:t>Does not come after a preposition</w:t>
            </w:r>
          </w:p>
        </w:tc>
        <w:tc>
          <w:tcPr>
            <w:tcW w:w="0" w:type="auto"/>
          </w:tcPr>
          <w:p w:rsidR="00DE1CFE" w:rsidRDefault="00665A00">
            <w:pPr>
              <w:pStyle w:val="Compact"/>
            </w:pPr>
            <w:r>
              <w:t>Often comes after a preposition</w:t>
            </w:r>
          </w:p>
        </w:tc>
      </w:tr>
    </w:tbl>
    <w:p w:rsidR="00DE1CFE" w:rsidRDefault="00665A00">
      <w:pPr>
        <w:pStyle w:val="BodyText"/>
      </w:pPr>
      <w:r>
        <w:t>Note that the Indirect Object is “parasitic” on the Direct Object in the sense that it needs a Direct Object in order to be realised;</w:t>
      </w:r>
    </w:p>
    <w:p w:rsidR="00DE1CFE" w:rsidRDefault="00665A00">
      <w:pPr>
        <w:pStyle w:val="Compact"/>
        <w:numPr>
          <w:ilvl w:val="0"/>
          <w:numId w:val="10"/>
        </w:numPr>
      </w:pPr>
      <w:r>
        <w:t xml:space="preserve">Janet gave [ a book </w:t>
      </w:r>
      <m:oMath>
        <m:sSub>
          <m:sSubPr>
            <m:ctrlPr>
              <w:rPr>
                <w:rFonts w:ascii="Cambria Math" w:hAnsi="Cambria Math"/>
              </w:rPr>
            </m:ctrlPr>
          </m:sSubPr>
          <m:e/>
          <m:sub>
            <m:r>
              <w:rPr>
                <w:rFonts w:ascii="Cambria Math" w:hAnsi="Cambria Math"/>
              </w:rPr>
              <m:t>Direct</m:t>
            </m:r>
            <m:r>
              <w:rPr>
                <w:rFonts w:ascii="Cambria Math" w:hAnsi="Cambria Math"/>
              </w:rPr>
              <m:t> </m:t>
            </m:r>
            <m:r>
              <w:rPr>
                <w:rFonts w:ascii="Cambria Math" w:hAnsi="Cambria Math"/>
              </w:rPr>
              <m:t>Object</m:t>
            </m:r>
          </m:sub>
        </m:sSub>
      </m:oMath>
      <w:r>
        <w:t>]</w:t>
      </w:r>
    </w:p>
    <w:p w:rsidR="00DE1CFE" w:rsidRDefault="00665A00">
      <w:pPr>
        <w:pStyle w:val="Compact"/>
        <w:numPr>
          <w:ilvl w:val="0"/>
          <w:numId w:val="10"/>
        </w:numPr>
      </w:pPr>
      <w:r>
        <w:t>Janet ga</w:t>
      </w:r>
      <w:r>
        <w:t xml:space="preserve">ve [ a book </w:t>
      </w:r>
      <m:oMath>
        <m:sSub>
          <m:sSubPr>
            <m:ctrlPr>
              <w:rPr>
                <w:rFonts w:ascii="Cambria Math" w:hAnsi="Cambria Math"/>
              </w:rPr>
            </m:ctrlPr>
          </m:sSubPr>
          <m:e/>
          <m:sub>
            <m:r>
              <w:rPr>
                <w:rFonts w:ascii="Cambria Math" w:hAnsi="Cambria Math"/>
              </w:rPr>
              <m:t>Direct</m:t>
            </m:r>
            <m:r>
              <w:rPr>
                <w:rFonts w:ascii="Cambria Math" w:hAnsi="Cambria Math"/>
              </w:rPr>
              <m:t> </m:t>
            </m:r>
            <m:r>
              <w:rPr>
                <w:rFonts w:ascii="Cambria Math" w:hAnsi="Cambria Math"/>
              </w:rPr>
              <m:t>Object</m:t>
            </m:r>
          </m:sub>
        </m:sSub>
      </m:oMath>
      <w:r>
        <w:t xml:space="preserve">]. [ to Mary </w:t>
      </w:r>
      <m:oMath>
        <m:sSub>
          <m:sSubPr>
            <m:ctrlPr>
              <w:rPr>
                <w:rFonts w:ascii="Cambria Math" w:hAnsi="Cambria Math"/>
              </w:rPr>
            </m:ctrlPr>
          </m:sSubPr>
          <m:e/>
          <m:sub>
            <m:r>
              <w:rPr>
                <w:rFonts w:ascii="Cambria Math" w:hAnsi="Cambria Math"/>
              </w:rPr>
              <m:t>Indirect</m:t>
            </m:r>
            <m:r>
              <w:rPr>
                <w:rFonts w:ascii="Cambria Math" w:hAnsi="Cambria Math"/>
              </w:rPr>
              <m:t> </m:t>
            </m:r>
            <m:r>
              <w:rPr>
                <w:rFonts w:ascii="Cambria Math" w:hAnsi="Cambria Math"/>
              </w:rPr>
              <m:t>Object</m:t>
            </m:r>
          </m:sub>
        </m:sSub>
      </m:oMath>
      <w:r>
        <w:t xml:space="preserve"> ]</w:t>
      </w:r>
    </w:p>
    <w:p w:rsidR="00DE1CFE" w:rsidRDefault="00665A00">
      <w:pPr>
        <w:pStyle w:val="Compact"/>
        <w:numPr>
          <w:ilvl w:val="0"/>
          <w:numId w:val="10"/>
        </w:numPr>
      </w:pPr>
      <w:r>
        <w:t xml:space="preserve">?? Janet gave [ to Mary </w:t>
      </w:r>
      <m:oMath>
        <m:sSub>
          <m:sSubPr>
            <m:ctrlPr>
              <w:rPr>
                <w:rFonts w:ascii="Cambria Math" w:hAnsi="Cambria Math"/>
              </w:rPr>
            </m:ctrlPr>
          </m:sSubPr>
          <m:e/>
          <m:sub>
            <m:r>
              <w:rPr>
                <w:rFonts w:ascii="Cambria Math" w:hAnsi="Cambria Math"/>
              </w:rPr>
              <m:t>Indirect</m:t>
            </m:r>
            <m:r>
              <w:rPr>
                <w:rFonts w:ascii="Cambria Math" w:hAnsi="Cambria Math"/>
              </w:rPr>
              <m:t> </m:t>
            </m:r>
            <m:r>
              <w:rPr>
                <w:rFonts w:ascii="Cambria Math" w:hAnsi="Cambria Math"/>
              </w:rPr>
              <m:t>Object</m:t>
            </m:r>
          </m:sub>
        </m:sSub>
      </m:oMath>
      <w:r>
        <w:t xml:space="preserve"> ]</w:t>
      </w:r>
    </w:p>
    <w:p w:rsidR="00DE1CFE" w:rsidRDefault="00665A00">
      <w:pPr>
        <w:pStyle w:val="FirstParagraph"/>
      </w:pPr>
      <w:r>
        <w:t>For the following sentences, which are the direct and indirect objects?</w:t>
      </w:r>
    </w:p>
    <w:p w:rsidR="00DE1CFE" w:rsidRDefault="00665A00">
      <w:pPr>
        <w:pStyle w:val="Compact"/>
        <w:numPr>
          <w:ilvl w:val="0"/>
          <w:numId w:val="11"/>
        </w:numPr>
      </w:pPr>
      <w:r>
        <w:t>Albert showed Victoria his stamp collection</w:t>
      </w:r>
    </w:p>
    <w:p w:rsidR="00DE1CFE" w:rsidRDefault="00665A00">
      <w:pPr>
        <w:pStyle w:val="Compact"/>
        <w:numPr>
          <w:ilvl w:val="0"/>
          <w:numId w:val="11"/>
        </w:numPr>
      </w:pPr>
      <w:r>
        <w:t>Ennis brought a book for Angie</w:t>
      </w:r>
    </w:p>
    <w:p w:rsidR="00DE1CFE" w:rsidRDefault="00665A00">
      <w:pPr>
        <w:pStyle w:val="Compact"/>
        <w:numPr>
          <w:ilvl w:val="0"/>
          <w:numId w:val="11"/>
        </w:numPr>
      </w:pPr>
      <w:r>
        <w:t>Could you rustle me up an omellete?</w:t>
      </w:r>
    </w:p>
    <w:p w:rsidR="00DE1CFE" w:rsidRDefault="00665A00">
      <w:pPr>
        <w:pStyle w:val="Compact"/>
        <w:numPr>
          <w:ilvl w:val="0"/>
          <w:numId w:val="11"/>
        </w:numPr>
      </w:pPr>
      <w:r>
        <w:t>Patricia sent her friend a letter</w:t>
      </w:r>
    </w:p>
    <w:p w:rsidR="00DE1CFE" w:rsidRDefault="00665A00">
      <w:pPr>
        <w:pStyle w:val="FirstParagraph"/>
      </w:pPr>
      <w:r>
        <w:t>NB sometimes there is more than one option to realise direct versus indirect objects:</w:t>
      </w:r>
    </w:p>
    <w:p w:rsidR="00DE1CFE" w:rsidRDefault="00665A00">
      <w:pPr>
        <w:pStyle w:val="Compact"/>
        <w:numPr>
          <w:ilvl w:val="0"/>
          <w:numId w:val="12"/>
        </w:numPr>
      </w:pPr>
      <w:r>
        <w:t xml:space="preserve">Abdul sent Josh a letter </w:t>
      </w:r>
      <w:r>
        <w:rPr>
          <w:i/>
        </w:rPr>
        <w:t>(called the “Double Object Dative”)</w:t>
      </w:r>
    </w:p>
    <w:p w:rsidR="00DE1CFE" w:rsidRDefault="00665A00">
      <w:pPr>
        <w:pStyle w:val="Compact"/>
        <w:numPr>
          <w:ilvl w:val="0"/>
          <w:numId w:val="12"/>
        </w:numPr>
      </w:pPr>
      <w:r>
        <w:t xml:space="preserve">Abdul sent a letter </w:t>
      </w:r>
      <w:r>
        <w:rPr>
          <w:b/>
        </w:rPr>
        <w:t>to</w:t>
      </w:r>
      <w:r>
        <w:t xml:space="preserve"> Josh </w:t>
      </w:r>
      <w:r>
        <w:rPr>
          <w:i/>
        </w:rPr>
        <w:t>(called the “Prepositional Dative”)</w:t>
      </w:r>
    </w:p>
    <w:p w:rsidR="00DE1CFE" w:rsidRDefault="00665A00">
      <w:pPr>
        <w:pStyle w:val="FirstParagraph"/>
      </w:pPr>
      <w:r>
        <w:t>Od and Oi are “chosen” by the verb, in the sense that there are particular verbs which tend to take two objects. Groups of verbs taking two objects are verb</w:t>
      </w:r>
      <w:r>
        <w:t>s of physical transfer (</w:t>
      </w:r>
      <w:r>
        <w:rPr>
          <w:i/>
        </w:rPr>
        <w:t>give, take, receive, lend, borrow, deliver, donate, show</w:t>
      </w:r>
      <w:r>
        <w:t>) and verbs of metaphorical transfer (</w:t>
      </w:r>
      <w:r>
        <w:rPr>
          <w:i/>
        </w:rPr>
        <w:t>tell, explain</w:t>
      </w:r>
      <w:r>
        <w:t>)</w:t>
      </w:r>
    </w:p>
    <w:p w:rsidR="00DE1CFE" w:rsidRDefault="00665A00">
      <w:pPr>
        <w:pStyle w:val="Heading2"/>
      </w:pPr>
      <w:bookmarkStart w:id="8" w:name="b-subject-and-object-complements"/>
      <w:r>
        <w:t>(b) Subject and Object complements</w:t>
      </w:r>
      <w:bookmarkEnd w:id="8"/>
    </w:p>
    <w:p w:rsidR="00DE1CFE" w:rsidRDefault="00665A00">
      <w:pPr>
        <w:pStyle w:val="FirstParagraph"/>
      </w:pPr>
      <w:r>
        <w:t xml:space="preserve">Subject Complements (Cs) are phrases which </w:t>
      </w:r>
      <w:r>
        <w:rPr>
          <w:b/>
        </w:rPr>
        <w:t>describe a property of the subject</w:t>
      </w:r>
      <w:r>
        <w:t>, while Obj</w:t>
      </w:r>
      <w:r>
        <w:t xml:space="preserve">ect Complements (Co) </w:t>
      </w:r>
      <w:r>
        <w:rPr>
          <w:b/>
        </w:rPr>
        <w:t>describe a property of the object</w:t>
      </w:r>
      <w:r>
        <w:t>. Here are some examples:</w:t>
      </w:r>
    </w:p>
    <w:p w:rsidR="00DE1CFE" w:rsidRDefault="00665A00">
      <w:pPr>
        <w:pStyle w:val="Compact"/>
        <w:numPr>
          <w:ilvl w:val="0"/>
          <w:numId w:val="13"/>
        </w:numPr>
      </w:pPr>
      <w:r>
        <w:t xml:space="preserve">Jack is [ terrible at maths ] = Cs describing Subject </w:t>
      </w:r>
      <w:r>
        <w:rPr>
          <w:i/>
        </w:rPr>
        <w:t>Jack</w:t>
      </w:r>
    </w:p>
    <w:p w:rsidR="00DE1CFE" w:rsidRDefault="00665A00">
      <w:pPr>
        <w:pStyle w:val="Compact"/>
        <w:numPr>
          <w:ilvl w:val="0"/>
          <w:numId w:val="13"/>
        </w:numPr>
      </w:pPr>
      <w:r>
        <w:t xml:space="preserve">Ali appears [ troubled ] at the moment = Cs describing Subject </w:t>
      </w:r>
      <w:r>
        <w:rPr>
          <w:i/>
        </w:rPr>
        <w:t>Ali</w:t>
      </w:r>
    </w:p>
    <w:p w:rsidR="00DE1CFE" w:rsidRDefault="00665A00">
      <w:pPr>
        <w:pStyle w:val="Compact"/>
        <w:numPr>
          <w:ilvl w:val="0"/>
          <w:numId w:val="13"/>
        </w:numPr>
      </w:pPr>
      <w:r>
        <w:t xml:space="preserve">I consider him [ my best friend ] = Co describing </w:t>
      </w:r>
      <w:r>
        <w:t xml:space="preserve">Object </w:t>
      </w:r>
      <w:r>
        <w:rPr>
          <w:i/>
        </w:rPr>
        <w:t>him</w:t>
      </w:r>
    </w:p>
    <w:p w:rsidR="00DE1CFE" w:rsidRDefault="00665A00">
      <w:pPr>
        <w:pStyle w:val="Compact"/>
        <w:numPr>
          <w:ilvl w:val="0"/>
          <w:numId w:val="13"/>
        </w:numPr>
      </w:pPr>
      <w:r>
        <w:t xml:space="preserve">I want that bedroom [ cleaned ] by tomorrow = Co describing Object </w:t>
      </w:r>
      <w:r>
        <w:rPr>
          <w:i/>
        </w:rPr>
        <w:t>bedroom</w:t>
      </w:r>
    </w:p>
    <w:p w:rsidR="00DE1CFE" w:rsidRDefault="00665A00">
      <w:pPr>
        <w:pStyle w:val="Compact"/>
        <w:numPr>
          <w:ilvl w:val="0"/>
          <w:numId w:val="13"/>
        </w:numPr>
      </w:pPr>
      <w:r>
        <w:t xml:space="preserve">Genevieve painted her bedroom walls [ dark green ] = Co describing Object </w:t>
      </w:r>
      <w:r>
        <w:rPr>
          <w:i/>
        </w:rPr>
        <w:t>her bedroom walls</w:t>
      </w:r>
    </w:p>
    <w:p w:rsidR="00DE1CFE" w:rsidRDefault="00665A00">
      <w:pPr>
        <w:pStyle w:val="Compact"/>
        <w:numPr>
          <w:ilvl w:val="0"/>
          <w:numId w:val="13"/>
        </w:numPr>
      </w:pPr>
      <w:r>
        <w:t xml:space="preserve">The mechanic hammered the panel [ flat ] = Co describing Object </w:t>
      </w:r>
      <w:r>
        <w:rPr>
          <w:i/>
        </w:rPr>
        <w:t>the panel</w:t>
      </w:r>
    </w:p>
    <w:p w:rsidR="00DE1CFE" w:rsidRDefault="00665A00">
      <w:pPr>
        <w:pStyle w:val="FirstParagraph"/>
      </w:pPr>
      <w:r>
        <w:lastRenderedPageBreak/>
        <w:t>Note</w:t>
      </w:r>
      <w:r>
        <w:t xml:space="preserve"> that while Subjects and Objects are realised as Noun Phrases, Subject and Object Complements can be realised in many ways, e.g. as Adjective Phrases (e.g. </w:t>
      </w:r>
      <w:r>
        <w:rPr>
          <w:i/>
        </w:rPr>
        <w:t>terrible at maths</w:t>
      </w:r>
      <w:r>
        <w:t xml:space="preserve">), or as Prepositional Phrases, e.g. </w:t>
      </w:r>
      <w:r>
        <w:rPr>
          <w:i/>
        </w:rPr>
        <w:t>he ripped the paper [ into pieces ]</w:t>
      </w:r>
      <w:r>
        <w:t>.</w:t>
      </w:r>
    </w:p>
    <w:p w:rsidR="00DE1CFE" w:rsidRDefault="00665A00">
      <w:pPr>
        <w:pStyle w:val="BodyText"/>
      </w:pPr>
      <w:r>
        <w:t>Here is a</w:t>
      </w:r>
      <w:r>
        <w:t xml:space="preserve"> list of verbs which tend to take complements</w:t>
      </w:r>
    </w:p>
    <w:p w:rsidR="00DE1CFE" w:rsidRDefault="00665A00">
      <w:pPr>
        <w:pStyle w:val="Compact"/>
        <w:numPr>
          <w:ilvl w:val="0"/>
          <w:numId w:val="14"/>
        </w:numPr>
      </w:pPr>
      <w:r>
        <w:t>Verbs which can take subject complements</w:t>
      </w:r>
    </w:p>
    <w:p w:rsidR="00DE1CFE" w:rsidRDefault="00665A00">
      <w:pPr>
        <w:pStyle w:val="Compact"/>
        <w:numPr>
          <w:ilvl w:val="0"/>
          <w:numId w:val="15"/>
        </w:numPr>
      </w:pPr>
      <w:r>
        <w:t xml:space="preserve">The copula - </w:t>
      </w:r>
      <w:r>
        <w:rPr>
          <w:i/>
        </w:rPr>
        <w:t>is/are/was/were</w:t>
      </w:r>
    </w:p>
    <w:p w:rsidR="00DE1CFE" w:rsidRDefault="00665A00">
      <w:pPr>
        <w:pStyle w:val="Compact"/>
        <w:numPr>
          <w:ilvl w:val="0"/>
          <w:numId w:val="15"/>
        </w:numPr>
      </w:pPr>
      <w:r>
        <w:t xml:space="preserve">Verbs of appearance - </w:t>
      </w:r>
      <w:r>
        <w:rPr>
          <w:i/>
        </w:rPr>
        <w:t>seem, appear, look, e.g. she seems / looks / appears tired</w:t>
      </w:r>
    </w:p>
    <w:p w:rsidR="00DE1CFE" w:rsidRDefault="00665A00">
      <w:pPr>
        <w:pStyle w:val="Compact"/>
        <w:numPr>
          <w:ilvl w:val="0"/>
          <w:numId w:val="15"/>
        </w:numPr>
      </w:pPr>
      <w:r>
        <w:t>Verbs of perception - *feel, smell, sound, taste, e.g. the food smells / tastes funny</w:t>
      </w:r>
    </w:p>
    <w:p w:rsidR="00DE1CFE" w:rsidRDefault="00665A00">
      <w:pPr>
        <w:pStyle w:val="Compact"/>
        <w:numPr>
          <w:ilvl w:val="0"/>
          <w:numId w:val="15"/>
        </w:numPr>
      </w:pPr>
      <w:r>
        <w:t>Verbs of persistence - stay, remain, e.g. You must stay / remain calm</w:t>
      </w:r>
    </w:p>
    <w:p w:rsidR="00DE1CFE" w:rsidRDefault="00665A00">
      <w:pPr>
        <w:pStyle w:val="Compact"/>
        <w:numPr>
          <w:ilvl w:val="0"/>
          <w:numId w:val="16"/>
        </w:numPr>
      </w:pPr>
      <w:r>
        <w:t xml:space="preserve">Verbs which can take object complements : </w:t>
      </w:r>
      <w:r>
        <w:rPr>
          <w:i/>
        </w:rPr>
        <w:t>appoint, call, certify, consider, crown, declare, elect, f</w:t>
      </w:r>
      <w:r>
        <w:rPr>
          <w:i/>
        </w:rPr>
        <w:t>ind, hold, imagine, keep, like, make, name, prefer, proclaim, profess, pronounce, prove, report, send, think, turn</w:t>
      </w:r>
    </w:p>
    <w:p w:rsidR="00DE1CFE" w:rsidRDefault="00665A00">
      <w:pPr>
        <w:pStyle w:val="FirstParagraph"/>
      </w:pPr>
      <w:r>
        <w:t>Complements are less moveable than objects. For example, in (1) and (2) below, we can move the objects to the front of the sentence. But this</w:t>
      </w:r>
      <w:r>
        <w:t xml:space="preserve"> is not the case for complements (3) and (4)</w:t>
      </w:r>
    </w:p>
    <w:p w:rsidR="00DE1CFE" w:rsidRDefault="00665A00">
      <w:pPr>
        <w:pStyle w:val="Compact"/>
        <w:numPr>
          <w:ilvl w:val="0"/>
          <w:numId w:val="17"/>
        </w:numPr>
      </w:pPr>
      <w:r>
        <w:t>Jack gave Peter the book -&gt; The book was given to Peter by Jack</w:t>
      </w:r>
    </w:p>
    <w:p w:rsidR="00DE1CFE" w:rsidRDefault="00665A00">
      <w:pPr>
        <w:pStyle w:val="Compact"/>
        <w:numPr>
          <w:ilvl w:val="0"/>
          <w:numId w:val="17"/>
        </w:numPr>
      </w:pPr>
      <w:r>
        <w:t>Jack gave Peter the book -&gt; Peter was given the book by Jack</w:t>
      </w:r>
    </w:p>
    <w:p w:rsidR="00DE1CFE" w:rsidRDefault="00665A00">
      <w:pPr>
        <w:pStyle w:val="Compact"/>
        <w:numPr>
          <w:ilvl w:val="0"/>
          <w:numId w:val="17"/>
        </w:numPr>
      </w:pPr>
      <w:r>
        <w:t>Jack resembles Paul -&gt; * Paul is resembled by Jack</w:t>
      </w:r>
    </w:p>
    <w:p w:rsidR="00DE1CFE" w:rsidRDefault="00665A00">
      <w:pPr>
        <w:pStyle w:val="Compact"/>
        <w:numPr>
          <w:ilvl w:val="0"/>
          <w:numId w:val="17"/>
        </w:numPr>
      </w:pPr>
      <w:r>
        <w:t>Magda named her daughter Isobel -&gt; * Isobel was named her daughter by Magda</w:t>
      </w:r>
    </w:p>
    <w:p w:rsidR="00DE1CFE" w:rsidRDefault="00665A00">
      <w:pPr>
        <w:pStyle w:val="FirstParagraph"/>
      </w:pPr>
      <w:r>
        <w:t>NB these types of sentences are all examples of “the passive” which will be covered next semester</w:t>
      </w:r>
    </w:p>
    <w:p w:rsidR="00DE1CFE" w:rsidRDefault="00665A00">
      <w:pPr>
        <w:pStyle w:val="Heading1"/>
      </w:pPr>
      <w:bookmarkStart w:id="9" w:name="optional-modifying-functions"/>
      <w:r>
        <w:t>Optional modifying functions</w:t>
      </w:r>
      <w:bookmarkEnd w:id="9"/>
    </w:p>
    <w:p w:rsidR="00DE1CFE" w:rsidRDefault="00665A00">
      <w:pPr>
        <w:pStyle w:val="Heading2"/>
      </w:pPr>
      <w:bookmarkStart w:id="10" w:name="post-modifiers-and-adverbials"/>
      <w:r>
        <w:t>Po</w:t>
      </w:r>
      <w:r>
        <w:t>st-modifiers and Adverbials</w:t>
      </w:r>
      <w:bookmarkEnd w:id="10"/>
    </w:p>
    <w:p w:rsidR="00DE1CFE" w:rsidRDefault="00665A00">
      <w:pPr>
        <w:pStyle w:val="FirstParagraph"/>
      </w:pPr>
      <w:r>
        <w:t xml:space="preserve">In many cases, the verb determines the functions which we can use, e.g. </w:t>
      </w:r>
      <w:r>
        <w:rPr>
          <w:i/>
        </w:rPr>
        <w:t>sit</w:t>
      </w:r>
      <w:r>
        <w:t xml:space="preserve"> cannot be used with an Object Noun Phrase.</w:t>
      </w:r>
    </w:p>
    <w:p w:rsidR="00DE1CFE" w:rsidRDefault="00665A00">
      <w:pPr>
        <w:pStyle w:val="Compact"/>
        <w:numPr>
          <w:ilvl w:val="0"/>
          <w:numId w:val="18"/>
        </w:numPr>
      </w:pPr>
      <w:r>
        <w:t>Jack sat</w:t>
      </w:r>
    </w:p>
    <w:p w:rsidR="00DE1CFE" w:rsidRDefault="00665A00">
      <w:pPr>
        <w:pStyle w:val="Compact"/>
        <w:numPr>
          <w:ilvl w:val="0"/>
          <w:numId w:val="18"/>
        </w:numPr>
      </w:pPr>
      <m:oMath>
        <m:r>
          <w:rPr>
            <w:rFonts w:ascii="Cambria Math" w:hAnsi="Cambria Math"/>
          </w:rPr>
          <m:t>*</m:t>
        </m:r>
      </m:oMath>
      <w:r>
        <w:t xml:space="preserve"> Jack sat [ the chair </w:t>
      </w:r>
      <m:oMath>
        <m:sSub>
          <m:sSubPr>
            <m:ctrlPr>
              <w:rPr>
                <w:rFonts w:ascii="Cambria Math" w:hAnsi="Cambria Math"/>
              </w:rPr>
            </m:ctrlPr>
          </m:sSubPr>
          <m:e/>
          <m:sub>
            <m:r>
              <w:rPr>
                <w:rFonts w:ascii="Cambria Math" w:hAnsi="Cambria Math"/>
              </w:rPr>
              <m:t>OBJECT</m:t>
            </m:r>
            <m:r>
              <w:rPr>
                <w:rFonts w:ascii="Cambria Math" w:hAnsi="Cambria Math"/>
              </w:rPr>
              <m:t> </m:t>
            </m:r>
            <m:r>
              <w:rPr>
                <w:rFonts w:ascii="Cambria Math" w:hAnsi="Cambria Math"/>
              </w:rPr>
              <m:t>NOUN</m:t>
            </m:r>
            <m:r>
              <w:rPr>
                <w:rFonts w:ascii="Cambria Math" w:hAnsi="Cambria Math"/>
              </w:rPr>
              <m:t> </m:t>
            </m:r>
            <m:r>
              <w:rPr>
                <w:rFonts w:ascii="Cambria Math" w:hAnsi="Cambria Math"/>
              </w:rPr>
              <m:t>PHRASE</m:t>
            </m:r>
          </m:sub>
        </m:sSub>
      </m:oMath>
      <w:r>
        <w:t>]</w:t>
      </w:r>
    </w:p>
    <w:p w:rsidR="00DE1CFE" w:rsidRDefault="00665A00">
      <w:pPr>
        <w:pStyle w:val="FirstParagraph"/>
      </w:pPr>
      <w:r>
        <w:t>All of the above functions are, more-or-l</w:t>
      </w:r>
      <w:r>
        <w:t>ess, “chosen” by the verb.</w:t>
      </w:r>
    </w:p>
    <w:p w:rsidR="00DE1CFE" w:rsidRDefault="00665A00">
      <w:pPr>
        <w:pStyle w:val="BodyText"/>
      </w:pPr>
      <w:r>
        <w:t>However, there are two functions which are not “chosen” by the verb: Adverbial and Postmodifier.</w:t>
      </w:r>
    </w:p>
    <w:p w:rsidR="00DE1CFE" w:rsidRDefault="00665A00">
      <w:pPr>
        <w:pStyle w:val="BodyText"/>
      </w:pPr>
      <w:r>
        <w:t xml:space="preserve">An adverbial is a phrase (consisting of either a single word, or a group of words) which (a) modifies the verb or the sentence, and </w:t>
      </w:r>
      <w:r>
        <w:t>(b) occupies a “peripheral” position in the sentence, i.e. at the very beginning or the very end, and (c) can occur in EITHER peripheral position (i.e. it can be placed either at the beginning or end)</w:t>
      </w:r>
    </w:p>
    <w:p w:rsidR="00DE1CFE" w:rsidRDefault="00665A00">
      <w:pPr>
        <w:pStyle w:val="Compact"/>
        <w:numPr>
          <w:ilvl w:val="0"/>
          <w:numId w:val="19"/>
        </w:numPr>
      </w:pPr>
      <w:r>
        <w:lastRenderedPageBreak/>
        <w:t xml:space="preserve">[ On Tuesday ] we should have a picnic [ in my opinion </w:t>
      </w:r>
      <w:r>
        <w:t>]</w:t>
      </w:r>
    </w:p>
    <w:p w:rsidR="00DE1CFE" w:rsidRDefault="00665A00">
      <w:pPr>
        <w:pStyle w:val="Compact"/>
        <w:numPr>
          <w:ilvl w:val="0"/>
          <w:numId w:val="19"/>
        </w:numPr>
      </w:pPr>
      <w:r>
        <w:t>[ With a bit of luck ] we will have good weather [ from tomorrow ]</w:t>
      </w:r>
    </w:p>
    <w:p w:rsidR="00DE1CFE" w:rsidRDefault="00665A00">
      <w:pPr>
        <w:pStyle w:val="FirstParagraph"/>
      </w:pPr>
      <w:r>
        <w:t xml:space="preserve">Though </w:t>
      </w:r>
      <w:r>
        <w:rPr>
          <w:i/>
        </w:rPr>
        <w:t>luckily</w:t>
      </w:r>
      <w:r>
        <w:t xml:space="preserve"> in the following sentence has precisely the same function as the Adverbial </w:t>
      </w:r>
      <w:r>
        <w:rPr>
          <w:i/>
        </w:rPr>
        <w:t>with a bit of luck</w:t>
      </w:r>
      <w:r>
        <w:t xml:space="preserve"> it is not peripheral, and therefore we are not categorising it as an adverbial</w:t>
      </w:r>
      <w:r>
        <w:t>. It is a adverb coming inside the Verb Complex.</w:t>
      </w:r>
    </w:p>
    <w:p w:rsidR="00DE1CFE" w:rsidRDefault="00665A00">
      <w:pPr>
        <w:pStyle w:val="Compact"/>
        <w:numPr>
          <w:ilvl w:val="0"/>
          <w:numId w:val="20"/>
        </w:numPr>
      </w:pPr>
      <w:r>
        <w:t xml:space="preserve">We [ </w:t>
      </w:r>
      <w:r>
        <w:rPr>
          <w:i/>
        </w:rPr>
        <w:t>luckily</w:t>
      </w:r>
      <w:r>
        <w:t xml:space="preserve"> had </w:t>
      </w:r>
      <m:oMath>
        <m:sSub>
          <m:sSubPr>
            <m:ctrlPr>
              <w:rPr>
                <w:rFonts w:ascii="Cambria Math" w:hAnsi="Cambria Math"/>
              </w:rPr>
            </m:ctrlPr>
          </m:sSubPr>
          <m:e/>
          <m:sub>
            <m:r>
              <w:rPr>
                <w:rFonts w:ascii="Cambria Math" w:hAnsi="Cambria Math"/>
              </w:rPr>
              <m:t>VERB</m:t>
            </m:r>
            <m:r>
              <w:rPr>
                <w:rFonts w:ascii="Cambria Math" w:hAnsi="Cambria Math"/>
              </w:rPr>
              <m:t> </m:t>
            </m:r>
            <m:r>
              <w:rPr>
                <w:rFonts w:ascii="Cambria Math" w:hAnsi="Cambria Math"/>
              </w:rPr>
              <m:t>COMPLEX</m:t>
            </m:r>
          </m:sub>
        </m:sSub>
      </m:oMath>
      <w:r>
        <w:t>] good weather</w:t>
      </w:r>
    </w:p>
    <w:p w:rsidR="00DE1CFE" w:rsidRDefault="00665A00">
      <w:pPr>
        <w:pStyle w:val="FirstParagraph"/>
      </w:pPr>
      <w:r>
        <w:t xml:space="preserve">While Adverbials modify the verb, or sentence, Postmodifiers modify the Noun. They come </w:t>
      </w:r>
      <w:r>
        <w:rPr>
          <w:b/>
        </w:rPr>
        <w:t>after</w:t>
      </w:r>
      <w:r>
        <w:t xml:space="preserve"> the noun, e.g.</w:t>
      </w:r>
    </w:p>
    <w:p w:rsidR="00DE1CFE" w:rsidRDefault="00665A00">
      <w:pPr>
        <w:pStyle w:val="Compact"/>
        <w:numPr>
          <w:ilvl w:val="0"/>
          <w:numId w:val="21"/>
        </w:numPr>
      </w:pPr>
      <w:r>
        <w:t xml:space="preserve">The </w:t>
      </w:r>
      <w:r>
        <w:rPr>
          <w:b/>
        </w:rPr>
        <w:t>man</w:t>
      </w:r>
      <w:r>
        <w:t xml:space="preserve"> [ with the red hat ] followed me do</w:t>
      </w:r>
      <w:r>
        <w:t>wn the street</w:t>
      </w:r>
    </w:p>
    <w:p w:rsidR="00DE1CFE" w:rsidRDefault="00665A00">
      <w:pPr>
        <w:pStyle w:val="Compact"/>
        <w:numPr>
          <w:ilvl w:val="0"/>
          <w:numId w:val="21"/>
        </w:numPr>
      </w:pPr>
      <w:r>
        <w:t xml:space="preserve">The </w:t>
      </w:r>
      <w:r>
        <w:rPr>
          <w:b/>
        </w:rPr>
        <w:t>dog</w:t>
      </w:r>
      <w:r>
        <w:t xml:space="preserve"> [ that scratched me ] was a Border Collie</w:t>
      </w:r>
    </w:p>
    <w:p w:rsidR="00DE1CFE" w:rsidRDefault="00665A00">
      <w:pPr>
        <w:pStyle w:val="Heading1"/>
      </w:pPr>
      <w:bookmarkStart w:id="11" w:name="functions-and-morphology"/>
      <w:r>
        <w:t>Functions and morphology</w:t>
      </w:r>
      <w:bookmarkEnd w:id="11"/>
    </w:p>
    <w:p w:rsidR="00DE1CFE" w:rsidRDefault="00665A00">
      <w:pPr>
        <w:pStyle w:val="Heading2"/>
      </w:pPr>
      <w:bookmarkStart w:id="12" w:name="case-marking"/>
      <w:r>
        <w:t>Case-marking</w:t>
      </w:r>
      <w:bookmarkEnd w:id="12"/>
    </w:p>
    <w:p w:rsidR="00DE1CFE" w:rsidRDefault="00665A00">
      <w:pPr>
        <w:pStyle w:val="FirstParagraph"/>
      </w:pPr>
      <w:r>
        <w:t xml:space="preserve">The syntactic function of a word or phrase may impact on its morphology. This phenomenon is called </w:t>
      </w:r>
      <w:r>
        <w:rPr>
          <w:b/>
        </w:rPr>
        <w:t>case-marking</w:t>
      </w:r>
      <w:r>
        <w:t xml:space="preserve">. A word whose morphology demonstrates its </w:t>
      </w:r>
      <w:r>
        <w:t xml:space="preserve">syntactic function is said to be </w:t>
      </w:r>
      <w:r>
        <w:rPr>
          <w:b/>
        </w:rPr>
        <w:t>case-marked</w:t>
      </w:r>
      <w:r>
        <w:t>.</w:t>
      </w:r>
    </w:p>
    <w:p w:rsidR="00DE1CFE" w:rsidRDefault="00665A00">
      <w:pPr>
        <w:pStyle w:val="BodyText"/>
      </w:pPr>
      <w:r>
        <w:t>In English, case-marking only applies to Pronouns:</w:t>
      </w:r>
    </w:p>
    <w:p w:rsidR="00DE1CFE" w:rsidRDefault="00665A00">
      <w:pPr>
        <w:pStyle w:val="Compact"/>
        <w:numPr>
          <w:ilvl w:val="0"/>
          <w:numId w:val="22"/>
        </w:numPr>
      </w:pPr>
      <w:r>
        <w:t>Subject form (called NOMINATIVE or SUBJECTIVE case) = I, you, he/she/it, we, you, they</w:t>
      </w:r>
    </w:p>
    <w:p w:rsidR="00DE1CFE" w:rsidRDefault="00665A00">
      <w:pPr>
        <w:pStyle w:val="Compact"/>
        <w:numPr>
          <w:ilvl w:val="0"/>
          <w:numId w:val="22"/>
        </w:numPr>
      </w:pPr>
      <w:r>
        <w:t>Od, Oi, Cs, Co form (called ACCUSATIVE or OBJECTIVE form) = Me, you, him/her/it, us, you. them</w:t>
      </w:r>
    </w:p>
    <w:p w:rsidR="00DE1CFE" w:rsidRDefault="00665A00">
      <w:pPr>
        <w:pStyle w:val="FirstParagraph"/>
      </w:pPr>
      <w:r>
        <w:t>We also apply the GENITIVE CASE (denoting possession) to Nouns, e.g.</w:t>
      </w:r>
    </w:p>
    <w:p w:rsidR="00DE1CFE" w:rsidRDefault="00665A00">
      <w:pPr>
        <w:pStyle w:val="Compact"/>
        <w:numPr>
          <w:ilvl w:val="0"/>
          <w:numId w:val="23"/>
        </w:numPr>
      </w:pPr>
      <w:r>
        <w:t xml:space="preserve">She scratched </w:t>
      </w:r>
      <w:r>
        <w:rPr>
          <w:b/>
        </w:rPr>
        <w:t>Anna’s</w:t>
      </w:r>
      <w:r>
        <w:t xml:space="preserve"> car.</w:t>
      </w:r>
    </w:p>
    <w:p w:rsidR="00DE1CFE" w:rsidRDefault="00665A00">
      <w:pPr>
        <w:pStyle w:val="FirstParagraph"/>
      </w:pPr>
      <w:r>
        <w:t>Other language have much richer case systems, e.g. with special forms for direct versus indirect objects, and the possibility of marking case on Nouns as well as pronouns.</w:t>
      </w:r>
    </w:p>
    <w:p w:rsidR="00DE1CFE" w:rsidRDefault="00665A00">
      <w:pPr>
        <w:pStyle w:val="Heading1"/>
      </w:pPr>
      <w:bookmarkStart w:id="13" w:name="functions-and-language-impairments"/>
      <w:r>
        <w:t>Functions and language impairments</w:t>
      </w:r>
      <w:bookmarkEnd w:id="13"/>
    </w:p>
    <w:p w:rsidR="00DE1CFE" w:rsidRDefault="00665A00">
      <w:pPr>
        <w:pStyle w:val="Heading2"/>
      </w:pPr>
      <w:bookmarkStart w:id="14" w:name="language-impaired-children"/>
      <w:r>
        <w:t>Language-impaired children</w:t>
      </w:r>
      <w:bookmarkEnd w:id="14"/>
    </w:p>
    <w:p w:rsidR="00DE1CFE" w:rsidRDefault="00665A00">
      <w:pPr>
        <w:pStyle w:val="FirstParagraph"/>
      </w:pPr>
      <w:r>
        <w:t>Language-impaired chil</w:t>
      </w:r>
      <w:r>
        <w:t>dren occasionally omit subjects. This is a pattern found in younger typically-development children (Grela 1997, 2003)</w:t>
      </w:r>
    </w:p>
    <w:p w:rsidR="00DE1CFE" w:rsidRDefault="00665A00">
      <w:pPr>
        <w:pStyle w:val="Compact"/>
        <w:numPr>
          <w:ilvl w:val="0"/>
          <w:numId w:val="24"/>
        </w:numPr>
      </w:pPr>
      <w:r>
        <w:t>(He) went there.</w:t>
      </w:r>
    </w:p>
    <w:p w:rsidR="00DE1CFE" w:rsidRDefault="00665A00">
      <w:pPr>
        <w:pStyle w:val="FirstParagraph"/>
      </w:pPr>
      <w:r>
        <w:lastRenderedPageBreak/>
        <w:t>They also have case-marking difficulties in subject position, often using the accusative case, instead, e.g.</w:t>
      </w:r>
    </w:p>
    <w:p w:rsidR="00DE1CFE" w:rsidRDefault="00665A00">
      <w:pPr>
        <w:pStyle w:val="Compact"/>
        <w:numPr>
          <w:ilvl w:val="0"/>
          <w:numId w:val="25"/>
        </w:numPr>
      </w:pPr>
      <w:r>
        <w:rPr>
          <w:b/>
        </w:rPr>
        <w:t>Him</w:t>
      </w:r>
      <w:r>
        <w:t xml:space="preserve"> go there</w:t>
      </w:r>
      <w:r>
        <w:t>.</w:t>
      </w:r>
    </w:p>
    <w:p w:rsidR="00DE1CFE" w:rsidRDefault="00665A00">
      <w:pPr>
        <w:pStyle w:val="FirstParagraph"/>
      </w:pPr>
      <w:r>
        <w:t xml:space="preserve">They also fail to inflect the verb which results in a loss of Subject-Verb agreement (as shown above, correct form of the verb is </w:t>
      </w:r>
      <w:r>
        <w:rPr>
          <w:i/>
        </w:rPr>
        <w:t>goes</w:t>
      </w:r>
      <w:r>
        <w:t>)</w:t>
      </w:r>
    </w:p>
    <w:p w:rsidR="00DE1CFE" w:rsidRDefault="00665A00">
      <w:pPr>
        <w:pStyle w:val="Heading2"/>
      </w:pPr>
      <w:bookmarkStart w:id="15" w:name="larsp-framework"/>
      <w:r>
        <w:t>LARSP framework</w:t>
      </w:r>
      <w:bookmarkEnd w:id="15"/>
    </w:p>
    <w:p w:rsidR="00DE1CFE" w:rsidRDefault="00665A00">
      <w:pPr>
        <w:pStyle w:val="FirstParagraph"/>
      </w:pPr>
      <w:r>
        <w:t>This is a framework for assessing child language taught in Linguistics II. It is designed to determine</w:t>
      </w:r>
      <w:r>
        <w:t xml:space="preserve"> the child’s syntactic level.</w:t>
      </w:r>
    </w:p>
    <w:p w:rsidR="00DE1CFE" w:rsidRDefault="00665A00">
      <w:pPr>
        <w:pStyle w:val="BodyText"/>
      </w:pPr>
      <w:r>
        <w:t>To perform a LARSP analysis, you must determine the complexity of syntactic functions, e.g.</w:t>
      </w:r>
    </w:p>
    <w:p w:rsidR="00DE1CFE" w:rsidRDefault="00665A00">
      <w:pPr>
        <w:pStyle w:val="Compact"/>
        <w:numPr>
          <w:ilvl w:val="0"/>
          <w:numId w:val="26"/>
        </w:numPr>
      </w:pPr>
      <w:r>
        <w:rPr>
          <w:i/>
        </w:rPr>
        <w:t>She likes it</w:t>
      </w:r>
      <w:r>
        <w:t xml:space="preserve"> = Simple one-word subject and object</w:t>
      </w:r>
    </w:p>
    <w:p w:rsidR="00DE1CFE" w:rsidRDefault="00665A00">
      <w:pPr>
        <w:pStyle w:val="Compact"/>
        <w:numPr>
          <w:ilvl w:val="0"/>
          <w:numId w:val="26"/>
        </w:numPr>
      </w:pPr>
      <w:r>
        <w:rPr>
          <w:i/>
        </w:rPr>
        <w:t>The girl likes the boy</w:t>
      </w:r>
      <w:r>
        <w:t xml:space="preserve"> = Two-word subject and object containing Determiner + Noun co</w:t>
      </w:r>
      <w:r>
        <w:t>mbination.</w:t>
      </w:r>
    </w:p>
    <w:p w:rsidR="00DE1CFE" w:rsidRDefault="00665A00">
      <w:pPr>
        <w:pStyle w:val="Heading1"/>
      </w:pPr>
      <w:bookmarkStart w:id="16" w:name="minute-exercise-1"/>
      <w:r>
        <w:t>5 minute exercise</w:t>
      </w:r>
      <w:bookmarkEnd w:id="16"/>
    </w:p>
    <w:p w:rsidR="00DE1CFE" w:rsidRDefault="00665A00">
      <w:pPr>
        <w:pStyle w:val="FirstParagraph"/>
      </w:pPr>
      <w:r>
        <w:t>What is wrong with the following sentences?</w:t>
      </w:r>
    </w:p>
    <w:p w:rsidR="00DE1CFE" w:rsidRDefault="00665A00">
      <w:pPr>
        <w:pStyle w:val="Compact"/>
        <w:numPr>
          <w:ilvl w:val="0"/>
          <w:numId w:val="27"/>
        </w:numPr>
      </w:pPr>
      <w:r>
        <w:t>Jack gave Mary</w:t>
      </w:r>
    </w:p>
    <w:p w:rsidR="00DE1CFE" w:rsidRDefault="00665A00">
      <w:pPr>
        <w:pStyle w:val="Compact"/>
        <w:numPr>
          <w:ilvl w:val="0"/>
          <w:numId w:val="27"/>
        </w:numPr>
      </w:pPr>
      <w:r>
        <w:t>Petula put the beans</w:t>
      </w:r>
    </w:p>
    <w:p w:rsidR="00DE1CFE" w:rsidRDefault="00665A00">
      <w:pPr>
        <w:pStyle w:val="Compact"/>
        <w:numPr>
          <w:ilvl w:val="0"/>
          <w:numId w:val="27"/>
        </w:numPr>
      </w:pPr>
      <w:r>
        <w:t>Julie laughed Peter</w:t>
      </w:r>
    </w:p>
    <w:p w:rsidR="00DE1CFE" w:rsidRDefault="00665A00">
      <w:pPr>
        <w:pStyle w:val="Heading1"/>
      </w:pPr>
      <w:bookmarkStart w:id="17" w:name="bibliography"/>
      <w:r>
        <w:t>Bibliography</w:t>
      </w:r>
      <w:bookmarkEnd w:id="17"/>
    </w:p>
    <w:p w:rsidR="00DE1CFE" w:rsidRDefault="00665A00">
      <w:pPr>
        <w:pStyle w:val="FirstParagraph"/>
      </w:pPr>
      <w:r w:rsidRPr="00A07B56">
        <w:rPr>
          <w:lang w:val="es-ES"/>
        </w:rPr>
        <w:t xml:space="preserve">Grela, B. G., &amp; Leonard, L. (1997). </w:t>
      </w:r>
      <w:r>
        <w:t xml:space="preserve">The use of subject arguments by children with Specific Language Impairment. </w:t>
      </w:r>
      <w:r>
        <w:rPr>
          <w:i/>
        </w:rPr>
        <w:t>Cl</w:t>
      </w:r>
      <w:r>
        <w:rPr>
          <w:i/>
        </w:rPr>
        <w:t>inical Linguistics and Phonetics</w:t>
      </w:r>
      <w:r>
        <w:t xml:space="preserve">, </w:t>
      </w:r>
      <w:r>
        <w:rPr>
          <w:i/>
        </w:rPr>
        <w:t>1997</w:t>
      </w:r>
      <w:r>
        <w:t>, 11 (6), 443 – 453.</w:t>
      </w:r>
    </w:p>
    <w:p w:rsidR="00DE1CFE" w:rsidRDefault="00665A00">
      <w:pPr>
        <w:pStyle w:val="BodyText"/>
      </w:pPr>
      <w:r>
        <w:t xml:space="preserve">Grela, Bernard G. (2003). The omission of subject arguments in children with Specific Language Impairment. </w:t>
      </w:r>
      <w:r>
        <w:rPr>
          <w:i/>
        </w:rPr>
        <w:t>Clinical Linguistics &amp; Phonetics</w:t>
      </w:r>
      <w:r>
        <w:t xml:space="preserve">, </w:t>
      </w:r>
      <w:r>
        <w:rPr>
          <w:i/>
        </w:rPr>
        <w:t>17</w:t>
      </w:r>
      <w:r>
        <w:t xml:space="preserve">(2), 153–169. </w:t>
      </w:r>
      <w:hyperlink r:id="rId7">
        <w:r>
          <w:rPr>
            <w:rStyle w:val="Hyperlink"/>
          </w:rPr>
          <w:t>https://doi.org/10.1080/0269920031000061812</w:t>
        </w:r>
      </w:hyperlink>
    </w:p>
    <w:sectPr w:rsidR="00DE1C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A00" w:rsidRDefault="00665A00">
      <w:pPr>
        <w:spacing w:after="0"/>
      </w:pPr>
      <w:r>
        <w:separator/>
      </w:r>
    </w:p>
  </w:endnote>
  <w:endnote w:type="continuationSeparator" w:id="0">
    <w:p w:rsidR="00665A00" w:rsidRDefault="00665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A00" w:rsidRDefault="00665A00">
      <w:r>
        <w:separator/>
      </w:r>
    </w:p>
  </w:footnote>
  <w:footnote w:type="continuationSeparator" w:id="0">
    <w:p w:rsidR="00665A00" w:rsidRDefault="00665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46884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EE9A40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370E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E7EA6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CFA20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5A00"/>
    <w:rsid w:val="00784D58"/>
    <w:rsid w:val="008D6863"/>
    <w:rsid w:val="00A07B56"/>
    <w:rsid w:val="00B86B75"/>
    <w:rsid w:val="00BC48D5"/>
    <w:rsid w:val="00C36279"/>
    <w:rsid w:val="00DE1C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DCE0D"/>
  <w15:docId w15:val="{3CE51052-F4F1-D14B-8E9E-448A0327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02699200310000618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cp:lastModifiedBy>Nick Riches</cp:lastModifiedBy>
  <cp:revision>2</cp:revision>
  <dcterms:created xsi:type="dcterms:W3CDTF">2018-11-13T12:22:00Z</dcterms:created>
  <dcterms:modified xsi:type="dcterms:W3CDTF">2019-11-12T20:30:00Z</dcterms:modified>
</cp:coreProperties>
</file>