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Saturday, 5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19 of 35 coins closed higher. Best NEAR +12.5%, weakest XMR -5.2%.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UNI.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6 of 16 pairs closed higher. Best USDCAD +0.3%, weakest USDJPY -1.7%.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(1/7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5 of 18 markets closed higher. Best GASOLINE +2.5%, weakest WHEAT -2.7%.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(11/16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