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34 of 35 coins closed higher. Best ZEC +20.3%, weakest PUMP -4.8%.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AUDUSD +0.6%, weakest USDJPY -1.6%.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CORN +4.8%, weakest COFFEE -8.4%.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(13/16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