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4F8FB" w14:textId="77777777" w:rsidR="00275038" w:rsidRDefault="00275038" w:rsidP="00ED5F93">
      <w:pPr>
        <w:spacing w:line="240" w:lineRule="auto"/>
      </w:pPr>
      <w:bookmarkStart w:id="0" w:name="_GoBack"/>
      <w:bookmarkEnd w:id="0"/>
    </w:p>
    <w:p w14:paraId="7230AD0C" w14:textId="77777777" w:rsidR="00D54A55" w:rsidRDefault="00D54A55" w:rsidP="00ED5F93">
      <w:pPr>
        <w:spacing w:line="240" w:lineRule="auto"/>
      </w:pPr>
    </w:p>
    <w:p w14:paraId="23B8C7B0" w14:textId="50FB91D2" w:rsidR="00E116C4" w:rsidRPr="00ED5F93" w:rsidRDefault="004B3C0E" w:rsidP="00ED5F93">
      <w:pPr>
        <w:pStyle w:val="COVERSPGlobalPolicyManual"/>
        <w:ind w:left="0"/>
        <w:rPr>
          <w:b/>
          <w:bCs/>
        </w:rPr>
      </w:pPr>
      <w:sdt>
        <w:sdtPr>
          <w:rPr>
            <w:sz w:val="24"/>
          </w:rPr>
          <w:alias w:val="Keywords"/>
          <w:tag w:val=""/>
          <w:id w:val="-231933144"/>
          <w:placeholder>
            <w:docPart w:val="F44E1AA0BF8247F3B9A3FCD4AAF7EB98"/>
          </w:placeholder>
          <w:dataBinding w:prefixMappings="xmlns:ns0='http://purl.org/dc/elements/1.1/' xmlns:ns1='http://schemas.openxmlformats.org/package/2006/metadata/core-properties' " w:xpath="/ns1:coreProperties[1]/ns1:keywords[1]" w:storeItemID="{6C3C8BC8-F283-45AE-878A-BAB7291924A1}"/>
          <w:text/>
        </w:sdtPr>
        <w:sdtEndPr/>
        <w:sdtContent>
          <w:r w:rsidR="001C2FBD" w:rsidRPr="00AB2B8C">
            <w:rPr>
              <w:sz w:val="24"/>
            </w:rPr>
            <w:t xml:space="preserve">MET CS </w:t>
          </w:r>
          <w:r w:rsidR="00CC2270">
            <w:rPr>
              <w:sz w:val="24"/>
            </w:rPr>
            <w:t>632</w:t>
          </w:r>
          <w:r w:rsidR="00F61132">
            <w:rPr>
              <w:sz w:val="24"/>
            </w:rPr>
            <w:t xml:space="preserve"> -</w:t>
          </w:r>
          <w:r w:rsidR="001C2FBD" w:rsidRPr="00AB2B8C">
            <w:rPr>
              <w:sz w:val="24"/>
            </w:rPr>
            <w:t xml:space="preserve"> </w:t>
          </w:r>
          <w:r w:rsidR="00CC2270">
            <w:rPr>
              <w:sz w:val="24"/>
            </w:rPr>
            <w:t>IT Project Management</w:t>
          </w:r>
        </w:sdtContent>
      </w:sdt>
      <w:r w:rsidR="00ED5F93" w:rsidRPr="007E2A75">
        <w:t xml:space="preserve"> </w:t>
      </w:r>
      <w:r w:rsidR="00ED5F93">
        <w:rPr>
          <w:rFonts w:ascii="Arial-BoldMT" w:hAnsi="Arial-BoldMT" w:cs="Arial-BoldMT"/>
          <w:b/>
          <w:bCs/>
          <w:color w:val="E21836"/>
          <w:sz w:val="72"/>
          <w:szCs w:val="72"/>
        </w:rPr>
        <w:br/>
      </w:r>
      <w:r w:rsidR="00CC2270">
        <w:rPr>
          <w:rStyle w:val="COVERChaptertitle"/>
          <w:caps w:val="0"/>
          <w:szCs w:val="72"/>
        </w:rPr>
        <w:t>Paperless Statements</w:t>
      </w:r>
      <w:r w:rsidR="00ED5F93">
        <w:rPr>
          <w:rStyle w:val="COVERChaptertitle"/>
          <w:caps w:val="0"/>
          <w:szCs w:val="72"/>
        </w:rPr>
        <w:br/>
      </w:r>
    </w:p>
    <w:p w14:paraId="02D15D85" w14:textId="3849C890" w:rsidR="00E116C4" w:rsidRPr="00655DC9" w:rsidRDefault="00E116C4" w:rsidP="00ED5F93">
      <w:pPr>
        <w:widowControl w:val="0"/>
        <w:autoSpaceDE w:val="0"/>
        <w:autoSpaceDN w:val="0"/>
        <w:adjustRightInd w:val="0"/>
        <w:spacing w:after="0" w:line="240" w:lineRule="auto"/>
        <w:textAlignment w:val="center"/>
        <w:rPr>
          <w:rFonts w:ascii="Arial" w:hAnsi="Arial" w:cs="Arial"/>
          <w:b/>
          <w:bCs/>
          <w:sz w:val="30"/>
        </w:rPr>
      </w:pPr>
      <w:r w:rsidRPr="00655DC9">
        <w:rPr>
          <w:rFonts w:ascii="Arial" w:hAnsi="Arial" w:cs="Arial"/>
          <w:b/>
          <w:bCs/>
          <w:sz w:val="30"/>
        </w:rPr>
        <w:t>Nicholas Scala</w:t>
      </w:r>
    </w:p>
    <w:p w14:paraId="17D1383E" w14:textId="5521E7CD" w:rsidR="00E116C4" w:rsidRPr="00275038" w:rsidRDefault="001C2BA6" w:rsidP="00275038">
      <w:pPr>
        <w:widowControl w:val="0"/>
        <w:autoSpaceDE w:val="0"/>
        <w:autoSpaceDN w:val="0"/>
        <w:adjustRightInd w:val="0"/>
        <w:spacing w:after="0" w:line="240" w:lineRule="auto"/>
        <w:textAlignment w:val="center"/>
        <w:rPr>
          <w:rFonts w:ascii="Arial" w:hAnsi="Arial" w:cs="Arial"/>
          <w:b/>
          <w:bCs/>
        </w:rPr>
      </w:pPr>
      <w:r>
        <w:rPr>
          <w:rFonts w:ascii="Arial" w:hAnsi="Arial" w:cs="Arial"/>
          <w:b/>
          <w:bCs/>
        </w:rPr>
        <w:t>Final Project</w:t>
      </w:r>
    </w:p>
    <w:p w14:paraId="79E0996A" w14:textId="77777777" w:rsidR="00275038" w:rsidRDefault="00275038" w:rsidP="00ED5F93">
      <w:pPr>
        <w:spacing w:line="240" w:lineRule="auto"/>
      </w:pPr>
    </w:p>
    <w:p w14:paraId="1840BAC9" w14:textId="58871E63" w:rsidR="00275038" w:rsidRDefault="00275038" w:rsidP="00ED5F93">
      <w:pPr>
        <w:spacing w:line="240" w:lineRule="auto"/>
      </w:pPr>
      <w:r>
        <w:rPr>
          <w:noProof/>
        </w:rPr>
        <w:drawing>
          <wp:inline distT="0" distB="0" distL="0" distR="0" wp14:anchorId="5D7C1706" wp14:editId="487F5906">
            <wp:extent cx="5943600" cy="2655570"/>
            <wp:effectExtent l="0" t="0" r="0" b="11430"/>
            <wp:docPr id="13" name="Picture 13" descr="../../../../../../Desktop/Go-Paperless-Statements-677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Go-Paperless-Statements-677x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5570"/>
                    </a:xfrm>
                    <a:prstGeom prst="rect">
                      <a:avLst/>
                    </a:prstGeom>
                    <a:noFill/>
                    <a:ln>
                      <a:noFill/>
                    </a:ln>
                  </pic:spPr>
                </pic:pic>
              </a:graphicData>
            </a:graphic>
          </wp:inline>
        </w:drawing>
      </w:r>
    </w:p>
    <w:p w14:paraId="386A6547" w14:textId="77777777" w:rsidR="00275038" w:rsidRDefault="00275038" w:rsidP="00ED5F93">
      <w:pPr>
        <w:spacing w:line="240" w:lineRule="auto"/>
      </w:pPr>
    </w:p>
    <w:p w14:paraId="7EDC9CFA" w14:textId="707F0E1D" w:rsidR="00430117" w:rsidRPr="00E00063" w:rsidRDefault="00ED5F93" w:rsidP="00E00063">
      <w:pPr>
        <w:pStyle w:val="COVEROverviewHead"/>
        <w:pBdr>
          <w:top w:val="single" w:sz="4" w:space="1" w:color="009900"/>
        </w:pBdr>
        <w:spacing w:line="240" w:lineRule="auto"/>
        <w:ind w:left="0"/>
        <w:rPr>
          <w:rFonts w:ascii="Arial" w:hAnsi="Arial" w:cs="Arial"/>
          <w:color w:val="009900"/>
        </w:rPr>
      </w:pPr>
      <w:r w:rsidRPr="00E00063">
        <w:rPr>
          <w:rFonts w:ascii="Arial" w:hAnsi="Arial" w:cs="Arial"/>
          <w:color w:val="009900"/>
        </w:rPr>
        <w:t>Objective</w:t>
      </w:r>
    </w:p>
    <w:p w14:paraId="09C70FDB" w14:textId="77777777" w:rsidR="00275038" w:rsidRPr="00430117" w:rsidRDefault="00275038" w:rsidP="00430117">
      <w:pPr>
        <w:pStyle w:val="COVEROverviewText"/>
        <w:pBdr>
          <w:bottom w:val="single" w:sz="4" w:space="2" w:color="009900"/>
        </w:pBdr>
        <w:ind w:left="0"/>
        <w:rPr>
          <w:rFonts w:asciiTheme="minorHAnsi" w:hAnsiTheme="minorHAnsi"/>
        </w:rPr>
      </w:pPr>
      <w:r w:rsidRPr="00430117">
        <w:rPr>
          <w:rFonts w:asciiTheme="minorHAnsi" w:hAnsiTheme="minorHAnsi"/>
        </w:rPr>
        <w:t>This project lays the infrastructure and software needed to allow customers to receive their monthly statements electronically. As a result of this project, customers will be able to use the current online portal to opt-in and opt-out of this new feature. Should they choose to opt-in, customers will receive their monthly bank statement via email immediately after it is ready for their consumption.</w:t>
      </w:r>
    </w:p>
    <w:p w14:paraId="3922E329" w14:textId="2E03112C" w:rsidR="00E116C4" w:rsidRPr="00430117" w:rsidRDefault="00275038" w:rsidP="00430117">
      <w:pPr>
        <w:pStyle w:val="COVEROverviewText"/>
        <w:pBdr>
          <w:bottom w:val="single" w:sz="4" w:space="2" w:color="009900"/>
        </w:pBdr>
        <w:ind w:left="0"/>
        <w:rPr>
          <w:rFonts w:asciiTheme="minorHAnsi" w:hAnsiTheme="minorHAnsi"/>
        </w:rPr>
      </w:pPr>
      <w:r w:rsidRPr="00430117">
        <w:rPr>
          <w:rFonts w:asciiTheme="minorHAnsi" w:hAnsiTheme="minorHAnsi"/>
        </w:rPr>
        <w:t>The purpose of implementing paperless statements is to provide our customers with a quicker and easier-to-access monthly bank statement, while simultaneously improving the company’s environmental impact and decreasing costs.</w:t>
      </w:r>
    </w:p>
    <w:p w14:paraId="494432FE" w14:textId="58650521" w:rsidR="00ED5F93" w:rsidRDefault="006925A7" w:rsidP="006925A7">
      <w:r>
        <w:br w:type="page"/>
      </w:r>
    </w:p>
    <w:sdt>
      <w:sdtPr>
        <w:rPr>
          <w:rFonts w:asciiTheme="minorHAnsi" w:eastAsiaTheme="minorHAnsi" w:hAnsiTheme="minorHAnsi" w:cstheme="minorBidi"/>
          <w:b w:val="0"/>
          <w:bCs w:val="0"/>
          <w:caps w:val="0"/>
          <w:color w:val="auto"/>
          <w:sz w:val="22"/>
          <w:szCs w:val="22"/>
          <w:lang w:eastAsia="en-US"/>
        </w:rPr>
        <w:id w:val="-310864893"/>
        <w:docPartObj>
          <w:docPartGallery w:val="Table of Contents"/>
          <w:docPartUnique/>
        </w:docPartObj>
      </w:sdtPr>
      <w:sdtEndPr>
        <w:rPr>
          <w:noProof/>
        </w:rPr>
      </w:sdtEndPr>
      <w:sdtContent>
        <w:p w14:paraId="3E8A95C9" w14:textId="77777777" w:rsidR="00ED5F93" w:rsidRPr="00E00063" w:rsidRDefault="00ED5F93" w:rsidP="00E00063">
          <w:pPr>
            <w:pStyle w:val="TOCHeading"/>
            <w:pBdr>
              <w:bottom w:val="single" w:sz="4" w:space="1" w:color="009900"/>
            </w:pBdr>
            <w:spacing w:line="240" w:lineRule="auto"/>
            <w:rPr>
              <w:color w:val="00B050"/>
            </w:rPr>
          </w:pPr>
          <w:r w:rsidRPr="00E00063">
            <w:rPr>
              <w:color w:val="00B050"/>
            </w:rPr>
            <w:t>Table of Contents</w:t>
          </w:r>
        </w:p>
        <w:p w14:paraId="6E7D5334" w14:textId="77777777" w:rsidR="008C4775" w:rsidRDefault="00ED5F93">
          <w:pPr>
            <w:pStyle w:val="TOC1"/>
            <w:tabs>
              <w:tab w:val="right" w:leader="dot" w:pos="9350"/>
            </w:tabs>
            <w:rPr>
              <w:rFonts w:asciiTheme="minorHAnsi" w:eastAsiaTheme="minorEastAsia" w:hAnsiTheme="minorHAnsi"/>
              <w:b w:val="0"/>
              <w:noProof/>
            </w:rPr>
          </w:pPr>
          <w:r>
            <w:fldChar w:fldCharType="begin"/>
          </w:r>
          <w:r>
            <w:instrText xml:space="preserve"> TOC \o "1-3" \h \z \u </w:instrText>
          </w:r>
          <w:r>
            <w:fldChar w:fldCharType="separate"/>
          </w:r>
          <w:hyperlink w:anchor="_Toc445196102" w:history="1">
            <w:r w:rsidR="008C4775" w:rsidRPr="00AA4C49">
              <w:rPr>
                <w:rStyle w:val="Hyperlink"/>
                <w:noProof/>
              </w:rPr>
              <w:t>1. Project Charter</w:t>
            </w:r>
            <w:r w:rsidR="008C4775">
              <w:rPr>
                <w:noProof/>
                <w:webHidden/>
              </w:rPr>
              <w:tab/>
            </w:r>
            <w:r w:rsidR="008C4775">
              <w:rPr>
                <w:noProof/>
                <w:webHidden/>
              </w:rPr>
              <w:fldChar w:fldCharType="begin"/>
            </w:r>
            <w:r w:rsidR="008C4775">
              <w:rPr>
                <w:noProof/>
                <w:webHidden/>
              </w:rPr>
              <w:instrText xml:space="preserve"> PAGEREF _Toc445196102 \h </w:instrText>
            </w:r>
            <w:r w:rsidR="008C4775">
              <w:rPr>
                <w:noProof/>
                <w:webHidden/>
              </w:rPr>
            </w:r>
            <w:r w:rsidR="008C4775">
              <w:rPr>
                <w:noProof/>
                <w:webHidden/>
              </w:rPr>
              <w:fldChar w:fldCharType="separate"/>
            </w:r>
            <w:r w:rsidR="00BE4998">
              <w:rPr>
                <w:noProof/>
                <w:webHidden/>
              </w:rPr>
              <w:t>4</w:t>
            </w:r>
            <w:r w:rsidR="008C4775">
              <w:rPr>
                <w:noProof/>
                <w:webHidden/>
              </w:rPr>
              <w:fldChar w:fldCharType="end"/>
            </w:r>
          </w:hyperlink>
        </w:p>
        <w:p w14:paraId="58EDD89E" w14:textId="77777777" w:rsidR="008C4775" w:rsidRDefault="004B3C0E">
          <w:pPr>
            <w:pStyle w:val="TOC1"/>
            <w:tabs>
              <w:tab w:val="right" w:leader="dot" w:pos="9350"/>
            </w:tabs>
            <w:rPr>
              <w:rFonts w:asciiTheme="minorHAnsi" w:eastAsiaTheme="minorEastAsia" w:hAnsiTheme="minorHAnsi"/>
              <w:b w:val="0"/>
              <w:noProof/>
            </w:rPr>
          </w:pPr>
          <w:hyperlink w:anchor="_Toc445196103" w:history="1">
            <w:r w:rsidR="008C4775" w:rsidRPr="00AA4C49">
              <w:rPr>
                <w:rStyle w:val="Hyperlink"/>
                <w:noProof/>
              </w:rPr>
              <w:t>2. Scope Statement</w:t>
            </w:r>
            <w:r w:rsidR="008C4775">
              <w:rPr>
                <w:noProof/>
                <w:webHidden/>
              </w:rPr>
              <w:tab/>
            </w:r>
            <w:r w:rsidR="008C4775">
              <w:rPr>
                <w:noProof/>
                <w:webHidden/>
              </w:rPr>
              <w:fldChar w:fldCharType="begin"/>
            </w:r>
            <w:r w:rsidR="008C4775">
              <w:rPr>
                <w:noProof/>
                <w:webHidden/>
              </w:rPr>
              <w:instrText xml:space="preserve"> PAGEREF _Toc445196103 \h </w:instrText>
            </w:r>
            <w:r w:rsidR="008C4775">
              <w:rPr>
                <w:noProof/>
                <w:webHidden/>
              </w:rPr>
            </w:r>
            <w:r w:rsidR="008C4775">
              <w:rPr>
                <w:noProof/>
                <w:webHidden/>
              </w:rPr>
              <w:fldChar w:fldCharType="separate"/>
            </w:r>
            <w:r w:rsidR="00BE4998">
              <w:rPr>
                <w:noProof/>
                <w:webHidden/>
              </w:rPr>
              <w:t>5</w:t>
            </w:r>
            <w:r w:rsidR="008C4775">
              <w:rPr>
                <w:noProof/>
                <w:webHidden/>
              </w:rPr>
              <w:fldChar w:fldCharType="end"/>
            </w:r>
          </w:hyperlink>
        </w:p>
        <w:p w14:paraId="379C0070" w14:textId="77777777" w:rsidR="008C4775" w:rsidRDefault="004B3C0E">
          <w:pPr>
            <w:pStyle w:val="TOC1"/>
            <w:tabs>
              <w:tab w:val="right" w:leader="dot" w:pos="9350"/>
            </w:tabs>
            <w:rPr>
              <w:rFonts w:asciiTheme="minorHAnsi" w:eastAsiaTheme="minorEastAsia" w:hAnsiTheme="minorHAnsi"/>
              <w:b w:val="0"/>
              <w:noProof/>
            </w:rPr>
          </w:pPr>
          <w:hyperlink w:anchor="_Toc445196104" w:history="1">
            <w:r w:rsidR="008C4775" w:rsidRPr="00AA4C49">
              <w:rPr>
                <w:rStyle w:val="Hyperlink"/>
                <w:noProof/>
              </w:rPr>
              <w:t>3. Stakeholder Documentation</w:t>
            </w:r>
            <w:r w:rsidR="008C4775">
              <w:rPr>
                <w:noProof/>
                <w:webHidden/>
              </w:rPr>
              <w:tab/>
            </w:r>
            <w:r w:rsidR="008C4775">
              <w:rPr>
                <w:noProof/>
                <w:webHidden/>
              </w:rPr>
              <w:fldChar w:fldCharType="begin"/>
            </w:r>
            <w:r w:rsidR="008C4775">
              <w:rPr>
                <w:noProof/>
                <w:webHidden/>
              </w:rPr>
              <w:instrText xml:space="preserve"> PAGEREF _Toc445196104 \h </w:instrText>
            </w:r>
            <w:r w:rsidR="008C4775">
              <w:rPr>
                <w:noProof/>
                <w:webHidden/>
              </w:rPr>
            </w:r>
            <w:r w:rsidR="008C4775">
              <w:rPr>
                <w:noProof/>
                <w:webHidden/>
              </w:rPr>
              <w:fldChar w:fldCharType="separate"/>
            </w:r>
            <w:r w:rsidR="00BE4998">
              <w:rPr>
                <w:noProof/>
                <w:webHidden/>
              </w:rPr>
              <w:t>8</w:t>
            </w:r>
            <w:r w:rsidR="008C4775">
              <w:rPr>
                <w:noProof/>
                <w:webHidden/>
              </w:rPr>
              <w:fldChar w:fldCharType="end"/>
            </w:r>
          </w:hyperlink>
        </w:p>
        <w:p w14:paraId="76C996C2" w14:textId="77777777" w:rsidR="008C4775" w:rsidRDefault="004B3C0E">
          <w:pPr>
            <w:pStyle w:val="TOC2"/>
            <w:tabs>
              <w:tab w:val="right" w:leader="dot" w:pos="9350"/>
            </w:tabs>
            <w:rPr>
              <w:rFonts w:asciiTheme="minorHAnsi" w:eastAsiaTheme="minorEastAsia" w:hAnsiTheme="minorHAnsi"/>
              <w:noProof/>
            </w:rPr>
          </w:pPr>
          <w:hyperlink w:anchor="_Toc445196105" w:history="1">
            <w:r w:rsidR="008C4775" w:rsidRPr="00AA4C49">
              <w:rPr>
                <w:rStyle w:val="Hyperlink"/>
                <w:noProof/>
              </w:rPr>
              <w:t>3.1 Stakeholder Identification</w:t>
            </w:r>
            <w:r w:rsidR="008C4775">
              <w:rPr>
                <w:noProof/>
                <w:webHidden/>
              </w:rPr>
              <w:tab/>
            </w:r>
            <w:r w:rsidR="008C4775">
              <w:rPr>
                <w:noProof/>
                <w:webHidden/>
              </w:rPr>
              <w:fldChar w:fldCharType="begin"/>
            </w:r>
            <w:r w:rsidR="008C4775">
              <w:rPr>
                <w:noProof/>
                <w:webHidden/>
              </w:rPr>
              <w:instrText xml:space="preserve"> PAGEREF _Toc445196105 \h </w:instrText>
            </w:r>
            <w:r w:rsidR="008C4775">
              <w:rPr>
                <w:noProof/>
                <w:webHidden/>
              </w:rPr>
            </w:r>
            <w:r w:rsidR="008C4775">
              <w:rPr>
                <w:noProof/>
                <w:webHidden/>
              </w:rPr>
              <w:fldChar w:fldCharType="separate"/>
            </w:r>
            <w:r w:rsidR="00BE4998">
              <w:rPr>
                <w:noProof/>
                <w:webHidden/>
              </w:rPr>
              <w:t>8</w:t>
            </w:r>
            <w:r w:rsidR="008C4775">
              <w:rPr>
                <w:noProof/>
                <w:webHidden/>
              </w:rPr>
              <w:fldChar w:fldCharType="end"/>
            </w:r>
          </w:hyperlink>
        </w:p>
        <w:p w14:paraId="2EA99B05" w14:textId="77777777" w:rsidR="008C4775" w:rsidRDefault="004B3C0E">
          <w:pPr>
            <w:pStyle w:val="TOC2"/>
            <w:tabs>
              <w:tab w:val="right" w:leader="dot" w:pos="9350"/>
            </w:tabs>
            <w:rPr>
              <w:rFonts w:asciiTheme="minorHAnsi" w:eastAsiaTheme="minorEastAsia" w:hAnsiTheme="minorHAnsi"/>
              <w:noProof/>
            </w:rPr>
          </w:pPr>
          <w:hyperlink w:anchor="_Toc445196106" w:history="1">
            <w:r w:rsidR="008C4775" w:rsidRPr="00AA4C49">
              <w:rPr>
                <w:rStyle w:val="Hyperlink"/>
                <w:noProof/>
              </w:rPr>
              <w:t>3.2 Stakeholder Register</w:t>
            </w:r>
            <w:r w:rsidR="008C4775">
              <w:rPr>
                <w:noProof/>
                <w:webHidden/>
              </w:rPr>
              <w:tab/>
            </w:r>
            <w:r w:rsidR="008C4775">
              <w:rPr>
                <w:noProof/>
                <w:webHidden/>
              </w:rPr>
              <w:fldChar w:fldCharType="begin"/>
            </w:r>
            <w:r w:rsidR="008C4775">
              <w:rPr>
                <w:noProof/>
                <w:webHidden/>
              </w:rPr>
              <w:instrText xml:space="preserve"> PAGEREF _Toc445196106 \h </w:instrText>
            </w:r>
            <w:r w:rsidR="008C4775">
              <w:rPr>
                <w:noProof/>
                <w:webHidden/>
              </w:rPr>
            </w:r>
            <w:r w:rsidR="008C4775">
              <w:rPr>
                <w:noProof/>
                <w:webHidden/>
              </w:rPr>
              <w:fldChar w:fldCharType="separate"/>
            </w:r>
            <w:r w:rsidR="00BE4998">
              <w:rPr>
                <w:noProof/>
                <w:webHidden/>
              </w:rPr>
              <w:t>9</w:t>
            </w:r>
            <w:r w:rsidR="008C4775">
              <w:rPr>
                <w:noProof/>
                <w:webHidden/>
              </w:rPr>
              <w:fldChar w:fldCharType="end"/>
            </w:r>
          </w:hyperlink>
        </w:p>
        <w:p w14:paraId="3BACE31C" w14:textId="77777777" w:rsidR="008C4775" w:rsidRDefault="004B3C0E">
          <w:pPr>
            <w:pStyle w:val="TOC2"/>
            <w:tabs>
              <w:tab w:val="right" w:leader="dot" w:pos="9350"/>
            </w:tabs>
            <w:rPr>
              <w:rFonts w:asciiTheme="minorHAnsi" w:eastAsiaTheme="minorEastAsia" w:hAnsiTheme="minorHAnsi"/>
              <w:noProof/>
            </w:rPr>
          </w:pPr>
          <w:hyperlink w:anchor="_Toc445196107" w:history="1">
            <w:r w:rsidR="008C4775" w:rsidRPr="00AA4C49">
              <w:rPr>
                <w:rStyle w:val="Hyperlink"/>
                <w:noProof/>
              </w:rPr>
              <w:t>3.3 Stakeholder Ranking</w:t>
            </w:r>
            <w:r w:rsidR="008C4775">
              <w:rPr>
                <w:noProof/>
                <w:webHidden/>
              </w:rPr>
              <w:tab/>
            </w:r>
            <w:r w:rsidR="008C4775">
              <w:rPr>
                <w:noProof/>
                <w:webHidden/>
              </w:rPr>
              <w:fldChar w:fldCharType="begin"/>
            </w:r>
            <w:r w:rsidR="008C4775">
              <w:rPr>
                <w:noProof/>
                <w:webHidden/>
              </w:rPr>
              <w:instrText xml:space="preserve"> PAGEREF _Toc445196107 \h </w:instrText>
            </w:r>
            <w:r w:rsidR="008C4775">
              <w:rPr>
                <w:noProof/>
                <w:webHidden/>
              </w:rPr>
            </w:r>
            <w:r w:rsidR="008C4775">
              <w:rPr>
                <w:noProof/>
                <w:webHidden/>
              </w:rPr>
              <w:fldChar w:fldCharType="separate"/>
            </w:r>
            <w:r w:rsidR="00BE4998">
              <w:rPr>
                <w:noProof/>
                <w:webHidden/>
              </w:rPr>
              <w:t>10</w:t>
            </w:r>
            <w:r w:rsidR="008C4775">
              <w:rPr>
                <w:noProof/>
                <w:webHidden/>
              </w:rPr>
              <w:fldChar w:fldCharType="end"/>
            </w:r>
          </w:hyperlink>
        </w:p>
        <w:p w14:paraId="72919045" w14:textId="77777777" w:rsidR="008C4775" w:rsidRDefault="004B3C0E">
          <w:pPr>
            <w:pStyle w:val="TOC1"/>
            <w:tabs>
              <w:tab w:val="right" w:leader="dot" w:pos="9350"/>
            </w:tabs>
            <w:rPr>
              <w:rFonts w:asciiTheme="minorHAnsi" w:eastAsiaTheme="minorEastAsia" w:hAnsiTheme="minorHAnsi"/>
              <w:b w:val="0"/>
              <w:noProof/>
            </w:rPr>
          </w:pPr>
          <w:hyperlink w:anchor="_Toc445196108" w:history="1">
            <w:r w:rsidR="008C4775" w:rsidRPr="00AA4C49">
              <w:rPr>
                <w:rStyle w:val="Hyperlink"/>
                <w:noProof/>
              </w:rPr>
              <w:t>4. Communication Management Plan</w:t>
            </w:r>
            <w:r w:rsidR="008C4775">
              <w:rPr>
                <w:noProof/>
                <w:webHidden/>
              </w:rPr>
              <w:tab/>
            </w:r>
            <w:r w:rsidR="008C4775">
              <w:rPr>
                <w:noProof/>
                <w:webHidden/>
              </w:rPr>
              <w:fldChar w:fldCharType="begin"/>
            </w:r>
            <w:r w:rsidR="008C4775">
              <w:rPr>
                <w:noProof/>
                <w:webHidden/>
              </w:rPr>
              <w:instrText xml:space="preserve"> PAGEREF _Toc445196108 \h </w:instrText>
            </w:r>
            <w:r w:rsidR="008C4775">
              <w:rPr>
                <w:noProof/>
                <w:webHidden/>
              </w:rPr>
            </w:r>
            <w:r w:rsidR="008C4775">
              <w:rPr>
                <w:noProof/>
                <w:webHidden/>
              </w:rPr>
              <w:fldChar w:fldCharType="separate"/>
            </w:r>
            <w:r w:rsidR="00BE4998">
              <w:rPr>
                <w:noProof/>
                <w:webHidden/>
              </w:rPr>
              <w:t>11</w:t>
            </w:r>
            <w:r w:rsidR="008C4775">
              <w:rPr>
                <w:noProof/>
                <w:webHidden/>
              </w:rPr>
              <w:fldChar w:fldCharType="end"/>
            </w:r>
          </w:hyperlink>
        </w:p>
        <w:p w14:paraId="5558A4DF" w14:textId="77777777" w:rsidR="008C4775" w:rsidRDefault="004B3C0E">
          <w:pPr>
            <w:pStyle w:val="TOC1"/>
            <w:tabs>
              <w:tab w:val="right" w:leader="dot" w:pos="9350"/>
            </w:tabs>
            <w:rPr>
              <w:rFonts w:asciiTheme="minorHAnsi" w:eastAsiaTheme="minorEastAsia" w:hAnsiTheme="minorHAnsi"/>
              <w:b w:val="0"/>
              <w:noProof/>
            </w:rPr>
          </w:pPr>
          <w:hyperlink w:anchor="_Toc445196109" w:history="1">
            <w:r w:rsidR="008C4775" w:rsidRPr="00AA4C49">
              <w:rPr>
                <w:rStyle w:val="Hyperlink"/>
                <w:noProof/>
              </w:rPr>
              <w:t>5. Requirements Documentation</w:t>
            </w:r>
            <w:r w:rsidR="008C4775">
              <w:rPr>
                <w:noProof/>
                <w:webHidden/>
              </w:rPr>
              <w:tab/>
            </w:r>
            <w:r w:rsidR="008C4775">
              <w:rPr>
                <w:noProof/>
                <w:webHidden/>
              </w:rPr>
              <w:fldChar w:fldCharType="begin"/>
            </w:r>
            <w:r w:rsidR="008C4775">
              <w:rPr>
                <w:noProof/>
                <w:webHidden/>
              </w:rPr>
              <w:instrText xml:space="preserve"> PAGEREF _Toc445196109 \h </w:instrText>
            </w:r>
            <w:r w:rsidR="008C4775">
              <w:rPr>
                <w:noProof/>
                <w:webHidden/>
              </w:rPr>
            </w:r>
            <w:r w:rsidR="008C4775">
              <w:rPr>
                <w:noProof/>
                <w:webHidden/>
              </w:rPr>
              <w:fldChar w:fldCharType="separate"/>
            </w:r>
            <w:r w:rsidR="00BE4998">
              <w:rPr>
                <w:noProof/>
                <w:webHidden/>
              </w:rPr>
              <w:t>14</w:t>
            </w:r>
            <w:r w:rsidR="008C4775">
              <w:rPr>
                <w:noProof/>
                <w:webHidden/>
              </w:rPr>
              <w:fldChar w:fldCharType="end"/>
            </w:r>
          </w:hyperlink>
        </w:p>
        <w:p w14:paraId="44B9D7F4" w14:textId="77777777" w:rsidR="008C4775" w:rsidRDefault="004B3C0E">
          <w:pPr>
            <w:pStyle w:val="TOC2"/>
            <w:tabs>
              <w:tab w:val="right" w:leader="dot" w:pos="9350"/>
            </w:tabs>
            <w:rPr>
              <w:rFonts w:asciiTheme="minorHAnsi" w:eastAsiaTheme="minorEastAsia" w:hAnsiTheme="minorHAnsi"/>
              <w:noProof/>
            </w:rPr>
          </w:pPr>
          <w:hyperlink w:anchor="_Toc445196110" w:history="1">
            <w:r w:rsidR="008C4775" w:rsidRPr="00AA4C49">
              <w:rPr>
                <w:rStyle w:val="Hyperlink"/>
                <w:noProof/>
              </w:rPr>
              <w:t>5.1 Project Requirements</w:t>
            </w:r>
            <w:r w:rsidR="008C4775">
              <w:rPr>
                <w:noProof/>
                <w:webHidden/>
              </w:rPr>
              <w:tab/>
            </w:r>
            <w:r w:rsidR="008C4775">
              <w:rPr>
                <w:noProof/>
                <w:webHidden/>
              </w:rPr>
              <w:fldChar w:fldCharType="begin"/>
            </w:r>
            <w:r w:rsidR="008C4775">
              <w:rPr>
                <w:noProof/>
                <w:webHidden/>
              </w:rPr>
              <w:instrText xml:space="preserve"> PAGEREF _Toc445196110 \h </w:instrText>
            </w:r>
            <w:r w:rsidR="008C4775">
              <w:rPr>
                <w:noProof/>
                <w:webHidden/>
              </w:rPr>
            </w:r>
            <w:r w:rsidR="008C4775">
              <w:rPr>
                <w:noProof/>
                <w:webHidden/>
              </w:rPr>
              <w:fldChar w:fldCharType="separate"/>
            </w:r>
            <w:r w:rsidR="00BE4998">
              <w:rPr>
                <w:noProof/>
                <w:webHidden/>
              </w:rPr>
              <w:t>14</w:t>
            </w:r>
            <w:r w:rsidR="008C4775">
              <w:rPr>
                <w:noProof/>
                <w:webHidden/>
              </w:rPr>
              <w:fldChar w:fldCharType="end"/>
            </w:r>
          </w:hyperlink>
        </w:p>
        <w:p w14:paraId="289E766C" w14:textId="77777777" w:rsidR="008C4775" w:rsidRDefault="004B3C0E">
          <w:pPr>
            <w:pStyle w:val="TOC2"/>
            <w:tabs>
              <w:tab w:val="right" w:leader="dot" w:pos="9350"/>
            </w:tabs>
            <w:rPr>
              <w:rFonts w:asciiTheme="minorHAnsi" w:eastAsiaTheme="minorEastAsia" w:hAnsiTheme="minorHAnsi"/>
              <w:noProof/>
            </w:rPr>
          </w:pPr>
          <w:hyperlink w:anchor="_Toc445196111" w:history="1">
            <w:r w:rsidR="008C4775" w:rsidRPr="00AA4C49">
              <w:rPr>
                <w:rStyle w:val="Hyperlink"/>
                <w:noProof/>
              </w:rPr>
              <w:t>5.2 Functional Requirements</w:t>
            </w:r>
            <w:r w:rsidR="008C4775">
              <w:rPr>
                <w:noProof/>
                <w:webHidden/>
              </w:rPr>
              <w:tab/>
            </w:r>
            <w:r w:rsidR="008C4775">
              <w:rPr>
                <w:noProof/>
                <w:webHidden/>
              </w:rPr>
              <w:fldChar w:fldCharType="begin"/>
            </w:r>
            <w:r w:rsidR="008C4775">
              <w:rPr>
                <w:noProof/>
                <w:webHidden/>
              </w:rPr>
              <w:instrText xml:space="preserve"> PAGEREF _Toc445196111 \h </w:instrText>
            </w:r>
            <w:r w:rsidR="008C4775">
              <w:rPr>
                <w:noProof/>
                <w:webHidden/>
              </w:rPr>
            </w:r>
            <w:r w:rsidR="008C4775">
              <w:rPr>
                <w:noProof/>
                <w:webHidden/>
              </w:rPr>
              <w:fldChar w:fldCharType="separate"/>
            </w:r>
            <w:r w:rsidR="00BE4998">
              <w:rPr>
                <w:noProof/>
                <w:webHidden/>
              </w:rPr>
              <w:t>14</w:t>
            </w:r>
            <w:r w:rsidR="008C4775">
              <w:rPr>
                <w:noProof/>
                <w:webHidden/>
              </w:rPr>
              <w:fldChar w:fldCharType="end"/>
            </w:r>
          </w:hyperlink>
        </w:p>
        <w:p w14:paraId="6231CB59" w14:textId="77777777" w:rsidR="008C4775" w:rsidRDefault="004B3C0E">
          <w:pPr>
            <w:pStyle w:val="TOC2"/>
            <w:tabs>
              <w:tab w:val="right" w:leader="dot" w:pos="9350"/>
            </w:tabs>
            <w:rPr>
              <w:rFonts w:asciiTheme="minorHAnsi" w:eastAsiaTheme="minorEastAsia" w:hAnsiTheme="minorHAnsi"/>
              <w:noProof/>
            </w:rPr>
          </w:pPr>
          <w:hyperlink w:anchor="_Toc445196112" w:history="1">
            <w:r w:rsidR="008C4775" w:rsidRPr="00AA4C49">
              <w:rPr>
                <w:rStyle w:val="Hyperlink"/>
                <w:noProof/>
              </w:rPr>
              <w:t>5.3 Non-Functional Requirements</w:t>
            </w:r>
            <w:r w:rsidR="008C4775">
              <w:rPr>
                <w:noProof/>
                <w:webHidden/>
              </w:rPr>
              <w:tab/>
            </w:r>
            <w:r w:rsidR="008C4775">
              <w:rPr>
                <w:noProof/>
                <w:webHidden/>
              </w:rPr>
              <w:fldChar w:fldCharType="begin"/>
            </w:r>
            <w:r w:rsidR="008C4775">
              <w:rPr>
                <w:noProof/>
                <w:webHidden/>
              </w:rPr>
              <w:instrText xml:space="preserve"> PAGEREF _Toc445196112 \h </w:instrText>
            </w:r>
            <w:r w:rsidR="008C4775">
              <w:rPr>
                <w:noProof/>
                <w:webHidden/>
              </w:rPr>
            </w:r>
            <w:r w:rsidR="008C4775">
              <w:rPr>
                <w:noProof/>
                <w:webHidden/>
              </w:rPr>
              <w:fldChar w:fldCharType="separate"/>
            </w:r>
            <w:r w:rsidR="00BE4998">
              <w:rPr>
                <w:noProof/>
                <w:webHidden/>
              </w:rPr>
              <w:t>15</w:t>
            </w:r>
            <w:r w:rsidR="008C4775">
              <w:rPr>
                <w:noProof/>
                <w:webHidden/>
              </w:rPr>
              <w:fldChar w:fldCharType="end"/>
            </w:r>
          </w:hyperlink>
        </w:p>
        <w:p w14:paraId="2B53056D" w14:textId="77777777" w:rsidR="008C4775" w:rsidRDefault="004B3C0E">
          <w:pPr>
            <w:pStyle w:val="TOC2"/>
            <w:tabs>
              <w:tab w:val="right" w:leader="dot" w:pos="9350"/>
            </w:tabs>
            <w:rPr>
              <w:rFonts w:asciiTheme="minorHAnsi" w:eastAsiaTheme="minorEastAsia" w:hAnsiTheme="minorHAnsi"/>
              <w:noProof/>
            </w:rPr>
          </w:pPr>
          <w:hyperlink w:anchor="_Toc445196113" w:history="1">
            <w:r w:rsidR="008C4775" w:rsidRPr="00AA4C49">
              <w:rPr>
                <w:rStyle w:val="Hyperlink"/>
                <w:noProof/>
              </w:rPr>
              <w:t>5.4 Hardware Requirements</w:t>
            </w:r>
            <w:r w:rsidR="008C4775">
              <w:rPr>
                <w:noProof/>
                <w:webHidden/>
              </w:rPr>
              <w:tab/>
            </w:r>
            <w:r w:rsidR="008C4775">
              <w:rPr>
                <w:noProof/>
                <w:webHidden/>
              </w:rPr>
              <w:fldChar w:fldCharType="begin"/>
            </w:r>
            <w:r w:rsidR="008C4775">
              <w:rPr>
                <w:noProof/>
                <w:webHidden/>
              </w:rPr>
              <w:instrText xml:space="preserve"> PAGEREF _Toc445196113 \h </w:instrText>
            </w:r>
            <w:r w:rsidR="008C4775">
              <w:rPr>
                <w:noProof/>
                <w:webHidden/>
              </w:rPr>
            </w:r>
            <w:r w:rsidR="008C4775">
              <w:rPr>
                <w:noProof/>
                <w:webHidden/>
              </w:rPr>
              <w:fldChar w:fldCharType="separate"/>
            </w:r>
            <w:r w:rsidR="00BE4998">
              <w:rPr>
                <w:noProof/>
                <w:webHidden/>
              </w:rPr>
              <w:t>15</w:t>
            </w:r>
            <w:r w:rsidR="008C4775">
              <w:rPr>
                <w:noProof/>
                <w:webHidden/>
              </w:rPr>
              <w:fldChar w:fldCharType="end"/>
            </w:r>
          </w:hyperlink>
        </w:p>
        <w:p w14:paraId="2B03F63F" w14:textId="77777777" w:rsidR="008C4775" w:rsidRDefault="004B3C0E">
          <w:pPr>
            <w:pStyle w:val="TOC1"/>
            <w:tabs>
              <w:tab w:val="right" w:leader="dot" w:pos="9350"/>
            </w:tabs>
            <w:rPr>
              <w:rFonts w:asciiTheme="minorHAnsi" w:eastAsiaTheme="minorEastAsia" w:hAnsiTheme="minorHAnsi"/>
              <w:b w:val="0"/>
              <w:noProof/>
            </w:rPr>
          </w:pPr>
          <w:hyperlink w:anchor="_Toc445196114" w:history="1">
            <w:r w:rsidR="008C4775" w:rsidRPr="00AA4C49">
              <w:rPr>
                <w:rStyle w:val="Hyperlink"/>
                <w:noProof/>
              </w:rPr>
              <w:t>6. Human Resource Management</w:t>
            </w:r>
            <w:r w:rsidR="008C4775">
              <w:rPr>
                <w:noProof/>
                <w:webHidden/>
              </w:rPr>
              <w:tab/>
            </w:r>
            <w:r w:rsidR="008C4775">
              <w:rPr>
                <w:noProof/>
                <w:webHidden/>
              </w:rPr>
              <w:fldChar w:fldCharType="begin"/>
            </w:r>
            <w:r w:rsidR="008C4775">
              <w:rPr>
                <w:noProof/>
                <w:webHidden/>
              </w:rPr>
              <w:instrText xml:space="preserve"> PAGEREF _Toc445196114 \h </w:instrText>
            </w:r>
            <w:r w:rsidR="008C4775">
              <w:rPr>
                <w:noProof/>
                <w:webHidden/>
              </w:rPr>
            </w:r>
            <w:r w:rsidR="008C4775">
              <w:rPr>
                <w:noProof/>
                <w:webHidden/>
              </w:rPr>
              <w:fldChar w:fldCharType="separate"/>
            </w:r>
            <w:r w:rsidR="00BE4998">
              <w:rPr>
                <w:noProof/>
                <w:webHidden/>
              </w:rPr>
              <w:t>16</w:t>
            </w:r>
            <w:r w:rsidR="008C4775">
              <w:rPr>
                <w:noProof/>
                <w:webHidden/>
              </w:rPr>
              <w:fldChar w:fldCharType="end"/>
            </w:r>
          </w:hyperlink>
        </w:p>
        <w:p w14:paraId="520AABF2" w14:textId="77777777" w:rsidR="008C4775" w:rsidRDefault="004B3C0E">
          <w:pPr>
            <w:pStyle w:val="TOC2"/>
            <w:tabs>
              <w:tab w:val="right" w:leader="dot" w:pos="9350"/>
            </w:tabs>
            <w:rPr>
              <w:rFonts w:asciiTheme="minorHAnsi" w:eastAsiaTheme="minorEastAsia" w:hAnsiTheme="minorHAnsi"/>
              <w:noProof/>
            </w:rPr>
          </w:pPr>
          <w:hyperlink w:anchor="_Toc445196115" w:history="1">
            <w:r w:rsidR="008C4775" w:rsidRPr="00AA4C49">
              <w:rPr>
                <w:rStyle w:val="Hyperlink"/>
                <w:noProof/>
              </w:rPr>
              <w:t>6.1 Human Resources Plan</w:t>
            </w:r>
            <w:r w:rsidR="008C4775">
              <w:rPr>
                <w:noProof/>
                <w:webHidden/>
              </w:rPr>
              <w:tab/>
            </w:r>
            <w:r w:rsidR="008C4775">
              <w:rPr>
                <w:noProof/>
                <w:webHidden/>
              </w:rPr>
              <w:fldChar w:fldCharType="begin"/>
            </w:r>
            <w:r w:rsidR="008C4775">
              <w:rPr>
                <w:noProof/>
                <w:webHidden/>
              </w:rPr>
              <w:instrText xml:space="preserve"> PAGEREF _Toc445196115 \h </w:instrText>
            </w:r>
            <w:r w:rsidR="008C4775">
              <w:rPr>
                <w:noProof/>
                <w:webHidden/>
              </w:rPr>
            </w:r>
            <w:r w:rsidR="008C4775">
              <w:rPr>
                <w:noProof/>
                <w:webHidden/>
              </w:rPr>
              <w:fldChar w:fldCharType="separate"/>
            </w:r>
            <w:r w:rsidR="00BE4998">
              <w:rPr>
                <w:noProof/>
                <w:webHidden/>
              </w:rPr>
              <w:t>16</w:t>
            </w:r>
            <w:r w:rsidR="008C4775">
              <w:rPr>
                <w:noProof/>
                <w:webHidden/>
              </w:rPr>
              <w:fldChar w:fldCharType="end"/>
            </w:r>
          </w:hyperlink>
        </w:p>
        <w:p w14:paraId="7E7353AD" w14:textId="77777777" w:rsidR="008C4775" w:rsidRDefault="004B3C0E">
          <w:pPr>
            <w:pStyle w:val="TOC2"/>
            <w:tabs>
              <w:tab w:val="right" w:leader="dot" w:pos="9350"/>
            </w:tabs>
            <w:rPr>
              <w:rFonts w:asciiTheme="minorHAnsi" w:eastAsiaTheme="minorEastAsia" w:hAnsiTheme="minorHAnsi"/>
              <w:noProof/>
            </w:rPr>
          </w:pPr>
          <w:hyperlink w:anchor="_Toc445196116" w:history="1">
            <w:r w:rsidR="008C4775" w:rsidRPr="00AA4C49">
              <w:rPr>
                <w:rStyle w:val="Hyperlink"/>
                <w:noProof/>
              </w:rPr>
              <w:t>6.2 Core Team</w:t>
            </w:r>
            <w:r w:rsidR="008C4775">
              <w:rPr>
                <w:noProof/>
                <w:webHidden/>
              </w:rPr>
              <w:tab/>
            </w:r>
            <w:r w:rsidR="008C4775">
              <w:rPr>
                <w:noProof/>
                <w:webHidden/>
              </w:rPr>
              <w:fldChar w:fldCharType="begin"/>
            </w:r>
            <w:r w:rsidR="008C4775">
              <w:rPr>
                <w:noProof/>
                <w:webHidden/>
              </w:rPr>
              <w:instrText xml:space="preserve"> PAGEREF _Toc445196116 \h </w:instrText>
            </w:r>
            <w:r w:rsidR="008C4775">
              <w:rPr>
                <w:noProof/>
                <w:webHidden/>
              </w:rPr>
            </w:r>
            <w:r w:rsidR="008C4775">
              <w:rPr>
                <w:noProof/>
                <w:webHidden/>
              </w:rPr>
              <w:fldChar w:fldCharType="separate"/>
            </w:r>
            <w:r w:rsidR="00BE4998">
              <w:rPr>
                <w:noProof/>
                <w:webHidden/>
              </w:rPr>
              <w:t>18</w:t>
            </w:r>
            <w:r w:rsidR="008C4775">
              <w:rPr>
                <w:noProof/>
                <w:webHidden/>
              </w:rPr>
              <w:fldChar w:fldCharType="end"/>
            </w:r>
          </w:hyperlink>
        </w:p>
        <w:p w14:paraId="295E2237" w14:textId="77777777" w:rsidR="008C4775" w:rsidRDefault="004B3C0E">
          <w:pPr>
            <w:pStyle w:val="TOC2"/>
            <w:tabs>
              <w:tab w:val="right" w:leader="dot" w:pos="9350"/>
            </w:tabs>
            <w:rPr>
              <w:rFonts w:asciiTheme="minorHAnsi" w:eastAsiaTheme="minorEastAsia" w:hAnsiTheme="minorHAnsi"/>
              <w:noProof/>
            </w:rPr>
          </w:pPr>
          <w:hyperlink w:anchor="_Toc445196117" w:history="1">
            <w:r w:rsidR="008C4775" w:rsidRPr="00AA4C49">
              <w:rPr>
                <w:rStyle w:val="Hyperlink"/>
                <w:noProof/>
              </w:rPr>
              <w:t>6.3 Stakeholders and Partners</w:t>
            </w:r>
            <w:r w:rsidR="008C4775">
              <w:rPr>
                <w:noProof/>
                <w:webHidden/>
              </w:rPr>
              <w:tab/>
            </w:r>
            <w:r w:rsidR="008C4775">
              <w:rPr>
                <w:noProof/>
                <w:webHidden/>
              </w:rPr>
              <w:fldChar w:fldCharType="begin"/>
            </w:r>
            <w:r w:rsidR="008C4775">
              <w:rPr>
                <w:noProof/>
                <w:webHidden/>
              </w:rPr>
              <w:instrText xml:space="preserve"> PAGEREF _Toc445196117 \h </w:instrText>
            </w:r>
            <w:r w:rsidR="008C4775">
              <w:rPr>
                <w:noProof/>
                <w:webHidden/>
              </w:rPr>
            </w:r>
            <w:r w:rsidR="008C4775">
              <w:rPr>
                <w:noProof/>
                <w:webHidden/>
              </w:rPr>
              <w:fldChar w:fldCharType="separate"/>
            </w:r>
            <w:r w:rsidR="00BE4998">
              <w:rPr>
                <w:noProof/>
                <w:webHidden/>
              </w:rPr>
              <w:t>18</w:t>
            </w:r>
            <w:r w:rsidR="008C4775">
              <w:rPr>
                <w:noProof/>
                <w:webHidden/>
              </w:rPr>
              <w:fldChar w:fldCharType="end"/>
            </w:r>
          </w:hyperlink>
        </w:p>
        <w:p w14:paraId="1B534FF4" w14:textId="77777777" w:rsidR="008C4775" w:rsidRDefault="004B3C0E">
          <w:pPr>
            <w:pStyle w:val="TOC1"/>
            <w:tabs>
              <w:tab w:val="right" w:leader="dot" w:pos="9350"/>
            </w:tabs>
            <w:rPr>
              <w:rFonts w:asciiTheme="minorHAnsi" w:eastAsiaTheme="minorEastAsia" w:hAnsiTheme="minorHAnsi"/>
              <w:b w:val="0"/>
              <w:noProof/>
            </w:rPr>
          </w:pPr>
          <w:hyperlink w:anchor="_Toc445196118" w:history="1">
            <w:r w:rsidR="008C4775" w:rsidRPr="00AA4C49">
              <w:rPr>
                <w:rStyle w:val="Hyperlink"/>
                <w:noProof/>
              </w:rPr>
              <w:t>7. Work Breakdown Structure Reports</w:t>
            </w:r>
            <w:r w:rsidR="008C4775">
              <w:rPr>
                <w:noProof/>
                <w:webHidden/>
              </w:rPr>
              <w:tab/>
            </w:r>
            <w:r w:rsidR="008C4775">
              <w:rPr>
                <w:noProof/>
                <w:webHidden/>
              </w:rPr>
              <w:fldChar w:fldCharType="begin"/>
            </w:r>
            <w:r w:rsidR="008C4775">
              <w:rPr>
                <w:noProof/>
                <w:webHidden/>
              </w:rPr>
              <w:instrText xml:space="preserve"> PAGEREF _Toc445196118 \h </w:instrText>
            </w:r>
            <w:r w:rsidR="008C4775">
              <w:rPr>
                <w:noProof/>
                <w:webHidden/>
              </w:rPr>
            </w:r>
            <w:r w:rsidR="008C4775">
              <w:rPr>
                <w:noProof/>
                <w:webHidden/>
              </w:rPr>
              <w:fldChar w:fldCharType="separate"/>
            </w:r>
            <w:r w:rsidR="00BE4998">
              <w:rPr>
                <w:noProof/>
                <w:webHidden/>
              </w:rPr>
              <w:t>19</w:t>
            </w:r>
            <w:r w:rsidR="008C4775">
              <w:rPr>
                <w:noProof/>
                <w:webHidden/>
              </w:rPr>
              <w:fldChar w:fldCharType="end"/>
            </w:r>
          </w:hyperlink>
        </w:p>
        <w:p w14:paraId="662F116A" w14:textId="77777777" w:rsidR="008C4775" w:rsidRDefault="004B3C0E">
          <w:pPr>
            <w:pStyle w:val="TOC2"/>
            <w:tabs>
              <w:tab w:val="right" w:leader="dot" w:pos="9350"/>
            </w:tabs>
            <w:rPr>
              <w:rFonts w:asciiTheme="minorHAnsi" w:eastAsiaTheme="minorEastAsia" w:hAnsiTheme="minorHAnsi"/>
              <w:noProof/>
            </w:rPr>
          </w:pPr>
          <w:hyperlink w:anchor="_Toc445196119" w:history="1">
            <w:r w:rsidR="008C4775" w:rsidRPr="00AA4C49">
              <w:rPr>
                <w:rStyle w:val="Hyperlink"/>
                <w:noProof/>
              </w:rPr>
              <w:t>7.1 Work Breakdown Structure Summary</w:t>
            </w:r>
            <w:r w:rsidR="008C4775">
              <w:rPr>
                <w:noProof/>
                <w:webHidden/>
              </w:rPr>
              <w:tab/>
            </w:r>
            <w:r w:rsidR="008C4775">
              <w:rPr>
                <w:noProof/>
                <w:webHidden/>
              </w:rPr>
              <w:fldChar w:fldCharType="begin"/>
            </w:r>
            <w:r w:rsidR="008C4775">
              <w:rPr>
                <w:noProof/>
                <w:webHidden/>
              </w:rPr>
              <w:instrText xml:space="preserve"> PAGEREF _Toc445196119 \h </w:instrText>
            </w:r>
            <w:r w:rsidR="008C4775">
              <w:rPr>
                <w:noProof/>
                <w:webHidden/>
              </w:rPr>
            </w:r>
            <w:r w:rsidR="008C4775">
              <w:rPr>
                <w:noProof/>
                <w:webHidden/>
              </w:rPr>
              <w:fldChar w:fldCharType="separate"/>
            </w:r>
            <w:r w:rsidR="00BE4998">
              <w:rPr>
                <w:noProof/>
                <w:webHidden/>
              </w:rPr>
              <w:t>19</w:t>
            </w:r>
            <w:r w:rsidR="008C4775">
              <w:rPr>
                <w:noProof/>
                <w:webHidden/>
              </w:rPr>
              <w:fldChar w:fldCharType="end"/>
            </w:r>
          </w:hyperlink>
        </w:p>
        <w:p w14:paraId="36BBFE2E" w14:textId="77777777" w:rsidR="008C4775" w:rsidRDefault="004B3C0E">
          <w:pPr>
            <w:pStyle w:val="TOC2"/>
            <w:tabs>
              <w:tab w:val="right" w:leader="dot" w:pos="9350"/>
            </w:tabs>
            <w:rPr>
              <w:rFonts w:asciiTheme="minorHAnsi" w:eastAsiaTheme="minorEastAsia" w:hAnsiTheme="minorHAnsi"/>
              <w:noProof/>
            </w:rPr>
          </w:pPr>
          <w:hyperlink w:anchor="_Toc445196120" w:history="1">
            <w:r w:rsidR="008C4775" w:rsidRPr="00AA4C49">
              <w:rPr>
                <w:rStyle w:val="Hyperlink"/>
                <w:noProof/>
              </w:rPr>
              <w:t>7.2 Activity List</w:t>
            </w:r>
            <w:r w:rsidR="008C4775">
              <w:rPr>
                <w:noProof/>
                <w:webHidden/>
              </w:rPr>
              <w:tab/>
            </w:r>
            <w:r w:rsidR="008C4775">
              <w:rPr>
                <w:noProof/>
                <w:webHidden/>
              </w:rPr>
              <w:fldChar w:fldCharType="begin"/>
            </w:r>
            <w:r w:rsidR="008C4775">
              <w:rPr>
                <w:noProof/>
                <w:webHidden/>
              </w:rPr>
              <w:instrText xml:space="preserve"> PAGEREF _Toc445196120 \h </w:instrText>
            </w:r>
            <w:r w:rsidR="008C4775">
              <w:rPr>
                <w:noProof/>
                <w:webHidden/>
              </w:rPr>
            </w:r>
            <w:r w:rsidR="008C4775">
              <w:rPr>
                <w:noProof/>
                <w:webHidden/>
              </w:rPr>
              <w:fldChar w:fldCharType="separate"/>
            </w:r>
            <w:r w:rsidR="00BE4998">
              <w:rPr>
                <w:noProof/>
                <w:webHidden/>
              </w:rPr>
              <w:t>20</w:t>
            </w:r>
            <w:r w:rsidR="008C4775">
              <w:rPr>
                <w:noProof/>
                <w:webHidden/>
              </w:rPr>
              <w:fldChar w:fldCharType="end"/>
            </w:r>
          </w:hyperlink>
        </w:p>
        <w:p w14:paraId="6512E90D" w14:textId="77777777" w:rsidR="008C4775" w:rsidRDefault="004B3C0E">
          <w:pPr>
            <w:pStyle w:val="TOC2"/>
            <w:tabs>
              <w:tab w:val="right" w:leader="dot" w:pos="9350"/>
            </w:tabs>
            <w:rPr>
              <w:rFonts w:asciiTheme="minorHAnsi" w:eastAsiaTheme="minorEastAsia" w:hAnsiTheme="minorHAnsi"/>
              <w:noProof/>
            </w:rPr>
          </w:pPr>
          <w:hyperlink w:anchor="_Toc445196121" w:history="1">
            <w:r w:rsidR="008C4775" w:rsidRPr="00AA4C49">
              <w:rPr>
                <w:rStyle w:val="Hyperlink"/>
                <w:noProof/>
              </w:rPr>
              <w:t>7.3 Milestone List</w:t>
            </w:r>
            <w:r w:rsidR="008C4775">
              <w:rPr>
                <w:noProof/>
                <w:webHidden/>
              </w:rPr>
              <w:tab/>
            </w:r>
            <w:r w:rsidR="008C4775">
              <w:rPr>
                <w:noProof/>
                <w:webHidden/>
              </w:rPr>
              <w:fldChar w:fldCharType="begin"/>
            </w:r>
            <w:r w:rsidR="008C4775">
              <w:rPr>
                <w:noProof/>
                <w:webHidden/>
              </w:rPr>
              <w:instrText xml:space="preserve"> PAGEREF _Toc445196121 \h </w:instrText>
            </w:r>
            <w:r w:rsidR="008C4775">
              <w:rPr>
                <w:noProof/>
                <w:webHidden/>
              </w:rPr>
            </w:r>
            <w:r w:rsidR="008C4775">
              <w:rPr>
                <w:noProof/>
                <w:webHidden/>
              </w:rPr>
              <w:fldChar w:fldCharType="separate"/>
            </w:r>
            <w:r w:rsidR="00BE4998">
              <w:rPr>
                <w:noProof/>
                <w:webHidden/>
              </w:rPr>
              <w:t>22</w:t>
            </w:r>
            <w:r w:rsidR="008C4775">
              <w:rPr>
                <w:noProof/>
                <w:webHidden/>
              </w:rPr>
              <w:fldChar w:fldCharType="end"/>
            </w:r>
          </w:hyperlink>
        </w:p>
        <w:p w14:paraId="2183765C" w14:textId="77777777" w:rsidR="008C4775" w:rsidRDefault="004B3C0E">
          <w:pPr>
            <w:pStyle w:val="TOC2"/>
            <w:tabs>
              <w:tab w:val="right" w:leader="dot" w:pos="9350"/>
            </w:tabs>
            <w:rPr>
              <w:rFonts w:asciiTheme="minorHAnsi" w:eastAsiaTheme="minorEastAsia" w:hAnsiTheme="minorHAnsi"/>
              <w:noProof/>
            </w:rPr>
          </w:pPr>
          <w:hyperlink w:anchor="_Toc445196122" w:history="1">
            <w:r w:rsidR="008C4775" w:rsidRPr="00AA4C49">
              <w:rPr>
                <w:rStyle w:val="Hyperlink"/>
                <w:noProof/>
              </w:rPr>
              <w:t>7.4 Activity Resource Requirements</w:t>
            </w:r>
            <w:r w:rsidR="008C4775">
              <w:rPr>
                <w:noProof/>
                <w:webHidden/>
              </w:rPr>
              <w:tab/>
            </w:r>
            <w:r w:rsidR="008C4775">
              <w:rPr>
                <w:noProof/>
                <w:webHidden/>
              </w:rPr>
              <w:fldChar w:fldCharType="begin"/>
            </w:r>
            <w:r w:rsidR="008C4775">
              <w:rPr>
                <w:noProof/>
                <w:webHidden/>
              </w:rPr>
              <w:instrText xml:space="preserve"> PAGEREF _Toc445196122 \h </w:instrText>
            </w:r>
            <w:r w:rsidR="008C4775">
              <w:rPr>
                <w:noProof/>
                <w:webHidden/>
              </w:rPr>
            </w:r>
            <w:r w:rsidR="008C4775">
              <w:rPr>
                <w:noProof/>
                <w:webHidden/>
              </w:rPr>
              <w:fldChar w:fldCharType="separate"/>
            </w:r>
            <w:r w:rsidR="00BE4998">
              <w:rPr>
                <w:noProof/>
                <w:webHidden/>
              </w:rPr>
              <w:t>23</w:t>
            </w:r>
            <w:r w:rsidR="008C4775">
              <w:rPr>
                <w:noProof/>
                <w:webHidden/>
              </w:rPr>
              <w:fldChar w:fldCharType="end"/>
            </w:r>
          </w:hyperlink>
        </w:p>
        <w:p w14:paraId="4B606AB5" w14:textId="77777777" w:rsidR="008C4775" w:rsidRDefault="004B3C0E">
          <w:pPr>
            <w:pStyle w:val="TOC2"/>
            <w:tabs>
              <w:tab w:val="right" w:leader="dot" w:pos="9350"/>
            </w:tabs>
            <w:rPr>
              <w:rFonts w:asciiTheme="minorHAnsi" w:eastAsiaTheme="minorEastAsia" w:hAnsiTheme="minorHAnsi"/>
              <w:noProof/>
            </w:rPr>
          </w:pPr>
          <w:hyperlink w:anchor="_Toc445196123" w:history="1">
            <w:r w:rsidR="008C4775" w:rsidRPr="00AA4C49">
              <w:rPr>
                <w:rStyle w:val="Hyperlink"/>
                <w:noProof/>
              </w:rPr>
              <w:t>7.5 Activity Duration Estimates</w:t>
            </w:r>
            <w:r w:rsidR="008C4775">
              <w:rPr>
                <w:noProof/>
                <w:webHidden/>
              </w:rPr>
              <w:tab/>
            </w:r>
            <w:r w:rsidR="008C4775">
              <w:rPr>
                <w:noProof/>
                <w:webHidden/>
              </w:rPr>
              <w:fldChar w:fldCharType="begin"/>
            </w:r>
            <w:r w:rsidR="008C4775">
              <w:rPr>
                <w:noProof/>
                <w:webHidden/>
              </w:rPr>
              <w:instrText xml:space="preserve"> PAGEREF _Toc445196123 \h </w:instrText>
            </w:r>
            <w:r w:rsidR="008C4775">
              <w:rPr>
                <w:noProof/>
                <w:webHidden/>
              </w:rPr>
            </w:r>
            <w:r w:rsidR="008C4775">
              <w:rPr>
                <w:noProof/>
                <w:webHidden/>
              </w:rPr>
              <w:fldChar w:fldCharType="separate"/>
            </w:r>
            <w:r w:rsidR="00BE4998">
              <w:rPr>
                <w:noProof/>
                <w:webHidden/>
              </w:rPr>
              <w:t>24</w:t>
            </w:r>
            <w:r w:rsidR="008C4775">
              <w:rPr>
                <w:noProof/>
                <w:webHidden/>
              </w:rPr>
              <w:fldChar w:fldCharType="end"/>
            </w:r>
          </w:hyperlink>
        </w:p>
        <w:p w14:paraId="4CEA7FF0" w14:textId="77777777" w:rsidR="008C4775" w:rsidRDefault="004B3C0E">
          <w:pPr>
            <w:pStyle w:val="TOC2"/>
            <w:tabs>
              <w:tab w:val="right" w:leader="dot" w:pos="9350"/>
            </w:tabs>
            <w:rPr>
              <w:rFonts w:asciiTheme="minorHAnsi" w:eastAsiaTheme="minorEastAsia" w:hAnsiTheme="minorHAnsi"/>
              <w:noProof/>
            </w:rPr>
          </w:pPr>
          <w:hyperlink w:anchor="_Toc445196124" w:history="1">
            <w:r w:rsidR="008C4775" w:rsidRPr="00AA4C49">
              <w:rPr>
                <w:rStyle w:val="Hyperlink"/>
                <w:noProof/>
              </w:rPr>
              <w:t>7.6 Detailed Work Breakdown Structure</w:t>
            </w:r>
            <w:r w:rsidR="008C4775">
              <w:rPr>
                <w:noProof/>
                <w:webHidden/>
              </w:rPr>
              <w:tab/>
            </w:r>
            <w:r w:rsidR="008C4775">
              <w:rPr>
                <w:noProof/>
                <w:webHidden/>
              </w:rPr>
              <w:fldChar w:fldCharType="begin"/>
            </w:r>
            <w:r w:rsidR="008C4775">
              <w:rPr>
                <w:noProof/>
                <w:webHidden/>
              </w:rPr>
              <w:instrText xml:space="preserve"> PAGEREF _Toc445196124 \h </w:instrText>
            </w:r>
            <w:r w:rsidR="008C4775">
              <w:rPr>
                <w:noProof/>
                <w:webHidden/>
              </w:rPr>
            </w:r>
            <w:r w:rsidR="008C4775">
              <w:rPr>
                <w:noProof/>
                <w:webHidden/>
              </w:rPr>
              <w:fldChar w:fldCharType="separate"/>
            </w:r>
            <w:r w:rsidR="00BE4998">
              <w:rPr>
                <w:noProof/>
                <w:webHidden/>
              </w:rPr>
              <w:t>26</w:t>
            </w:r>
            <w:r w:rsidR="008C4775">
              <w:rPr>
                <w:noProof/>
                <w:webHidden/>
              </w:rPr>
              <w:fldChar w:fldCharType="end"/>
            </w:r>
          </w:hyperlink>
        </w:p>
        <w:p w14:paraId="5B3B0063" w14:textId="77777777" w:rsidR="008C4775" w:rsidRDefault="004B3C0E">
          <w:pPr>
            <w:pStyle w:val="TOC1"/>
            <w:tabs>
              <w:tab w:val="right" w:leader="dot" w:pos="9350"/>
            </w:tabs>
            <w:rPr>
              <w:rFonts w:asciiTheme="minorHAnsi" w:eastAsiaTheme="minorEastAsia" w:hAnsiTheme="minorHAnsi"/>
              <w:b w:val="0"/>
              <w:noProof/>
            </w:rPr>
          </w:pPr>
          <w:hyperlink w:anchor="_Toc445196125" w:history="1">
            <w:r w:rsidR="008C4775" w:rsidRPr="00AA4C49">
              <w:rPr>
                <w:rStyle w:val="Hyperlink"/>
                <w:noProof/>
              </w:rPr>
              <w:t>8. Project Cost Estimation</w:t>
            </w:r>
            <w:r w:rsidR="008C4775">
              <w:rPr>
                <w:noProof/>
                <w:webHidden/>
              </w:rPr>
              <w:tab/>
            </w:r>
            <w:r w:rsidR="008C4775">
              <w:rPr>
                <w:noProof/>
                <w:webHidden/>
              </w:rPr>
              <w:fldChar w:fldCharType="begin"/>
            </w:r>
            <w:r w:rsidR="008C4775">
              <w:rPr>
                <w:noProof/>
                <w:webHidden/>
              </w:rPr>
              <w:instrText xml:space="preserve"> PAGEREF _Toc445196125 \h </w:instrText>
            </w:r>
            <w:r w:rsidR="008C4775">
              <w:rPr>
                <w:noProof/>
                <w:webHidden/>
              </w:rPr>
            </w:r>
            <w:r w:rsidR="008C4775">
              <w:rPr>
                <w:noProof/>
                <w:webHidden/>
              </w:rPr>
              <w:fldChar w:fldCharType="separate"/>
            </w:r>
            <w:r w:rsidR="00BE4998">
              <w:rPr>
                <w:noProof/>
                <w:webHidden/>
              </w:rPr>
              <w:t>28</w:t>
            </w:r>
            <w:r w:rsidR="008C4775">
              <w:rPr>
                <w:noProof/>
                <w:webHidden/>
              </w:rPr>
              <w:fldChar w:fldCharType="end"/>
            </w:r>
          </w:hyperlink>
        </w:p>
        <w:p w14:paraId="018ACCE1" w14:textId="77777777" w:rsidR="008C4775" w:rsidRDefault="004B3C0E">
          <w:pPr>
            <w:pStyle w:val="TOC2"/>
            <w:tabs>
              <w:tab w:val="right" w:leader="dot" w:pos="9350"/>
            </w:tabs>
            <w:rPr>
              <w:rFonts w:asciiTheme="minorHAnsi" w:eastAsiaTheme="minorEastAsia" w:hAnsiTheme="minorHAnsi"/>
              <w:noProof/>
            </w:rPr>
          </w:pPr>
          <w:hyperlink w:anchor="_Toc445196126" w:history="1">
            <w:r w:rsidR="008C4775" w:rsidRPr="00AA4C49">
              <w:rPr>
                <w:rStyle w:val="Hyperlink"/>
                <w:noProof/>
              </w:rPr>
              <w:t>8.1 Planning Poker Estimate</w:t>
            </w:r>
            <w:r w:rsidR="008C4775">
              <w:rPr>
                <w:noProof/>
                <w:webHidden/>
              </w:rPr>
              <w:tab/>
            </w:r>
            <w:r w:rsidR="008C4775">
              <w:rPr>
                <w:noProof/>
                <w:webHidden/>
              </w:rPr>
              <w:fldChar w:fldCharType="begin"/>
            </w:r>
            <w:r w:rsidR="008C4775">
              <w:rPr>
                <w:noProof/>
                <w:webHidden/>
              </w:rPr>
              <w:instrText xml:space="preserve"> PAGEREF _Toc445196126 \h </w:instrText>
            </w:r>
            <w:r w:rsidR="008C4775">
              <w:rPr>
                <w:noProof/>
                <w:webHidden/>
              </w:rPr>
            </w:r>
            <w:r w:rsidR="008C4775">
              <w:rPr>
                <w:noProof/>
                <w:webHidden/>
              </w:rPr>
              <w:fldChar w:fldCharType="separate"/>
            </w:r>
            <w:r w:rsidR="00BE4998">
              <w:rPr>
                <w:noProof/>
                <w:webHidden/>
              </w:rPr>
              <w:t>29</w:t>
            </w:r>
            <w:r w:rsidR="008C4775">
              <w:rPr>
                <w:noProof/>
                <w:webHidden/>
              </w:rPr>
              <w:fldChar w:fldCharType="end"/>
            </w:r>
          </w:hyperlink>
        </w:p>
        <w:p w14:paraId="44E29154" w14:textId="77777777" w:rsidR="008C4775" w:rsidRDefault="004B3C0E">
          <w:pPr>
            <w:pStyle w:val="TOC2"/>
            <w:tabs>
              <w:tab w:val="right" w:leader="dot" w:pos="9350"/>
            </w:tabs>
            <w:rPr>
              <w:rFonts w:asciiTheme="minorHAnsi" w:eastAsiaTheme="minorEastAsia" w:hAnsiTheme="minorHAnsi"/>
              <w:noProof/>
            </w:rPr>
          </w:pPr>
          <w:hyperlink w:anchor="_Toc445196127" w:history="1">
            <w:r w:rsidR="008C4775" w:rsidRPr="00AA4C49">
              <w:rPr>
                <w:rStyle w:val="Hyperlink"/>
                <w:noProof/>
              </w:rPr>
              <w:t>8.2 Parametric Method Estimate</w:t>
            </w:r>
            <w:r w:rsidR="008C4775">
              <w:rPr>
                <w:noProof/>
                <w:webHidden/>
              </w:rPr>
              <w:tab/>
            </w:r>
            <w:r w:rsidR="008C4775">
              <w:rPr>
                <w:noProof/>
                <w:webHidden/>
              </w:rPr>
              <w:fldChar w:fldCharType="begin"/>
            </w:r>
            <w:r w:rsidR="008C4775">
              <w:rPr>
                <w:noProof/>
                <w:webHidden/>
              </w:rPr>
              <w:instrText xml:space="preserve"> PAGEREF _Toc445196127 \h </w:instrText>
            </w:r>
            <w:r w:rsidR="008C4775">
              <w:rPr>
                <w:noProof/>
                <w:webHidden/>
              </w:rPr>
            </w:r>
            <w:r w:rsidR="008C4775">
              <w:rPr>
                <w:noProof/>
                <w:webHidden/>
              </w:rPr>
              <w:fldChar w:fldCharType="separate"/>
            </w:r>
            <w:r w:rsidR="00BE4998">
              <w:rPr>
                <w:noProof/>
                <w:webHidden/>
              </w:rPr>
              <w:t>31</w:t>
            </w:r>
            <w:r w:rsidR="008C4775">
              <w:rPr>
                <w:noProof/>
                <w:webHidden/>
              </w:rPr>
              <w:fldChar w:fldCharType="end"/>
            </w:r>
          </w:hyperlink>
        </w:p>
        <w:p w14:paraId="42EE2932" w14:textId="77777777" w:rsidR="008C4775" w:rsidRDefault="004B3C0E">
          <w:pPr>
            <w:pStyle w:val="TOC2"/>
            <w:tabs>
              <w:tab w:val="right" w:leader="dot" w:pos="9350"/>
            </w:tabs>
            <w:rPr>
              <w:rFonts w:asciiTheme="minorHAnsi" w:eastAsiaTheme="minorEastAsia" w:hAnsiTheme="minorHAnsi"/>
              <w:noProof/>
            </w:rPr>
          </w:pPr>
          <w:hyperlink w:anchor="_Toc445196128" w:history="1">
            <w:r w:rsidR="008C4775" w:rsidRPr="00AA4C49">
              <w:rPr>
                <w:rStyle w:val="Hyperlink"/>
                <w:noProof/>
              </w:rPr>
              <w:t>8.3 Three Point Method Estimate</w:t>
            </w:r>
            <w:r w:rsidR="008C4775">
              <w:rPr>
                <w:noProof/>
                <w:webHidden/>
              </w:rPr>
              <w:tab/>
            </w:r>
            <w:r w:rsidR="008C4775">
              <w:rPr>
                <w:noProof/>
                <w:webHidden/>
              </w:rPr>
              <w:fldChar w:fldCharType="begin"/>
            </w:r>
            <w:r w:rsidR="008C4775">
              <w:rPr>
                <w:noProof/>
                <w:webHidden/>
              </w:rPr>
              <w:instrText xml:space="preserve"> PAGEREF _Toc445196128 \h </w:instrText>
            </w:r>
            <w:r w:rsidR="008C4775">
              <w:rPr>
                <w:noProof/>
                <w:webHidden/>
              </w:rPr>
            </w:r>
            <w:r w:rsidR="008C4775">
              <w:rPr>
                <w:noProof/>
                <w:webHidden/>
              </w:rPr>
              <w:fldChar w:fldCharType="separate"/>
            </w:r>
            <w:r w:rsidR="00BE4998">
              <w:rPr>
                <w:noProof/>
                <w:webHidden/>
              </w:rPr>
              <w:t>32</w:t>
            </w:r>
            <w:r w:rsidR="008C4775">
              <w:rPr>
                <w:noProof/>
                <w:webHidden/>
              </w:rPr>
              <w:fldChar w:fldCharType="end"/>
            </w:r>
          </w:hyperlink>
        </w:p>
        <w:p w14:paraId="45AF34C3" w14:textId="77777777" w:rsidR="008C4775" w:rsidRDefault="004B3C0E">
          <w:pPr>
            <w:pStyle w:val="TOC2"/>
            <w:tabs>
              <w:tab w:val="right" w:leader="dot" w:pos="9350"/>
            </w:tabs>
            <w:rPr>
              <w:rFonts w:asciiTheme="minorHAnsi" w:eastAsiaTheme="minorEastAsia" w:hAnsiTheme="minorHAnsi"/>
              <w:noProof/>
            </w:rPr>
          </w:pPr>
          <w:hyperlink w:anchor="_Toc445196129" w:history="1">
            <w:r w:rsidR="008C4775" w:rsidRPr="00AA4C49">
              <w:rPr>
                <w:rStyle w:val="Hyperlink"/>
                <w:noProof/>
              </w:rPr>
              <w:t>8.4 Work Breakdown Structure Method Estimate</w:t>
            </w:r>
            <w:r w:rsidR="008C4775">
              <w:rPr>
                <w:noProof/>
                <w:webHidden/>
              </w:rPr>
              <w:tab/>
            </w:r>
            <w:r w:rsidR="008C4775">
              <w:rPr>
                <w:noProof/>
                <w:webHidden/>
              </w:rPr>
              <w:fldChar w:fldCharType="begin"/>
            </w:r>
            <w:r w:rsidR="008C4775">
              <w:rPr>
                <w:noProof/>
                <w:webHidden/>
              </w:rPr>
              <w:instrText xml:space="preserve"> PAGEREF _Toc445196129 \h </w:instrText>
            </w:r>
            <w:r w:rsidR="008C4775">
              <w:rPr>
                <w:noProof/>
                <w:webHidden/>
              </w:rPr>
            </w:r>
            <w:r w:rsidR="008C4775">
              <w:rPr>
                <w:noProof/>
                <w:webHidden/>
              </w:rPr>
              <w:fldChar w:fldCharType="separate"/>
            </w:r>
            <w:r w:rsidR="00BE4998">
              <w:rPr>
                <w:noProof/>
                <w:webHidden/>
              </w:rPr>
              <w:t>34</w:t>
            </w:r>
            <w:r w:rsidR="008C4775">
              <w:rPr>
                <w:noProof/>
                <w:webHidden/>
              </w:rPr>
              <w:fldChar w:fldCharType="end"/>
            </w:r>
          </w:hyperlink>
        </w:p>
        <w:p w14:paraId="6D87EF42" w14:textId="77777777" w:rsidR="008C4775" w:rsidRDefault="004B3C0E">
          <w:pPr>
            <w:pStyle w:val="TOC1"/>
            <w:tabs>
              <w:tab w:val="right" w:leader="dot" w:pos="9350"/>
            </w:tabs>
            <w:rPr>
              <w:rFonts w:asciiTheme="minorHAnsi" w:eastAsiaTheme="minorEastAsia" w:hAnsiTheme="minorHAnsi"/>
              <w:b w:val="0"/>
              <w:noProof/>
            </w:rPr>
          </w:pPr>
          <w:hyperlink w:anchor="_Toc445196130" w:history="1">
            <w:r w:rsidR="008C4775" w:rsidRPr="00AA4C49">
              <w:rPr>
                <w:rStyle w:val="Hyperlink"/>
                <w:noProof/>
              </w:rPr>
              <w:t>9. Risk Management Plan</w:t>
            </w:r>
            <w:r w:rsidR="008C4775">
              <w:rPr>
                <w:noProof/>
                <w:webHidden/>
              </w:rPr>
              <w:tab/>
            </w:r>
            <w:r w:rsidR="008C4775">
              <w:rPr>
                <w:noProof/>
                <w:webHidden/>
              </w:rPr>
              <w:fldChar w:fldCharType="begin"/>
            </w:r>
            <w:r w:rsidR="008C4775">
              <w:rPr>
                <w:noProof/>
                <w:webHidden/>
              </w:rPr>
              <w:instrText xml:space="preserve"> PAGEREF _Toc445196130 \h </w:instrText>
            </w:r>
            <w:r w:rsidR="008C4775">
              <w:rPr>
                <w:noProof/>
                <w:webHidden/>
              </w:rPr>
            </w:r>
            <w:r w:rsidR="008C4775">
              <w:rPr>
                <w:noProof/>
                <w:webHidden/>
              </w:rPr>
              <w:fldChar w:fldCharType="separate"/>
            </w:r>
            <w:r w:rsidR="00BE4998">
              <w:rPr>
                <w:noProof/>
                <w:webHidden/>
              </w:rPr>
              <w:t>36</w:t>
            </w:r>
            <w:r w:rsidR="008C4775">
              <w:rPr>
                <w:noProof/>
                <w:webHidden/>
              </w:rPr>
              <w:fldChar w:fldCharType="end"/>
            </w:r>
          </w:hyperlink>
        </w:p>
        <w:p w14:paraId="12F2AFB0" w14:textId="77777777" w:rsidR="008C4775" w:rsidRDefault="004B3C0E">
          <w:pPr>
            <w:pStyle w:val="TOC2"/>
            <w:tabs>
              <w:tab w:val="right" w:leader="dot" w:pos="9350"/>
            </w:tabs>
            <w:rPr>
              <w:rFonts w:asciiTheme="minorHAnsi" w:eastAsiaTheme="minorEastAsia" w:hAnsiTheme="minorHAnsi"/>
              <w:noProof/>
            </w:rPr>
          </w:pPr>
          <w:hyperlink w:anchor="_Toc445196131" w:history="1">
            <w:r w:rsidR="008C4775" w:rsidRPr="00AA4C49">
              <w:rPr>
                <w:rStyle w:val="Hyperlink"/>
                <w:noProof/>
              </w:rPr>
              <w:t>9.1 Roles and Responsibilities</w:t>
            </w:r>
            <w:r w:rsidR="008C4775">
              <w:rPr>
                <w:noProof/>
                <w:webHidden/>
              </w:rPr>
              <w:tab/>
            </w:r>
            <w:r w:rsidR="008C4775">
              <w:rPr>
                <w:noProof/>
                <w:webHidden/>
              </w:rPr>
              <w:fldChar w:fldCharType="begin"/>
            </w:r>
            <w:r w:rsidR="008C4775">
              <w:rPr>
                <w:noProof/>
                <w:webHidden/>
              </w:rPr>
              <w:instrText xml:space="preserve"> PAGEREF _Toc445196131 \h </w:instrText>
            </w:r>
            <w:r w:rsidR="008C4775">
              <w:rPr>
                <w:noProof/>
                <w:webHidden/>
              </w:rPr>
            </w:r>
            <w:r w:rsidR="008C4775">
              <w:rPr>
                <w:noProof/>
                <w:webHidden/>
              </w:rPr>
              <w:fldChar w:fldCharType="separate"/>
            </w:r>
            <w:r w:rsidR="00BE4998">
              <w:rPr>
                <w:noProof/>
                <w:webHidden/>
              </w:rPr>
              <w:t>36</w:t>
            </w:r>
            <w:r w:rsidR="008C4775">
              <w:rPr>
                <w:noProof/>
                <w:webHidden/>
              </w:rPr>
              <w:fldChar w:fldCharType="end"/>
            </w:r>
          </w:hyperlink>
        </w:p>
        <w:p w14:paraId="034ABE65" w14:textId="77777777" w:rsidR="008C4775" w:rsidRDefault="004B3C0E">
          <w:pPr>
            <w:pStyle w:val="TOC2"/>
            <w:tabs>
              <w:tab w:val="right" w:leader="dot" w:pos="9350"/>
            </w:tabs>
            <w:rPr>
              <w:rFonts w:asciiTheme="minorHAnsi" w:eastAsiaTheme="minorEastAsia" w:hAnsiTheme="minorHAnsi"/>
              <w:noProof/>
            </w:rPr>
          </w:pPr>
          <w:hyperlink w:anchor="_Toc445196132" w:history="1">
            <w:r w:rsidR="008C4775" w:rsidRPr="00AA4C49">
              <w:rPr>
                <w:rStyle w:val="Hyperlink"/>
                <w:noProof/>
              </w:rPr>
              <w:t>9.2 Methods and Approaches</w:t>
            </w:r>
            <w:r w:rsidR="008C4775">
              <w:rPr>
                <w:noProof/>
                <w:webHidden/>
              </w:rPr>
              <w:tab/>
            </w:r>
            <w:r w:rsidR="008C4775">
              <w:rPr>
                <w:noProof/>
                <w:webHidden/>
              </w:rPr>
              <w:fldChar w:fldCharType="begin"/>
            </w:r>
            <w:r w:rsidR="008C4775">
              <w:rPr>
                <w:noProof/>
                <w:webHidden/>
              </w:rPr>
              <w:instrText xml:space="preserve"> PAGEREF _Toc445196132 \h </w:instrText>
            </w:r>
            <w:r w:rsidR="008C4775">
              <w:rPr>
                <w:noProof/>
                <w:webHidden/>
              </w:rPr>
            </w:r>
            <w:r w:rsidR="008C4775">
              <w:rPr>
                <w:noProof/>
                <w:webHidden/>
              </w:rPr>
              <w:fldChar w:fldCharType="separate"/>
            </w:r>
            <w:r w:rsidR="00BE4998">
              <w:rPr>
                <w:noProof/>
                <w:webHidden/>
              </w:rPr>
              <w:t>36</w:t>
            </w:r>
            <w:r w:rsidR="008C4775">
              <w:rPr>
                <w:noProof/>
                <w:webHidden/>
              </w:rPr>
              <w:fldChar w:fldCharType="end"/>
            </w:r>
          </w:hyperlink>
        </w:p>
        <w:p w14:paraId="6576D8CB" w14:textId="77777777" w:rsidR="008C4775" w:rsidRDefault="004B3C0E">
          <w:pPr>
            <w:pStyle w:val="TOC2"/>
            <w:tabs>
              <w:tab w:val="right" w:leader="dot" w:pos="9350"/>
            </w:tabs>
            <w:rPr>
              <w:rFonts w:asciiTheme="minorHAnsi" w:eastAsiaTheme="minorEastAsia" w:hAnsiTheme="minorHAnsi"/>
              <w:noProof/>
            </w:rPr>
          </w:pPr>
          <w:hyperlink w:anchor="_Toc445196133" w:history="1">
            <w:r w:rsidR="008C4775" w:rsidRPr="00AA4C49">
              <w:rPr>
                <w:rStyle w:val="Hyperlink"/>
                <w:noProof/>
              </w:rPr>
              <w:t>9.3 Tools and Techniques</w:t>
            </w:r>
            <w:r w:rsidR="008C4775">
              <w:rPr>
                <w:noProof/>
                <w:webHidden/>
              </w:rPr>
              <w:tab/>
            </w:r>
            <w:r w:rsidR="008C4775">
              <w:rPr>
                <w:noProof/>
                <w:webHidden/>
              </w:rPr>
              <w:fldChar w:fldCharType="begin"/>
            </w:r>
            <w:r w:rsidR="008C4775">
              <w:rPr>
                <w:noProof/>
                <w:webHidden/>
              </w:rPr>
              <w:instrText xml:space="preserve"> PAGEREF _Toc445196133 \h </w:instrText>
            </w:r>
            <w:r w:rsidR="008C4775">
              <w:rPr>
                <w:noProof/>
                <w:webHidden/>
              </w:rPr>
            </w:r>
            <w:r w:rsidR="008C4775">
              <w:rPr>
                <w:noProof/>
                <w:webHidden/>
              </w:rPr>
              <w:fldChar w:fldCharType="separate"/>
            </w:r>
            <w:r w:rsidR="00BE4998">
              <w:rPr>
                <w:noProof/>
                <w:webHidden/>
              </w:rPr>
              <w:t>37</w:t>
            </w:r>
            <w:r w:rsidR="008C4775">
              <w:rPr>
                <w:noProof/>
                <w:webHidden/>
              </w:rPr>
              <w:fldChar w:fldCharType="end"/>
            </w:r>
          </w:hyperlink>
        </w:p>
        <w:p w14:paraId="1B67D51E" w14:textId="77777777" w:rsidR="008C4775" w:rsidRDefault="004B3C0E">
          <w:pPr>
            <w:pStyle w:val="TOC2"/>
            <w:tabs>
              <w:tab w:val="right" w:leader="dot" w:pos="9350"/>
            </w:tabs>
            <w:rPr>
              <w:rFonts w:asciiTheme="minorHAnsi" w:eastAsiaTheme="minorEastAsia" w:hAnsiTheme="minorHAnsi"/>
              <w:noProof/>
            </w:rPr>
          </w:pPr>
          <w:hyperlink w:anchor="_Toc445196134" w:history="1">
            <w:r w:rsidR="008C4775" w:rsidRPr="00AA4C49">
              <w:rPr>
                <w:rStyle w:val="Hyperlink"/>
                <w:noProof/>
              </w:rPr>
              <w:t>9.4 Risk Categories</w:t>
            </w:r>
            <w:r w:rsidR="008C4775">
              <w:rPr>
                <w:noProof/>
                <w:webHidden/>
              </w:rPr>
              <w:tab/>
            </w:r>
            <w:r w:rsidR="008C4775">
              <w:rPr>
                <w:noProof/>
                <w:webHidden/>
              </w:rPr>
              <w:fldChar w:fldCharType="begin"/>
            </w:r>
            <w:r w:rsidR="008C4775">
              <w:rPr>
                <w:noProof/>
                <w:webHidden/>
              </w:rPr>
              <w:instrText xml:space="preserve"> PAGEREF _Toc445196134 \h </w:instrText>
            </w:r>
            <w:r w:rsidR="008C4775">
              <w:rPr>
                <w:noProof/>
                <w:webHidden/>
              </w:rPr>
            </w:r>
            <w:r w:rsidR="008C4775">
              <w:rPr>
                <w:noProof/>
                <w:webHidden/>
              </w:rPr>
              <w:fldChar w:fldCharType="separate"/>
            </w:r>
            <w:r w:rsidR="00BE4998">
              <w:rPr>
                <w:noProof/>
                <w:webHidden/>
              </w:rPr>
              <w:t>38</w:t>
            </w:r>
            <w:r w:rsidR="008C4775">
              <w:rPr>
                <w:noProof/>
                <w:webHidden/>
              </w:rPr>
              <w:fldChar w:fldCharType="end"/>
            </w:r>
          </w:hyperlink>
        </w:p>
        <w:p w14:paraId="7967A38E" w14:textId="77777777" w:rsidR="008C4775" w:rsidRDefault="004B3C0E">
          <w:pPr>
            <w:pStyle w:val="TOC2"/>
            <w:tabs>
              <w:tab w:val="right" w:leader="dot" w:pos="9350"/>
            </w:tabs>
            <w:rPr>
              <w:rFonts w:asciiTheme="minorHAnsi" w:eastAsiaTheme="minorEastAsia" w:hAnsiTheme="minorHAnsi"/>
              <w:noProof/>
            </w:rPr>
          </w:pPr>
          <w:hyperlink w:anchor="_Toc445196135" w:history="1">
            <w:r w:rsidR="008C4775" w:rsidRPr="00AA4C49">
              <w:rPr>
                <w:rStyle w:val="Hyperlink"/>
                <w:noProof/>
              </w:rPr>
              <w:t>9.5 Stakeholder Risk Tolerance</w:t>
            </w:r>
            <w:r w:rsidR="008C4775">
              <w:rPr>
                <w:noProof/>
                <w:webHidden/>
              </w:rPr>
              <w:tab/>
            </w:r>
            <w:r w:rsidR="008C4775">
              <w:rPr>
                <w:noProof/>
                <w:webHidden/>
              </w:rPr>
              <w:fldChar w:fldCharType="begin"/>
            </w:r>
            <w:r w:rsidR="008C4775">
              <w:rPr>
                <w:noProof/>
                <w:webHidden/>
              </w:rPr>
              <w:instrText xml:space="preserve"> PAGEREF _Toc445196135 \h </w:instrText>
            </w:r>
            <w:r w:rsidR="008C4775">
              <w:rPr>
                <w:noProof/>
                <w:webHidden/>
              </w:rPr>
            </w:r>
            <w:r w:rsidR="008C4775">
              <w:rPr>
                <w:noProof/>
                <w:webHidden/>
              </w:rPr>
              <w:fldChar w:fldCharType="separate"/>
            </w:r>
            <w:r w:rsidR="00BE4998">
              <w:rPr>
                <w:noProof/>
                <w:webHidden/>
              </w:rPr>
              <w:t>39</w:t>
            </w:r>
            <w:r w:rsidR="008C4775">
              <w:rPr>
                <w:noProof/>
                <w:webHidden/>
              </w:rPr>
              <w:fldChar w:fldCharType="end"/>
            </w:r>
          </w:hyperlink>
        </w:p>
        <w:p w14:paraId="17FA7F9D" w14:textId="77777777" w:rsidR="008C4775" w:rsidRDefault="004B3C0E">
          <w:pPr>
            <w:pStyle w:val="TOC2"/>
            <w:tabs>
              <w:tab w:val="right" w:leader="dot" w:pos="9350"/>
            </w:tabs>
            <w:rPr>
              <w:rFonts w:asciiTheme="minorHAnsi" w:eastAsiaTheme="minorEastAsia" w:hAnsiTheme="minorHAnsi"/>
              <w:noProof/>
            </w:rPr>
          </w:pPr>
          <w:hyperlink w:anchor="_Toc445196136" w:history="1">
            <w:r w:rsidR="008C4775" w:rsidRPr="00AA4C49">
              <w:rPr>
                <w:rStyle w:val="Hyperlink"/>
                <w:noProof/>
              </w:rPr>
              <w:t>9.6 Definitions of Probability and Frequency</w:t>
            </w:r>
            <w:r w:rsidR="008C4775">
              <w:rPr>
                <w:noProof/>
                <w:webHidden/>
              </w:rPr>
              <w:tab/>
            </w:r>
            <w:r w:rsidR="008C4775">
              <w:rPr>
                <w:noProof/>
                <w:webHidden/>
              </w:rPr>
              <w:fldChar w:fldCharType="begin"/>
            </w:r>
            <w:r w:rsidR="008C4775">
              <w:rPr>
                <w:noProof/>
                <w:webHidden/>
              </w:rPr>
              <w:instrText xml:space="preserve"> PAGEREF _Toc445196136 \h </w:instrText>
            </w:r>
            <w:r w:rsidR="008C4775">
              <w:rPr>
                <w:noProof/>
                <w:webHidden/>
              </w:rPr>
            </w:r>
            <w:r w:rsidR="008C4775">
              <w:rPr>
                <w:noProof/>
                <w:webHidden/>
              </w:rPr>
              <w:fldChar w:fldCharType="separate"/>
            </w:r>
            <w:r w:rsidR="00BE4998">
              <w:rPr>
                <w:noProof/>
                <w:webHidden/>
              </w:rPr>
              <w:t>39</w:t>
            </w:r>
            <w:r w:rsidR="008C4775">
              <w:rPr>
                <w:noProof/>
                <w:webHidden/>
              </w:rPr>
              <w:fldChar w:fldCharType="end"/>
            </w:r>
          </w:hyperlink>
        </w:p>
        <w:p w14:paraId="7FFE7BA1" w14:textId="77777777" w:rsidR="008C4775" w:rsidRDefault="004B3C0E">
          <w:pPr>
            <w:pStyle w:val="TOC2"/>
            <w:tabs>
              <w:tab w:val="right" w:leader="dot" w:pos="9350"/>
            </w:tabs>
            <w:rPr>
              <w:rFonts w:asciiTheme="minorHAnsi" w:eastAsiaTheme="minorEastAsia" w:hAnsiTheme="minorHAnsi"/>
              <w:noProof/>
            </w:rPr>
          </w:pPr>
          <w:hyperlink w:anchor="_Toc445196137" w:history="1">
            <w:r w:rsidR="008C4775" w:rsidRPr="00AA4C49">
              <w:rPr>
                <w:rStyle w:val="Hyperlink"/>
                <w:noProof/>
              </w:rPr>
              <w:t>9.7 Definitions of Severity and Impact</w:t>
            </w:r>
            <w:r w:rsidR="008C4775">
              <w:rPr>
                <w:noProof/>
                <w:webHidden/>
              </w:rPr>
              <w:tab/>
            </w:r>
            <w:r w:rsidR="008C4775">
              <w:rPr>
                <w:noProof/>
                <w:webHidden/>
              </w:rPr>
              <w:fldChar w:fldCharType="begin"/>
            </w:r>
            <w:r w:rsidR="008C4775">
              <w:rPr>
                <w:noProof/>
                <w:webHidden/>
              </w:rPr>
              <w:instrText xml:space="preserve"> PAGEREF _Toc445196137 \h </w:instrText>
            </w:r>
            <w:r w:rsidR="008C4775">
              <w:rPr>
                <w:noProof/>
                <w:webHidden/>
              </w:rPr>
            </w:r>
            <w:r w:rsidR="008C4775">
              <w:rPr>
                <w:noProof/>
                <w:webHidden/>
              </w:rPr>
              <w:fldChar w:fldCharType="separate"/>
            </w:r>
            <w:r w:rsidR="00BE4998">
              <w:rPr>
                <w:noProof/>
                <w:webHidden/>
              </w:rPr>
              <w:t>39</w:t>
            </w:r>
            <w:r w:rsidR="008C4775">
              <w:rPr>
                <w:noProof/>
                <w:webHidden/>
              </w:rPr>
              <w:fldChar w:fldCharType="end"/>
            </w:r>
          </w:hyperlink>
        </w:p>
        <w:p w14:paraId="60D9C845" w14:textId="77777777" w:rsidR="008C4775" w:rsidRDefault="004B3C0E">
          <w:pPr>
            <w:pStyle w:val="TOC2"/>
            <w:tabs>
              <w:tab w:val="right" w:leader="dot" w:pos="9350"/>
            </w:tabs>
            <w:rPr>
              <w:rFonts w:asciiTheme="minorHAnsi" w:eastAsiaTheme="minorEastAsia" w:hAnsiTheme="minorHAnsi"/>
              <w:noProof/>
            </w:rPr>
          </w:pPr>
          <w:hyperlink w:anchor="_Toc445196138" w:history="1">
            <w:r w:rsidR="008C4775" w:rsidRPr="00AA4C49">
              <w:rPr>
                <w:rStyle w:val="Hyperlink"/>
                <w:noProof/>
              </w:rPr>
              <w:t>9.8 Risk Levels</w:t>
            </w:r>
            <w:r w:rsidR="008C4775">
              <w:rPr>
                <w:noProof/>
                <w:webHidden/>
              </w:rPr>
              <w:tab/>
            </w:r>
            <w:r w:rsidR="008C4775">
              <w:rPr>
                <w:noProof/>
                <w:webHidden/>
              </w:rPr>
              <w:fldChar w:fldCharType="begin"/>
            </w:r>
            <w:r w:rsidR="008C4775">
              <w:rPr>
                <w:noProof/>
                <w:webHidden/>
              </w:rPr>
              <w:instrText xml:space="preserve"> PAGEREF _Toc445196138 \h </w:instrText>
            </w:r>
            <w:r w:rsidR="008C4775">
              <w:rPr>
                <w:noProof/>
                <w:webHidden/>
              </w:rPr>
            </w:r>
            <w:r w:rsidR="008C4775">
              <w:rPr>
                <w:noProof/>
                <w:webHidden/>
              </w:rPr>
              <w:fldChar w:fldCharType="separate"/>
            </w:r>
            <w:r w:rsidR="00BE4998">
              <w:rPr>
                <w:noProof/>
                <w:webHidden/>
              </w:rPr>
              <w:t>40</w:t>
            </w:r>
            <w:r w:rsidR="008C4775">
              <w:rPr>
                <w:noProof/>
                <w:webHidden/>
              </w:rPr>
              <w:fldChar w:fldCharType="end"/>
            </w:r>
          </w:hyperlink>
        </w:p>
        <w:p w14:paraId="1DE4F7C7" w14:textId="77777777" w:rsidR="008C4775" w:rsidRDefault="004B3C0E">
          <w:pPr>
            <w:pStyle w:val="TOC2"/>
            <w:tabs>
              <w:tab w:val="right" w:leader="dot" w:pos="9350"/>
            </w:tabs>
            <w:rPr>
              <w:rFonts w:asciiTheme="minorHAnsi" w:eastAsiaTheme="minorEastAsia" w:hAnsiTheme="minorHAnsi"/>
              <w:noProof/>
            </w:rPr>
          </w:pPr>
          <w:hyperlink w:anchor="_Toc445196139" w:history="1">
            <w:r w:rsidR="008C4775" w:rsidRPr="00AA4C49">
              <w:rPr>
                <w:rStyle w:val="Hyperlink"/>
                <w:noProof/>
              </w:rPr>
              <w:t>9.9 Risk Register</w:t>
            </w:r>
            <w:r w:rsidR="008C4775">
              <w:rPr>
                <w:noProof/>
                <w:webHidden/>
              </w:rPr>
              <w:tab/>
            </w:r>
            <w:r w:rsidR="008C4775">
              <w:rPr>
                <w:noProof/>
                <w:webHidden/>
              </w:rPr>
              <w:fldChar w:fldCharType="begin"/>
            </w:r>
            <w:r w:rsidR="008C4775">
              <w:rPr>
                <w:noProof/>
                <w:webHidden/>
              </w:rPr>
              <w:instrText xml:space="preserve"> PAGEREF _Toc445196139 \h </w:instrText>
            </w:r>
            <w:r w:rsidR="008C4775">
              <w:rPr>
                <w:noProof/>
                <w:webHidden/>
              </w:rPr>
            </w:r>
            <w:r w:rsidR="008C4775">
              <w:rPr>
                <w:noProof/>
                <w:webHidden/>
              </w:rPr>
              <w:fldChar w:fldCharType="separate"/>
            </w:r>
            <w:r w:rsidR="00BE4998">
              <w:rPr>
                <w:noProof/>
                <w:webHidden/>
              </w:rPr>
              <w:t>41</w:t>
            </w:r>
            <w:r w:rsidR="008C4775">
              <w:rPr>
                <w:noProof/>
                <w:webHidden/>
              </w:rPr>
              <w:fldChar w:fldCharType="end"/>
            </w:r>
          </w:hyperlink>
        </w:p>
        <w:p w14:paraId="740258AB" w14:textId="77777777" w:rsidR="008C4775" w:rsidRDefault="004B3C0E">
          <w:pPr>
            <w:pStyle w:val="TOC2"/>
            <w:tabs>
              <w:tab w:val="right" w:leader="dot" w:pos="9350"/>
            </w:tabs>
            <w:rPr>
              <w:rFonts w:asciiTheme="minorHAnsi" w:eastAsiaTheme="minorEastAsia" w:hAnsiTheme="minorHAnsi"/>
              <w:noProof/>
            </w:rPr>
          </w:pPr>
          <w:hyperlink w:anchor="_Toc445196140" w:history="1">
            <w:r w:rsidR="008C4775" w:rsidRPr="00AA4C49">
              <w:rPr>
                <w:rStyle w:val="Hyperlink"/>
                <w:noProof/>
              </w:rPr>
              <w:t>9.10 Risk Response and Contingency Plan</w:t>
            </w:r>
            <w:r w:rsidR="008C4775">
              <w:rPr>
                <w:noProof/>
                <w:webHidden/>
              </w:rPr>
              <w:tab/>
            </w:r>
            <w:r w:rsidR="008C4775">
              <w:rPr>
                <w:noProof/>
                <w:webHidden/>
              </w:rPr>
              <w:fldChar w:fldCharType="begin"/>
            </w:r>
            <w:r w:rsidR="008C4775">
              <w:rPr>
                <w:noProof/>
                <w:webHidden/>
              </w:rPr>
              <w:instrText xml:space="preserve"> PAGEREF _Toc445196140 \h </w:instrText>
            </w:r>
            <w:r w:rsidR="008C4775">
              <w:rPr>
                <w:noProof/>
                <w:webHidden/>
              </w:rPr>
            </w:r>
            <w:r w:rsidR="008C4775">
              <w:rPr>
                <w:noProof/>
                <w:webHidden/>
              </w:rPr>
              <w:fldChar w:fldCharType="separate"/>
            </w:r>
            <w:r w:rsidR="00BE4998">
              <w:rPr>
                <w:noProof/>
                <w:webHidden/>
              </w:rPr>
              <w:t>43</w:t>
            </w:r>
            <w:r w:rsidR="008C4775">
              <w:rPr>
                <w:noProof/>
                <w:webHidden/>
              </w:rPr>
              <w:fldChar w:fldCharType="end"/>
            </w:r>
          </w:hyperlink>
        </w:p>
        <w:p w14:paraId="19108DFC" w14:textId="77777777" w:rsidR="008C4775" w:rsidRDefault="004B3C0E">
          <w:pPr>
            <w:pStyle w:val="TOC2"/>
            <w:tabs>
              <w:tab w:val="right" w:leader="dot" w:pos="9350"/>
            </w:tabs>
            <w:rPr>
              <w:rFonts w:asciiTheme="minorHAnsi" w:eastAsiaTheme="minorEastAsia" w:hAnsiTheme="minorHAnsi"/>
              <w:noProof/>
            </w:rPr>
          </w:pPr>
          <w:hyperlink w:anchor="_Toc445196141" w:history="1">
            <w:r w:rsidR="008C4775" w:rsidRPr="00AA4C49">
              <w:rPr>
                <w:rStyle w:val="Hyperlink"/>
                <w:noProof/>
              </w:rPr>
              <w:t>9.11 Positive Risk Register and Response Plan</w:t>
            </w:r>
            <w:r w:rsidR="008C4775">
              <w:rPr>
                <w:noProof/>
                <w:webHidden/>
              </w:rPr>
              <w:tab/>
            </w:r>
            <w:r w:rsidR="008C4775">
              <w:rPr>
                <w:noProof/>
                <w:webHidden/>
              </w:rPr>
              <w:fldChar w:fldCharType="begin"/>
            </w:r>
            <w:r w:rsidR="008C4775">
              <w:rPr>
                <w:noProof/>
                <w:webHidden/>
              </w:rPr>
              <w:instrText xml:space="preserve"> PAGEREF _Toc445196141 \h </w:instrText>
            </w:r>
            <w:r w:rsidR="008C4775">
              <w:rPr>
                <w:noProof/>
                <w:webHidden/>
              </w:rPr>
            </w:r>
            <w:r w:rsidR="008C4775">
              <w:rPr>
                <w:noProof/>
                <w:webHidden/>
              </w:rPr>
              <w:fldChar w:fldCharType="separate"/>
            </w:r>
            <w:r w:rsidR="00BE4998">
              <w:rPr>
                <w:noProof/>
                <w:webHidden/>
              </w:rPr>
              <w:t>47</w:t>
            </w:r>
            <w:r w:rsidR="008C4775">
              <w:rPr>
                <w:noProof/>
                <w:webHidden/>
              </w:rPr>
              <w:fldChar w:fldCharType="end"/>
            </w:r>
          </w:hyperlink>
        </w:p>
        <w:p w14:paraId="2B23CBBF" w14:textId="77777777" w:rsidR="008C4775" w:rsidRDefault="004B3C0E">
          <w:pPr>
            <w:pStyle w:val="TOC2"/>
            <w:tabs>
              <w:tab w:val="right" w:leader="dot" w:pos="9350"/>
            </w:tabs>
            <w:rPr>
              <w:rFonts w:asciiTheme="minorHAnsi" w:eastAsiaTheme="minorEastAsia" w:hAnsiTheme="minorHAnsi"/>
              <w:noProof/>
            </w:rPr>
          </w:pPr>
          <w:hyperlink w:anchor="_Toc445196142" w:history="1">
            <w:r w:rsidR="008C4775" w:rsidRPr="00AA4C49">
              <w:rPr>
                <w:rStyle w:val="Hyperlink"/>
                <w:noProof/>
              </w:rPr>
              <w:t>9.12 Risk Management Funding and Contingency</w:t>
            </w:r>
            <w:r w:rsidR="008C4775">
              <w:rPr>
                <w:noProof/>
                <w:webHidden/>
              </w:rPr>
              <w:tab/>
            </w:r>
            <w:r w:rsidR="008C4775">
              <w:rPr>
                <w:noProof/>
                <w:webHidden/>
              </w:rPr>
              <w:fldChar w:fldCharType="begin"/>
            </w:r>
            <w:r w:rsidR="008C4775">
              <w:rPr>
                <w:noProof/>
                <w:webHidden/>
              </w:rPr>
              <w:instrText xml:space="preserve"> PAGEREF _Toc445196142 \h </w:instrText>
            </w:r>
            <w:r w:rsidR="008C4775">
              <w:rPr>
                <w:noProof/>
                <w:webHidden/>
              </w:rPr>
            </w:r>
            <w:r w:rsidR="008C4775">
              <w:rPr>
                <w:noProof/>
                <w:webHidden/>
              </w:rPr>
              <w:fldChar w:fldCharType="separate"/>
            </w:r>
            <w:r w:rsidR="00BE4998">
              <w:rPr>
                <w:noProof/>
                <w:webHidden/>
              </w:rPr>
              <w:t>47</w:t>
            </w:r>
            <w:r w:rsidR="008C4775">
              <w:rPr>
                <w:noProof/>
                <w:webHidden/>
              </w:rPr>
              <w:fldChar w:fldCharType="end"/>
            </w:r>
          </w:hyperlink>
        </w:p>
        <w:p w14:paraId="174C3801" w14:textId="77777777" w:rsidR="008C4775" w:rsidRDefault="004B3C0E">
          <w:pPr>
            <w:pStyle w:val="TOC1"/>
            <w:tabs>
              <w:tab w:val="right" w:leader="dot" w:pos="9350"/>
            </w:tabs>
            <w:rPr>
              <w:rFonts w:asciiTheme="minorHAnsi" w:eastAsiaTheme="minorEastAsia" w:hAnsiTheme="minorHAnsi"/>
              <w:b w:val="0"/>
              <w:noProof/>
            </w:rPr>
          </w:pPr>
          <w:hyperlink w:anchor="_Toc445196143" w:history="1">
            <w:r w:rsidR="008C4775" w:rsidRPr="00AA4C49">
              <w:rPr>
                <w:rStyle w:val="Hyperlink"/>
                <w:noProof/>
              </w:rPr>
              <w:t>10. Quality Management Plan</w:t>
            </w:r>
            <w:r w:rsidR="008C4775">
              <w:rPr>
                <w:noProof/>
                <w:webHidden/>
              </w:rPr>
              <w:tab/>
            </w:r>
            <w:r w:rsidR="008C4775">
              <w:rPr>
                <w:noProof/>
                <w:webHidden/>
              </w:rPr>
              <w:fldChar w:fldCharType="begin"/>
            </w:r>
            <w:r w:rsidR="008C4775">
              <w:rPr>
                <w:noProof/>
                <w:webHidden/>
              </w:rPr>
              <w:instrText xml:space="preserve"> PAGEREF _Toc445196143 \h </w:instrText>
            </w:r>
            <w:r w:rsidR="008C4775">
              <w:rPr>
                <w:noProof/>
                <w:webHidden/>
              </w:rPr>
            </w:r>
            <w:r w:rsidR="008C4775">
              <w:rPr>
                <w:noProof/>
                <w:webHidden/>
              </w:rPr>
              <w:fldChar w:fldCharType="separate"/>
            </w:r>
            <w:r w:rsidR="00BE4998">
              <w:rPr>
                <w:noProof/>
                <w:webHidden/>
              </w:rPr>
              <w:t>48</w:t>
            </w:r>
            <w:r w:rsidR="008C4775">
              <w:rPr>
                <w:noProof/>
                <w:webHidden/>
              </w:rPr>
              <w:fldChar w:fldCharType="end"/>
            </w:r>
          </w:hyperlink>
        </w:p>
        <w:p w14:paraId="620D3B21" w14:textId="77777777" w:rsidR="008C4775" w:rsidRDefault="004B3C0E">
          <w:pPr>
            <w:pStyle w:val="TOC2"/>
            <w:tabs>
              <w:tab w:val="right" w:leader="dot" w:pos="9350"/>
            </w:tabs>
            <w:rPr>
              <w:rFonts w:asciiTheme="minorHAnsi" w:eastAsiaTheme="minorEastAsia" w:hAnsiTheme="minorHAnsi"/>
              <w:noProof/>
            </w:rPr>
          </w:pPr>
          <w:hyperlink w:anchor="_Toc445196144" w:history="1">
            <w:r w:rsidR="008C4775" w:rsidRPr="00AA4C49">
              <w:rPr>
                <w:rStyle w:val="Hyperlink"/>
                <w:noProof/>
              </w:rPr>
              <w:t>10.1 Roles and Responsibilities</w:t>
            </w:r>
            <w:r w:rsidR="008C4775">
              <w:rPr>
                <w:noProof/>
                <w:webHidden/>
              </w:rPr>
              <w:tab/>
            </w:r>
            <w:r w:rsidR="008C4775">
              <w:rPr>
                <w:noProof/>
                <w:webHidden/>
              </w:rPr>
              <w:fldChar w:fldCharType="begin"/>
            </w:r>
            <w:r w:rsidR="008C4775">
              <w:rPr>
                <w:noProof/>
                <w:webHidden/>
              </w:rPr>
              <w:instrText xml:space="preserve"> PAGEREF _Toc445196144 \h </w:instrText>
            </w:r>
            <w:r w:rsidR="008C4775">
              <w:rPr>
                <w:noProof/>
                <w:webHidden/>
              </w:rPr>
            </w:r>
            <w:r w:rsidR="008C4775">
              <w:rPr>
                <w:noProof/>
                <w:webHidden/>
              </w:rPr>
              <w:fldChar w:fldCharType="separate"/>
            </w:r>
            <w:r w:rsidR="00BE4998">
              <w:rPr>
                <w:noProof/>
                <w:webHidden/>
              </w:rPr>
              <w:t>48</w:t>
            </w:r>
            <w:r w:rsidR="008C4775">
              <w:rPr>
                <w:noProof/>
                <w:webHidden/>
              </w:rPr>
              <w:fldChar w:fldCharType="end"/>
            </w:r>
          </w:hyperlink>
        </w:p>
        <w:p w14:paraId="30A246BE" w14:textId="77777777" w:rsidR="008C4775" w:rsidRDefault="004B3C0E">
          <w:pPr>
            <w:pStyle w:val="TOC2"/>
            <w:tabs>
              <w:tab w:val="right" w:leader="dot" w:pos="9350"/>
            </w:tabs>
            <w:rPr>
              <w:rFonts w:asciiTheme="minorHAnsi" w:eastAsiaTheme="minorEastAsia" w:hAnsiTheme="minorHAnsi"/>
              <w:noProof/>
            </w:rPr>
          </w:pPr>
          <w:hyperlink w:anchor="_Toc445196145" w:history="1">
            <w:r w:rsidR="008C4775" w:rsidRPr="00AA4C49">
              <w:rPr>
                <w:rStyle w:val="Hyperlink"/>
                <w:noProof/>
              </w:rPr>
              <w:t>10.2 Quality Assurance Approach</w:t>
            </w:r>
            <w:r w:rsidR="008C4775">
              <w:rPr>
                <w:noProof/>
                <w:webHidden/>
              </w:rPr>
              <w:tab/>
            </w:r>
            <w:r w:rsidR="008C4775">
              <w:rPr>
                <w:noProof/>
                <w:webHidden/>
              </w:rPr>
              <w:fldChar w:fldCharType="begin"/>
            </w:r>
            <w:r w:rsidR="008C4775">
              <w:rPr>
                <w:noProof/>
                <w:webHidden/>
              </w:rPr>
              <w:instrText xml:space="preserve"> PAGEREF _Toc445196145 \h </w:instrText>
            </w:r>
            <w:r w:rsidR="008C4775">
              <w:rPr>
                <w:noProof/>
                <w:webHidden/>
              </w:rPr>
            </w:r>
            <w:r w:rsidR="008C4775">
              <w:rPr>
                <w:noProof/>
                <w:webHidden/>
              </w:rPr>
              <w:fldChar w:fldCharType="separate"/>
            </w:r>
            <w:r w:rsidR="00BE4998">
              <w:rPr>
                <w:noProof/>
                <w:webHidden/>
              </w:rPr>
              <w:t>48</w:t>
            </w:r>
            <w:r w:rsidR="008C4775">
              <w:rPr>
                <w:noProof/>
                <w:webHidden/>
              </w:rPr>
              <w:fldChar w:fldCharType="end"/>
            </w:r>
          </w:hyperlink>
        </w:p>
        <w:p w14:paraId="5C80B420" w14:textId="77777777" w:rsidR="008C4775" w:rsidRDefault="004B3C0E">
          <w:pPr>
            <w:pStyle w:val="TOC2"/>
            <w:tabs>
              <w:tab w:val="right" w:leader="dot" w:pos="9350"/>
            </w:tabs>
            <w:rPr>
              <w:rFonts w:asciiTheme="minorHAnsi" w:eastAsiaTheme="minorEastAsia" w:hAnsiTheme="minorHAnsi"/>
              <w:noProof/>
            </w:rPr>
          </w:pPr>
          <w:hyperlink w:anchor="_Toc445196146" w:history="1">
            <w:r w:rsidR="008C4775" w:rsidRPr="00AA4C49">
              <w:rPr>
                <w:rStyle w:val="Hyperlink"/>
                <w:noProof/>
              </w:rPr>
              <w:t>10.3 Quality Control Approach</w:t>
            </w:r>
            <w:r w:rsidR="008C4775">
              <w:rPr>
                <w:noProof/>
                <w:webHidden/>
              </w:rPr>
              <w:tab/>
            </w:r>
            <w:r w:rsidR="008C4775">
              <w:rPr>
                <w:noProof/>
                <w:webHidden/>
              </w:rPr>
              <w:fldChar w:fldCharType="begin"/>
            </w:r>
            <w:r w:rsidR="008C4775">
              <w:rPr>
                <w:noProof/>
                <w:webHidden/>
              </w:rPr>
              <w:instrText xml:space="preserve"> PAGEREF _Toc445196146 \h </w:instrText>
            </w:r>
            <w:r w:rsidR="008C4775">
              <w:rPr>
                <w:noProof/>
                <w:webHidden/>
              </w:rPr>
            </w:r>
            <w:r w:rsidR="008C4775">
              <w:rPr>
                <w:noProof/>
                <w:webHidden/>
              </w:rPr>
              <w:fldChar w:fldCharType="separate"/>
            </w:r>
            <w:r w:rsidR="00BE4998">
              <w:rPr>
                <w:noProof/>
                <w:webHidden/>
              </w:rPr>
              <w:t>49</w:t>
            </w:r>
            <w:r w:rsidR="008C4775">
              <w:rPr>
                <w:noProof/>
                <w:webHidden/>
              </w:rPr>
              <w:fldChar w:fldCharType="end"/>
            </w:r>
          </w:hyperlink>
        </w:p>
        <w:p w14:paraId="508B05F1" w14:textId="77777777" w:rsidR="008C4775" w:rsidRDefault="004B3C0E">
          <w:pPr>
            <w:pStyle w:val="TOC2"/>
            <w:tabs>
              <w:tab w:val="right" w:leader="dot" w:pos="9350"/>
            </w:tabs>
            <w:rPr>
              <w:rFonts w:asciiTheme="minorHAnsi" w:eastAsiaTheme="minorEastAsia" w:hAnsiTheme="minorHAnsi"/>
              <w:noProof/>
            </w:rPr>
          </w:pPr>
          <w:hyperlink w:anchor="_Toc445196147" w:history="1">
            <w:r w:rsidR="008C4775" w:rsidRPr="00AA4C49">
              <w:rPr>
                <w:rStyle w:val="Hyperlink"/>
                <w:noProof/>
              </w:rPr>
              <w:t>10.4 Quality Improvement Approach</w:t>
            </w:r>
            <w:r w:rsidR="008C4775">
              <w:rPr>
                <w:noProof/>
                <w:webHidden/>
              </w:rPr>
              <w:tab/>
            </w:r>
            <w:r w:rsidR="008C4775">
              <w:rPr>
                <w:noProof/>
                <w:webHidden/>
              </w:rPr>
              <w:fldChar w:fldCharType="begin"/>
            </w:r>
            <w:r w:rsidR="008C4775">
              <w:rPr>
                <w:noProof/>
                <w:webHidden/>
              </w:rPr>
              <w:instrText xml:space="preserve"> PAGEREF _Toc445196147 \h </w:instrText>
            </w:r>
            <w:r w:rsidR="008C4775">
              <w:rPr>
                <w:noProof/>
                <w:webHidden/>
              </w:rPr>
            </w:r>
            <w:r w:rsidR="008C4775">
              <w:rPr>
                <w:noProof/>
                <w:webHidden/>
              </w:rPr>
              <w:fldChar w:fldCharType="separate"/>
            </w:r>
            <w:r w:rsidR="00BE4998">
              <w:rPr>
                <w:noProof/>
                <w:webHidden/>
              </w:rPr>
              <w:t>49</w:t>
            </w:r>
            <w:r w:rsidR="008C4775">
              <w:rPr>
                <w:noProof/>
                <w:webHidden/>
              </w:rPr>
              <w:fldChar w:fldCharType="end"/>
            </w:r>
          </w:hyperlink>
        </w:p>
        <w:p w14:paraId="006FD1FC" w14:textId="77777777" w:rsidR="008C4775" w:rsidRDefault="004B3C0E">
          <w:pPr>
            <w:pStyle w:val="TOC2"/>
            <w:tabs>
              <w:tab w:val="right" w:leader="dot" w:pos="9350"/>
            </w:tabs>
            <w:rPr>
              <w:rFonts w:asciiTheme="minorHAnsi" w:eastAsiaTheme="minorEastAsia" w:hAnsiTheme="minorHAnsi"/>
              <w:noProof/>
            </w:rPr>
          </w:pPr>
          <w:hyperlink w:anchor="_Toc445196148" w:history="1">
            <w:r w:rsidR="008C4775" w:rsidRPr="00AA4C49">
              <w:rPr>
                <w:rStyle w:val="Hyperlink"/>
                <w:noProof/>
              </w:rPr>
              <w:t>10.5 Tools, Environment, and Interface</w:t>
            </w:r>
            <w:r w:rsidR="008C4775">
              <w:rPr>
                <w:noProof/>
                <w:webHidden/>
              </w:rPr>
              <w:tab/>
            </w:r>
            <w:r w:rsidR="008C4775">
              <w:rPr>
                <w:noProof/>
                <w:webHidden/>
              </w:rPr>
              <w:fldChar w:fldCharType="begin"/>
            </w:r>
            <w:r w:rsidR="008C4775">
              <w:rPr>
                <w:noProof/>
                <w:webHidden/>
              </w:rPr>
              <w:instrText xml:space="preserve"> PAGEREF _Toc445196148 \h </w:instrText>
            </w:r>
            <w:r w:rsidR="008C4775">
              <w:rPr>
                <w:noProof/>
                <w:webHidden/>
              </w:rPr>
            </w:r>
            <w:r w:rsidR="008C4775">
              <w:rPr>
                <w:noProof/>
                <w:webHidden/>
              </w:rPr>
              <w:fldChar w:fldCharType="separate"/>
            </w:r>
            <w:r w:rsidR="00BE4998">
              <w:rPr>
                <w:noProof/>
                <w:webHidden/>
              </w:rPr>
              <w:t>49</w:t>
            </w:r>
            <w:r w:rsidR="008C4775">
              <w:rPr>
                <w:noProof/>
                <w:webHidden/>
              </w:rPr>
              <w:fldChar w:fldCharType="end"/>
            </w:r>
          </w:hyperlink>
        </w:p>
        <w:p w14:paraId="5CD76572" w14:textId="77777777" w:rsidR="008C4775" w:rsidRDefault="004B3C0E">
          <w:pPr>
            <w:pStyle w:val="TOC2"/>
            <w:tabs>
              <w:tab w:val="right" w:leader="dot" w:pos="9350"/>
            </w:tabs>
            <w:rPr>
              <w:rFonts w:asciiTheme="minorHAnsi" w:eastAsiaTheme="minorEastAsia" w:hAnsiTheme="minorHAnsi"/>
              <w:noProof/>
            </w:rPr>
          </w:pPr>
          <w:hyperlink w:anchor="_Toc445196149" w:history="1">
            <w:r w:rsidR="008C4775" w:rsidRPr="00AA4C49">
              <w:rPr>
                <w:rStyle w:val="Hyperlink"/>
                <w:noProof/>
              </w:rPr>
              <w:t>10.6 Quality Reporting Plan</w:t>
            </w:r>
            <w:r w:rsidR="008C4775">
              <w:rPr>
                <w:noProof/>
                <w:webHidden/>
              </w:rPr>
              <w:tab/>
            </w:r>
            <w:r w:rsidR="008C4775">
              <w:rPr>
                <w:noProof/>
                <w:webHidden/>
              </w:rPr>
              <w:fldChar w:fldCharType="begin"/>
            </w:r>
            <w:r w:rsidR="008C4775">
              <w:rPr>
                <w:noProof/>
                <w:webHidden/>
              </w:rPr>
              <w:instrText xml:space="preserve"> PAGEREF _Toc445196149 \h </w:instrText>
            </w:r>
            <w:r w:rsidR="008C4775">
              <w:rPr>
                <w:noProof/>
                <w:webHidden/>
              </w:rPr>
            </w:r>
            <w:r w:rsidR="008C4775">
              <w:rPr>
                <w:noProof/>
                <w:webHidden/>
              </w:rPr>
              <w:fldChar w:fldCharType="separate"/>
            </w:r>
            <w:r w:rsidR="00BE4998">
              <w:rPr>
                <w:noProof/>
                <w:webHidden/>
              </w:rPr>
              <w:t>49</w:t>
            </w:r>
            <w:r w:rsidR="008C4775">
              <w:rPr>
                <w:noProof/>
                <w:webHidden/>
              </w:rPr>
              <w:fldChar w:fldCharType="end"/>
            </w:r>
          </w:hyperlink>
        </w:p>
        <w:p w14:paraId="4E5BA965" w14:textId="77777777" w:rsidR="008C4775" w:rsidRDefault="004B3C0E">
          <w:pPr>
            <w:pStyle w:val="TOC2"/>
            <w:tabs>
              <w:tab w:val="right" w:leader="dot" w:pos="9350"/>
            </w:tabs>
            <w:rPr>
              <w:rFonts w:asciiTheme="minorHAnsi" w:eastAsiaTheme="minorEastAsia" w:hAnsiTheme="minorHAnsi"/>
              <w:noProof/>
            </w:rPr>
          </w:pPr>
          <w:hyperlink w:anchor="_Toc445196150" w:history="1">
            <w:r w:rsidR="008C4775" w:rsidRPr="00AA4C49">
              <w:rPr>
                <w:rStyle w:val="Hyperlink"/>
                <w:noProof/>
              </w:rPr>
              <w:t>10.7 Quality Metrics</w:t>
            </w:r>
            <w:r w:rsidR="008C4775">
              <w:rPr>
                <w:noProof/>
                <w:webHidden/>
              </w:rPr>
              <w:tab/>
            </w:r>
            <w:r w:rsidR="008C4775">
              <w:rPr>
                <w:noProof/>
                <w:webHidden/>
              </w:rPr>
              <w:fldChar w:fldCharType="begin"/>
            </w:r>
            <w:r w:rsidR="008C4775">
              <w:rPr>
                <w:noProof/>
                <w:webHidden/>
              </w:rPr>
              <w:instrText xml:space="preserve"> PAGEREF _Toc445196150 \h </w:instrText>
            </w:r>
            <w:r w:rsidR="008C4775">
              <w:rPr>
                <w:noProof/>
                <w:webHidden/>
              </w:rPr>
            </w:r>
            <w:r w:rsidR="008C4775">
              <w:rPr>
                <w:noProof/>
                <w:webHidden/>
              </w:rPr>
              <w:fldChar w:fldCharType="separate"/>
            </w:r>
            <w:r w:rsidR="00BE4998">
              <w:rPr>
                <w:noProof/>
                <w:webHidden/>
              </w:rPr>
              <w:t>49</w:t>
            </w:r>
            <w:r w:rsidR="008C4775">
              <w:rPr>
                <w:noProof/>
                <w:webHidden/>
              </w:rPr>
              <w:fldChar w:fldCharType="end"/>
            </w:r>
          </w:hyperlink>
        </w:p>
        <w:p w14:paraId="2D7E6AF9" w14:textId="77777777" w:rsidR="008C4775" w:rsidRDefault="004B3C0E">
          <w:pPr>
            <w:pStyle w:val="TOC1"/>
            <w:tabs>
              <w:tab w:val="right" w:leader="dot" w:pos="9350"/>
            </w:tabs>
            <w:rPr>
              <w:rFonts w:asciiTheme="minorHAnsi" w:eastAsiaTheme="minorEastAsia" w:hAnsiTheme="minorHAnsi"/>
              <w:b w:val="0"/>
              <w:noProof/>
            </w:rPr>
          </w:pPr>
          <w:hyperlink w:anchor="_Toc445196151" w:history="1">
            <w:r w:rsidR="008C4775" w:rsidRPr="00AA4C49">
              <w:rPr>
                <w:rStyle w:val="Hyperlink"/>
                <w:noProof/>
              </w:rPr>
              <w:t>11. References</w:t>
            </w:r>
            <w:r w:rsidR="008C4775">
              <w:rPr>
                <w:noProof/>
                <w:webHidden/>
              </w:rPr>
              <w:tab/>
            </w:r>
            <w:r w:rsidR="008C4775">
              <w:rPr>
                <w:noProof/>
                <w:webHidden/>
              </w:rPr>
              <w:fldChar w:fldCharType="begin"/>
            </w:r>
            <w:r w:rsidR="008C4775">
              <w:rPr>
                <w:noProof/>
                <w:webHidden/>
              </w:rPr>
              <w:instrText xml:space="preserve"> PAGEREF _Toc445196151 \h </w:instrText>
            </w:r>
            <w:r w:rsidR="008C4775">
              <w:rPr>
                <w:noProof/>
                <w:webHidden/>
              </w:rPr>
            </w:r>
            <w:r w:rsidR="008C4775">
              <w:rPr>
                <w:noProof/>
                <w:webHidden/>
              </w:rPr>
              <w:fldChar w:fldCharType="separate"/>
            </w:r>
            <w:r w:rsidR="00BE4998">
              <w:rPr>
                <w:noProof/>
                <w:webHidden/>
              </w:rPr>
              <w:t>51</w:t>
            </w:r>
            <w:r w:rsidR="008C4775">
              <w:rPr>
                <w:noProof/>
                <w:webHidden/>
              </w:rPr>
              <w:fldChar w:fldCharType="end"/>
            </w:r>
          </w:hyperlink>
        </w:p>
        <w:p w14:paraId="07D69454" w14:textId="77777777" w:rsidR="00ED5F93" w:rsidRDefault="00ED5F93" w:rsidP="00ED5F93">
          <w:pPr>
            <w:spacing w:line="240" w:lineRule="auto"/>
            <w:rPr>
              <w:noProof/>
            </w:rPr>
          </w:pPr>
          <w:r>
            <w:rPr>
              <w:b/>
              <w:bCs/>
              <w:noProof/>
            </w:rPr>
            <w:fldChar w:fldCharType="end"/>
          </w:r>
        </w:p>
      </w:sdtContent>
    </w:sdt>
    <w:p w14:paraId="4E0505F9" w14:textId="77777777" w:rsidR="00ED5F93" w:rsidRDefault="00ED5F93" w:rsidP="00ED5F93">
      <w:pPr>
        <w:tabs>
          <w:tab w:val="left" w:pos="1777"/>
        </w:tabs>
      </w:pPr>
      <w:r>
        <w:tab/>
      </w:r>
    </w:p>
    <w:p w14:paraId="31C308C9" w14:textId="77777777" w:rsidR="00ED5F93" w:rsidRDefault="00ED5F93">
      <w:r>
        <w:br w:type="page"/>
      </w:r>
    </w:p>
    <w:p w14:paraId="7ED30B12" w14:textId="3B2CF753" w:rsidR="00AF1B64" w:rsidRPr="00AC4653" w:rsidRDefault="00ED5F93" w:rsidP="00AC4653">
      <w:pPr>
        <w:pStyle w:val="Heading1"/>
      </w:pPr>
      <w:bookmarkStart w:id="1" w:name="_Toc445196102"/>
      <w:r>
        <w:lastRenderedPageBreak/>
        <w:t>1</w:t>
      </w:r>
      <w:r w:rsidR="00487E4E">
        <w:t xml:space="preserve">. </w:t>
      </w:r>
      <w:r w:rsidR="00275038">
        <w:t>Project Charter</w:t>
      </w:r>
      <w:bookmarkEnd w:id="1"/>
    </w:p>
    <w:p w14:paraId="6EA05B39" w14:textId="4A042FD3" w:rsidR="00577AAF" w:rsidRPr="00577AAF" w:rsidRDefault="00577AAF" w:rsidP="00577AAF">
      <w:r>
        <w:t>This document</w:t>
      </w:r>
      <w:r w:rsidRPr="00577AAF">
        <w:t xml:space="preserve"> formally authorizes </w:t>
      </w:r>
      <w:r>
        <w:t>the project</w:t>
      </w:r>
      <w:r w:rsidRPr="00577AAF">
        <w:t xml:space="preserve">. </w:t>
      </w:r>
      <w:r>
        <w:t>This</w:t>
      </w:r>
      <w:r w:rsidRPr="00577AAF">
        <w:t xml:space="preserve"> charter defines the reason for the project and assigns a project manager's authority level for the project.</w:t>
      </w:r>
    </w:p>
    <w:tbl>
      <w:tblPr>
        <w:tblStyle w:val="PlainTable31"/>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90"/>
        <w:gridCol w:w="6980"/>
      </w:tblGrid>
      <w:tr w:rsidR="00275038" w:rsidRPr="007466EC" w14:paraId="1D9E2F95" w14:textId="77777777" w:rsidTr="00343918">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100" w:firstRow="0" w:lastRow="0" w:firstColumn="1" w:lastColumn="0" w:oddVBand="0" w:evenVBand="0" w:oddHBand="0" w:evenHBand="0" w:firstRowFirstColumn="1" w:firstRowLastColumn="0" w:lastRowFirstColumn="0" w:lastRowLastColumn="0"/>
            <w:tcW w:w="1890" w:type="dxa"/>
            <w:tcBorders>
              <w:top w:val="single" w:sz="12" w:space="0" w:color="auto"/>
              <w:bottom w:val="single" w:sz="12" w:space="0" w:color="auto"/>
            </w:tcBorders>
            <w:vAlign w:val="center"/>
          </w:tcPr>
          <w:p w14:paraId="53593C08" w14:textId="3DD31156"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Project Title</w:t>
            </w:r>
            <w:r w:rsidR="00806ECF" w:rsidRPr="00DF6DB6">
              <w:rPr>
                <w:rFonts w:asciiTheme="minorHAnsi" w:hAnsiTheme="minorHAnsi"/>
                <w:b w:val="0"/>
                <w:caps w:val="0"/>
                <w:sz w:val="22"/>
                <w:szCs w:val="22"/>
              </w:rPr>
              <w:t>:</w:t>
            </w:r>
          </w:p>
        </w:tc>
        <w:tc>
          <w:tcPr>
            <w:tcW w:w="6980" w:type="dxa"/>
            <w:tcBorders>
              <w:top w:val="single" w:sz="12" w:space="0" w:color="auto"/>
              <w:bottom w:val="single" w:sz="12" w:space="0" w:color="auto"/>
            </w:tcBorders>
            <w:vAlign w:val="center"/>
          </w:tcPr>
          <w:p w14:paraId="2160E782" w14:textId="77777777" w:rsidR="00275038" w:rsidRPr="00A3013C" w:rsidRDefault="00275038" w:rsidP="002F558F">
            <w:pPr>
              <w:cnfStyle w:val="100000000000" w:firstRow="1" w:lastRow="0" w:firstColumn="0" w:lastColumn="0" w:oddVBand="0" w:evenVBand="0" w:oddHBand="0" w:evenHBand="0" w:firstRowFirstColumn="0" w:firstRowLastColumn="0" w:lastRowFirstColumn="0" w:lastRowLastColumn="0"/>
              <w:rPr>
                <w:rFonts w:asciiTheme="minorHAnsi" w:hAnsiTheme="minorHAnsi"/>
                <w:caps w:val="0"/>
                <w:smallCaps/>
                <w:sz w:val="22"/>
                <w:szCs w:val="22"/>
              </w:rPr>
            </w:pPr>
            <w:r w:rsidRPr="00A3013C">
              <w:rPr>
                <w:rFonts w:asciiTheme="minorHAnsi" w:hAnsiTheme="minorHAnsi"/>
                <w:caps w:val="0"/>
                <w:smallCaps/>
                <w:sz w:val="22"/>
                <w:szCs w:val="22"/>
              </w:rPr>
              <w:t>Paperless Statements</w:t>
            </w:r>
          </w:p>
        </w:tc>
      </w:tr>
      <w:tr w:rsidR="00275038" w:rsidRPr="007466EC" w14:paraId="50BFD753" w14:textId="77777777" w:rsidTr="00343918">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90" w:type="dxa"/>
            <w:tcBorders>
              <w:top w:val="single" w:sz="12" w:space="0" w:color="auto"/>
            </w:tcBorders>
            <w:vAlign w:val="center"/>
          </w:tcPr>
          <w:p w14:paraId="58943A4C"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Organization</w:t>
            </w:r>
          </w:p>
        </w:tc>
        <w:tc>
          <w:tcPr>
            <w:tcW w:w="6980" w:type="dxa"/>
            <w:tcBorders>
              <w:top w:val="single" w:sz="12" w:space="0" w:color="auto"/>
            </w:tcBorders>
            <w:vAlign w:val="center"/>
          </w:tcPr>
          <w:p w14:paraId="498D6746" w14:textId="77777777" w:rsidR="00275038" w:rsidRPr="007466EC" w:rsidRDefault="00275038" w:rsidP="002F558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Ridgewood Savings Bank</w:t>
            </w:r>
          </w:p>
        </w:tc>
      </w:tr>
      <w:tr w:rsidR="00275038" w:rsidRPr="007466EC" w14:paraId="3354F7ED" w14:textId="77777777" w:rsidTr="00FF7B6C">
        <w:trPr>
          <w:trHeight w:val="432"/>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6AB45E65"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Start Date</w:t>
            </w:r>
          </w:p>
        </w:tc>
        <w:tc>
          <w:tcPr>
            <w:tcW w:w="6980" w:type="dxa"/>
            <w:vAlign w:val="center"/>
          </w:tcPr>
          <w:p w14:paraId="24964154" w14:textId="3130F520" w:rsidR="00275038" w:rsidRPr="007466EC" w:rsidRDefault="00AE4362" w:rsidP="002F558F">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September 1,</w:t>
            </w:r>
            <w:r w:rsidR="00275038" w:rsidRPr="007466EC">
              <w:rPr>
                <w:rFonts w:asciiTheme="minorHAnsi" w:hAnsiTheme="minorHAnsi"/>
                <w:sz w:val="22"/>
                <w:szCs w:val="22"/>
              </w:rPr>
              <w:t xml:space="preserve"> 2015</w:t>
            </w:r>
          </w:p>
        </w:tc>
      </w:tr>
      <w:tr w:rsidR="00275038" w:rsidRPr="007466EC" w14:paraId="6004FC62" w14:textId="77777777" w:rsidTr="00FF7B6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5DB812B7"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End Date</w:t>
            </w:r>
          </w:p>
        </w:tc>
        <w:tc>
          <w:tcPr>
            <w:tcW w:w="6980" w:type="dxa"/>
            <w:vAlign w:val="center"/>
          </w:tcPr>
          <w:p w14:paraId="79B2EB97" w14:textId="1A96E01A" w:rsidR="00275038" w:rsidRPr="007466EC" w:rsidRDefault="00AE4362" w:rsidP="002F558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January</w:t>
            </w:r>
            <w:r w:rsidR="00275038" w:rsidRPr="007466EC">
              <w:rPr>
                <w:rFonts w:asciiTheme="minorHAnsi" w:hAnsiTheme="minorHAnsi"/>
                <w:sz w:val="22"/>
                <w:szCs w:val="22"/>
              </w:rPr>
              <w:t xml:space="preserve"> 1, 2016</w:t>
            </w:r>
          </w:p>
        </w:tc>
      </w:tr>
      <w:tr w:rsidR="00275038" w:rsidRPr="007466EC" w14:paraId="19A06DBE" w14:textId="77777777" w:rsidTr="00FF7B6C">
        <w:trPr>
          <w:trHeight w:val="576"/>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3A53379C"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Project Champion</w:t>
            </w:r>
          </w:p>
        </w:tc>
        <w:tc>
          <w:tcPr>
            <w:tcW w:w="6980" w:type="dxa"/>
            <w:vAlign w:val="center"/>
          </w:tcPr>
          <w:p w14:paraId="258926C1" w14:textId="370F8525" w:rsidR="00275038" w:rsidRPr="007466EC" w:rsidRDefault="008A2571" w:rsidP="002F558F">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Rachel Alt-Simmons</w:t>
            </w:r>
            <w:r w:rsidR="00275038" w:rsidRPr="007466EC">
              <w:rPr>
                <w:rFonts w:asciiTheme="minorHAnsi" w:hAnsiTheme="minorHAnsi"/>
                <w:sz w:val="22"/>
                <w:szCs w:val="22"/>
              </w:rPr>
              <w:t>, CIO</w:t>
            </w:r>
          </w:p>
        </w:tc>
      </w:tr>
      <w:tr w:rsidR="00275038" w:rsidRPr="007466EC" w14:paraId="19FAF7F5" w14:textId="77777777" w:rsidTr="00FF7B6C">
        <w:trPr>
          <w:cnfStyle w:val="000000100000" w:firstRow="0" w:lastRow="0" w:firstColumn="0" w:lastColumn="0" w:oddVBand="0" w:evenVBand="0" w:oddHBand="1" w:evenHBand="0" w:firstRowFirstColumn="0" w:firstRowLastColumn="0" w:lastRowFirstColumn="0" w:lastRowLastColumn="0"/>
          <w:trHeight w:val="1223"/>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3A9ECB45"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Purpose</w:t>
            </w:r>
          </w:p>
        </w:tc>
        <w:tc>
          <w:tcPr>
            <w:tcW w:w="6980" w:type="dxa"/>
            <w:vAlign w:val="center"/>
          </w:tcPr>
          <w:p w14:paraId="78E8E736" w14:textId="64CBA0D2" w:rsidR="00275038" w:rsidRPr="007466EC" w:rsidRDefault="00275038" w:rsidP="002F558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 xml:space="preserve">The purpose of implementing paperless statements is to provide our customers with a quicker and easier-to-access monthly bank statement, while simultaneously improving the company’s environmental impact </w:t>
            </w:r>
            <w:r w:rsidR="00217EEB">
              <w:rPr>
                <w:rFonts w:asciiTheme="minorHAnsi" w:hAnsiTheme="minorHAnsi"/>
                <w:sz w:val="22"/>
                <w:szCs w:val="22"/>
              </w:rPr>
              <w:br/>
            </w:r>
            <w:r w:rsidRPr="007466EC">
              <w:rPr>
                <w:rFonts w:asciiTheme="minorHAnsi" w:hAnsiTheme="minorHAnsi"/>
                <w:sz w:val="22"/>
                <w:szCs w:val="22"/>
              </w:rPr>
              <w:t>and decreasing costs.</w:t>
            </w:r>
          </w:p>
        </w:tc>
      </w:tr>
      <w:tr w:rsidR="00275038" w:rsidRPr="007466EC" w14:paraId="1BB1C016" w14:textId="77777777" w:rsidTr="00FF7B6C">
        <w:trPr>
          <w:trHeight w:val="1872"/>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4C0736DD"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Description</w:t>
            </w:r>
          </w:p>
        </w:tc>
        <w:tc>
          <w:tcPr>
            <w:tcW w:w="6980" w:type="dxa"/>
            <w:vAlign w:val="center"/>
          </w:tcPr>
          <w:p w14:paraId="4BD0935A" w14:textId="4B6B1ECA" w:rsidR="00275038" w:rsidRPr="007466EC" w:rsidRDefault="00275038" w:rsidP="002F558F">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 xml:space="preserve">This project lays the infrastructure and software needed to allow customers to receive their monthly statements electronically. As a result </w:t>
            </w:r>
            <w:r w:rsidR="006A59AA">
              <w:rPr>
                <w:rFonts w:asciiTheme="minorHAnsi" w:hAnsiTheme="minorHAnsi"/>
                <w:sz w:val="22"/>
                <w:szCs w:val="22"/>
              </w:rPr>
              <w:br/>
            </w:r>
            <w:r w:rsidRPr="007466EC">
              <w:rPr>
                <w:rFonts w:asciiTheme="minorHAnsi" w:hAnsiTheme="minorHAnsi"/>
                <w:sz w:val="22"/>
                <w:szCs w:val="22"/>
              </w:rPr>
              <w:t xml:space="preserve">of this project, customers will be able to use the current online portal to opt-in and opt-out of this new feature. Should they choose to opt-in, customers will receive their monthly bank statement via email </w:t>
            </w:r>
            <w:r w:rsidR="006A59AA">
              <w:rPr>
                <w:rFonts w:asciiTheme="minorHAnsi" w:hAnsiTheme="minorHAnsi"/>
                <w:sz w:val="22"/>
                <w:szCs w:val="22"/>
              </w:rPr>
              <w:br/>
            </w:r>
            <w:r w:rsidRPr="007466EC">
              <w:rPr>
                <w:rFonts w:asciiTheme="minorHAnsi" w:hAnsiTheme="minorHAnsi"/>
                <w:sz w:val="22"/>
                <w:szCs w:val="22"/>
              </w:rPr>
              <w:t>immediately after it is ready for their consumption.</w:t>
            </w:r>
          </w:p>
        </w:tc>
      </w:tr>
      <w:tr w:rsidR="00275038" w:rsidRPr="007466EC" w14:paraId="6EAEC517" w14:textId="77777777" w:rsidTr="00FF7B6C">
        <w:trPr>
          <w:cnfStyle w:val="000000100000" w:firstRow="0" w:lastRow="0" w:firstColumn="0" w:lastColumn="0" w:oddVBand="0" w:evenVBand="0" w:oddHBand="1" w:evenHBand="0" w:firstRowFirstColumn="0" w:firstRowLastColumn="0" w:lastRowFirstColumn="0" w:lastRowLastColumn="0"/>
          <w:trHeight w:val="1296"/>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D22BE0C"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Goals</w:t>
            </w:r>
          </w:p>
        </w:tc>
        <w:tc>
          <w:tcPr>
            <w:tcW w:w="6980" w:type="dxa"/>
            <w:vAlign w:val="center"/>
          </w:tcPr>
          <w:p w14:paraId="08E192BA" w14:textId="463E0A4D" w:rsidR="00275038" w:rsidRPr="007466EC" w:rsidRDefault="00275038" w:rsidP="002750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 xml:space="preserve">Decrease costs associated with mailing statements by 50% </w:t>
            </w:r>
            <w:r w:rsidR="009B2658">
              <w:rPr>
                <w:rFonts w:asciiTheme="minorHAnsi" w:hAnsiTheme="minorHAnsi"/>
                <w:sz w:val="22"/>
                <w:szCs w:val="22"/>
              </w:rPr>
              <w:br/>
            </w:r>
            <w:r w:rsidRPr="007466EC">
              <w:rPr>
                <w:rFonts w:asciiTheme="minorHAnsi" w:hAnsiTheme="minorHAnsi"/>
                <w:sz w:val="22"/>
                <w:szCs w:val="22"/>
              </w:rPr>
              <w:t>within 1 year</w:t>
            </w:r>
          </w:p>
          <w:p w14:paraId="50C69E2B" w14:textId="551E1219" w:rsidR="00275038" w:rsidRPr="007466EC" w:rsidRDefault="00275038" w:rsidP="002750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 xml:space="preserve">Achieve 25% customer participation in paperless statements </w:t>
            </w:r>
            <w:r w:rsidR="009B2658">
              <w:rPr>
                <w:rFonts w:asciiTheme="minorHAnsi" w:hAnsiTheme="minorHAnsi"/>
                <w:sz w:val="22"/>
                <w:szCs w:val="22"/>
              </w:rPr>
              <w:br/>
            </w:r>
            <w:r w:rsidRPr="007466EC">
              <w:rPr>
                <w:rFonts w:asciiTheme="minorHAnsi" w:hAnsiTheme="minorHAnsi"/>
                <w:sz w:val="22"/>
                <w:szCs w:val="22"/>
              </w:rPr>
              <w:t>by Q3 2016</w:t>
            </w:r>
          </w:p>
        </w:tc>
      </w:tr>
      <w:tr w:rsidR="00275038" w:rsidRPr="007466EC" w14:paraId="2696F808" w14:textId="77777777" w:rsidTr="00FF7B6C">
        <w:trPr>
          <w:trHeight w:val="1241"/>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41CBEBA8"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Success Criteria</w:t>
            </w:r>
          </w:p>
        </w:tc>
        <w:tc>
          <w:tcPr>
            <w:tcW w:w="6980" w:type="dxa"/>
            <w:vAlign w:val="center"/>
          </w:tcPr>
          <w:p w14:paraId="471C5FE0" w14:textId="77777777" w:rsidR="00275038" w:rsidRPr="007466EC" w:rsidRDefault="00275038" w:rsidP="002F558F">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Success will be measured two-fold. We will bring in a third-party consulting firm to provide us with quantitative figures on the improvements of our environmental impact. We will also conduct surveys with our customers to measure brand perception and customer response to this new initiative.</w:t>
            </w:r>
          </w:p>
        </w:tc>
      </w:tr>
      <w:tr w:rsidR="00275038" w:rsidRPr="007466EC" w14:paraId="1C9CE53D" w14:textId="77777777" w:rsidTr="00FF7B6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8B614B7"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Project Budget</w:t>
            </w:r>
          </w:p>
        </w:tc>
        <w:tc>
          <w:tcPr>
            <w:tcW w:w="6980" w:type="dxa"/>
            <w:vAlign w:val="center"/>
          </w:tcPr>
          <w:p w14:paraId="4C4560BC" w14:textId="4A9805F3" w:rsidR="00275038" w:rsidRPr="007466EC" w:rsidRDefault="005923A5" w:rsidP="002F558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$50</w:t>
            </w:r>
            <w:r w:rsidR="00275038" w:rsidRPr="007466EC">
              <w:rPr>
                <w:rFonts w:asciiTheme="minorHAnsi" w:hAnsiTheme="minorHAnsi"/>
                <w:sz w:val="22"/>
                <w:szCs w:val="22"/>
              </w:rPr>
              <w:t>,000</w:t>
            </w:r>
          </w:p>
        </w:tc>
      </w:tr>
      <w:tr w:rsidR="00275038" w:rsidRPr="007466EC" w14:paraId="7D9D9487" w14:textId="77777777" w:rsidTr="00343918">
        <w:trPr>
          <w:trHeight w:val="1296"/>
          <w:jc w:val="center"/>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vAlign w:val="center"/>
          </w:tcPr>
          <w:p w14:paraId="4A131FF0"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Milestones</w:t>
            </w:r>
          </w:p>
        </w:tc>
        <w:tc>
          <w:tcPr>
            <w:tcW w:w="6980" w:type="dxa"/>
            <w:tcBorders>
              <w:bottom w:val="single" w:sz="4" w:space="0" w:color="auto"/>
            </w:tcBorders>
            <w:vAlign w:val="center"/>
          </w:tcPr>
          <w:p w14:paraId="5ABD1EAA" w14:textId="78842A6B" w:rsidR="00275038" w:rsidRPr="007466EC" w:rsidRDefault="00275038" w:rsidP="0027503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 xml:space="preserve">Establish necessary </w:t>
            </w:r>
            <w:r w:rsidR="00AE4362">
              <w:rPr>
                <w:rFonts w:asciiTheme="minorHAnsi" w:hAnsiTheme="minorHAnsi"/>
                <w:sz w:val="22"/>
                <w:szCs w:val="22"/>
              </w:rPr>
              <w:t>hardware infrastructure (10/15</w:t>
            </w:r>
            <w:r w:rsidRPr="007466EC">
              <w:rPr>
                <w:rFonts w:asciiTheme="minorHAnsi" w:hAnsiTheme="minorHAnsi"/>
                <w:sz w:val="22"/>
                <w:szCs w:val="22"/>
              </w:rPr>
              <w:t>/2015)</w:t>
            </w:r>
          </w:p>
          <w:p w14:paraId="244E4FDA" w14:textId="7DA93905" w:rsidR="00275038" w:rsidRPr="007466EC" w:rsidRDefault="00275038" w:rsidP="0027503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Enhance current online portal to support enrol</w:t>
            </w:r>
            <w:r w:rsidR="00AE4362">
              <w:rPr>
                <w:rFonts w:asciiTheme="minorHAnsi" w:hAnsiTheme="minorHAnsi"/>
                <w:sz w:val="22"/>
                <w:szCs w:val="22"/>
              </w:rPr>
              <w:t xml:space="preserve">lment of </w:t>
            </w:r>
            <w:r w:rsidR="009B2658">
              <w:rPr>
                <w:rFonts w:asciiTheme="minorHAnsi" w:hAnsiTheme="minorHAnsi"/>
                <w:sz w:val="22"/>
                <w:szCs w:val="22"/>
              </w:rPr>
              <w:br/>
            </w:r>
            <w:r w:rsidR="00AE4362">
              <w:rPr>
                <w:rFonts w:asciiTheme="minorHAnsi" w:hAnsiTheme="minorHAnsi"/>
                <w:sz w:val="22"/>
                <w:szCs w:val="22"/>
              </w:rPr>
              <w:t>paperless statements (11/</w:t>
            </w:r>
            <w:r w:rsidRPr="007466EC">
              <w:rPr>
                <w:rFonts w:asciiTheme="minorHAnsi" w:hAnsiTheme="minorHAnsi"/>
                <w:sz w:val="22"/>
                <w:szCs w:val="22"/>
              </w:rPr>
              <w:t>1</w:t>
            </w:r>
            <w:r w:rsidR="00AE4362">
              <w:rPr>
                <w:rFonts w:asciiTheme="minorHAnsi" w:hAnsiTheme="minorHAnsi"/>
                <w:sz w:val="22"/>
                <w:szCs w:val="22"/>
              </w:rPr>
              <w:t>5/2015</w:t>
            </w:r>
            <w:r w:rsidRPr="007466EC">
              <w:rPr>
                <w:rFonts w:asciiTheme="minorHAnsi" w:hAnsiTheme="minorHAnsi"/>
                <w:sz w:val="22"/>
                <w:szCs w:val="22"/>
              </w:rPr>
              <w:t>)</w:t>
            </w:r>
          </w:p>
          <w:p w14:paraId="6B5A2DD7" w14:textId="4C00F1ED" w:rsidR="00275038" w:rsidRPr="007466EC" w:rsidRDefault="00275038" w:rsidP="0027503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466EC">
              <w:rPr>
                <w:rFonts w:asciiTheme="minorHAnsi" w:hAnsiTheme="minorHAnsi"/>
                <w:sz w:val="22"/>
                <w:szCs w:val="22"/>
              </w:rPr>
              <w:t xml:space="preserve">Communicate to </w:t>
            </w:r>
            <w:r w:rsidR="00AE4362">
              <w:rPr>
                <w:rFonts w:asciiTheme="minorHAnsi" w:hAnsiTheme="minorHAnsi"/>
                <w:sz w:val="22"/>
                <w:szCs w:val="22"/>
              </w:rPr>
              <w:t>customers the new initiative (01</w:t>
            </w:r>
            <w:r w:rsidRPr="007466EC">
              <w:rPr>
                <w:rFonts w:asciiTheme="minorHAnsi" w:hAnsiTheme="minorHAnsi"/>
                <w:sz w:val="22"/>
                <w:szCs w:val="22"/>
              </w:rPr>
              <w:t>/01/2016)</w:t>
            </w:r>
          </w:p>
        </w:tc>
      </w:tr>
      <w:tr w:rsidR="00275038" w:rsidRPr="007466EC" w14:paraId="2C3B0CC9" w14:textId="77777777" w:rsidTr="00343918">
        <w:trPr>
          <w:cnfStyle w:val="000000100000" w:firstRow="0" w:lastRow="0" w:firstColumn="0" w:lastColumn="0" w:oddVBand="0" w:evenVBand="0" w:oddHBand="1" w:evenHBand="0" w:firstRowFirstColumn="0" w:firstRowLastColumn="0" w:lastRowFirstColumn="0" w:lastRowLastColumn="0"/>
          <w:trHeight w:val="1296"/>
          <w:jc w:val="center"/>
        </w:trPr>
        <w:tc>
          <w:tcPr>
            <w:cnfStyle w:val="001000000000" w:firstRow="0" w:lastRow="0" w:firstColumn="1" w:lastColumn="0" w:oddVBand="0" w:evenVBand="0" w:oddHBand="0" w:evenHBand="0" w:firstRowFirstColumn="0" w:firstRowLastColumn="0" w:lastRowFirstColumn="0" w:lastRowLastColumn="0"/>
            <w:tcW w:w="1890" w:type="dxa"/>
            <w:tcBorders>
              <w:bottom w:val="single" w:sz="12" w:space="0" w:color="auto"/>
            </w:tcBorders>
            <w:vAlign w:val="center"/>
          </w:tcPr>
          <w:p w14:paraId="2157EFF6" w14:textId="77777777" w:rsidR="00275038" w:rsidRPr="00DF6DB6" w:rsidRDefault="00275038" w:rsidP="002F558F">
            <w:pPr>
              <w:rPr>
                <w:rFonts w:asciiTheme="minorHAnsi" w:hAnsiTheme="minorHAnsi"/>
                <w:b w:val="0"/>
                <w:caps w:val="0"/>
                <w:sz w:val="22"/>
                <w:szCs w:val="22"/>
              </w:rPr>
            </w:pPr>
            <w:r w:rsidRPr="00DF6DB6">
              <w:rPr>
                <w:rFonts w:asciiTheme="minorHAnsi" w:hAnsiTheme="minorHAnsi"/>
                <w:b w:val="0"/>
                <w:caps w:val="0"/>
                <w:sz w:val="22"/>
                <w:szCs w:val="22"/>
              </w:rPr>
              <w:t>Signatures</w:t>
            </w:r>
          </w:p>
        </w:tc>
        <w:tc>
          <w:tcPr>
            <w:tcW w:w="6980" w:type="dxa"/>
            <w:tcBorders>
              <w:bottom w:val="single" w:sz="12" w:space="0" w:color="auto"/>
            </w:tcBorders>
            <w:vAlign w:val="center"/>
          </w:tcPr>
          <w:p w14:paraId="459D8004" w14:textId="79C46826" w:rsidR="00275038" w:rsidRPr="007466EC" w:rsidRDefault="008A2571" w:rsidP="002F558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62A1D">
              <w:rPr>
                <w:rFonts w:ascii="Freestyle Script" w:eastAsia="Times New Roman" w:hAnsi="Freestyle Script" w:cs="Times New Roman"/>
                <w:b/>
                <w:sz w:val="28"/>
                <w:szCs w:val="22"/>
              </w:rPr>
              <w:t>Dr. Vijay Kanabar</w:t>
            </w:r>
            <w:r w:rsidR="000F2148">
              <w:rPr>
                <w:rFonts w:ascii="Freestyle Script" w:eastAsia="Times New Roman" w:hAnsi="Freestyle Script" w:cs="Times New Roman"/>
                <w:sz w:val="28"/>
                <w:szCs w:val="22"/>
              </w:rPr>
              <w:t>, 09/03/2015</w:t>
            </w:r>
            <w:r w:rsidRPr="00806ECF">
              <w:rPr>
                <w:rFonts w:asciiTheme="minorHAnsi" w:hAnsiTheme="minorHAnsi"/>
                <w:sz w:val="28"/>
                <w:szCs w:val="22"/>
              </w:rPr>
              <w:t xml:space="preserve"> </w:t>
            </w:r>
            <w:r w:rsidR="00275038" w:rsidRPr="007466EC">
              <w:rPr>
                <w:rFonts w:asciiTheme="minorHAnsi" w:hAnsiTheme="minorHAnsi"/>
                <w:sz w:val="22"/>
                <w:szCs w:val="22"/>
              </w:rPr>
              <w:t>(CEO)</w:t>
            </w:r>
          </w:p>
          <w:p w14:paraId="4644F684" w14:textId="0835C001" w:rsidR="00275038" w:rsidRPr="007466EC" w:rsidRDefault="008A2571" w:rsidP="002F558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62A1D">
              <w:rPr>
                <w:rFonts w:ascii="Freestyle Script" w:hAnsi="Freestyle Script"/>
                <w:b/>
                <w:sz w:val="28"/>
                <w:szCs w:val="22"/>
              </w:rPr>
              <w:t>Rachel Alt-Simmons</w:t>
            </w:r>
            <w:r w:rsidR="000F2148">
              <w:rPr>
                <w:rFonts w:ascii="Freestyle Script" w:eastAsia="Times New Roman" w:hAnsi="Freestyle Script" w:cs="Times New Roman"/>
                <w:sz w:val="28"/>
                <w:szCs w:val="22"/>
              </w:rPr>
              <w:t>, 09/03/2015</w:t>
            </w:r>
            <w:r w:rsidR="000F2148" w:rsidRPr="00806ECF">
              <w:rPr>
                <w:rFonts w:asciiTheme="minorHAnsi" w:hAnsiTheme="minorHAnsi"/>
                <w:sz w:val="28"/>
                <w:szCs w:val="22"/>
              </w:rPr>
              <w:t xml:space="preserve"> </w:t>
            </w:r>
            <w:r w:rsidR="00275038" w:rsidRPr="007466EC">
              <w:rPr>
                <w:rFonts w:asciiTheme="minorHAnsi" w:hAnsiTheme="minorHAnsi"/>
                <w:sz w:val="22"/>
                <w:szCs w:val="22"/>
              </w:rPr>
              <w:t>(CIO and Project Champion)</w:t>
            </w:r>
          </w:p>
          <w:p w14:paraId="5EB1F05B" w14:textId="02D42544" w:rsidR="00275038" w:rsidRPr="007466EC" w:rsidRDefault="00492349" w:rsidP="002F558F">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62A1D">
              <w:rPr>
                <w:rFonts w:ascii="Freestyle Script" w:hAnsi="Freestyle Script"/>
                <w:b/>
                <w:sz w:val="28"/>
                <w:szCs w:val="22"/>
              </w:rPr>
              <w:t>Nicholas Scala</w:t>
            </w:r>
            <w:r w:rsidR="000F2148">
              <w:rPr>
                <w:rFonts w:ascii="Freestyle Script" w:eastAsia="Times New Roman" w:hAnsi="Freestyle Script" w:cs="Times New Roman"/>
                <w:sz w:val="28"/>
                <w:szCs w:val="22"/>
              </w:rPr>
              <w:t>, 09/03/2015</w:t>
            </w:r>
            <w:r w:rsidR="000F2148" w:rsidRPr="00806ECF">
              <w:rPr>
                <w:rFonts w:asciiTheme="minorHAnsi" w:hAnsiTheme="minorHAnsi"/>
                <w:sz w:val="28"/>
                <w:szCs w:val="22"/>
              </w:rPr>
              <w:t xml:space="preserve"> </w:t>
            </w:r>
            <w:r w:rsidR="00275038" w:rsidRPr="007466EC">
              <w:rPr>
                <w:rFonts w:asciiTheme="minorHAnsi" w:hAnsiTheme="minorHAnsi"/>
                <w:sz w:val="22"/>
                <w:szCs w:val="22"/>
              </w:rPr>
              <w:t>(Project Manager)</w:t>
            </w:r>
          </w:p>
          <w:p w14:paraId="6B5EBB0F" w14:textId="111392CD" w:rsidR="00275038" w:rsidRPr="007466EC" w:rsidRDefault="00492349" w:rsidP="0049234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62A1D">
              <w:rPr>
                <w:rFonts w:ascii="Freestyle Script" w:hAnsi="Freestyle Script"/>
                <w:b/>
                <w:sz w:val="28"/>
                <w:szCs w:val="22"/>
              </w:rPr>
              <w:t>Karuna Samat-Hinoch</w:t>
            </w:r>
            <w:r w:rsidR="000F2148">
              <w:rPr>
                <w:rFonts w:ascii="Freestyle Script" w:eastAsia="Times New Roman" w:hAnsi="Freestyle Script" w:cs="Times New Roman"/>
                <w:sz w:val="28"/>
                <w:szCs w:val="22"/>
              </w:rPr>
              <w:t>, 09/03/2015</w:t>
            </w:r>
            <w:r w:rsidR="000F2148" w:rsidRPr="00806ECF">
              <w:rPr>
                <w:rFonts w:asciiTheme="minorHAnsi" w:hAnsiTheme="minorHAnsi"/>
                <w:sz w:val="28"/>
                <w:szCs w:val="22"/>
              </w:rPr>
              <w:t xml:space="preserve"> </w:t>
            </w:r>
            <w:r w:rsidR="00275038" w:rsidRPr="007466EC">
              <w:rPr>
                <w:rFonts w:asciiTheme="minorHAnsi" w:hAnsiTheme="minorHAnsi"/>
                <w:sz w:val="22"/>
                <w:szCs w:val="22"/>
              </w:rPr>
              <w:t>(</w:t>
            </w:r>
            <w:r w:rsidRPr="007466EC">
              <w:rPr>
                <w:rFonts w:asciiTheme="minorHAnsi" w:hAnsiTheme="minorHAnsi"/>
                <w:sz w:val="22"/>
                <w:szCs w:val="22"/>
              </w:rPr>
              <w:t>IT Director</w:t>
            </w:r>
            <w:r w:rsidR="00275038" w:rsidRPr="007466EC">
              <w:rPr>
                <w:rFonts w:asciiTheme="minorHAnsi" w:hAnsiTheme="minorHAnsi"/>
                <w:sz w:val="22"/>
                <w:szCs w:val="22"/>
              </w:rPr>
              <w:t>)</w:t>
            </w:r>
          </w:p>
        </w:tc>
      </w:tr>
    </w:tbl>
    <w:p w14:paraId="18CCA5EA" w14:textId="78D6F68B" w:rsidR="006B675F" w:rsidRDefault="008644A7" w:rsidP="00275038">
      <w:r>
        <w:br w:type="page"/>
      </w:r>
    </w:p>
    <w:p w14:paraId="613E106B" w14:textId="0E99D569" w:rsidR="00487E4E" w:rsidRDefault="00AC4653" w:rsidP="00487E4E">
      <w:pPr>
        <w:pStyle w:val="Heading1"/>
      </w:pPr>
      <w:bookmarkStart w:id="2" w:name="_Toc445196103"/>
      <w:r>
        <w:lastRenderedPageBreak/>
        <w:t>2</w:t>
      </w:r>
      <w:r w:rsidR="00487E4E">
        <w:t xml:space="preserve">. </w:t>
      </w:r>
      <w:r w:rsidR="00AF1B64">
        <w:t>Scope Statement</w:t>
      </w:r>
      <w:bookmarkEnd w:id="2"/>
    </w:p>
    <w:p w14:paraId="08400D8F" w14:textId="6866C20E" w:rsidR="00A6247F" w:rsidRPr="00A6247F" w:rsidRDefault="00A6247F" w:rsidP="00A6247F">
      <w:r w:rsidRPr="00A6247F">
        <w:t>The Scope Statement is the document that describes all aspects of the project, both the managerial process and the desired content to be delivered.</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3240"/>
        <w:gridCol w:w="810"/>
        <w:gridCol w:w="3960"/>
      </w:tblGrid>
      <w:tr w:rsidR="007C159C" w:rsidRPr="00AF1B64" w14:paraId="70447C03" w14:textId="77777777" w:rsidTr="007C159C">
        <w:trPr>
          <w:jc w:val="center"/>
        </w:trPr>
        <w:tc>
          <w:tcPr>
            <w:tcW w:w="1530" w:type="dxa"/>
            <w:tcBorders>
              <w:right w:val="nil"/>
            </w:tcBorders>
            <w:shd w:val="clear" w:color="auto" w:fill="F2F2F2" w:themeFill="background1" w:themeFillShade="F2"/>
          </w:tcPr>
          <w:p w14:paraId="3E190D18" w14:textId="32656CF8" w:rsidR="007C159C" w:rsidRPr="00AF1B64" w:rsidRDefault="007C159C" w:rsidP="00A37B3E">
            <w:pPr>
              <w:pStyle w:val="SHTB"/>
              <w:pBdr>
                <w:bottom w:val="none" w:sz="0" w:space="0" w:color="auto"/>
              </w:pBdr>
              <w:spacing w:before="0" w:line="240" w:lineRule="auto"/>
              <w:ind w:right="72"/>
              <w:rPr>
                <w:rFonts w:asciiTheme="minorHAnsi" w:hAnsiTheme="minorHAnsi"/>
                <w:b/>
                <w:bCs/>
                <w:sz w:val="22"/>
                <w:szCs w:val="22"/>
              </w:rPr>
            </w:pPr>
            <w:r w:rsidRPr="00AF1B64">
              <w:rPr>
                <w:rFonts w:asciiTheme="minorHAnsi" w:hAnsiTheme="minorHAnsi"/>
                <w:b/>
                <w:bCs/>
                <w:sz w:val="22"/>
                <w:szCs w:val="22"/>
              </w:rPr>
              <w:t>Project Title:</w:t>
            </w:r>
          </w:p>
        </w:tc>
        <w:tc>
          <w:tcPr>
            <w:tcW w:w="3240" w:type="dxa"/>
            <w:tcBorders>
              <w:left w:val="nil"/>
              <w:right w:val="nil"/>
            </w:tcBorders>
          </w:tcPr>
          <w:p w14:paraId="6218257D" w14:textId="074DACC7" w:rsidR="007C159C" w:rsidRPr="00AF1B64" w:rsidRDefault="007C159C" w:rsidP="00A37B3E">
            <w:pPr>
              <w:pStyle w:val="SHTB"/>
              <w:pBdr>
                <w:bottom w:val="none" w:sz="0" w:space="0" w:color="auto"/>
              </w:pBdr>
              <w:spacing w:before="0" w:line="240" w:lineRule="auto"/>
              <w:ind w:right="72"/>
              <w:rPr>
                <w:rFonts w:asciiTheme="minorHAnsi" w:hAnsiTheme="minorHAnsi"/>
                <w:b/>
                <w:bCs/>
                <w:sz w:val="22"/>
                <w:szCs w:val="22"/>
              </w:rPr>
            </w:pPr>
            <w:r w:rsidRPr="00CC011F">
              <w:rPr>
                <w:rFonts w:asciiTheme="minorHAnsi" w:hAnsiTheme="minorHAnsi"/>
                <w:b/>
                <w:bCs/>
                <w:sz w:val="22"/>
                <w:szCs w:val="22"/>
              </w:rPr>
              <w:t>Paperless Statements</w:t>
            </w:r>
          </w:p>
        </w:tc>
        <w:tc>
          <w:tcPr>
            <w:tcW w:w="810" w:type="dxa"/>
            <w:tcBorders>
              <w:left w:val="nil"/>
              <w:right w:val="nil"/>
            </w:tcBorders>
            <w:shd w:val="clear" w:color="auto" w:fill="F2F2F2" w:themeFill="background1" w:themeFillShade="F2"/>
          </w:tcPr>
          <w:p w14:paraId="53630918" w14:textId="68348915" w:rsidR="007C159C" w:rsidRPr="00AF1B64" w:rsidRDefault="007C159C" w:rsidP="00A37B3E">
            <w:pPr>
              <w:pStyle w:val="SHTB"/>
              <w:pBdr>
                <w:bottom w:val="none" w:sz="0" w:space="0" w:color="auto"/>
              </w:pBdr>
              <w:spacing w:before="0" w:line="240" w:lineRule="auto"/>
              <w:ind w:right="72"/>
              <w:rPr>
                <w:rFonts w:asciiTheme="minorHAnsi" w:hAnsiTheme="minorHAnsi"/>
                <w:b/>
                <w:bCs/>
                <w:sz w:val="22"/>
                <w:szCs w:val="22"/>
              </w:rPr>
            </w:pPr>
            <w:r w:rsidRPr="00AF1B64">
              <w:rPr>
                <w:rFonts w:asciiTheme="minorHAnsi" w:hAnsiTheme="minorHAnsi"/>
                <w:b/>
                <w:bCs/>
                <w:sz w:val="22"/>
                <w:szCs w:val="22"/>
              </w:rPr>
              <w:t>Date:</w:t>
            </w:r>
          </w:p>
        </w:tc>
        <w:tc>
          <w:tcPr>
            <w:tcW w:w="3960" w:type="dxa"/>
            <w:tcBorders>
              <w:left w:val="nil"/>
            </w:tcBorders>
          </w:tcPr>
          <w:p w14:paraId="38820D49" w14:textId="1ABC0FB8" w:rsidR="007C159C" w:rsidRPr="00AF1B64" w:rsidRDefault="007C159C" w:rsidP="00A37B3E">
            <w:pPr>
              <w:pStyle w:val="SHTB"/>
              <w:pBdr>
                <w:bottom w:val="none" w:sz="0" w:space="0" w:color="auto"/>
              </w:pBdr>
              <w:spacing w:before="0" w:line="240" w:lineRule="auto"/>
              <w:ind w:right="72"/>
              <w:rPr>
                <w:rFonts w:asciiTheme="minorHAnsi" w:hAnsiTheme="minorHAnsi"/>
                <w:b/>
                <w:bCs/>
                <w:sz w:val="22"/>
                <w:szCs w:val="22"/>
              </w:rPr>
            </w:pPr>
            <w:r>
              <w:rPr>
                <w:rFonts w:asciiTheme="minorHAnsi" w:hAnsiTheme="minorHAnsi"/>
                <w:bCs/>
                <w:sz w:val="22"/>
                <w:szCs w:val="22"/>
              </w:rPr>
              <w:t>September 1</w:t>
            </w:r>
            <w:r w:rsidRPr="00AF1B64">
              <w:rPr>
                <w:rFonts w:asciiTheme="minorHAnsi" w:hAnsiTheme="minorHAnsi"/>
                <w:bCs/>
                <w:sz w:val="22"/>
                <w:szCs w:val="22"/>
              </w:rPr>
              <w:t>, 2015</w:t>
            </w:r>
          </w:p>
        </w:tc>
      </w:tr>
      <w:tr w:rsidR="00AF1B64" w:rsidRPr="00AF1B64" w14:paraId="01B3C3DC" w14:textId="77777777" w:rsidTr="00AC4653">
        <w:trPr>
          <w:jc w:val="center"/>
        </w:trPr>
        <w:tc>
          <w:tcPr>
            <w:tcW w:w="9540" w:type="dxa"/>
            <w:gridSpan w:val="4"/>
          </w:tcPr>
          <w:p w14:paraId="2367E5EE" w14:textId="77777777" w:rsidR="00AF1B64" w:rsidRPr="00AF1B64" w:rsidRDefault="00AF1B64" w:rsidP="006B3565">
            <w:pPr>
              <w:pStyle w:val="SHTB"/>
              <w:pBdr>
                <w:bottom w:val="none" w:sz="0" w:space="0" w:color="auto"/>
              </w:pBdr>
              <w:spacing w:before="0" w:line="240" w:lineRule="auto"/>
              <w:ind w:right="72"/>
              <w:rPr>
                <w:rFonts w:asciiTheme="minorHAnsi" w:hAnsiTheme="minorHAnsi"/>
                <w:b/>
                <w:bCs/>
                <w:sz w:val="22"/>
                <w:szCs w:val="22"/>
              </w:rPr>
            </w:pPr>
            <w:r w:rsidRPr="00AF1B64">
              <w:rPr>
                <w:rFonts w:asciiTheme="minorHAnsi" w:hAnsiTheme="minorHAnsi"/>
                <w:b/>
                <w:bCs/>
                <w:sz w:val="22"/>
                <w:szCs w:val="22"/>
              </w:rPr>
              <w:t>Prepared by:</w:t>
            </w:r>
          </w:p>
          <w:p w14:paraId="19DB00A0" w14:textId="77777777" w:rsidR="00AF1B64" w:rsidRPr="00AF1B64" w:rsidRDefault="00AF1B64" w:rsidP="007C159C">
            <w:pPr>
              <w:pStyle w:val="SHTB"/>
              <w:pBdr>
                <w:bottom w:val="none" w:sz="0" w:space="0" w:color="auto"/>
              </w:pBdr>
              <w:spacing w:before="0" w:line="240" w:lineRule="auto"/>
              <w:ind w:left="720" w:right="72" w:hanging="18"/>
              <w:rPr>
                <w:rFonts w:asciiTheme="minorHAnsi" w:hAnsiTheme="minorHAnsi"/>
                <w:sz w:val="22"/>
                <w:szCs w:val="22"/>
              </w:rPr>
            </w:pPr>
            <w:r w:rsidRPr="00AF1B64">
              <w:rPr>
                <w:rFonts w:asciiTheme="minorHAnsi" w:hAnsiTheme="minorHAnsi"/>
                <w:bCs/>
                <w:sz w:val="22"/>
                <w:szCs w:val="22"/>
              </w:rPr>
              <w:t>Nicholas Scala, Project Manager, (818) 555-8236, n.scala@ridgewoodsavings.com</w:t>
            </w:r>
          </w:p>
        </w:tc>
      </w:tr>
      <w:tr w:rsidR="00AF1B64" w:rsidRPr="00AF1B64" w14:paraId="4AA96651" w14:textId="77777777" w:rsidTr="00AC4653">
        <w:trPr>
          <w:jc w:val="center"/>
        </w:trPr>
        <w:tc>
          <w:tcPr>
            <w:tcW w:w="9540" w:type="dxa"/>
            <w:gridSpan w:val="4"/>
          </w:tcPr>
          <w:p w14:paraId="22248636" w14:textId="77777777" w:rsidR="007C159C" w:rsidRDefault="007C159C" w:rsidP="006B3565">
            <w:pPr>
              <w:pStyle w:val="SHTB"/>
              <w:pBdr>
                <w:bottom w:val="none" w:sz="0" w:space="0" w:color="auto"/>
              </w:pBdr>
              <w:spacing w:before="0" w:line="276" w:lineRule="auto"/>
              <w:ind w:right="72"/>
              <w:rPr>
                <w:rFonts w:asciiTheme="minorHAnsi" w:hAnsiTheme="minorHAnsi"/>
                <w:b/>
                <w:bCs/>
                <w:sz w:val="22"/>
                <w:szCs w:val="22"/>
              </w:rPr>
            </w:pPr>
            <w:r>
              <w:rPr>
                <w:rFonts w:asciiTheme="minorHAnsi" w:hAnsiTheme="minorHAnsi"/>
                <w:b/>
                <w:bCs/>
                <w:sz w:val="22"/>
                <w:szCs w:val="22"/>
              </w:rPr>
              <w:t>Project Description:</w:t>
            </w:r>
          </w:p>
          <w:p w14:paraId="686D7835" w14:textId="48F94CC4" w:rsidR="00AF1B64" w:rsidRPr="00AF1B64" w:rsidRDefault="00AF1B64" w:rsidP="007C159C">
            <w:pPr>
              <w:pStyle w:val="SHTB"/>
              <w:pBdr>
                <w:bottom w:val="none" w:sz="0" w:space="0" w:color="auto"/>
              </w:pBdr>
              <w:spacing w:before="0" w:line="276" w:lineRule="auto"/>
              <w:ind w:left="720" w:right="72"/>
              <w:rPr>
                <w:rFonts w:asciiTheme="minorHAnsi" w:hAnsiTheme="minorHAnsi"/>
                <w:bCs/>
                <w:sz w:val="22"/>
                <w:szCs w:val="22"/>
              </w:rPr>
            </w:pPr>
            <w:r w:rsidRPr="00AF1B64">
              <w:rPr>
                <w:rFonts w:asciiTheme="minorHAnsi" w:hAnsiTheme="minorHAnsi"/>
                <w:bCs/>
                <w:sz w:val="22"/>
                <w:szCs w:val="22"/>
              </w:rPr>
              <w:t>This project lays the infrastructure and software needed to allow customers to receive their monthly statements electronically. As a result of this project, customers will be able to use the current online portal to opt-in and opt-out of this new feature. Should they choose to opt-in, customers will receive a link to their monthly bank statement via email immediately after it is ready for their consumption and be able to view historical bank statements.</w:t>
            </w:r>
          </w:p>
        </w:tc>
      </w:tr>
      <w:tr w:rsidR="00AF1B64" w:rsidRPr="00AF1B64" w14:paraId="732A544F" w14:textId="77777777" w:rsidTr="00AC4653">
        <w:trPr>
          <w:jc w:val="center"/>
        </w:trPr>
        <w:tc>
          <w:tcPr>
            <w:tcW w:w="9540" w:type="dxa"/>
            <w:gridSpan w:val="4"/>
          </w:tcPr>
          <w:p w14:paraId="4DB07644" w14:textId="77777777" w:rsidR="007C159C" w:rsidRDefault="00AF1B64" w:rsidP="006B3565">
            <w:pPr>
              <w:pStyle w:val="SHTB"/>
              <w:pBdr>
                <w:bottom w:val="none" w:sz="0" w:space="0" w:color="auto"/>
              </w:pBdr>
              <w:spacing w:before="0" w:line="276" w:lineRule="auto"/>
              <w:ind w:right="72"/>
              <w:rPr>
                <w:rFonts w:asciiTheme="minorHAnsi" w:hAnsiTheme="minorHAnsi"/>
                <w:sz w:val="22"/>
                <w:szCs w:val="22"/>
              </w:rPr>
            </w:pPr>
            <w:r w:rsidRPr="00AF1B64">
              <w:rPr>
                <w:rFonts w:asciiTheme="minorHAnsi" w:hAnsiTheme="minorHAnsi"/>
                <w:b/>
                <w:bCs/>
                <w:sz w:val="22"/>
                <w:szCs w:val="22"/>
              </w:rPr>
              <w:t>Project Justification:</w:t>
            </w:r>
          </w:p>
          <w:p w14:paraId="5FC712D5" w14:textId="275B71D5" w:rsidR="00AF1B64" w:rsidRPr="00AF1B64" w:rsidRDefault="008A2571" w:rsidP="007C159C">
            <w:pPr>
              <w:pStyle w:val="SHTB"/>
              <w:pBdr>
                <w:bottom w:val="none" w:sz="0" w:space="0" w:color="auto"/>
              </w:pBdr>
              <w:spacing w:before="0" w:line="276" w:lineRule="auto"/>
              <w:ind w:left="720" w:right="72"/>
              <w:rPr>
                <w:rFonts w:asciiTheme="minorHAnsi" w:hAnsiTheme="minorHAnsi"/>
                <w:sz w:val="22"/>
                <w:szCs w:val="22"/>
              </w:rPr>
            </w:pPr>
            <w:r>
              <w:rPr>
                <w:rFonts w:asciiTheme="minorHAnsi" w:hAnsiTheme="minorHAnsi"/>
                <w:sz w:val="22"/>
                <w:szCs w:val="22"/>
              </w:rPr>
              <w:t>Rachel Alt-Simmons</w:t>
            </w:r>
            <w:r w:rsidR="00AF1B64" w:rsidRPr="00AF1B64">
              <w:rPr>
                <w:rFonts w:asciiTheme="minorHAnsi" w:hAnsiTheme="minorHAnsi"/>
                <w:sz w:val="22"/>
                <w:szCs w:val="22"/>
              </w:rPr>
              <w:t>, CIO of Ridgewood Savings Bank has prioritized this project for 2015-2016 as part of the bank’s new environmental friendly initiatives. By allowing our customers to view current and historical statements electronically, the bank is pathing the way to a greener tomorrow, both environmentally and financially. This initiative significantly reduces the resources needed to mail statements to our customers including, but not limited to, paper, ink, and transportation necessities proving its positive environmental impact. This initiative will also reduce the bank’s expenses incurred through printing and mailing costs proving its positive financial impact. The estima</w:t>
            </w:r>
            <w:r w:rsidR="005923A5">
              <w:rPr>
                <w:rFonts w:asciiTheme="minorHAnsi" w:hAnsiTheme="minorHAnsi"/>
                <w:sz w:val="22"/>
                <w:szCs w:val="22"/>
              </w:rPr>
              <w:t>ted cost for this project is $5</w:t>
            </w:r>
            <w:r w:rsidR="00AF1B64" w:rsidRPr="00AF1B64">
              <w:rPr>
                <w:rFonts w:asciiTheme="minorHAnsi" w:hAnsiTheme="minorHAnsi"/>
                <w:sz w:val="22"/>
                <w:szCs w:val="22"/>
              </w:rPr>
              <w:t>0,000, but will sa</w:t>
            </w:r>
            <w:r w:rsidR="005923A5">
              <w:rPr>
                <w:rFonts w:asciiTheme="minorHAnsi" w:hAnsiTheme="minorHAnsi"/>
                <w:sz w:val="22"/>
                <w:szCs w:val="22"/>
              </w:rPr>
              <w:t>ve the company a projected $2,5</w:t>
            </w:r>
            <w:r w:rsidR="00AF1B64" w:rsidRPr="00AF1B64">
              <w:rPr>
                <w:rFonts w:asciiTheme="minorHAnsi" w:hAnsiTheme="minorHAnsi"/>
                <w:sz w:val="22"/>
                <w:szCs w:val="22"/>
              </w:rPr>
              <w:t>00 per month in printing expenses, thus achieving a payback period of less than two years.</w:t>
            </w:r>
          </w:p>
        </w:tc>
      </w:tr>
      <w:tr w:rsidR="00AF1B64" w:rsidRPr="00AF1B64" w14:paraId="3DE136A7" w14:textId="77777777" w:rsidTr="00AC4653">
        <w:trPr>
          <w:trHeight w:val="432"/>
          <w:jc w:val="center"/>
        </w:trPr>
        <w:tc>
          <w:tcPr>
            <w:tcW w:w="9540" w:type="dxa"/>
            <w:gridSpan w:val="4"/>
          </w:tcPr>
          <w:p w14:paraId="39F16039" w14:textId="77777777" w:rsidR="00AF1B64" w:rsidRPr="00AF1B64" w:rsidRDefault="00AF1B64" w:rsidP="006B3565">
            <w:pPr>
              <w:pStyle w:val="SHTB"/>
              <w:pBdr>
                <w:bottom w:val="none" w:sz="0" w:space="0" w:color="auto"/>
              </w:pBdr>
              <w:spacing w:before="0" w:line="276" w:lineRule="auto"/>
              <w:ind w:right="72"/>
              <w:rPr>
                <w:rFonts w:asciiTheme="minorHAnsi" w:hAnsiTheme="minorHAnsi"/>
                <w:sz w:val="22"/>
                <w:szCs w:val="22"/>
              </w:rPr>
            </w:pPr>
            <w:r w:rsidRPr="00AF1B64">
              <w:rPr>
                <w:rFonts w:asciiTheme="minorHAnsi" w:hAnsiTheme="minorHAnsi"/>
                <w:b/>
                <w:bCs/>
                <w:sz w:val="22"/>
                <w:szCs w:val="22"/>
              </w:rPr>
              <w:t>Product Characteristics and Requirements:</w:t>
            </w:r>
          </w:p>
          <w:p w14:paraId="7C05388E" w14:textId="49955D1D"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Opt-In/Opt-Out Options: Customers should be able to opt-in and opt-out of this </w:t>
            </w:r>
            <w:r w:rsidR="009B2658">
              <w:rPr>
                <w:rFonts w:asciiTheme="minorHAnsi" w:hAnsiTheme="minorHAnsi"/>
                <w:sz w:val="22"/>
                <w:szCs w:val="22"/>
              </w:rPr>
              <w:br/>
            </w:r>
            <w:r w:rsidRPr="00AF1B64">
              <w:rPr>
                <w:rFonts w:asciiTheme="minorHAnsi" w:hAnsiTheme="minorHAnsi"/>
                <w:sz w:val="22"/>
                <w:szCs w:val="22"/>
              </w:rPr>
              <w:t>service at will via the account settings in the current online portal.</w:t>
            </w:r>
          </w:p>
          <w:p w14:paraId="6F579539" w14:textId="6DDD7639"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Email Notifications: Emails containing standard text with a one-click link to access </w:t>
            </w:r>
            <w:r w:rsidR="009B2658">
              <w:rPr>
                <w:rFonts w:asciiTheme="minorHAnsi" w:hAnsiTheme="minorHAnsi"/>
                <w:sz w:val="22"/>
                <w:szCs w:val="22"/>
              </w:rPr>
              <w:br/>
            </w:r>
            <w:r w:rsidRPr="00AF1B64">
              <w:rPr>
                <w:rFonts w:asciiTheme="minorHAnsi" w:hAnsiTheme="minorHAnsi"/>
                <w:sz w:val="22"/>
                <w:szCs w:val="22"/>
              </w:rPr>
              <w:t xml:space="preserve">the most recent statement shall be sent to customers enrolled in the paperless </w:t>
            </w:r>
            <w:r w:rsidR="009B2658">
              <w:rPr>
                <w:rFonts w:asciiTheme="minorHAnsi" w:hAnsiTheme="minorHAnsi"/>
                <w:sz w:val="22"/>
                <w:szCs w:val="22"/>
              </w:rPr>
              <w:br/>
            </w:r>
            <w:r w:rsidRPr="00AF1B64">
              <w:rPr>
                <w:rFonts w:asciiTheme="minorHAnsi" w:hAnsiTheme="minorHAnsi"/>
                <w:sz w:val="22"/>
                <w:szCs w:val="22"/>
              </w:rPr>
              <w:t>statements service immediately after the statement period’s end date.</w:t>
            </w:r>
          </w:p>
          <w:p w14:paraId="0E048C71" w14:textId="640D65FD"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Links: Hyperlinks sent to the customer for accessing their monthly statements </w:t>
            </w:r>
            <w:r w:rsidR="009B2658">
              <w:rPr>
                <w:rFonts w:asciiTheme="minorHAnsi" w:hAnsiTheme="minorHAnsi"/>
                <w:sz w:val="22"/>
                <w:szCs w:val="22"/>
              </w:rPr>
              <w:br/>
            </w:r>
            <w:r w:rsidRPr="00AF1B64">
              <w:rPr>
                <w:rFonts w:asciiTheme="minorHAnsi" w:hAnsiTheme="minorHAnsi"/>
                <w:sz w:val="22"/>
                <w:szCs w:val="22"/>
              </w:rPr>
              <w:t>must be masked/encrypted to not display any sensitive information.</w:t>
            </w:r>
          </w:p>
          <w:p w14:paraId="5F8C91B5" w14:textId="710E8049"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Statement Format: Statements shall be available in a PDF and HTML format </w:t>
            </w:r>
            <w:r w:rsidR="009B2658">
              <w:rPr>
                <w:rFonts w:asciiTheme="minorHAnsi" w:hAnsiTheme="minorHAnsi"/>
                <w:sz w:val="22"/>
                <w:szCs w:val="22"/>
              </w:rPr>
              <w:br/>
            </w:r>
            <w:r w:rsidRPr="00AF1B64">
              <w:rPr>
                <w:rFonts w:asciiTheme="minorHAnsi" w:hAnsiTheme="minorHAnsi"/>
                <w:sz w:val="22"/>
                <w:szCs w:val="22"/>
              </w:rPr>
              <w:t>for viewing within a browser and downloading a local copy.</w:t>
            </w:r>
          </w:p>
          <w:p w14:paraId="2EBEB19C" w14:textId="545C6781"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Website Updates: The current online portal must be enhanced with a new </w:t>
            </w:r>
            <w:r w:rsidR="009B2658">
              <w:rPr>
                <w:rFonts w:asciiTheme="minorHAnsi" w:hAnsiTheme="minorHAnsi"/>
                <w:sz w:val="22"/>
                <w:szCs w:val="22"/>
              </w:rPr>
              <w:br/>
            </w:r>
            <w:r w:rsidRPr="00AF1B64">
              <w:rPr>
                <w:rFonts w:asciiTheme="minorHAnsi" w:hAnsiTheme="minorHAnsi"/>
                <w:sz w:val="22"/>
                <w:szCs w:val="22"/>
              </w:rPr>
              <w:t>section for accessing historical statements.</w:t>
            </w:r>
          </w:p>
          <w:p w14:paraId="64B073E1" w14:textId="77FBAAC8"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Historical Retrieval: Customers must be able to retrieve monthly statements </w:t>
            </w:r>
            <w:r w:rsidR="009B2658">
              <w:rPr>
                <w:rFonts w:asciiTheme="minorHAnsi" w:hAnsiTheme="minorHAnsi"/>
                <w:sz w:val="22"/>
                <w:szCs w:val="22"/>
              </w:rPr>
              <w:br/>
            </w:r>
            <w:r w:rsidRPr="00AF1B64">
              <w:rPr>
                <w:rFonts w:asciiTheme="minorHAnsi" w:hAnsiTheme="minorHAnsi"/>
                <w:sz w:val="22"/>
                <w:szCs w:val="22"/>
              </w:rPr>
              <w:t>dating back at a maximum of seven years.</w:t>
            </w:r>
          </w:p>
          <w:p w14:paraId="605A6025" w14:textId="77777777"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Database Modifications: Our database must be modified to track which customers have opted-in and opted-out of paperless statements. Queries tied to the database must also be added to support access to historical statements.</w:t>
            </w:r>
          </w:p>
          <w:p w14:paraId="06274A61" w14:textId="0CD3C294"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lastRenderedPageBreak/>
              <w:t xml:space="preserve">Hardware: The technical infrastructure must be enhancements to support </w:t>
            </w:r>
            <w:r w:rsidR="009B2658">
              <w:rPr>
                <w:rFonts w:asciiTheme="minorHAnsi" w:hAnsiTheme="minorHAnsi"/>
                <w:sz w:val="22"/>
                <w:szCs w:val="22"/>
              </w:rPr>
              <w:br/>
            </w:r>
            <w:r w:rsidRPr="00AF1B64">
              <w:rPr>
                <w:rFonts w:asciiTheme="minorHAnsi" w:hAnsiTheme="minorHAnsi"/>
                <w:sz w:val="22"/>
                <w:szCs w:val="22"/>
              </w:rPr>
              <w:t>the anticipated increase in online traffic and email notifications.</w:t>
            </w:r>
          </w:p>
          <w:p w14:paraId="2C5D2409" w14:textId="32DC6E46"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Security: Sensitive customer information must be protected from all possible </w:t>
            </w:r>
            <w:r w:rsidR="009B2658">
              <w:rPr>
                <w:rFonts w:asciiTheme="minorHAnsi" w:hAnsiTheme="minorHAnsi"/>
                <w:sz w:val="22"/>
                <w:szCs w:val="22"/>
              </w:rPr>
              <w:br/>
            </w:r>
            <w:r w:rsidRPr="00AF1B64">
              <w:rPr>
                <w:rFonts w:asciiTheme="minorHAnsi" w:hAnsiTheme="minorHAnsi"/>
                <w:sz w:val="22"/>
                <w:szCs w:val="22"/>
              </w:rPr>
              <w:t>malicious threats, both internal and external.</w:t>
            </w:r>
          </w:p>
          <w:p w14:paraId="0C3C3AF9" w14:textId="4D7F4A59"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Month End Process Update: Going forward, the system must only send PDF </w:t>
            </w:r>
            <w:r w:rsidR="009B2658">
              <w:rPr>
                <w:rFonts w:asciiTheme="minorHAnsi" w:hAnsiTheme="minorHAnsi"/>
                <w:sz w:val="22"/>
                <w:szCs w:val="22"/>
              </w:rPr>
              <w:br/>
            </w:r>
            <w:r w:rsidRPr="00AF1B64">
              <w:rPr>
                <w:rFonts w:asciiTheme="minorHAnsi" w:hAnsiTheme="minorHAnsi"/>
                <w:sz w:val="22"/>
                <w:szCs w:val="22"/>
              </w:rPr>
              <w:t>statements for customers opted out of paperless statements to our printing vendor.</w:t>
            </w:r>
          </w:p>
          <w:p w14:paraId="7DAF23CB" w14:textId="0CB95DF7"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Reporting Capability: We will create the necessary reporting software to capture </w:t>
            </w:r>
            <w:r w:rsidR="009B2658">
              <w:rPr>
                <w:rFonts w:asciiTheme="minorHAnsi" w:hAnsiTheme="minorHAnsi"/>
                <w:sz w:val="22"/>
                <w:szCs w:val="22"/>
              </w:rPr>
              <w:br/>
            </w:r>
            <w:r w:rsidRPr="00AF1B64">
              <w:rPr>
                <w:rFonts w:asciiTheme="minorHAnsi" w:hAnsiTheme="minorHAnsi"/>
                <w:sz w:val="22"/>
                <w:szCs w:val="22"/>
              </w:rPr>
              <w:t>customer participation rates in the paperless service.</w:t>
            </w:r>
          </w:p>
          <w:p w14:paraId="42FD0B92" w14:textId="3E567711"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The functionality must be accessible using a standard Internet browser on </w:t>
            </w:r>
            <w:r w:rsidR="009B2658">
              <w:rPr>
                <w:rFonts w:asciiTheme="minorHAnsi" w:hAnsiTheme="minorHAnsi"/>
                <w:sz w:val="22"/>
                <w:szCs w:val="22"/>
              </w:rPr>
              <w:br/>
            </w:r>
            <w:r w:rsidRPr="00AF1B64">
              <w:rPr>
                <w:rFonts w:asciiTheme="minorHAnsi" w:hAnsiTheme="minorHAnsi"/>
                <w:sz w:val="22"/>
                <w:szCs w:val="22"/>
              </w:rPr>
              <w:t>Windows, Mac, and mobile operating systems.</w:t>
            </w:r>
          </w:p>
          <w:p w14:paraId="00B1BE61" w14:textId="162292B5" w:rsidR="00AF1B64" w:rsidRPr="00AF1B64" w:rsidRDefault="00AF1B64" w:rsidP="006B3565">
            <w:pPr>
              <w:pStyle w:val="SHTB"/>
              <w:numPr>
                <w:ilvl w:val="0"/>
                <w:numId w:val="5"/>
              </w:numPr>
              <w:pBdr>
                <w:bottom w:val="none" w:sz="0" w:space="0" w:color="auto"/>
              </w:pBdr>
              <w:spacing w:before="0" w:line="276" w:lineRule="auto"/>
              <w:ind w:right="72"/>
              <w:rPr>
                <w:rFonts w:asciiTheme="minorHAnsi" w:hAnsiTheme="minorHAnsi"/>
                <w:sz w:val="22"/>
                <w:szCs w:val="22"/>
              </w:rPr>
            </w:pPr>
            <w:r w:rsidRPr="00AF1B64">
              <w:rPr>
                <w:rFonts w:asciiTheme="minorHAnsi" w:hAnsiTheme="minorHAnsi"/>
                <w:sz w:val="22"/>
                <w:szCs w:val="22"/>
              </w:rPr>
              <w:t xml:space="preserve">The functionality must be available 24 hours a day, 7 days a week, with one hour </w:t>
            </w:r>
            <w:r w:rsidR="009B2658">
              <w:rPr>
                <w:rFonts w:asciiTheme="minorHAnsi" w:hAnsiTheme="minorHAnsi"/>
                <w:sz w:val="22"/>
                <w:szCs w:val="22"/>
              </w:rPr>
              <w:br/>
            </w:r>
            <w:r w:rsidRPr="00AF1B64">
              <w:rPr>
                <w:rFonts w:asciiTheme="minorHAnsi" w:hAnsiTheme="minorHAnsi"/>
                <w:sz w:val="22"/>
                <w:szCs w:val="22"/>
              </w:rPr>
              <w:t>per year downtime for system maintenance, as appropriate.</w:t>
            </w:r>
          </w:p>
        </w:tc>
      </w:tr>
      <w:tr w:rsidR="00AF1B64" w:rsidRPr="00AF1B64" w14:paraId="51713BF3" w14:textId="77777777" w:rsidTr="00AC4653">
        <w:trPr>
          <w:jc w:val="center"/>
        </w:trPr>
        <w:tc>
          <w:tcPr>
            <w:tcW w:w="9540" w:type="dxa"/>
            <w:gridSpan w:val="4"/>
          </w:tcPr>
          <w:p w14:paraId="03FA6CFB" w14:textId="2E36FCF5" w:rsidR="00AF1B64" w:rsidRPr="00AF1B64" w:rsidRDefault="00AF1B64" w:rsidP="006B3565">
            <w:pPr>
              <w:pStyle w:val="SHTB"/>
              <w:pBdr>
                <w:bottom w:val="none" w:sz="0" w:space="0" w:color="auto"/>
              </w:pBdr>
              <w:spacing w:before="0" w:line="276" w:lineRule="auto"/>
              <w:ind w:right="-150"/>
              <w:rPr>
                <w:rFonts w:asciiTheme="minorHAnsi" w:hAnsiTheme="minorHAnsi"/>
                <w:b/>
                <w:bCs/>
                <w:sz w:val="22"/>
                <w:szCs w:val="22"/>
              </w:rPr>
            </w:pPr>
            <w:r w:rsidRPr="00AF1B64">
              <w:rPr>
                <w:rFonts w:asciiTheme="minorHAnsi" w:hAnsiTheme="minorHAnsi"/>
                <w:b/>
                <w:bCs/>
                <w:sz w:val="22"/>
                <w:szCs w:val="22"/>
              </w:rPr>
              <w:lastRenderedPageBreak/>
              <w:t>Summary of Project Deliverables</w:t>
            </w:r>
            <w:r w:rsidR="007C159C">
              <w:rPr>
                <w:rFonts w:asciiTheme="minorHAnsi" w:hAnsiTheme="minorHAnsi"/>
                <w:b/>
                <w:bCs/>
                <w:sz w:val="22"/>
                <w:szCs w:val="22"/>
              </w:rPr>
              <w:t>:</w:t>
            </w:r>
          </w:p>
          <w:p w14:paraId="56796F68" w14:textId="77777777" w:rsidR="007C159C" w:rsidRDefault="00AF1B64" w:rsidP="006B3565">
            <w:pPr>
              <w:pStyle w:val="SHTB"/>
              <w:pBdr>
                <w:bottom w:val="none" w:sz="0" w:space="0" w:color="auto"/>
              </w:pBdr>
              <w:spacing w:before="0" w:line="276" w:lineRule="auto"/>
              <w:ind w:right="-150"/>
              <w:rPr>
                <w:rFonts w:asciiTheme="minorHAnsi" w:hAnsiTheme="minorHAnsi"/>
                <w:sz w:val="22"/>
                <w:szCs w:val="22"/>
              </w:rPr>
            </w:pPr>
            <w:r w:rsidRPr="00AF1B64">
              <w:rPr>
                <w:rFonts w:asciiTheme="minorHAnsi" w:hAnsiTheme="minorHAnsi"/>
                <w:b/>
                <w:bCs/>
                <w:sz w:val="22"/>
                <w:szCs w:val="22"/>
              </w:rPr>
              <w:t>Project management-related deliverables:</w:t>
            </w:r>
          </w:p>
          <w:p w14:paraId="39337CA0" w14:textId="11C8C8B7" w:rsidR="00AF1B64" w:rsidRPr="00AF1B64" w:rsidRDefault="00AF1B64" w:rsidP="007C159C">
            <w:pPr>
              <w:pStyle w:val="SHTB"/>
              <w:pBdr>
                <w:bottom w:val="none" w:sz="0" w:space="0" w:color="auto"/>
              </w:pBdr>
              <w:spacing w:before="0" w:line="276" w:lineRule="auto"/>
              <w:ind w:left="720" w:right="-150"/>
              <w:rPr>
                <w:rFonts w:asciiTheme="minorHAnsi" w:hAnsiTheme="minorHAnsi"/>
                <w:sz w:val="22"/>
                <w:szCs w:val="22"/>
              </w:rPr>
            </w:pPr>
            <w:r w:rsidRPr="00AF1B64">
              <w:rPr>
                <w:rFonts w:asciiTheme="minorHAnsi" w:hAnsiTheme="minorHAnsi"/>
                <w:sz w:val="22"/>
                <w:szCs w:val="22"/>
              </w:rPr>
              <w:t>business case, charter, team contract, scope statement, WBS, schedule, cost baseline, status reports, final project presentation, final project report, lessons-learned report, and any other documents required to manage the project.</w:t>
            </w:r>
          </w:p>
          <w:p w14:paraId="0740DCBF" w14:textId="77777777" w:rsidR="00AF1B64" w:rsidRPr="00AF1B64" w:rsidRDefault="00AF1B64" w:rsidP="006B3565">
            <w:pPr>
              <w:pStyle w:val="SHTB"/>
              <w:pBdr>
                <w:bottom w:val="none" w:sz="0" w:space="0" w:color="auto"/>
              </w:pBdr>
              <w:spacing w:before="0" w:line="276" w:lineRule="auto"/>
              <w:ind w:right="-150"/>
              <w:rPr>
                <w:rFonts w:asciiTheme="minorHAnsi" w:hAnsiTheme="minorHAnsi"/>
                <w:b/>
                <w:bCs/>
                <w:sz w:val="22"/>
                <w:szCs w:val="22"/>
              </w:rPr>
            </w:pPr>
            <w:r w:rsidRPr="00AF1B64">
              <w:rPr>
                <w:rFonts w:asciiTheme="minorHAnsi" w:hAnsiTheme="minorHAnsi"/>
                <w:b/>
                <w:bCs/>
                <w:sz w:val="22"/>
                <w:szCs w:val="22"/>
              </w:rPr>
              <w:t>Product-related deliverables:</w:t>
            </w:r>
          </w:p>
          <w:p w14:paraId="5E613DF6" w14:textId="77777777" w:rsidR="00AF1B64" w:rsidRPr="00AF1B64" w:rsidRDefault="00AF1B64" w:rsidP="006B3565">
            <w:pPr>
              <w:pStyle w:val="SHTB"/>
              <w:numPr>
                <w:ilvl w:val="0"/>
                <w:numId w:val="6"/>
              </w:numPr>
              <w:pBdr>
                <w:bottom w:val="none" w:sz="0" w:space="0" w:color="auto"/>
              </w:pBdr>
              <w:spacing w:before="0" w:line="276" w:lineRule="auto"/>
              <w:ind w:right="162"/>
              <w:rPr>
                <w:rFonts w:asciiTheme="minorHAnsi" w:hAnsiTheme="minorHAnsi"/>
                <w:sz w:val="22"/>
                <w:szCs w:val="22"/>
              </w:rPr>
            </w:pPr>
            <w:r w:rsidRPr="00AF1B64">
              <w:rPr>
                <w:rFonts w:asciiTheme="minorHAnsi" w:hAnsiTheme="minorHAnsi"/>
                <w:sz w:val="22"/>
                <w:szCs w:val="22"/>
              </w:rPr>
              <w:t>Hardware Upgrades: To support an increase in traffic and email notifications our hardware will need to be upgraded</w:t>
            </w:r>
          </w:p>
          <w:p w14:paraId="5392F782" w14:textId="77777777" w:rsidR="00AF1B64" w:rsidRPr="00AF1B64" w:rsidRDefault="00AF1B64" w:rsidP="006B3565">
            <w:pPr>
              <w:pStyle w:val="SHTB"/>
              <w:numPr>
                <w:ilvl w:val="0"/>
                <w:numId w:val="6"/>
              </w:numPr>
              <w:pBdr>
                <w:bottom w:val="none" w:sz="0" w:space="0" w:color="auto"/>
              </w:pBdr>
              <w:spacing w:before="0" w:line="276" w:lineRule="auto"/>
              <w:ind w:right="162"/>
              <w:rPr>
                <w:rFonts w:asciiTheme="minorHAnsi" w:hAnsiTheme="minorHAnsi"/>
                <w:sz w:val="22"/>
                <w:szCs w:val="22"/>
              </w:rPr>
            </w:pPr>
            <w:r w:rsidRPr="00AF1B64">
              <w:rPr>
                <w:rFonts w:asciiTheme="minorHAnsi" w:hAnsiTheme="minorHAnsi"/>
                <w:sz w:val="22"/>
                <w:szCs w:val="22"/>
              </w:rPr>
              <w:t>Database Updates: To capture whether or not our customers have enrolled in this new service, and to provide access to historical statements, our database will be updated.</w:t>
            </w:r>
          </w:p>
          <w:p w14:paraId="482E1AB5" w14:textId="77777777" w:rsidR="00AF1B64" w:rsidRPr="00AF1B64" w:rsidRDefault="00AF1B64" w:rsidP="006B3565">
            <w:pPr>
              <w:pStyle w:val="SHTB"/>
              <w:numPr>
                <w:ilvl w:val="0"/>
                <w:numId w:val="6"/>
              </w:numPr>
              <w:pBdr>
                <w:bottom w:val="none" w:sz="0" w:space="0" w:color="auto"/>
              </w:pBdr>
              <w:spacing w:before="0" w:line="276" w:lineRule="auto"/>
              <w:ind w:right="162"/>
              <w:rPr>
                <w:rFonts w:asciiTheme="minorHAnsi" w:hAnsiTheme="minorHAnsi"/>
                <w:sz w:val="22"/>
                <w:szCs w:val="22"/>
              </w:rPr>
            </w:pPr>
            <w:r w:rsidRPr="00AF1B64">
              <w:rPr>
                <w:rFonts w:asciiTheme="minorHAnsi" w:hAnsiTheme="minorHAnsi"/>
                <w:sz w:val="22"/>
                <w:szCs w:val="22"/>
              </w:rPr>
              <w:t>Site content: The site will be updated to allow the customer to opt-in and opt-out of the paperless service and access historical statements.</w:t>
            </w:r>
          </w:p>
          <w:p w14:paraId="2BC35B7C" w14:textId="77777777" w:rsidR="00AF1B64" w:rsidRPr="00AF1B64" w:rsidRDefault="00AF1B64" w:rsidP="006B3565">
            <w:pPr>
              <w:pStyle w:val="SHTB"/>
              <w:numPr>
                <w:ilvl w:val="0"/>
                <w:numId w:val="6"/>
              </w:numPr>
              <w:pBdr>
                <w:bottom w:val="none" w:sz="0" w:space="0" w:color="auto"/>
              </w:pBdr>
              <w:spacing w:before="0" w:line="276" w:lineRule="auto"/>
              <w:ind w:right="162"/>
              <w:rPr>
                <w:rFonts w:asciiTheme="minorHAnsi" w:hAnsiTheme="minorHAnsi"/>
                <w:sz w:val="22"/>
                <w:szCs w:val="22"/>
              </w:rPr>
            </w:pPr>
            <w:r w:rsidRPr="00AF1B64">
              <w:rPr>
                <w:rFonts w:asciiTheme="minorHAnsi" w:hAnsiTheme="minorHAnsi"/>
                <w:sz w:val="22"/>
                <w:szCs w:val="22"/>
              </w:rPr>
              <w:t>Content: The emails will contain general text that needs to be finalized before email notifications are sent.</w:t>
            </w:r>
          </w:p>
          <w:p w14:paraId="009973B3" w14:textId="77777777" w:rsidR="00AF1B64" w:rsidRPr="00AF1B64" w:rsidRDefault="00AF1B64" w:rsidP="006B3565">
            <w:pPr>
              <w:pStyle w:val="SHTB"/>
              <w:numPr>
                <w:ilvl w:val="0"/>
                <w:numId w:val="6"/>
              </w:numPr>
              <w:pBdr>
                <w:bottom w:val="none" w:sz="0" w:space="0" w:color="auto"/>
              </w:pBdr>
              <w:spacing w:before="0" w:line="276" w:lineRule="auto"/>
              <w:ind w:right="162"/>
              <w:rPr>
                <w:rFonts w:asciiTheme="minorHAnsi" w:hAnsiTheme="minorHAnsi"/>
                <w:sz w:val="22"/>
                <w:szCs w:val="22"/>
              </w:rPr>
            </w:pPr>
            <w:r w:rsidRPr="00AF1B64">
              <w:rPr>
                <w:rFonts w:asciiTheme="minorHAnsi" w:hAnsiTheme="minorHAnsi"/>
                <w:sz w:val="22"/>
                <w:szCs w:val="22"/>
              </w:rPr>
              <w:t>Middleware Solution: A solution will be created between the online portal and the statements storage location so that customers can pull their statements in a secure and effective method.</w:t>
            </w:r>
          </w:p>
          <w:p w14:paraId="19F850BA" w14:textId="77777777" w:rsidR="00AF1B64" w:rsidRPr="00AF1B64" w:rsidRDefault="00AF1B64" w:rsidP="006B3565">
            <w:pPr>
              <w:pStyle w:val="SHTB"/>
              <w:numPr>
                <w:ilvl w:val="0"/>
                <w:numId w:val="6"/>
              </w:numPr>
              <w:pBdr>
                <w:bottom w:val="none" w:sz="0" w:space="0" w:color="auto"/>
              </w:pBdr>
              <w:spacing w:before="0" w:line="276" w:lineRule="auto"/>
              <w:ind w:right="162"/>
              <w:rPr>
                <w:rFonts w:asciiTheme="minorHAnsi" w:hAnsiTheme="minorHAnsi"/>
                <w:sz w:val="22"/>
                <w:szCs w:val="22"/>
              </w:rPr>
            </w:pPr>
            <w:r w:rsidRPr="00AF1B64">
              <w:rPr>
                <w:rFonts w:asciiTheme="minorHAnsi" w:hAnsiTheme="minorHAnsi"/>
                <w:sz w:val="22"/>
                <w:szCs w:val="22"/>
              </w:rPr>
              <w:t>Test plan: The test plan will document how the new service will be tested, who will do the testing, and how bugs will be reported.</w:t>
            </w:r>
          </w:p>
          <w:p w14:paraId="663DB9F9" w14:textId="77777777" w:rsidR="00AF1B64" w:rsidRPr="00AF1B64" w:rsidRDefault="00AF1B64" w:rsidP="006B3565">
            <w:pPr>
              <w:pStyle w:val="SHTB"/>
              <w:numPr>
                <w:ilvl w:val="0"/>
                <w:numId w:val="6"/>
              </w:numPr>
              <w:pBdr>
                <w:bottom w:val="none" w:sz="0" w:space="0" w:color="auto"/>
              </w:pBdr>
              <w:spacing w:before="0" w:line="276" w:lineRule="auto"/>
              <w:ind w:right="162"/>
              <w:rPr>
                <w:rFonts w:asciiTheme="minorHAnsi" w:hAnsiTheme="minorHAnsi"/>
                <w:sz w:val="22"/>
                <w:szCs w:val="22"/>
              </w:rPr>
            </w:pPr>
            <w:r w:rsidRPr="00AF1B64">
              <w:rPr>
                <w:rFonts w:asciiTheme="minorHAnsi" w:hAnsiTheme="minorHAnsi"/>
                <w:sz w:val="22"/>
                <w:szCs w:val="22"/>
              </w:rPr>
              <w:t>Promotion: A plan for promoting the new paperless service will document the timing and methods of communicating to our customers.</w:t>
            </w:r>
          </w:p>
          <w:p w14:paraId="691478F5" w14:textId="77777777" w:rsidR="00AF1B64" w:rsidRPr="00AF1B64" w:rsidRDefault="00AF1B64" w:rsidP="006B3565">
            <w:pPr>
              <w:pStyle w:val="SHTB"/>
              <w:numPr>
                <w:ilvl w:val="0"/>
                <w:numId w:val="6"/>
              </w:numPr>
              <w:pBdr>
                <w:bottom w:val="none" w:sz="0" w:space="0" w:color="auto"/>
              </w:pBdr>
              <w:spacing w:before="0" w:line="276" w:lineRule="auto"/>
              <w:ind w:right="162"/>
              <w:rPr>
                <w:rFonts w:asciiTheme="minorHAnsi" w:hAnsiTheme="minorHAnsi"/>
                <w:sz w:val="22"/>
                <w:szCs w:val="22"/>
              </w:rPr>
            </w:pPr>
            <w:r w:rsidRPr="00AF1B64">
              <w:rPr>
                <w:rFonts w:asciiTheme="minorHAnsi" w:hAnsiTheme="minorHAnsi"/>
                <w:sz w:val="22"/>
                <w:szCs w:val="22"/>
              </w:rPr>
              <w:t>Project benefit measurement plan: A project benefit plan will measure the financial value of the site.</w:t>
            </w:r>
          </w:p>
        </w:tc>
      </w:tr>
      <w:tr w:rsidR="00AF1B64" w:rsidRPr="00AF1B64" w14:paraId="17D53295" w14:textId="77777777" w:rsidTr="00AC4653">
        <w:trPr>
          <w:jc w:val="center"/>
        </w:trPr>
        <w:tc>
          <w:tcPr>
            <w:tcW w:w="9540" w:type="dxa"/>
            <w:gridSpan w:val="4"/>
          </w:tcPr>
          <w:p w14:paraId="0015B72B" w14:textId="77777777" w:rsidR="00AF1B64" w:rsidRPr="00AF1B64" w:rsidRDefault="00AF1B64" w:rsidP="006B3565">
            <w:pPr>
              <w:pStyle w:val="SHTB"/>
              <w:pBdr>
                <w:bottom w:val="none" w:sz="0" w:space="0" w:color="auto"/>
              </w:pBdr>
              <w:spacing w:before="0" w:line="276" w:lineRule="auto"/>
              <w:ind w:right="-150"/>
              <w:rPr>
                <w:rFonts w:asciiTheme="minorHAnsi" w:hAnsiTheme="minorHAnsi"/>
                <w:b/>
                <w:bCs/>
                <w:sz w:val="22"/>
                <w:szCs w:val="22"/>
              </w:rPr>
            </w:pPr>
            <w:r w:rsidRPr="00AF1B64">
              <w:rPr>
                <w:rFonts w:asciiTheme="minorHAnsi" w:hAnsiTheme="minorHAnsi"/>
                <w:b/>
                <w:bCs/>
                <w:sz w:val="22"/>
                <w:szCs w:val="22"/>
              </w:rPr>
              <w:t xml:space="preserve">Project Exclusions: </w:t>
            </w:r>
          </w:p>
          <w:p w14:paraId="5C209096" w14:textId="77777777" w:rsidR="00AF1B64" w:rsidRDefault="00AF1B64" w:rsidP="006B3565">
            <w:pPr>
              <w:pStyle w:val="ListParagraph"/>
              <w:numPr>
                <w:ilvl w:val="0"/>
                <w:numId w:val="7"/>
              </w:numPr>
              <w:spacing w:after="0"/>
            </w:pPr>
            <w:r w:rsidRPr="00AF1B64">
              <w:t>The system will not attach statements in the email notifications to customers, but rather provide a link to the statement for security reasons</w:t>
            </w:r>
          </w:p>
          <w:p w14:paraId="2A5DF5EE" w14:textId="71B066BA" w:rsidR="00F44C05" w:rsidRPr="00AF1B64" w:rsidRDefault="00F44C05" w:rsidP="006B3565">
            <w:pPr>
              <w:pStyle w:val="ListParagraph"/>
              <w:numPr>
                <w:ilvl w:val="0"/>
                <w:numId w:val="7"/>
              </w:numPr>
              <w:spacing w:after="0"/>
            </w:pPr>
            <w:r>
              <w:t>The project will not include the ability for the customers to pay for statements online</w:t>
            </w:r>
          </w:p>
          <w:p w14:paraId="6857AB86" w14:textId="77777777" w:rsidR="00AF1B64" w:rsidRPr="00AF1B64" w:rsidRDefault="00AF1B64" w:rsidP="006B3565">
            <w:pPr>
              <w:pStyle w:val="ListParagraph"/>
              <w:numPr>
                <w:ilvl w:val="0"/>
                <w:numId w:val="7"/>
              </w:numPr>
              <w:spacing w:after="0"/>
            </w:pPr>
            <w:r w:rsidRPr="00AF1B64">
              <w:t>The project will not make any changes to the content or design of current statements</w:t>
            </w:r>
          </w:p>
          <w:p w14:paraId="065C23C7" w14:textId="77777777" w:rsidR="00AF1B64" w:rsidRPr="00AF1B64" w:rsidRDefault="00AF1B64" w:rsidP="006B3565">
            <w:pPr>
              <w:pStyle w:val="ListParagraph"/>
              <w:numPr>
                <w:ilvl w:val="0"/>
                <w:numId w:val="7"/>
              </w:numPr>
              <w:spacing w:after="0"/>
            </w:pPr>
            <w:r w:rsidRPr="00AF1B64">
              <w:t xml:space="preserve">The project will not make any design changes to the current online portal other than the </w:t>
            </w:r>
            <w:r w:rsidRPr="00AF1B64">
              <w:lastRenderedPageBreak/>
              <w:t>necessary additions to support the new functionality</w:t>
            </w:r>
          </w:p>
        </w:tc>
      </w:tr>
      <w:tr w:rsidR="00AF1B64" w:rsidRPr="00AF1B64" w14:paraId="62F8582E" w14:textId="77777777" w:rsidTr="00AC4653">
        <w:trPr>
          <w:jc w:val="center"/>
        </w:trPr>
        <w:tc>
          <w:tcPr>
            <w:tcW w:w="9540" w:type="dxa"/>
            <w:gridSpan w:val="4"/>
          </w:tcPr>
          <w:p w14:paraId="690234D3" w14:textId="77777777" w:rsidR="00AF1B64" w:rsidRPr="00AF1B64" w:rsidRDefault="00AF1B64" w:rsidP="006B3565">
            <w:pPr>
              <w:pStyle w:val="SHTB"/>
              <w:pBdr>
                <w:bottom w:val="none" w:sz="0" w:space="0" w:color="auto"/>
              </w:pBdr>
              <w:spacing w:before="0" w:line="276" w:lineRule="auto"/>
              <w:ind w:right="-150"/>
              <w:rPr>
                <w:rFonts w:asciiTheme="minorHAnsi" w:hAnsiTheme="minorHAnsi"/>
                <w:b/>
                <w:bCs/>
                <w:sz w:val="22"/>
                <w:szCs w:val="22"/>
              </w:rPr>
            </w:pPr>
            <w:r w:rsidRPr="00AF1B64">
              <w:rPr>
                <w:rFonts w:asciiTheme="minorHAnsi" w:hAnsiTheme="minorHAnsi"/>
                <w:b/>
                <w:bCs/>
                <w:sz w:val="22"/>
                <w:szCs w:val="22"/>
              </w:rPr>
              <w:lastRenderedPageBreak/>
              <w:t>Project Constraints:</w:t>
            </w:r>
          </w:p>
          <w:p w14:paraId="14B1736C" w14:textId="77777777" w:rsidR="00AF1B64" w:rsidRPr="00AF1B64" w:rsidRDefault="00AF1B64" w:rsidP="006B3565">
            <w:pPr>
              <w:pStyle w:val="ListParagraph"/>
              <w:numPr>
                <w:ilvl w:val="0"/>
                <w:numId w:val="7"/>
              </w:numPr>
              <w:spacing w:after="0"/>
            </w:pPr>
            <w:r w:rsidRPr="00AF1B64">
              <w:t>The system must continue compliance with Federal Law to keep the past seven years of statements for all customers</w:t>
            </w:r>
          </w:p>
          <w:p w14:paraId="76A5B7DE" w14:textId="77777777" w:rsidR="00AF1B64" w:rsidRPr="00AF1B64" w:rsidRDefault="00AF1B64" w:rsidP="006B3565">
            <w:pPr>
              <w:pStyle w:val="ListParagraph"/>
              <w:numPr>
                <w:ilvl w:val="0"/>
                <w:numId w:val="7"/>
              </w:numPr>
              <w:spacing w:after="0"/>
            </w:pPr>
            <w:r w:rsidRPr="00AF1B64">
              <w:t>The system must continue compliance with all security considerations in accordance with Security and Exchange Commission laws</w:t>
            </w:r>
          </w:p>
          <w:p w14:paraId="4E8BC459" w14:textId="77777777" w:rsidR="00AF1B64" w:rsidRPr="00AF1B64" w:rsidRDefault="00AF1B64" w:rsidP="006B3565">
            <w:pPr>
              <w:pStyle w:val="ListParagraph"/>
              <w:numPr>
                <w:ilvl w:val="0"/>
                <w:numId w:val="7"/>
              </w:numPr>
              <w:spacing w:after="0"/>
            </w:pPr>
            <w:r w:rsidRPr="00AF1B64">
              <w:t>The bank will utilize only internal resources for the project</w:t>
            </w:r>
          </w:p>
        </w:tc>
      </w:tr>
      <w:tr w:rsidR="00AF1B64" w:rsidRPr="00AF1B64" w14:paraId="57259A99" w14:textId="77777777" w:rsidTr="00AC4653">
        <w:trPr>
          <w:jc w:val="center"/>
        </w:trPr>
        <w:tc>
          <w:tcPr>
            <w:tcW w:w="9540" w:type="dxa"/>
            <w:gridSpan w:val="4"/>
          </w:tcPr>
          <w:p w14:paraId="6C5BD259" w14:textId="77777777" w:rsidR="00AF1B64" w:rsidRPr="00AF1B64" w:rsidRDefault="00AF1B64" w:rsidP="006B3565">
            <w:pPr>
              <w:pStyle w:val="SHTB"/>
              <w:pBdr>
                <w:bottom w:val="none" w:sz="0" w:space="0" w:color="auto"/>
              </w:pBdr>
              <w:spacing w:before="0" w:line="276" w:lineRule="auto"/>
              <w:ind w:right="-150"/>
              <w:rPr>
                <w:rFonts w:asciiTheme="minorHAnsi" w:hAnsiTheme="minorHAnsi"/>
                <w:b/>
                <w:bCs/>
                <w:sz w:val="22"/>
                <w:szCs w:val="22"/>
              </w:rPr>
            </w:pPr>
            <w:r w:rsidRPr="00AF1B64">
              <w:rPr>
                <w:rFonts w:asciiTheme="minorHAnsi" w:hAnsiTheme="minorHAnsi"/>
                <w:b/>
                <w:bCs/>
                <w:sz w:val="22"/>
                <w:szCs w:val="22"/>
              </w:rPr>
              <w:t xml:space="preserve">Project Assumptions: </w:t>
            </w:r>
          </w:p>
          <w:p w14:paraId="19A180EB" w14:textId="77777777" w:rsidR="00AF1B64" w:rsidRPr="00AF1B64" w:rsidRDefault="00AF1B64" w:rsidP="006B3565">
            <w:pPr>
              <w:pStyle w:val="ListParagraph"/>
              <w:numPr>
                <w:ilvl w:val="0"/>
                <w:numId w:val="7"/>
              </w:numPr>
              <w:spacing w:after="0"/>
            </w:pPr>
            <w:r w:rsidRPr="00AF1B64">
              <w:t>The bank’s current system already supports the monthly generation of PDF statements.</w:t>
            </w:r>
          </w:p>
          <w:p w14:paraId="63DB7017" w14:textId="77777777" w:rsidR="00AF1B64" w:rsidRPr="00AF1B64" w:rsidRDefault="00AF1B64" w:rsidP="006B3565">
            <w:pPr>
              <w:pStyle w:val="ListParagraph"/>
              <w:numPr>
                <w:ilvl w:val="0"/>
                <w:numId w:val="7"/>
              </w:numPr>
              <w:spacing w:after="0"/>
            </w:pPr>
            <w:r w:rsidRPr="00AF1B64">
              <w:t>The bank’s current online portal already interfaces with our database to store, retrieve, and display customer transaction and account information.</w:t>
            </w:r>
          </w:p>
          <w:p w14:paraId="74680F73" w14:textId="77777777" w:rsidR="00AF1B64" w:rsidRPr="00AF1B64" w:rsidRDefault="00AF1B64" w:rsidP="006B3565">
            <w:pPr>
              <w:pStyle w:val="ListParagraph"/>
              <w:numPr>
                <w:ilvl w:val="0"/>
                <w:numId w:val="7"/>
              </w:numPr>
              <w:spacing w:after="0"/>
            </w:pPr>
            <w:r w:rsidRPr="00AF1B64">
              <w:t>The bank currently has sufficient internal IT resources and these resources possess the necessary skills to successfully complete this project.</w:t>
            </w:r>
          </w:p>
        </w:tc>
      </w:tr>
      <w:tr w:rsidR="00AF1B64" w:rsidRPr="00AF1B64" w14:paraId="5E119C8F" w14:textId="77777777" w:rsidTr="00AC4653">
        <w:trPr>
          <w:jc w:val="center"/>
        </w:trPr>
        <w:tc>
          <w:tcPr>
            <w:tcW w:w="9540" w:type="dxa"/>
            <w:gridSpan w:val="4"/>
          </w:tcPr>
          <w:p w14:paraId="5F34E92F" w14:textId="77777777" w:rsidR="007C159C" w:rsidRDefault="007C159C" w:rsidP="006B3565">
            <w:pPr>
              <w:pStyle w:val="SHTB"/>
              <w:pBdr>
                <w:bottom w:val="none" w:sz="0" w:space="0" w:color="auto"/>
              </w:pBdr>
              <w:spacing w:before="0" w:line="276" w:lineRule="auto"/>
              <w:ind w:right="-150"/>
              <w:rPr>
                <w:rFonts w:asciiTheme="minorHAnsi" w:hAnsiTheme="minorHAnsi"/>
                <w:b/>
                <w:bCs/>
                <w:sz w:val="22"/>
                <w:szCs w:val="22"/>
              </w:rPr>
            </w:pPr>
            <w:r>
              <w:rPr>
                <w:rFonts w:asciiTheme="minorHAnsi" w:hAnsiTheme="minorHAnsi"/>
                <w:b/>
                <w:bCs/>
                <w:sz w:val="22"/>
                <w:szCs w:val="22"/>
              </w:rPr>
              <w:t>Project Success Criteria:</w:t>
            </w:r>
          </w:p>
          <w:p w14:paraId="58A8C81B" w14:textId="5CF4717F" w:rsidR="00AF1B64" w:rsidRPr="00AF1B64" w:rsidRDefault="00AF1B64" w:rsidP="007C159C">
            <w:pPr>
              <w:pStyle w:val="SHTB"/>
              <w:pBdr>
                <w:bottom w:val="none" w:sz="0" w:space="0" w:color="auto"/>
              </w:pBdr>
              <w:spacing w:before="0" w:line="276" w:lineRule="auto"/>
              <w:ind w:left="720" w:right="-150"/>
              <w:rPr>
                <w:rFonts w:asciiTheme="minorHAnsi" w:hAnsiTheme="minorHAnsi"/>
                <w:b/>
                <w:bCs/>
                <w:sz w:val="22"/>
                <w:szCs w:val="22"/>
              </w:rPr>
            </w:pPr>
            <w:r w:rsidRPr="00AF1B64">
              <w:rPr>
                <w:rFonts w:asciiTheme="minorHAnsi" w:hAnsiTheme="minorHAnsi"/>
                <w:bCs/>
                <w:sz w:val="22"/>
                <w:szCs w:val="22"/>
              </w:rPr>
              <w:t>This project will be deemed successful if the project does not e</w:t>
            </w:r>
            <w:r w:rsidR="005923A5">
              <w:rPr>
                <w:rFonts w:asciiTheme="minorHAnsi" w:hAnsiTheme="minorHAnsi"/>
                <w:bCs/>
                <w:sz w:val="22"/>
                <w:szCs w:val="22"/>
              </w:rPr>
              <w:t>xceed the approved budget of $5</w:t>
            </w:r>
            <w:r w:rsidRPr="00AF1B64">
              <w:rPr>
                <w:rFonts w:asciiTheme="minorHAnsi" w:hAnsiTheme="minorHAnsi"/>
                <w:bCs/>
                <w:sz w:val="22"/>
                <w:szCs w:val="22"/>
              </w:rPr>
              <w:t>0,000 and its six month projected duration. Success of this project will also be measured by customer participation in paperless statements with a 30% goal within one year from the release with a positive trend. This goal of 30% customer participation will lead</w:t>
            </w:r>
            <w:r w:rsidR="005923A5">
              <w:rPr>
                <w:rFonts w:asciiTheme="minorHAnsi" w:hAnsiTheme="minorHAnsi"/>
                <w:bCs/>
                <w:sz w:val="22"/>
                <w:szCs w:val="22"/>
              </w:rPr>
              <w:t xml:space="preserve"> to our projected savings </w:t>
            </w:r>
            <w:r w:rsidR="006B3565">
              <w:rPr>
                <w:rFonts w:asciiTheme="minorHAnsi" w:hAnsiTheme="minorHAnsi"/>
                <w:bCs/>
                <w:sz w:val="22"/>
                <w:szCs w:val="22"/>
              </w:rPr>
              <w:br/>
            </w:r>
            <w:r w:rsidR="005923A5">
              <w:rPr>
                <w:rFonts w:asciiTheme="minorHAnsi" w:hAnsiTheme="minorHAnsi"/>
                <w:bCs/>
                <w:sz w:val="22"/>
                <w:szCs w:val="22"/>
              </w:rPr>
              <w:t>of $2,5</w:t>
            </w:r>
            <w:r w:rsidRPr="00AF1B64">
              <w:rPr>
                <w:rFonts w:asciiTheme="minorHAnsi" w:hAnsiTheme="minorHAnsi"/>
                <w:bCs/>
                <w:sz w:val="22"/>
                <w:szCs w:val="22"/>
              </w:rPr>
              <w:t>00 per month in printing costs. The project will also provide the necessary reporting capabilities to measure customer participation and a third party vendor will be brought in to measure the change in environmental impact before and after this service is released. Finally, we will leverage our current customer survey platform to measure customer satisfaction changes as a result of this new service.</w:t>
            </w:r>
          </w:p>
        </w:tc>
      </w:tr>
    </w:tbl>
    <w:p w14:paraId="7D077896" w14:textId="766CA32E" w:rsidR="008644A7" w:rsidRDefault="008644A7" w:rsidP="00AF1B64"/>
    <w:p w14:paraId="40BD22BB" w14:textId="77777777" w:rsidR="008644A7" w:rsidRDefault="008644A7">
      <w:r>
        <w:br w:type="page"/>
      </w:r>
    </w:p>
    <w:p w14:paraId="64F9BB16" w14:textId="201EDF65" w:rsidR="00B56AD6" w:rsidRDefault="00AC4653" w:rsidP="00B56AD6">
      <w:pPr>
        <w:pStyle w:val="Heading1"/>
      </w:pPr>
      <w:bookmarkStart w:id="3" w:name="_Toc445196104"/>
      <w:r>
        <w:lastRenderedPageBreak/>
        <w:t>3</w:t>
      </w:r>
      <w:r w:rsidR="00B56AD6">
        <w:t xml:space="preserve">. Stakeholder </w:t>
      </w:r>
      <w:r w:rsidR="00B548EC">
        <w:t>Documentation</w:t>
      </w:r>
      <w:bookmarkEnd w:id="3"/>
    </w:p>
    <w:p w14:paraId="7C049F90" w14:textId="0898356A" w:rsidR="008A2571" w:rsidRPr="000B73C1" w:rsidRDefault="00577AAF" w:rsidP="008A2571">
      <w:pPr>
        <w:pStyle w:val="BodyText"/>
        <w:spacing w:line="254" w:lineRule="auto"/>
        <w:ind w:right="157"/>
        <w:rPr>
          <w:rFonts w:asciiTheme="minorHAnsi" w:hAnsiTheme="minorHAnsi"/>
          <w:w w:val="105"/>
          <w:sz w:val="22"/>
          <w:szCs w:val="22"/>
        </w:rPr>
      </w:pPr>
      <w:r w:rsidRPr="00577AAF">
        <w:rPr>
          <w:rFonts w:asciiTheme="minorHAnsi" w:hAnsiTheme="minorHAnsi"/>
          <w:w w:val="105"/>
          <w:sz w:val="22"/>
          <w:szCs w:val="22"/>
        </w:rPr>
        <w:t>The stakeholder register is used to identify those people and organizations impacted by the project and document the relevant information about each stakeholder.</w:t>
      </w:r>
    </w:p>
    <w:p w14:paraId="7823EE9F" w14:textId="171D05A1" w:rsidR="00B56AD6" w:rsidRDefault="006A7AE6" w:rsidP="0045730A">
      <w:pPr>
        <w:pStyle w:val="Heading2"/>
        <w:ind w:left="0"/>
      </w:pPr>
      <w:bookmarkStart w:id="4" w:name="_Toc445196105"/>
      <w:r>
        <w:t>3</w:t>
      </w:r>
      <w:r w:rsidR="00B56AD6">
        <w:t>.1 Stakeholder Identification</w:t>
      </w:r>
      <w:bookmarkEnd w:id="4"/>
    </w:p>
    <w:p w14:paraId="327BEA94" w14:textId="294255C8" w:rsidR="008A2571" w:rsidRPr="000B73C1" w:rsidRDefault="008A2571" w:rsidP="008A2571">
      <w:pPr>
        <w:pStyle w:val="BodyText"/>
        <w:rPr>
          <w:rFonts w:asciiTheme="minorHAnsi" w:hAnsiTheme="minorHAnsi"/>
          <w:w w:val="105"/>
          <w:sz w:val="22"/>
          <w:szCs w:val="22"/>
        </w:rPr>
      </w:pPr>
      <w:r w:rsidRPr="000B73C1">
        <w:rPr>
          <w:rFonts w:asciiTheme="minorHAnsi" w:hAnsiTheme="minorHAnsi"/>
          <w:w w:val="105"/>
          <w:sz w:val="22"/>
          <w:szCs w:val="22"/>
        </w:rPr>
        <w:t>The following table is a summary of the main stakeholders, their position, and their interest in the</w:t>
      </w:r>
      <w:r w:rsidRPr="000B73C1">
        <w:rPr>
          <w:rFonts w:asciiTheme="minorHAnsi" w:hAnsiTheme="minorHAnsi"/>
          <w:spacing w:val="-25"/>
          <w:w w:val="105"/>
          <w:sz w:val="22"/>
          <w:szCs w:val="22"/>
        </w:rPr>
        <w:t xml:space="preserve"> </w:t>
      </w:r>
      <w:r w:rsidRPr="000B73C1">
        <w:rPr>
          <w:rFonts w:asciiTheme="minorHAnsi" w:hAnsiTheme="minorHAnsi"/>
          <w:w w:val="105"/>
          <w:sz w:val="22"/>
          <w:szCs w:val="22"/>
        </w:rPr>
        <w:t>project.</w:t>
      </w:r>
    </w:p>
    <w:tbl>
      <w:tblPr>
        <w:tblStyle w:val="ListTable7Colorful1"/>
        <w:tblW w:w="9660" w:type="dxa"/>
        <w:jc w:val="center"/>
        <w:tblLook w:val="04A0" w:firstRow="1" w:lastRow="0" w:firstColumn="1" w:lastColumn="0" w:noHBand="0" w:noVBand="1"/>
      </w:tblPr>
      <w:tblGrid>
        <w:gridCol w:w="2400"/>
        <w:gridCol w:w="2320"/>
        <w:gridCol w:w="4940"/>
      </w:tblGrid>
      <w:tr w:rsidR="008A2571" w:rsidRPr="008644A7" w14:paraId="6EB9F23D" w14:textId="77777777" w:rsidTr="00577AAF">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2400" w:type="dxa"/>
            <w:noWrap/>
            <w:hideMark/>
          </w:tcPr>
          <w:p w14:paraId="28D25A3F" w14:textId="77777777" w:rsidR="008A2571" w:rsidRPr="008644A7" w:rsidRDefault="008A2571" w:rsidP="002F558F">
            <w:pPr>
              <w:jc w:val="center"/>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Stakeholder Name</w:t>
            </w:r>
          </w:p>
        </w:tc>
        <w:tc>
          <w:tcPr>
            <w:tcW w:w="2320" w:type="dxa"/>
            <w:noWrap/>
            <w:hideMark/>
          </w:tcPr>
          <w:p w14:paraId="28DCE068" w14:textId="77777777" w:rsidR="008A2571" w:rsidRPr="008644A7" w:rsidRDefault="008A2571" w:rsidP="002F558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Position / Title</w:t>
            </w:r>
          </w:p>
        </w:tc>
        <w:tc>
          <w:tcPr>
            <w:tcW w:w="4940" w:type="dxa"/>
            <w:noWrap/>
            <w:hideMark/>
          </w:tcPr>
          <w:p w14:paraId="3C99AE21" w14:textId="77777777" w:rsidR="008A2571" w:rsidRPr="008644A7" w:rsidRDefault="008A2571" w:rsidP="002F558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Interest</w:t>
            </w:r>
          </w:p>
        </w:tc>
      </w:tr>
      <w:tr w:rsidR="008A2571" w:rsidRPr="008644A7" w14:paraId="5B4CCFAD" w14:textId="77777777" w:rsidTr="00577AA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E8F0E96" w14:textId="77777777" w:rsidR="008A2571" w:rsidRPr="008644A7" w:rsidRDefault="008A2571" w:rsidP="008644A7">
            <w:pPr>
              <w:jc w:val="left"/>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Dr. Vijay Kanabar</w:t>
            </w:r>
          </w:p>
        </w:tc>
        <w:tc>
          <w:tcPr>
            <w:tcW w:w="2320" w:type="dxa"/>
            <w:hideMark/>
          </w:tcPr>
          <w:p w14:paraId="012F7739" w14:textId="77777777" w:rsidR="008A2571" w:rsidRPr="008644A7" w:rsidRDefault="008A257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8644A7">
              <w:rPr>
                <w:rFonts w:eastAsia="Times New Roman" w:cs="Times New Roman"/>
                <w:color w:val="auto"/>
              </w:rPr>
              <w:t>CEO</w:t>
            </w:r>
          </w:p>
        </w:tc>
        <w:tc>
          <w:tcPr>
            <w:tcW w:w="4940" w:type="dxa"/>
            <w:hideMark/>
          </w:tcPr>
          <w:p w14:paraId="14FD7A62" w14:textId="3A82605D" w:rsidR="008A2571" w:rsidRPr="008644A7" w:rsidRDefault="00BB7D04"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Pr>
                <w:rFonts w:eastAsia="Times New Roman" w:cs="Times New Roman"/>
                <w:color w:val="auto"/>
              </w:rPr>
              <w:t>To</w:t>
            </w:r>
            <w:r w:rsidR="008A2571" w:rsidRPr="008644A7">
              <w:rPr>
                <w:rFonts w:eastAsia="Times New Roman" w:cs="Times New Roman"/>
                <w:color w:val="auto"/>
              </w:rPr>
              <w:t xml:space="preserve"> comply with the IT Green Initiatives </w:t>
            </w:r>
            <w:r w:rsidR="00D83BE6">
              <w:rPr>
                <w:rFonts w:eastAsia="Times New Roman" w:cs="Times New Roman"/>
                <w:color w:val="auto"/>
              </w:rPr>
              <w:t xml:space="preserve">set </w:t>
            </w:r>
            <w:r w:rsidR="008A2571" w:rsidRPr="008644A7">
              <w:rPr>
                <w:rFonts w:eastAsia="Times New Roman" w:cs="Times New Roman"/>
                <w:color w:val="auto"/>
              </w:rPr>
              <w:t>by the board of directors</w:t>
            </w:r>
            <w:r w:rsidR="004F3F7D">
              <w:rPr>
                <w:rFonts w:eastAsia="Times New Roman" w:cs="Times New Roman"/>
                <w:color w:val="auto"/>
              </w:rPr>
              <w:t xml:space="preserve"> and keep </w:t>
            </w:r>
            <w:r>
              <w:rPr>
                <w:rFonts w:eastAsia="Times New Roman" w:cs="Times New Roman"/>
                <w:color w:val="auto"/>
              </w:rPr>
              <w:t>customers of the bank satisfied</w:t>
            </w:r>
          </w:p>
        </w:tc>
      </w:tr>
      <w:tr w:rsidR="008A2571" w:rsidRPr="008644A7" w14:paraId="35BF2417" w14:textId="77777777" w:rsidTr="00577AAF">
        <w:trPr>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CC80F88" w14:textId="77777777" w:rsidR="008A2571" w:rsidRPr="008644A7" w:rsidRDefault="008A2571" w:rsidP="008644A7">
            <w:pPr>
              <w:jc w:val="left"/>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Rachel S Alt-Simmons</w:t>
            </w:r>
          </w:p>
        </w:tc>
        <w:tc>
          <w:tcPr>
            <w:tcW w:w="2320" w:type="dxa"/>
            <w:hideMark/>
          </w:tcPr>
          <w:p w14:paraId="120890F4" w14:textId="57000212" w:rsidR="008A2571" w:rsidRPr="008644A7" w:rsidRDefault="008A257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8644A7">
              <w:rPr>
                <w:rFonts w:eastAsia="Times New Roman" w:cs="Times New Roman"/>
                <w:color w:val="auto"/>
              </w:rPr>
              <w:t>CIO</w:t>
            </w:r>
            <w:r w:rsidR="007C52DB">
              <w:rPr>
                <w:rFonts w:eastAsia="Times New Roman" w:cs="Times New Roman"/>
                <w:color w:val="auto"/>
              </w:rPr>
              <w:t xml:space="preserve"> / Project Sponsor</w:t>
            </w:r>
          </w:p>
        </w:tc>
        <w:tc>
          <w:tcPr>
            <w:tcW w:w="4940" w:type="dxa"/>
            <w:hideMark/>
          </w:tcPr>
          <w:p w14:paraId="6DAD8B1F" w14:textId="3152544C" w:rsidR="008A2571" w:rsidRPr="008644A7" w:rsidRDefault="00BB7D04" w:rsidP="00BB7D0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To</w:t>
            </w:r>
            <w:r w:rsidR="008A2571" w:rsidRPr="008644A7">
              <w:rPr>
                <w:rFonts w:eastAsia="Times New Roman" w:cs="Times New Roman"/>
                <w:color w:val="auto"/>
              </w:rPr>
              <w:t xml:space="preserve"> report </w:t>
            </w:r>
            <w:r w:rsidR="00D83BE6">
              <w:rPr>
                <w:rFonts w:eastAsia="Times New Roman" w:cs="Times New Roman"/>
                <w:color w:val="auto"/>
              </w:rPr>
              <w:t xml:space="preserve">progress </w:t>
            </w:r>
            <w:r w:rsidR="008A2571" w:rsidRPr="008644A7">
              <w:rPr>
                <w:rFonts w:eastAsia="Times New Roman" w:cs="Times New Roman"/>
                <w:color w:val="auto"/>
              </w:rPr>
              <w:t xml:space="preserve">to </w:t>
            </w:r>
            <w:r w:rsidR="00D83BE6">
              <w:rPr>
                <w:rFonts w:eastAsia="Times New Roman" w:cs="Times New Roman"/>
                <w:color w:val="auto"/>
              </w:rPr>
              <w:t xml:space="preserve">the </w:t>
            </w:r>
            <w:r w:rsidR="008A2571" w:rsidRPr="008644A7">
              <w:rPr>
                <w:rFonts w:eastAsia="Times New Roman" w:cs="Times New Roman"/>
                <w:color w:val="auto"/>
              </w:rPr>
              <w:t>board of directors and CEO</w:t>
            </w:r>
            <w:r w:rsidR="007C52DB">
              <w:rPr>
                <w:rFonts w:eastAsia="Times New Roman" w:cs="Times New Roman"/>
                <w:color w:val="auto"/>
              </w:rPr>
              <w:t xml:space="preserve"> and </w:t>
            </w:r>
            <w:r>
              <w:rPr>
                <w:rFonts w:eastAsia="Times New Roman" w:cs="Times New Roman"/>
                <w:color w:val="auto"/>
              </w:rPr>
              <w:t>fund this initiative</w:t>
            </w:r>
          </w:p>
        </w:tc>
      </w:tr>
      <w:tr w:rsidR="008A2571" w:rsidRPr="008644A7" w14:paraId="40E16BEA" w14:textId="77777777" w:rsidTr="00577AA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0D85BB4" w14:textId="77777777" w:rsidR="008A2571" w:rsidRPr="008644A7" w:rsidRDefault="008A2571" w:rsidP="008644A7">
            <w:pPr>
              <w:jc w:val="left"/>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 xml:space="preserve">Karuna Samat-Hinoch </w:t>
            </w:r>
          </w:p>
        </w:tc>
        <w:tc>
          <w:tcPr>
            <w:tcW w:w="2320" w:type="dxa"/>
            <w:hideMark/>
          </w:tcPr>
          <w:p w14:paraId="0742B799" w14:textId="77777777" w:rsidR="008A2571" w:rsidRPr="008644A7" w:rsidRDefault="008A257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8644A7">
              <w:rPr>
                <w:rFonts w:eastAsia="Times New Roman" w:cs="Times New Roman"/>
                <w:color w:val="auto"/>
              </w:rPr>
              <w:t>IT Director</w:t>
            </w:r>
          </w:p>
        </w:tc>
        <w:tc>
          <w:tcPr>
            <w:tcW w:w="4940" w:type="dxa"/>
            <w:hideMark/>
          </w:tcPr>
          <w:p w14:paraId="258A2CB2" w14:textId="19DE92AA" w:rsidR="008A2571" w:rsidRPr="008644A7" w:rsidRDefault="00BB7D04"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Pr>
                <w:rFonts w:eastAsia="Times New Roman" w:cs="Times New Roman"/>
                <w:color w:val="auto"/>
              </w:rPr>
              <w:t xml:space="preserve">To </w:t>
            </w:r>
            <w:r w:rsidR="008A2571" w:rsidRPr="008644A7">
              <w:rPr>
                <w:rFonts w:eastAsia="Times New Roman" w:cs="Times New Roman"/>
                <w:color w:val="auto"/>
              </w:rPr>
              <w:t>report to the CIO the ad</w:t>
            </w:r>
            <w:r>
              <w:rPr>
                <w:rFonts w:eastAsia="Times New Roman" w:cs="Times New Roman"/>
                <w:color w:val="auto"/>
              </w:rPr>
              <w:t>vances and risks of the project</w:t>
            </w:r>
          </w:p>
        </w:tc>
      </w:tr>
      <w:tr w:rsidR="008A2571" w:rsidRPr="008644A7" w14:paraId="65475035" w14:textId="77777777" w:rsidTr="00577AAF">
        <w:trPr>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2F5B787" w14:textId="77777777" w:rsidR="008A2571" w:rsidRPr="008644A7" w:rsidRDefault="008A2571" w:rsidP="008644A7">
            <w:pPr>
              <w:jc w:val="left"/>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 xml:space="preserve">Nicholas Scala </w:t>
            </w:r>
          </w:p>
        </w:tc>
        <w:tc>
          <w:tcPr>
            <w:tcW w:w="2320" w:type="dxa"/>
            <w:hideMark/>
          </w:tcPr>
          <w:p w14:paraId="478E8B29" w14:textId="77777777" w:rsidR="008A2571" w:rsidRPr="008644A7" w:rsidRDefault="008A257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8644A7">
              <w:rPr>
                <w:rFonts w:eastAsia="Times New Roman" w:cs="Times New Roman"/>
                <w:color w:val="auto"/>
              </w:rPr>
              <w:t>Project Manager</w:t>
            </w:r>
          </w:p>
        </w:tc>
        <w:tc>
          <w:tcPr>
            <w:tcW w:w="4940" w:type="dxa"/>
            <w:hideMark/>
          </w:tcPr>
          <w:p w14:paraId="427D8AEC" w14:textId="14A76649" w:rsidR="008A2571" w:rsidRPr="008644A7" w:rsidRDefault="00BB7D04" w:rsidP="00D83BE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To m</w:t>
            </w:r>
            <w:r w:rsidR="00D83BE6">
              <w:rPr>
                <w:rFonts w:eastAsia="Times New Roman" w:cs="Times New Roman"/>
                <w:color w:val="auto"/>
              </w:rPr>
              <w:t>anage risks and see through the successful completion of the project</w:t>
            </w:r>
          </w:p>
        </w:tc>
      </w:tr>
      <w:tr w:rsidR="008A2571" w:rsidRPr="008644A7" w14:paraId="20019D26" w14:textId="77777777" w:rsidTr="00577AA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F628207" w14:textId="77777777" w:rsidR="008A2571" w:rsidRPr="008644A7" w:rsidRDefault="008A2571" w:rsidP="008644A7">
            <w:pPr>
              <w:jc w:val="left"/>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Joe McCarthy</w:t>
            </w:r>
          </w:p>
        </w:tc>
        <w:tc>
          <w:tcPr>
            <w:tcW w:w="2320" w:type="dxa"/>
            <w:hideMark/>
          </w:tcPr>
          <w:p w14:paraId="41231B5D" w14:textId="77777777" w:rsidR="008A2571" w:rsidRPr="008644A7" w:rsidRDefault="008A257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8644A7">
              <w:rPr>
                <w:rFonts w:eastAsia="Times New Roman" w:cs="Times New Roman"/>
                <w:color w:val="auto"/>
              </w:rPr>
              <w:t>Operation Manager</w:t>
            </w:r>
          </w:p>
        </w:tc>
        <w:tc>
          <w:tcPr>
            <w:tcW w:w="4940" w:type="dxa"/>
            <w:hideMark/>
          </w:tcPr>
          <w:p w14:paraId="7ADD89EF" w14:textId="39698A75" w:rsidR="008A2571" w:rsidRPr="008644A7" w:rsidRDefault="004A35AC" w:rsidP="000D46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Pr>
                <w:rFonts w:eastAsia="Times New Roman" w:cs="Times New Roman"/>
                <w:color w:val="auto"/>
              </w:rPr>
              <w:t xml:space="preserve">To ensure </w:t>
            </w:r>
            <w:r w:rsidR="000D4694">
              <w:rPr>
                <w:rFonts w:eastAsia="Times New Roman" w:cs="Times New Roman"/>
                <w:color w:val="auto"/>
              </w:rPr>
              <w:t xml:space="preserve">hardware is fully functional and </w:t>
            </w:r>
            <w:r w:rsidR="00277F73">
              <w:rPr>
                <w:rFonts w:eastAsia="Times New Roman" w:cs="Times New Roman"/>
                <w:color w:val="auto"/>
              </w:rPr>
              <w:t>internal team is productive</w:t>
            </w:r>
          </w:p>
        </w:tc>
      </w:tr>
      <w:tr w:rsidR="008A2571" w:rsidRPr="008644A7" w14:paraId="4DAAE79D" w14:textId="77777777" w:rsidTr="00577AAF">
        <w:trPr>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8F67013" w14:textId="77777777" w:rsidR="008A2571" w:rsidRPr="008644A7" w:rsidRDefault="008A2571" w:rsidP="008644A7">
            <w:pPr>
              <w:jc w:val="left"/>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Joe Davis</w:t>
            </w:r>
          </w:p>
        </w:tc>
        <w:tc>
          <w:tcPr>
            <w:tcW w:w="2320" w:type="dxa"/>
            <w:hideMark/>
          </w:tcPr>
          <w:p w14:paraId="21368EBA" w14:textId="77777777" w:rsidR="008A2571" w:rsidRPr="008644A7" w:rsidRDefault="008A257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8644A7">
              <w:rPr>
                <w:rFonts w:eastAsia="Times New Roman" w:cs="Times New Roman"/>
                <w:color w:val="auto"/>
              </w:rPr>
              <w:t>Software Development Manager</w:t>
            </w:r>
          </w:p>
        </w:tc>
        <w:tc>
          <w:tcPr>
            <w:tcW w:w="4940" w:type="dxa"/>
            <w:hideMark/>
          </w:tcPr>
          <w:p w14:paraId="450E38EE" w14:textId="02D20AB4" w:rsidR="008A2571" w:rsidRPr="008644A7" w:rsidRDefault="00BB7D04"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To o</w:t>
            </w:r>
            <w:r w:rsidR="00D35CE4">
              <w:rPr>
                <w:rFonts w:eastAsia="Times New Roman" w:cs="Times New Roman"/>
                <w:color w:val="auto"/>
              </w:rPr>
              <w:t>versee code is stable and produced cleanly witho</w:t>
            </w:r>
            <w:r>
              <w:rPr>
                <w:rFonts w:eastAsia="Times New Roman" w:cs="Times New Roman"/>
                <w:color w:val="auto"/>
              </w:rPr>
              <w:t>ut breaking other functionality</w:t>
            </w:r>
          </w:p>
        </w:tc>
      </w:tr>
      <w:tr w:rsidR="008A2571" w:rsidRPr="008644A7" w14:paraId="18742D48" w14:textId="77777777" w:rsidTr="00577AA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084541E" w14:textId="77777777" w:rsidR="008A2571" w:rsidRPr="008644A7" w:rsidRDefault="008A2571" w:rsidP="008644A7">
            <w:pPr>
              <w:jc w:val="left"/>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Nichole Phillips</w:t>
            </w:r>
          </w:p>
        </w:tc>
        <w:tc>
          <w:tcPr>
            <w:tcW w:w="2320" w:type="dxa"/>
            <w:hideMark/>
          </w:tcPr>
          <w:p w14:paraId="5F9BD3D2" w14:textId="77777777" w:rsidR="008A2571" w:rsidRPr="008644A7" w:rsidRDefault="008A257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8644A7">
              <w:rPr>
                <w:rFonts w:eastAsia="Times New Roman" w:cs="Times New Roman"/>
                <w:color w:val="auto"/>
              </w:rPr>
              <w:t>Marketing Manager</w:t>
            </w:r>
          </w:p>
        </w:tc>
        <w:tc>
          <w:tcPr>
            <w:tcW w:w="4940" w:type="dxa"/>
            <w:hideMark/>
          </w:tcPr>
          <w:p w14:paraId="7819FFB8" w14:textId="59758FB0" w:rsidR="008A2571" w:rsidRPr="008644A7" w:rsidRDefault="00D35CE4"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Pr>
                <w:rFonts w:eastAsia="Times New Roman" w:cs="Times New Roman"/>
                <w:color w:val="auto"/>
              </w:rPr>
              <w:t>To make sure any changes made to the website remain consistent with</w:t>
            </w:r>
            <w:r w:rsidR="00BB7D04">
              <w:rPr>
                <w:rFonts w:eastAsia="Times New Roman" w:cs="Times New Roman"/>
                <w:color w:val="auto"/>
              </w:rPr>
              <w:t xml:space="preserve"> the bank’s brand and marketing</w:t>
            </w:r>
          </w:p>
        </w:tc>
      </w:tr>
      <w:tr w:rsidR="008A2571" w:rsidRPr="008644A7" w14:paraId="3F8974CE" w14:textId="77777777" w:rsidTr="00577AAF">
        <w:trPr>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BF9EB50" w14:textId="77777777" w:rsidR="008A2571" w:rsidRPr="008644A7" w:rsidRDefault="008A2571" w:rsidP="008644A7">
            <w:pPr>
              <w:jc w:val="left"/>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Richard Duffet</w:t>
            </w:r>
          </w:p>
        </w:tc>
        <w:tc>
          <w:tcPr>
            <w:tcW w:w="2320" w:type="dxa"/>
            <w:hideMark/>
          </w:tcPr>
          <w:p w14:paraId="7DC532D3" w14:textId="77777777" w:rsidR="008A2571" w:rsidRPr="008644A7" w:rsidRDefault="008A257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8644A7">
              <w:rPr>
                <w:rFonts w:eastAsia="Times New Roman" w:cs="Times New Roman"/>
                <w:color w:val="auto"/>
              </w:rPr>
              <w:t>Legal and Compliance Manager</w:t>
            </w:r>
          </w:p>
        </w:tc>
        <w:tc>
          <w:tcPr>
            <w:tcW w:w="4940" w:type="dxa"/>
            <w:hideMark/>
          </w:tcPr>
          <w:p w14:paraId="113BD5E5" w14:textId="7AD1DD90" w:rsidR="008A2571" w:rsidRPr="008644A7" w:rsidRDefault="00BA79B7"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To make sure the bank conti</w:t>
            </w:r>
            <w:r w:rsidR="00BB7D04">
              <w:rPr>
                <w:rFonts w:eastAsia="Times New Roman" w:cs="Times New Roman"/>
                <w:color w:val="auto"/>
              </w:rPr>
              <w:t>nues to comply with regulations</w:t>
            </w:r>
          </w:p>
        </w:tc>
      </w:tr>
      <w:tr w:rsidR="002968AF" w:rsidRPr="008644A7" w14:paraId="0AC75E98" w14:textId="77777777" w:rsidTr="00577AA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tcPr>
          <w:p w14:paraId="0ACEA2DF" w14:textId="1D84B6BA" w:rsidR="002968AF" w:rsidRPr="002968AF" w:rsidRDefault="002968AF" w:rsidP="002968AF">
            <w:pPr>
              <w:jc w:val="left"/>
              <w:rPr>
                <w:rFonts w:asciiTheme="minorHAnsi" w:eastAsia="Times New Roman" w:hAnsiTheme="minorHAnsi" w:cs="Times New Roman"/>
                <w:b/>
                <w:i w:val="0"/>
                <w:color w:val="auto"/>
                <w:sz w:val="22"/>
              </w:rPr>
            </w:pPr>
            <w:r w:rsidRPr="002968AF">
              <w:rPr>
                <w:rFonts w:asciiTheme="minorHAnsi" w:eastAsia="Times New Roman" w:hAnsiTheme="minorHAnsi" w:cs="Times New Roman"/>
                <w:b/>
                <w:i w:val="0"/>
                <w:color w:val="auto"/>
                <w:sz w:val="22"/>
              </w:rPr>
              <w:t>Customers</w:t>
            </w:r>
          </w:p>
        </w:tc>
        <w:tc>
          <w:tcPr>
            <w:tcW w:w="2320" w:type="dxa"/>
          </w:tcPr>
          <w:p w14:paraId="344AEFDF" w14:textId="25A9D52D" w:rsidR="002968AF" w:rsidRPr="008644A7" w:rsidRDefault="002968AF"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External</w:t>
            </w:r>
          </w:p>
        </w:tc>
        <w:tc>
          <w:tcPr>
            <w:tcW w:w="4940" w:type="dxa"/>
          </w:tcPr>
          <w:p w14:paraId="39E113F5" w14:textId="06BD68CC" w:rsidR="002968AF" w:rsidRPr="008644A7" w:rsidRDefault="00BB7D04" w:rsidP="00BB7D04">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To consume</w:t>
            </w:r>
            <w:r w:rsidR="003170C5">
              <w:rPr>
                <w:rFonts w:eastAsia="Times New Roman" w:cs="Times New Roman"/>
              </w:rPr>
              <w:t xml:space="preserve"> </w:t>
            </w:r>
            <w:r>
              <w:rPr>
                <w:rFonts w:eastAsia="Times New Roman" w:cs="Times New Roman"/>
              </w:rPr>
              <w:t>and utilize changes brought about by this enhancement</w:t>
            </w:r>
          </w:p>
        </w:tc>
      </w:tr>
      <w:tr w:rsidR="002968AF" w:rsidRPr="008644A7" w14:paraId="490181CE" w14:textId="77777777" w:rsidTr="00577AAF">
        <w:trPr>
          <w:trHeight w:val="720"/>
          <w:jc w:val="center"/>
        </w:trPr>
        <w:tc>
          <w:tcPr>
            <w:cnfStyle w:val="001000000000" w:firstRow="0" w:lastRow="0" w:firstColumn="1" w:lastColumn="0" w:oddVBand="0" w:evenVBand="0" w:oddHBand="0" w:evenHBand="0" w:firstRowFirstColumn="0" w:firstRowLastColumn="0" w:lastRowFirstColumn="0" w:lastRowLastColumn="0"/>
            <w:tcW w:w="2400" w:type="dxa"/>
            <w:noWrap/>
          </w:tcPr>
          <w:p w14:paraId="523A74A7" w14:textId="1AB9A131" w:rsidR="002968AF" w:rsidRPr="002968AF" w:rsidRDefault="002968AF" w:rsidP="002968AF">
            <w:pPr>
              <w:jc w:val="left"/>
              <w:rPr>
                <w:rFonts w:asciiTheme="minorHAnsi" w:eastAsia="Times New Roman" w:hAnsiTheme="minorHAnsi" w:cs="Times New Roman"/>
                <w:b/>
                <w:i w:val="0"/>
                <w:color w:val="auto"/>
                <w:sz w:val="22"/>
              </w:rPr>
            </w:pPr>
            <w:r w:rsidRPr="002968AF">
              <w:rPr>
                <w:rFonts w:asciiTheme="minorHAnsi" w:eastAsia="Times New Roman" w:hAnsiTheme="minorHAnsi" w:cs="Times New Roman"/>
                <w:b/>
                <w:i w:val="0"/>
                <w:color w:val="auto"/>
                <w:sz w:val="22"/>
              </w:rPr>
              <w:t>International Regulatory Bodies</w:t>
            </w:r>
          </w:p>
        </w:tc>
        <w:tc>
          <w:tcPr>
            <w:tcW w:w="2320" w:type="dxa"/>
          </w:tcPr>
          <w:p w14:paraId="279A0808" w14:textId="7F63E1F5" w:rsidR="002968AF" w:rsidRPr="008644A7" w:rsidRDefault="002968AF"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External</w:t>
            </w:r>
          </w:p>
        </w:tc>
        <w:tc>
          <w:tcPr>
            <w:tcW w:w="4940" w:type="dxa"/>
          </w:tcPr>
          <w:p w14:paraId="5B32DAD2" w14:textId="70182699" w:rsidR="002968AF" w:rsidRPr="008644A7" w:rsidRDefault="00BB7D04" w:rsidP="00BB7D04">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To c</w:t>
            </w:r>
            <w:r w:rsidR="003C25F9">
              <w:rPr>
                <w:rFonts w:eastAsia="Times New Roman" w:cs="Times New Roman"/>
              </w:rPr>
              <w:t>onduct audits to make sure banks are complying</w:t>
            </w:r>
            <w:r>
              <w:rPr>
                <w:rFonts w:eastAsia="Times New Roman" w:cs="Times New Roman"/>
              </w:rPr>
              <w:t xml:space="preserve"> with international regulations</w:t>
            </w:r>
          </w:p>
        </w:tc>
      </w:tr>
    </w:tbl>
    <w:p w14:paraId="70E1A256" w14:textId="77777777" w:rsidR="008A2571" w:rsidRDefault="008A2571" w:rsidP="008A2571">
      <w:pPr>
        <w:pStyle w:val="BodyText"/>
        <w:rPr>
          <w:rFonts w:asciiTheme="minorHAnsi" w:hAnsiTheme="minorHAnsi"/>
          <w:w w:val="105"/>
          <w:sz w:val="24"/>
          <w:szCs w:val="24"/>
        </w:rPr>
      </w:pPr>
    </w:p>
    <w:p w14:paraId="5A7B0229" w14:textId="77777777" w:rsidR="008644A7" w:rsidRDefault="008644A7" w:rsidP="008A2571">
      <w:pPr>
        <w:pStyle w:val="BodyText"/>
        <w:rPr>
          <w:rFonts w:asciiTheme="minorHAnsi" w:hAnsiTheme="minorHAnsi"/>
          <w:w w:val="105"/>
          <w:sz w:val="24"/>
          <w:szCs w:val="24"/>
        </w:rPr>
      </w:pPr>
    </w:p>
    <w:p w14:paraId="08E0E7EB" w14:textId="77777777" w:rsidR="008644A7" w:rsidRDefault="008644A7" w:rsidP="008A2571">
      <w:pPr>
        <w:pStyle w:val="BodyText"/>
        <w:rPr>
          <w:rFonts w:asciiTheme="minorHAnsi" w:hAnsiTheme="minorHAnsi"/>
          <w:w w:val="105"/>
          <w:sz w:val="24"/>
          <w:szCs w:val="24"/>
        </w:rPr>
      </w:pPr>
    </w:p>
    <w:p w14:paraId="4B59384B" w14:textId="77777777" w:rsidR="00FB74AC" w:rsidRDefault="00FB74AC" w:rsidP="008A2571">
      <w:pPr>
        <w:pStyle w:val="BodyText"/>
        <w:rPr>
          <w:rFonts w:asciiTheme="minorHAnsi" w:hAnsiTheme="minorHAnsi"/>
          <w:w w:val="105"/>
          <w:sz w:val="24"/>
          <w:szCs w:val="24"/>
        </w:rPr>
      </w:pPr>
    </w:p>
    <w:p w14:paraId="38D17ED2" w14:textId="77777777" w:rsidR="00FB74AC" w:rsidRDefault="00FB74AC" w:rsidP="008A2571">
      <w:pPr>
        <w:pStyle w:val="BodyText"/>
        <w:rPr>
          <w:rFonts w:asciiTheme="minorHAnsi" w:hAnsiTheme="minorHAnsi"/>
          <w:w w:val="105"/>
          <w:sz w:val="24"/>
          <w:szCs w:val="24"/>
        </w:rPr>
      </w:pPr>
    </w:p>
    <w:p w14:paraId="57FB1581" w14:textId="77777777" w:rsidR="00FB74AC" w:rsidRPr="008A2571" w:rsidRDefault="00FB74AC" w:rsidP="008A2571">
      <w:pPr>
        <w:pStyle w:val="BodyText"/>
        <w:rPr>
          <w:rFonts w:asciiTheme="minorHAnsi" w:hAnsiTheme="minorHAnsi"/>
          <w:w w:val="105"/>
          <w:sz w:val="24"/>
          <w:szCs w:val="24"/>
        </w:rPr>
      </w:pPr>
    </w:p>
    <w:p w14:paraId="322A37CD" w14:textId="3DDCB834" w:rsidR="00B56AD6" w:rsidRDefault="006A7AE6" w:rsidP="0045730A">
      <w:pPr>
        <w:pStyle w:val="Heading2"/>
        <w:ind w:left="0"/>
      </w:pPr>
      <w:bookmarkStart w:id="5" w:name="_Toc445196106"/>
      <w:r>
        <w:lastRenderedPageBreak/>
        <w:t>3</w:t>
      </w:r>
      <w:r w:rsidR="00B56AD6">
        <w:t>.2 Stakeholder Register</w:t>
      </w:r>
      <w:bookmarkEnd w:id="5"/>
    </w:p>
    <w:p w14:paraId="7337D15A" w14:textId="75A91E29" w:rsidR="000B73C1" w:rsidRPr="000B73C1" w:rsidRDefault="000B73C1" w:rsidP="000B73C1">
      <w:r w:rsidRPr="000B73C1">
        <w:t>The following table demonstrates how to meet each stakeholder’s expectations for the project.</w:t>
      </w:r>
    </w:p>
    <w:tbl>
      <w:tblPr>
        <w:tblStyle w:val="ListTable7Colorful1"/>
        <w:tblW w:w="10600" w:type="dxa"/>
        <w:jc w:val="center"/>
        <w:tblLook w:val="04A0" w:firstRow="1" w:lastRow="0" w:firstColumn="1" w:lastColumn="0" w:noHBand="0" w:noVBand="1"/>
      </w:tblPr>
      <w:tblGrid>
        <w:gridCol w:w="2448"/>
        <w:gridCol w:w="2160"/>
        <w:gridCol w:w="3052"/>
        <w:gridCol w:w="2940"/>
      </w:tblGrid>
      <w:tr w:rsidR="000B73C1" w:rsidRPr="008644A7" w14:paraId="55B5C47B" w14:textId="77777777" w:rsidTr="005A57B8">
        <w:trPr>
          <w:cnfStyle w:val="100000000000" w:firstRow="1" w:lastRow="0" w:firstColumn="0" w:lastColumn="0" w:oddVBand="0" w:evenVBand="0" w:oddHBand="0" w:evenHBand="0" w:firstRowFirstColumn="0" w:firstRowLastColumn="0" w:lastRowFirstColumn="0" w:lastRowLastColumn="0"/>
          <w:trHeight w:val="87"/>
          <w:jc w:val="center"/>
        </w:trPr>
        <w:tc>
          <w:tcPr>
            <w:cnfStyle w:val="001000000100" w:firstRow="0" w:lastRow="0" w:firstColumn="1" w:lastColumn="0" w:oddVBand="0" w:evenVBand="0" w:oddHBand="0" w:evenHBand="0" w:firstRowFirstColumn="1" w:firstRowLastColumn="0" w:lastRowFirstColumn="0" w:lastRowLastColumn="0"/>
            <w:tcW w:w="2448" w:type="dxa"/>
            <w:noWrap/>
            <w:hideMark/>
          </w:tcPr>
          <w:p w14:paraId="64BA5763" w14:textId="77777777" w:rsidR="000B73C1" w:rsidRPr="008644A7" w:rsidRDefault="000B73C1" w:rsidP="002F558F">
            <w:pPr>
              <w:jc w:val="center"/>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Stakeholder Name</w:t>
            </w:r>
          </w:p>
        </w:tc>
        <w:tc>
          <w:tcPr>
            <w:tcW w:w="2160" w:type="dxa"/>
            <w:noWrap/>
            <w:hideMark/>
          </w:tcPr>
          <w:p w14:paraId="5BB751C5" w14:textId="77777777" w:rsidR="000B73C1" w:rsidRPr="008644A7" w:rsidRDefault="000B73C1" w:rsidP="002F558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Position / Title</w:t>
            </w:r>
          </w:p>
        </w:tc>
        <w:tc>
          <w:tcPr>
            <w:tcW w:w="3052" w:type="dxa"/>
            <w:noWrap/>
            <w:hideMark/>
          </w:tcPr>
          <w:p w14:paraId="22C8E67C" w14:textId="77777777" w:rsidR="000B73C1" w:rsidRPr="008644A7" w:rsidRDefault="000B73C1" w:rsidP="002F558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Goal</w:t>
            </w:r>
          </w:p>
        </w:tc>
        <w:tc>
          <w:tcPr>
            <w:tcW w:w="2940" w:type="dxa"/>
            <w:noWrap/>
            <w:hideMark/>
          </w:tcPr>
          <w:p w14:paraId="103ED673" w14:textId="77777777" w:rsidR="000B73C1" w:rsidRPr="008644A7" w:rsidRDefault="000B73C1" w:rsidP="002F558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Expectations</w:t>
            </w:r>
          </w:p>
        </w:tc>
      </w:tr>
      <w:tr w:rsidR="000B73C1" w:rsidRPr="008644A7" w14:paraId="10CC1B2E" w14:textId="77777777" w:rsidTr="005A57B8">
        <w:trPr>
          <w:cnfStyle w:val="000000100000" w:firstRow="0" w:lastRow="0" w:firstColumn="0" w:lastColumn="0" w:oddVBand="0" w:evenVBand="0" w:oddHBand="1" w:evenHBand="0" w:firstRowFirstColumn="0" w:firstRowLastColumn="0" w:lastRowFirstColumn="0" w:lastRowLastColumn="0"/>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hideMark/>
          </w:tcPr>
          <w:p w14:paraId="393F8032"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Dr. Vijay Kanabar</w:t>
            </w:r>
          </w:p>
        </w:tc>
        <w:tc>
          <w:tcPr>
            <w:tcW w:w="2160" w:type="dxa"/>
            <w:hideMark/>
          </w:tcPr>
          <w:p w14:paraId="5425CC03" w14:textId="77777777"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CEO</w:t>
            </w:r>
          </w:p>
        </w:tc>
        <w:tc>
          <w:tcPr>
            <w:tcW w:w="3052" w:type="dxa"/>
            <w:hideMark/>
          </w:tcPr>
          <w:p w14:paraId="491084BA" w14:textId="03872F84" w:rsidR="000B73C1" w:rsidRPr="008644A7" w:rsidRDefault="000B73C1" w:rsidP="00C66D4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 xml:space="preserve">Have </w:t>
            </w:r>
            <w:r w:rsidR="00C66D4C">
              <w:rPr>
                <w:rFonts w:eastAsia="Times New Roman" w:cs="Times New Roman"/>
                <w:color w:val="000000"/>
              </w:rPr>
              <w:t>at least</w:t>
            </w:r>
            <w:r w:rsidRPr="008644A7">
              <w:rPr>
                <w:rFonts w:eastAsia="Times New Roman" w:cs="Times New Roman"/>
                <w:color w:val="000000"/>
              </w:rPr>
              <w:t xml:space="preserve"> 30% of the costumers in p</w:t>
            </w:r>
            <w:r w:rsidR="008C2DA2">
              <w:rPr>
                <w:rFonts w:eastAsia="Times New Roman" w:cs="Times New Roman"/>
                <w:color w:val="000000"/>
              </w:rPr>
              <w:t>aperless by the end of the year</w:t>
            </w:r>
          </w:p>
        </w:tc>
        <w:tc>
          <w:tcPr>
            <w:tcW w:w="2940" w:type="dxa"/>
            <w:hideMark/>
          </w:tcPr>
          <w:p w14:paraId="19C0B428" w14:textId="6D2DD62E" w:rsidR="000B73C1" w:rsidRPr="008644A7" w:rsidRDefault="005923A5" w:rsidP="00F408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 xml:space="preserve">Save </w:t>
            </w:r>
            <w:r w:rsidR="00F408CF">
              <w:rPr>
                <w:rFonts w:eastAsia="Times New Roman" w:cs="Times New Roman"/>
                <w:color w:val="000000"/>
              </w:rPr>
              <w:t>at least</w:t>
            </w:r>
            <w:r>
              <w:rPr>
                <w:rFonts w:eastAsia="Times New Roman" w:cs="Times New Roman"/>
                <w:color w:val="000000"/>
              </w:rPr>
              <w:t xml:space="preserve"> $2,5</w:t>
            </w:r>
            <w:r w:rsidR="000B73C1" w:rsidRPr="008644A7">
              <w:rPr>
                <w:rFonts w:eastAsia="Times New Roman" w:cs="Times New Roman"/>
                <w:color w:val="000000"/>
              </w:rPr>
              <w:t xml:space="preserve">00 a month in the printing </w:t>
            </w:r>
            <w:r w:rsidR="008C2DA2">
              <w:rPr>
                <w:rFonts w:eastAsia="Times New Roman" w:cs="Times New Roman"/>
                <w:color w:val="000000"/>
              </w:rPr>
              <w:t>and mailing of paper statements</w:t>
            </w:r>
          </w:p>
        </w:tc>
      </w:tr>
      <w:tr w:rsidR="000B73C1" w:rsidRPr="008644A7" w14:paraId="4719A19D" w14:textId="77777777" w:rsidTr="005A57B8">
        <w:trPr>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hideMark/>
          </w:tcPr>
          <w:p w14:paraId="013B737B"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Rachel S Alt-Simmons</w:t>
            </w:r>
          </w:p>
        </w:tc>
        <w:tc>
          <w:tcPr>
            <w:tcW w:w="2160" w:type="dxa"/>
            <w:hideMark/>
          </w:tcPr>
          <w:p w14:paraId="60C9D8E6" w14:textId="221275B5"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CIO</w:t>
            </w:r>
            <w:r w:rsidR="007B1EBB">
              <w:rPr>
                <w:rFonts w:eastAsia="Times New Roman" w:cs="Times New Roman"/>
                <w:color w:val="000000"/>
              </w:rPr>
              <w:t xml:space="preserve"> / Sponsor</w:t>
            </w:r>
          </w:p>
        </w:tc>
        <w:tc>
          <w:tcPr>
            <w:tcW w:w="3052" w:type="dxa"/>
            <w:hideMark/>
          </w:tcPr>
          <w:p w14:paraId="3A92D7A2" w14:textId="1E2E88EA"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Execute the pr</w:t>
            </w:r>
            <w:r w:rsidR="008C2DA2">
              <w:rPr>
                <w:rFonts w:eastAsia="Times New Roman" w:cs="Times New Roman"/>
                <w:color w:val="000000"/>
              </w:rPr>
              <w:t>oject on time and within budget</w:t>
            </w:r>
          </w:p>
        </w:tc>
        <w:tc>
          <w:tcPr>
            <w:tcW w:w="2940" w:type="dxa"/>
            <w:hideMark/>
          </w:tcPr>
          <w:p w14:paraId="2E672C42" w14:textId="190C3101"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Completion of the project to further the IT Green In</w:t>
            </w:r>
            <w:r w:rsidR="008C2DA2">
              <w:rPr>
                <w:rFonts w:eastAsia="Times New Roman" w:cs="Times New Roman"/>
                <w:color w:val="000000"/>
              </w:rPr>
              <w:t>itiatives</w:t>
            </w:r>
          </w:p>
        </w:tc>
      </w:tr>
      <w:tr w:rsidR="000B73C1" w:rsidRPr="008644A7" w14:paraId="18AA0CB7" w14:textId="77777777" w:rsidTr="005A57B8">
        <w:trPr>
          <w:cnfStyle w:val="000000100000" w:firstRow="0" w:lastRow="0" w:firstColumn="0" w:lastColumn="0" w:oddVBand="0" w:evenVBand="0" w:oddHBand="1" w:evenHBand="0" w:firstRowFirstColumn="0" w:firstRowLastColumn="0" w:lastRowFirstColumn="0" w:lastRowLastColumn="0"/>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hideMark/>
          </w:tcPr>
          <w:p w14:paraId="3D59E25F"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 xml:space="preserve">Karuna Samat-Hinoch </w:t>
            </w:r>
          </w:p>
        </w:tc>
        <w:tc>
          <w:tcPr>
            <w:tcW w:w="2160" w:type="dxa"/>
            <w:hideMark/>
          </w:tcPr>
          <w:p w14:paraId="3C4E244A" w14:textId="77777777"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IT Director</w:t>
            </w:r>
          </w:p>
        </w:tc>
        <w:tc>
          <w:tcPr>
            <w:tcW w:w="3052" w:type="dxa"/>
            <w:hideMark/>
          </w:tcPr>
          <w:p w14:paraId="1CD2F331" w14:textId="125FC5AD"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Finish the pro</w:t>
            </w:r>
            <w:r w:rsidR="008C2DA2">
              <w:rPr>
                <w:rFonts w:eastAsia="Times New Roman" w:cs="Times New Roman"/>
                <w:color w:val="000000"/>
              </w:rPr>
              <w:t>ject on time and without issues</w:t>
            </w:r>
          </w:p>
        </w:tc>
        <w:tc>
          <w:tcPr>
            <w:tcW w:w="2940" w:type="dxa"/>
            <w:hideMark/>
          </w:tcPr>
          <w:p w14:paraId="63C85D24" w14:textId="48F0F5C7" w:rsidR="000B73C1" w:rsidRPr="008644A7" w:rsidRDefault="000B73C1" w:rsidP="00872540">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 xml:space="preserve">To help project </w:t>
            </w:r>
            <w:r w:rsidR="00872540">
              <w:rPr>
                <w:rFonts w:eastAsia="Times New Roman" w:cs="Times New Roman"/>
                <w:color w:val="000000"/>
              </w:rPr>
              <w:t xml:space="preserve">the </w:t>
            </w:r>
            <w:r w:rsidRPr="008644A7">
              <w:rPr>
                <w:rFonts w:eastAsia="Times New Roman" w:cs="Times New Roman"/>
                <w:color w:val="000000"/>
              </w:rPr>
              <w:t>manager resolve potential issues through th</w:t>
            </w:r>
            <w:r w:rsidR="008C2DA2">
              <w:rPr>
                <w:rFonts w:eastAsia="Times New Roman" w:cs="Times New Roman"/>
                <w:color w:val="000000"/>
              </w:rPr>
              <w:t>e execution of the project plan</w:t>
            </w:r>
          </w:p>
        </w:tc>
      </w:tr>
      <w:tr w:rsidR="000B73C1" w:rsidRPr="008644A7" w14:paraId="36E09794" w14:textId="77777777" w:rsidTr="005A57B8">
        <w:trPr>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hideMark/>
          </w:tcPr>
          <w:p w14:paraId="4EB68BC4"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 xml:space="preserve">Nicholas Scala </w:t>
            </w:r>
          </w:p>
        </w:tc>
        <w:tc>
          <w:tcPr>
            <w:tcW w:w="2160" w:type="dxa"/>
            <w:hideMark/>
          </w:tcPr>
          <w:p w14:paraId="4C1CBC63" w14:textId="77777777"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Project Manager</w:t>
            </w:r>
          </w:p>
        </w:tc>
        <w:tc>
          <w:tcPr>
            <w:tcW w:w="3052" w:type="dxa"/>
            <w:hideMark/>
          </w:tcPr>
          <w:p w14:paraId="0574082C" w14:textId="664AE4F3"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Deliver the product on time and within</w:t>
            </w:r>
            <w:r w:rsidR="008C2DA2">
              <w:rPr>
                <w:rFonts w:eastAsia="Times New Roman" w:cs="Times New Roman"/>
                <w:color w:val="000000"/>
              </w:rPr>
              <w:t xml:space="preserve"> budget</w:t>
            </w:r>
          </w:p>
        </w:tc>
        <w:tc>
          <w:tcPr>
            <w:tcW w:w="2940" w:type="dxa"/>
            <w:hideMark/>
          </w:tcPr>
          <w:p w14:paraId="4F6A2A2B" w14:textId="034CC748"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 xml:space="preserve">Completion of the project via the standards and goals </w:t>
            </w:r>
            <w:r w:rsidR="008C2DA2">
              <w:rPr>
                <w:rFonts w:eastAsia="Times New Roman" w:cs="Times New Roman"/>
                <w:color w:val="000000"/>
              </w:rPr>
              <w:t>set forth in the Scope Document</w:t>
            </w:r>
          </w:p>
        </w:tc>
      </w:tr>
      <w:tr w:rsidR="000B73C1" w:rsidRPr="008644A7" w14:paraId="142F8DCB" w14:textId="77777777" w:rsidTr="005A57B8">
        <w:trPr>
          <w:cnfStyle w:val="000000100000" w:firstRow="0" w:lastRow="0" w:firstColumn="0" w:lastColumn="0" w:oddVBand="0" w:evenVBand="0" w:oddHBand="1" w:evenHBand="0" w:firstRowFirstColumn="0" w:firstRowLastColumn="0" w:lastRowFirstColumn="0" w:lastRowLastColumn="0"/>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hideMark/>
          </w:tcPr>
          <w:p w14:paraId="687B493C"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Joe McCarthy</w:t>
            </w:r>
          </w:p>
        </w:tc>
        <w:tc>
          <w:tcPr>
            <w:tcW w:w="2160" w:type="dxa"/>
            <w:hideMark/>
          </w:tcPr>
          <w:p w14:paraId="5CB57270" w14:textId="77777777"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Operation Manager</w:t>
            </w:r>
          </w:p>
        </w:tc>
        <w:tc>
          <w:tcPr>
            <w:tcW w:w="3052" w:type="dxa"/>
            <w:hideMark/>
          </w:tcPr>
          <w:p w14:paraId="37F42541" w14:textId="5674E02F" w:rsidR="000B73C1" w:rsidRPr="008644A7" w:rsidRDefault="000B73C1" w:rsidP="00FB74A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Finish the project and release resources for intern</w:t>
            </w:r>
            <w:r w:rsidR="008C2DA2">
              <w:rPr>
                <w:rFonts w:eastAsia="Times New Roman" w:cs="Times New Roman"/>
                <w:color w:val="000000"/>
              </w:rPr>
              <w:t>al projects</w:t>
            </w:r>
          </w:p>
        </w:tc>
        <w:tc>
          <w:tcPr>
            <w:tcW w:w="2940" w:type="dxa"/>
            <w:hideMark/>
          </w:tcPr>
          <w:p w14:paraId="2C45FE0A" w14:textId="655FA1AD"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Provide estimates for the effort and h</w:t>
            </w:r>
            <w:r w:rsidR="008C2DA2">
              <w:rPr>
                <w:rFonts w:eastAsia="Times New Roman" w:cs="Times New Roman"/>
                <w:color w:val="000000"/>
              </w:rPr>
              <w:t>ardware needed for the project</w:t>
            </w:r>
          </w:p>
        </w:tc>
      </w:tr>
      <w:tr w:rsidR="000B73C1" w:rsidRPr="008644A7" w14:paraId="53CE2FFF" w14:textId="77777777" w:rsidTr="005A57B8">
        <w:trPr>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hideMark/>
          </w:tcPr>
          <w:p w14:paraId="7F5F5525"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Joe Davis</w:t>
            </w:r>
          </w:p>
        </w:tc>
        <w:tc>
          <w:tcPr>
            <w:tcW w:w="2160" w:type="dxa"/>
            <w:hideMark/>
          </w:tcPr>
          <w:p w14:paraId="075279AF" w14:textId="77777777"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Software Development Manager</w:t>
            </w:r>
          </w:p>
        </w:tc>
        <w:tc>
          <w:tcPr>
            <w:tcW w:w="3052" w:type="dxa"/>
            <w:hideMark/>
          </w:tcPr>
          <w:p w14:paraId="0212F131" w14:textId="36A5AB44" w:rsidR="000B73C1" w:rsidRPr="008644A7" w:rsidRDefault="000B73C1" w:rsidP="009D002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 xml:space="preserve">Create the software on time and </w:t>
            </w:r>
            <w:r w:rsidR="009D002C">
              <w:rPr>
                <w:rFonts w:eastAsia="Times New Roman" w:cs="Times New Roman"/>
                <w:color w:val="000000"/>
              </w:rPr>
              <w:t>defect free</w:t>
            </w:r>
          </w:p>
        </w:tc>
        <w:tc>
          <w:tcPr>
            <w:tcW w:w="2940" w:type="dxa"/>
            <w:hideMark/>
          </w:tcPr>
          <w:p w14:paraId="2BBB8446" w14:textId="67B3E68A"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Provide estimates for the effort and h</w:t>
            </w:r>
            <w:r w:rsidR="008C2DA2">
              <w:rPr>
                <w:rFonts w:eastAsia="Times New Roman" w:cs="Times New Roman"/>
                <w:color w:val="000000"/>
              </w:rPr>
              <w:t>ardware needed for the project</w:t>
            </w:r>
          </w:p>
        </w:tc>
      </w:tr>
      <w:tr w:rsidR="000B73C1" w:rsidRPr="008644A7" w14:paraId="21FF745F" w14:textId="77777777" w:rsidTr="005A57B8">
        <w:trPr>
          <w:cnfStyle w:val="000000100000" w:firstRow="0" w:lastRow="0" w:firstColumn="0" w:lastColumn="0" w:oddVBand="0" w:evenVBand="0" w:oddHBand="1" w:evenHBand="0" w:firstRowFirstColumn="0" w:firstRowLastColumn="0" w:lastRowFirstColumn="0" w:lastRowLastColumn="0"/>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hideMark/>
          </w:tcPr>
          <w:p w14:paraId="28142DD1"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Nichole Phillips</w:t>
            </w:r>
          </w:p>
        </w:tc>
        <w:tc>
          <w:tcPr>
            <w:tcW w:w="2160" w:type="dxa"/>
            <w:hideMark/>
          </w:tcPr>
          <w:p w14:paraId="292E7F26" w14:textId="77777777"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Marketing Manager</w:t>
            </w:r>
          </w:p>
        </w:tc>
        <w:tc>
          <w:tcPr>
            <w:tcW w:w="3052" w:type="dxa"/>
            <w:hideMark/>
          </w:tcPr>
          <w:p w14:paraId="77D08E92" w14:textId="49DEE774" w:rsidR="000B73C1" w:rsidRPr="008644A7" w:rsidRDefault="000B73C1" w:rsidP="00955FC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 xml:space="preserve">Check costumers are receiving </w:t>
            </w:r>
            <w:r w:rsidR="00955FC5">
              <w:rPr>
                <w:rFonts w:eastAsia="Times New Roman" w:cs="Times New Roman"/>
                <w:color w:val="000000"/>
              </w:rPr>
              <w:t xml:space="preserve">quick and </w:t>
            </w:r>
            <w:r w:rsidRPr="008644A7">
              <w:rPr>
                <w:rFonts w:eastAsia="Times New Roman" w:cs="Times New Roman"/>
                <w:color w:val="000000"/>
              </w:rPr>
              <w:t>quality statement</w:t>
            </w:r>
            <w:r w:rsidR="00955FC5">
              <w:rPr>
                <w:rFonts w:eastAsia="Times New Roman" w:cs="Times New Roman"/>
                <w:color w:val="000000"/>
              </w:rPr>
              <w:t>s</w:t>
            </w:r>
            <w:r w:rsidR="008C2DA2">
              <w:rPr>
                <w:rFonts w:eastAsia="Times New Roman" w:cs="Times New Roman"/>
                <w:color w:val="000000"/>
              </w:rPr>
              <w:t xml:space="preserve"> in the online portal</w:t>
            </w:r>
          </w:p>
        </w:tc>
        <w:tc>
          <w:tcPr>
            <w:tcW w:w="2940" w:type="dxa"/>
            <w:hideMark/>
          </w:tcPr>
          <w:p w14:paraId="16FA78F8" w14:textId="076226FC" w:rsidR="000B73C1" w:rsidRPr="008644A7" w:rsidRDefault="000B73C1" w:rsidP="00955FC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 xml:space="preserve">To review and approve the online portal </w:t>
            </w:r>
            <w:r w:rsidR="00955FC5">
              <w:rPr>
                <w:rFonts w:eastAsia="Times New Roman" w:cs="Times New Roman"/>
                <w:color w:val="000000"/>
              </w:rPr>
              <w:t>content</w:t>
            </w:r>
          </w:p>
        </w:tc>
      </w:tr>
      <w:tr w:rsidR="000B73C1" w:rsidRPr="008644A7" w14:paraId="660AD6AA" w14:textId="77777777" w:rsidTr="005A57B8">
        <w:trPr>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hideMark/>
          </w:tcPr>
          <w:p w14:paraId="602035C7"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Richard Duffet</w:t>
            </w:r>
          </w:p>
        </w:tc>
        <w:tc>
          <w:tcPr>
            <w:tcW w:w="2160" w:type="dxa"/>
            <w:hideMark/>
          </w:tcPr>
          <w:p w14:paraId="4EBC0841" w14:textId="77777777"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Legal and Compliance Manager</w:t>
            </w:r>
          </w:p>
        </w:tc>
        <w:tc>
          <w:tcPr>
            <w:tcW w:w="3052" w:type="dxa"/>
            <w:hideMark/>
          </w:tcPr>
          <w:p w14:paraId="1E959436" w14:textId="14F176F3"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Review that the bank is in compliance by providing the monthly state</w:t>
            </w:r>
            <w:r w:rsidR="008C2DA2">
              <w:rPr>
                <w:rFonts w:eastAsia="Times New Roman" w:cs="Times New Roman"/>
                <w:color w:val="000000"/>
              </w:rPr>
              <w:t>ments with the paperless option</w:t>
            </w:r>
          </w:p>
        </w:tc>
        <w:tc>
          <w:tcPr>
            <w:tcW w:w="2940" w:type="dxa"/>
            <w:hideMark/>
          </w:tcPr>
          <w:p w14:paraId="6B6392FD" w14:textId="687BC6C1"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To keep track of the users receiving paperless s</w:t>
            </w:r>
            <w:r w:rsidR="008C2DA2">
              <w:rPr>
                <w:rFonts w:eastAsia="Times New Roman" w:cs="Times New Roman"/>
                <w:color w:val="000000"/>
              </w:rPr>
              <w:t>tatements for legal compliance</w:t>
            </w:r>
          </w:p>
        </w:tc>
      </w:tr>
      <w:tr w:rsidR="00492561" w:rsidRPr="008644A7" w14:paraId="1F3FAF3D" w14:textId="77777777" w:rsidTr="005A57B8">
        <w:trPr>
          <w:cnfStyle w:val="000000100000" w:firstRow="0" w:lastRow="0" w:firstColumn="0" w:lastColumn="0" w:oddVBand="0" w:evenVBand="0" w:oddHBand="1" w:evenHBand="0" w:firstRowFirstColumn="0" w:firstRowLastColumn="0" w:lastRowFirstColumn="0" w:lastRowLastColumn="0"/>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tcPr>
          <w:p w14:paraId="01B80FD5" w14:textId="6BA5C398" w:rsidR="00492561" w:rsidRPr="008644A7" w:rsidRDefault="00492561" w:rsidP="00492561">
            <w:pPr>
              <w:jc w:val="left"/>
              <w:rPr>
                <w:rFonts w:eastAsia="Times New Roman" w:cs="Times New Roman"/>
                <w:b/>
                <w:color w:val="000000"/>
              </w:rPr>
            </w:pPr>
            <w:r w:rsidRPr="002968AF">
              <w:rPr>
                <w:rFonts w:asciiTheme="minorHAnsi" w:eastAsia="Times New Roman" w:hAnsiTheme="minorHAnsi" w:cs="Times New Roman"/>
                <w:b/>
                <w:i w:val="0"/>
                <w:color w:val="auto"/>
                <w:sz w:val="22"/>
              </w:rPr>
              <w:t>Customers</w:t>
            </w:r>
          </w:p>
        </w:tc>
        <w:tc>
          <w:tcPr>
            <w:tcW w:w="2160" w:type="dxa"/>
          </w:tcPr>
          <w:p w14:paraId="0D440844" w14:textId="23FDBA3A" w:rsidR="00492561" w:rsidRPr="008644A7" w:rsidRDefault="0049256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External</w:t>
            </w:r>
          </w:p>
        </w:tc>
        <w:tc>
          <w:tcPr>
            <w:tcW w:w="3052" w:type="dxa"/>
          </w:tcPr>
          <w:p w14:paraId="05FDE0CA" w14:textId="16562467" w:rsidR="00492561" w:rsidRPr="008644A7" w:rsidRDefault="00FC568D"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Utilize the features brought out by this project</w:t>
            </w:r>
          </w:p>
        </w:tc>
        <w:tc>
          <w:tcPr>
            <w:tcW w:w="2940" w:type="dxa"/>
          </w:tcPr>
          <w:p w14:paraId="77A565CF" w14:textId="147FEB78" w:rsidR="00492561" w:rsidRPr="008644A7" w:rsidRDefault="006B2167"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The service will be user friendly and keep information secure</w:t>
            </w:r>
          </w:p>
        </w:tc>
      </w:tr>
      <w:tr w:rsidR="00492561" w:rsidRPr="008644A7" w14:paraId="6545E8BB" w14:textId="77777777" w:rsidTr="005A57B8">
        <w:trPr>
          <w:trHeight w:val="1005"/>
          <w:jc w:val="center"/>
        </w:trPr>
        <w:tc>
          <w:tcPr>
            <w:cnfStyle w:val="001000000000" w:firstRow="0" w:lastRow="0" w:firstColumn="1" w:lastColumn="0" w:oddVBand="0" w:evenVBand="0" w:oddHBand="0" w:evenHBand="0" w:firstRowFirstColumn="0" w:firstRowLastColumn="0" w:lastRowFirstColumn="0" w:lastRowLastColumn="0"/>
            <w:tcW w:w="2448" w:type="dxa"/>
            <w:noWrap/>
          </w:tcPr>
          <w:p w14:paraId="6BEED35A" w14:textId="514D85EB" w:rsidR="00492561" w:rsidRPr="008644A7" w:rsidRDefault="00492561" w:rsidP="00492561">
            <w:pPr>
              <w:jc w:val="left"/>
              <w:rPr>
                <w:rFonts w:eastAsia="Times New Roman" w:cs="Times New Roman"/>
                <w:b/>
                <w:color w:val="000000"/>
              </w:rPr>
            </w:pPr>
            <w:r w:rsidRPr="002968AF">
              <w:rPr>
                <w:rFonts w:asciiTheme="minorHAnsi" w:eastAsia="Times New Roman" w:hAnsiTheme="minorHAnsi" w:cs="Times New Roman"/>
                <w:b/>
                <w:i w:val="0"/>
                <w:color w:val="auto"/>
                <w:sz w:val="22"/>
              </w:rPr>
              <w:t>International Regulatory Bodies</w:t>
            </w:r>
          </w:p>
        </w:tc>
        <w:tc>
          <w:tcPr>
            <w:tcW w:w="2160" w:type="dxa"/>
          </w:tcPr>
          <w:p w14:paraId="442F09E6" w14:textId="57DE1B2F" w:rsidR="00492561" w:rsidRPr="008644A7" w:rsidRDefault="0049256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External</w:t>
            </w:r>
          </w:p>
        </w:tc>
        <w:tc>
          <w:tcPr>
            <w:tcW w:w="3052" w:type="dxa"/>
          </w:tcPr>
          <w:p w14:paraId="5B9B8D1A" w14:textId="7149535D" w:rsidR="00492561" w:rsidRPr="008644A7" w:rsidRDefault="00FC568D"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Ensure the bank continues to comply with international regulation</w:t>
            </w:r>
            <w:r w:rsidR="00EA5B1B">
              <w:rPr>
                <w:rFonts w:eastAsia="Times New Roman" w:cs="Times New Roman"/>
                <w:color w:val="000000"/>
              </w:rPr>
              <w:t>s</w:t>
            </w:r>
          </w:p>
        </w:tc>
        <w:tc>
          <w:tcPr>
            <w:tcW w:w="2940" w:type="dxa"/>
          </w:tcPr>
          <w:p w14:paraId="79810265" w14:textId="2AFCE93C" w:rsidR="00492561" w:rsidRPr="008644A7" w:rsidRDefault="002C33E6"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The bank will continue to comply with international regulations</w:t>
            </w:r>
          </w:p>
        </w:tc>
      </w:tr>
    </w:tbl>
    <w:p w14:paraId="74D932D8" w14:textId="77777777" w:rsidR="008644A7" w:rsidRDefault="008644A7" w:rsidP="000B73C1"/>
    <w:p w14:paraId="5CC9619C" w14:textId="77777777" w:rsidR="00FB74AC" w:rsidRPr="000B73C1" w:rsidRDefault="00FB74AC" w:rsidP="000B73C1"/>
    <w:p w14:paraId="18AB76FC" w14:textId="4E6D1764" w:rsidR="00B56AD6" w:rsidRDefault="006A7AE6" w:rsidP="0045730A">
      <w:pPr>
        <w:pStyle w:val="Heading2"/>
        <w:ind w:left="0"/>
      </w:pPr>
      <w:bookmarkStart w:id="6" w:name="_Toc445196107"/>
      <w:r>
        <w:lastRenderedPageBreak/>
        <w:t>3</w:t>
      </w:r>
      <w:r w:rsidR="00B56AD6">
        <w:t>.3 Stakeholder Ranking</w:t>
      </w:r>
      <w:bookmarkEnd w:id="6"/>
    </w:p>
    <w:p w14:paraId="2125AD8F" w14:textId="6E41212C" w:rsidR="000B73C1" w:rsidRDefault="000B73C1" w:rsidP="000B73C1">
      <w:r w:rsidRPr="000B73C1">
        <w:t>The Stakeholder Analysis table below was used to determine the ranking of each stakeholder’s interest and influence.</w:t>
      </w:r>
    </w:p>
    <w:tbl>
      <w:tblPr>
        <w:tblStyle w:val="ListTable7Colorful1"/>
        <w:tblW w:w="9825" w:type="dxa"/>
        <w:jc w:val="center"/>
        <w:tblLook w:val="04A0" w:firstRow="1" w:lastRow="0" w:firstColumn="1" w:lastColumn="0" w:noHBand="0" w:noVBand="1"/>
      </w:tblPr>
      <w:tblGrid>
        <w:gridCol w:w="2459"/>
        <w:gridCol w:w="2634"/>
        <w:gridCol w:w="1530"/>
        <w:gridCol w:w="1620"/>
        <w:gridCol w:w="1582"/>
      </w:tblGrid>
      <w:tr w:rsidR="000B73C1" w:rsidRPr="008644A7" w14:paraId="755B1F80" w14:textId="77777777" w:rsidTr="005A57B8">
        <w:trPr>
          <w:cnfStyle w:val="100000000000" w:firstRow="1" w:lastRow="0" w:firstColumn="0" w:lastColumn="0" w:oddVBand="0" w:evenVBand="0" w:oddHBand="0" w:evenHBand="0" w:firstRowFirstColumn="0" w:firstRowLastColumn="0" w:lastRowFirstColumn="0" w:lastRowLastColumn="0"/>
          <w:trHeight w:val="151"/>
          <w:jc w:val="center"/>
        </w:trPr>
        <w:tc>
          <w:tcPr>
            <w:cnfStyle w:val="001000000100" w:firstRow="0" w:lastRow="0" w:firstColumn="1" w:lastColumn="0" w:oddVBand="0" w:evenVBand="0" w:oddHBand="0" w:evenHBand="0" w:firstRowFirstColumn="1" w:firstRowLastColumn="0" w:lastRowFirstColumn="0" w:lastRowLastColumn="0"/>
            <w:tcW w:w="2459" w:type="dxa"/>
            <w:noWrap/>
            <w:hideMark/>
          </w:tcPr>
          <w:p w14:paraId="66720291" w14:textId="77777777" w:rsidR="000B73C1" w:rsidRPr="008644A7" w:rsidRDefault="000B73C1" w:rsidP="002F558F">
            <w:pPr>
              <w:jc w:val="center"/>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Stakeholder Name</w:t>
            </w:r>
          </w:p>
        </w:tc>
        <w:tc>
          <w:tcPr>
            <w:tcW w:w="2634" w:type="dxa"/>
            <w:noWrap/>
            <w:hideMark/>
          </w:tcPr>
          <w:p w14:paraId="3ED95A81" w14:textId="77777777" w:rsidR="000B73C1" w:rsidRPr="008644A7" w:rsidRDefault="000B73C1" w:rsidP="002F558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Position / Title</w:t>
            </w:r>
          </w:p>
        </w:tc>
        <w:tc>
          <w:tcPr>
            <w:tcW w:w="1530" w:type="dxa"/>
            <w:noWrap/>
            <w:hideMark/>
          </w:tcPr>
          <w:p w14:paraId="3371DAEF" w14:textId="5FFA6893" w:rsidR="000B73C1" w:rsidRPr="008644A7" w:rsidRDefault="000B73C1" w:rsidP="002F558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Interest</w:t>
            </w:r>
            <w:r w:rsidR="007E487E">
              <w:rPr>
                <w:rFonts w:asciiTheme="minorHAnsi" w:eastAsia="Times New Roman" w:hAnsiTheme="minorHAnsi" w:cs="Times New Roman"/>
                <w:b/>
                <w:i w:val="0"/>
                <w:color w:val="auto"/>
                <w:sz w:val="22"/>
              </w:rPr>
              <w:t>*</w:t>
            </w:r>
          </w:p>
        </w:tc>
        <w:tc>
          <w:tcPr>
            <w:tcW w:w="1620" w:type="dxa"/>
            <w:noWrap/>
            <w:hideMark/>
          </w:tcPr>
          <w:p w14:paraId="31E8D506" w14:textId="248AA92B" w:rsidR="000B73C1" w:rsidRPr="008644A7" w:rsidRDefault="000B73C1" w:rsidP="002F558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Influence</w:t>
            </w:r>
            <w:r w:rsidR="007E487E">
              <w:rPr>
                <w:rFonts w:asciiTheme="minorHAnsi" w:eastAsia="Times New Roman" w:hAnsiTheme="minorHAnsi" w:cs="Times New Roman"/>
                <w:b/>
                <w:i w:val="0"/>
                <w:color w:val="auto"/>
                <w:sz w:val="22"/>
              </w:rPr>
              <w:t>*</w:t>
            </w:r>
          </w:p>
        </w:tc>
        <w:tc>
          <w:tcPr>
            <w:tcW w:w="1582" w:type="dxa"/>
            <w:noWrap/>
            <w:hideMark/>
          </w:tcPr>
          <w:p w14:paraId="4C41049F" w14:textId="7688A152" w:rsidR="000B73C1" w:rsidRPr="008644A7" w:rsidRDefault="000B73C1" w:rsidP="002F558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color w:val="auto"/>
                <w:sz w:val="22"/>
              </w:rPr>
            </w:pPr>
            <w:r w:rsidRPr="008644A7">
              <w:rPr>
                <w:rFonts w:asciiTheme="minorHAnsi" w:eastAsia="Times New Roman" w:hAnsiTheme="minorHAnsi" w:cs="Times New Roman"/>
                <w:b/>
                <w:i w:val="0"/>
                <w:color w:val="auto"/>
                <w:sz w:val="22"/>
              </w:rPr>
              <w:t>Total</w:t>
            </w:r>
            <w:r w:rsidR="007E487E">
              <w:rPr>
                <w:rFonts w:asciiTheme="minorHAnsi" w:eastAsia="Times New Roman" w:hAnsiTheme="minorHAnsi" w:cs="Times New Roman"/>
                <w:b/>
                <w:i w:val="0"/>
                <w:color w:val="auto"/>
                <w:sz w:val="22"/>
              </w:rPr>
              <w:t>*</w:t>
            </w:r>
          </w:p>
        </w:tc>
      </w:tr>
      <w:tr w:rsidR="000B73C1" w:rsidRPr="008644A7" w14:paraId="71051AB2" w14:textId="77777777" w:rsidTr="005A57B8">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hideMark/>
          </w:tcPr>
          <w:p w14:paraId="43D4663D"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Dr. Vijay Kanabar</w:t>
            </w:r>
          </w:p>
        </w:tc>
        <w:tc>
          <w:tcPr>
            <w:tcW w:w="2634" w:type="dxa"/>
            <w:hideMark/>
          </w:tcPr>
          <w:p w14:paraId="46630C00" w14:textId="77777777"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CEO</w:t>
            </w:r>
          </w:p>
        </w:tc>
        <w:tc>
          <w:tcPr>
            <w:tcW w:w="1530" w:type="dxa"/>
            <w:hideMark/>
          </w:tcPr>
          <w:p w14:paraId="60D02DAC"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9</w:t>
            </w:r>
          </w:p>
        </w:tc>
        <w:tc>
          <w:tcPr>
            <w:tcW w:w="1620" w:type="dxa"/>
            <w:hideMark/>
          </w:tcPr>
          <w:p w14:paraId="2D74F8E0"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10</w:t>
            </w:r>
          </w:p>
        </w:tc>
        <w:tc>
          <w:tcPr>
            <w:tcW w:w="1582" w:type="dxa"/>
            <w:hideMark/>
          </w:tcPr>
          <w:p w14:paraId="7B7C7799"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8644A7">
              <w:rPr>
                <w:rFonts w:eastAsia="Times New Roman" w:cs="Times New Roman"/>
                <w:b/>
                <w:color w:val="000000"/>
              </w:rPr>
              <w:t>19</w:t>
            </w:r>
          </w:p>
        </w:tc>
      </w:tr>
      <w:tr w:rsidR="000B73C1" w:rsidRPr="008644A7" w14:paraId="31FAA151" w14:textId="77777777" w:rsidTr="005A57B8">
        <w:trPr>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hideMark/>
          </w:tcPr>
          <w:p w14:paraId="6BDE1114"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Rachel S Alt-Simmons</w:t>
            </w:r>
          </w:p>
        </w:tc>
        <w:tc>
          <w:tcPr>
            <w:tcW w:w="2634" w:type="dxa"/>
            <w:hideMark/>
          </w:tcPr>
          <w:p w14:paraId="41421431" w14:textId="393A6491"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CIO</w:t>
            </w:r>
            <w:r w:rsidR="007B1EBB">
              <w:rPr>
                <w:rFonts w:eastAsia="Times New Roman" w:cs="Times New Roman"/>
                <w:color w:val="000000"/>
              </w:rPr>
              <w:t xml:space="preserve"> / Sponsor</w:t>
            </w:r>
          </w:p>
        </w:tc>
        <w:tc>
          <w:tcPr>
            <w:tcW w:w="1530" w:type="dxa"/>
            <w:hideMark/>
          </w:tcPr>
          <w:p w14:paraId="1F0D733F"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8</w:t>
            </w:r>
          </w:p>
        </w:tc>
        <w:tc>
          <w:tcPr>
            <w:tcW w:w="1620" w:type="dxa"/>
            <w:hideMark/>
          </w:tcPr>
          <w:p w14:paraId="620AEA63"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10</w:t>
            </w:r>
          </w:p>
        </w:tc>
        <w:tc>
          <w:tcPr>
            <w:tcW w:w="1582" w:type="dxa"/>
            <w:hideMark/>
          </w:tcPr>
          <w:p w14:paraId="57CEC223"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rPr>
            </w:pPr>
            <w:r w:rsidRPr="008644A7">
              <w:rPr>
                <w:rFonts w:eastAsia="Times New Roman" w:cs="Times New Roman"/>
                <w:b/>
                <w:color w:val="000000"/>
              </w:rPr>
              <w:t>18</w:t>
            </w:r>
          </w:p>
        </w:tc>
      </w:tr>
      <w:tr w:rsidR="000B73C1" w:rsidRPr="008644A7" w14:paraId="2DB536F3" w14:textId="77777777" w:rsidTr="005A57B8">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hideMark/>
          </w:tcPr>
          <w:p w14:paraId="770B69C7"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 xml:space="preserve">Karuna Samat-Hinoch </w:t>
            </w:r>
          </w:p>
        </w:tc>
        <w:tc>
          <w:tcPr>
            <w:tcW w:w="2634" w:type="dxa"/>
            <w:hideMark/>
          </w:tcPr>
          <w:p w14:paraId="0BE5F0D5" w14:textId="77777777"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IT Director</w:t>
            </w:r>
          </w:p>
        </w:tc>
        <w:tc>
          <w:tcPr>
            <w:tcW w:w="1530" w:type="dxa"/>
            <w:hideMark/>
          </w:tcPr>
          <w:p w14:paraId="0F54C079"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8</w:t>
            </w:r>
          </w:p>
        </w:tc>
        <w:tc>
          <w:tcPr>
            <w:tcW w:w="1620" w:type="dxa"/>
            <w:hideMark/>
          </w:tcPr>
          <w:p w14:paraId="41689210"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10</w:t>
            </w:r>
          </w:p>
        </w:tc>
        <w:tc>
          <w:tcPr>
            <w:tcW w:w="1582" w:type="dxa"/>
            <w:hideMark/>
          </w:tcPr>
          <w:p w14:paraId="63B83AD0"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8644A7">
              <w:rPr>
                <w:rFonts w:eastAsia="Times New Roman" w:cs="Times New Roman"/>
                <w:b/>
                <w:color w:val="000000"/>
              </w:rPr>
              <w:t>18</w:t>
            </w:r>
          </w:p>
        </w:tc>
      </w:tr>
      <w:tr w:rsidR="000B73C1" w:rsidRPr="008644A7" w14:paraId="6B290267" w14:textId="77777777" w:rsidTr="005A57B8">
        <w:trPr>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hideMark/>
          </w:tcPr>
          <w:p w14:paraId="1C09C5A5"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 xml:space="preserve">Nicholas Scala </w:t>
            </w:r>
          </w:p>
        </w:tc>
        <w:tc>
          <w:tcPr>
            <w:tcW w:w="2634" w:type="dxa"/>
            <w:hideMark/>
          </w:tcPr>
          <w:p w14:paraId="3DF01BB7" w14:textId="77777777"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Project Manager</w:t>
            </w:r>
          </w:p>
        </w:tc>
        <w:tc>
          <w:tcPr>
            <w:tcW w:w="1530" w:type="dxa"/>
            <w:hideMark/>
          </w:tcPr>
          <w:p w14:paraId="3F640DFA"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7</w:t>
            </w:r>
          </w:p>
        </w:tc>
        <w:tc>
          <w:tcPr>
            <w:tcW w:w="1620" w:type="dxa"/>
            <w:hideMark/>
          </w:tcPr>
          <w:p w14:paraId="7C790922"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7</w:t>
            </w:r>
          </w:p>
        </w:tc>
        <w:tc>
          <w:tcPr>
            <w:tcW w:w="1582" w:type="dxa"/>
            <w:hideMark/>
          </w:tcPr>
          <w:p w14:paraId="4A604AF9"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rPr>
            </w:pPr>
            <w:r w:rsidRPr="008644A7">
              <w:rPr>
                <w:rFonts w:eastAsia="Times New Roman" w:cs="Times New Roman"/>
                <w:b/>
                <w:color w:val="000000"/>
              </w:rPr>
              <w:t>14</w:t>
            </w:r>
          </w:p>
        </w:tc>
      </w:tr>
      <w:tr w:rsidR="000B73C1" w:rsidRPr="008644A7" w14:paraId="5AA24FB9" w14:textId="77777777" w:rsidTr="005A57B8">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hideMark/>
          </w:tcPr>
          <w:p w14:paraId="53587A9B"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Joe McCarthy</w:t>
            </w:r>
          </w:p>
        </w:tc>
        <w:tc>
          <w:tcPr>
            <w:tcW w:w="2634" w:type="dxa"/>
            <w:hideMark/>
          </w:tcPr>
          <w:p w14:paraId="0464742A" w14:textId="77777777"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Operation Manager</w:t>
            </w:r>
          </w:p>
        </w:tc>
        <w:tc>
          <w:tcPr>
            <w:tcW w:w="1530" w:type="dxa"/>
            <w:noWrap/>
            <w:hideMark/>
          </w:tcPr>
          <w:p w14:paraId="1CC9194C"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6</w:t>
            </w:r>
          </w:p>
        </w:tc>
        <w:tc>
          <w:tcPr>
            <w:tcW w:w="1620" w:type="dxa"/>
            <w:noWrap/>
            <w:hideMark/>
          </w:tcPr>
          <w:p w14:paraId="69DC2843"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5</w:t>
            </w:r>
          </w:p>
        </w:tc>
        <w:tc>
          <w:tcPr>
            <w:tcW w:w="1582" w:type="dxa"/>
            <w:noWrap/>
            <w:hideMark/>
          </w:tcPr>
          <w:p w14:paraId="3E018043"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8644A7">
              <w:rPr>
                <w:rFonts w:eastAsia="Times New Roman" w:cs="Times New Roman"/>
                <w:b/>
                <w:color w:val="000000"/>
              </w:rPr>
              <w:t>11</w:t>
            </w:r>
          </w:p>
        </w:tc>
      </w:tr>
      <w:tr w:rsidR="000B73C1" w:rsidRPr="008644A7" w14:paraId="581FB076" w14:textId="77777777" w:rsidTr="005A57B8">
        <w:trPr>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hideMark/>
          </w:tcPr>
          <w:p w14:paraId="1FD94DB1"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Joe Davis</w:t>
            </w:r>
          </w:p>
        </w:tc>
        <w:tc>
          <w:tcPr>
            <w:tcW w:w="2634" w:type="dxa"/>
            <w:hideMark/>
          </w:tcPr>
          <w:p w14:paraId="6E863ED6" w14:textId="77777777"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Software Development Manager</w:t>
            </w:r>
          </w:p>
        </w:tc>
        <w:tc>
          <w:tcPr>
            <w:tcW w:w="1530" w:type="dxa"/>
            <w:noWrap/>
            <w:hideMark/>
          </w:tcPr>
          <w:p w14:paraId="2F259925"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6</w:t>
            </w:r>
          </w:p>
        </w:tc>
        <w:tc>
          <w:tcPr>
            <w:tcW w:w="1620" w:type="dxa"/>
            <w:noWrap/>
            <w:hideMark/>
          </w:tcPr>
          <w:p w14:paraId="5070EE97"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5</w:t>
            </w:r>
          </w:p>
        </w:tc>
        <w:tc>
          <w:tcPr>
            <w:tcW w:w="1582" w:type="dxa"/>
            <w:noWrap/>
            <w:hideMark/>
          </w:tcPr>
          <w:p w14:paraId="177E0201"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rPr>
            </w:pPr>
            <w:r w:rsidRPr="008644A7">
              <w:rPr>
                <w:rFonts w:eastAsia="Times New Roman" w:cs="Times New Roman"/>
                <w:b/>
                <w:color w:val="000000"/>
              </w:rPr>
              <w:t>11</w:t>
            </w:r>
          </w:p>
        </w:tc>
      </w:tr>
      <w:tr w:rsidR="000B73C1" w:rsidRPr="008644A7" w14:paraId="3AB0E33F" w14:textId="77777777" w:rsidTr="005A57B8">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hideMark/>
          </w:tcPr>
          <w:p w14:paraId="52C17F60"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Nichole Phillips</w:t>
            </w:r>
          </w:p>
        </w:tc>
        <w:tc>
          <w:tcPr>
            <w:tcW w:w="2634" w:type="dxa"/>
            <w:hideMark/>
          </w:tcPr>
          <w:p w14:paraId="64405DEA" w14:textId="77777777" w:rsidR="000B73C1" w:rsidRPr="008644A7" w:rsidRDefault="000B73C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Marketing Manager</w:t>
            </w:r>
          </w:p>
        </w:tc>
        <w:tc>
          <w:tcPr>
            <w:tcW w:w="1530" w:type="dxa"/>
            <w:noWrap/>
            <w:hideMark/>
          </w:tcPr>
          <w:p w14:paraId="145FC442"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6</w:t>
            </w:r>
          </w:p>
        </w:tc>
        <w:tc>
          <w:tcPr>
            <w:tcW w:w="1620" w:type="dxa"/>
            <w:noWrap/>
            <w:hideMark/>
          </w:tcPr>
          <w:p w14:paraId="38F8E12F"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5</w:t>
            </w:r>
          </w:p>
        </w:tc>
        <w:tc>
          <w:tcPr>
            <w:tcW w:w="1582" w:type="dxa"/>
            <w:noWrap/>
            <w:hideMark/>
          </w:tcPr>
          <w:p w14:paraId="3EE38D4F" w14:textId="77777777" w:rsidR="000B73C1" w:rsidRPr="008644A7" w:rsidRDefault="000B73C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8644A7">
              <w:rPr>
                <w:rFonts w:eastAsia="Times New Roman" w:cs="Times New Roman"/>
                <w:b/>
                <w:color w:val="000000"/>
              </w:rPr>
              <w:t>11</w:t>
            </w:r>
          </w:p>
        </w:tc>
      </w:tr>
      <w:tr w:rsidR="000B73C1" w:rsidRPr="008644A7" w14:paraId="0EBCE9E7" w14:textId="77777777" w:rsidTr="005A57B8">
        <w:trPr>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hideMark/>
          </w:tcPr>
          <w:p w14:paraId="2F0AAFAB" w14:textId="77777777" w:rsidR="000B73C1" w:rsidRPr="008644A7" w:rsidRDefault="000B73C1" w:rsidP="008644A7">
            <w:pPr>
              <w:jc w:val="left"/>
              <w:rPr>
                <w:rFonts w:asciiTheme="minorHAnsi" w:eastAsia="Times New Roman" w:hAnsiTheme="minorHAnsi" w:cs="Times New Roman"/>
                <w:b/>
                <w:i w:val="0"/>
                <w:color w:val="000000"/>
                <w:sz w:val="22"/>
              </w:rPr>
            </w:pPr>
            <w:r w:rsidRPr="008644A7">
              <w:rPr>
                <w:rFonts w:asciiTheme="minorHAnsi" w:eastAsia="Times New Roman" w:hAnsiTheme="minorHAnsi" w:cs="Times New Roman"/>
                <w:b/>
                <w:i w:val="0"/>
                <w:color w:val="000000"/>
                <w:sz w:val="22"/>
              </w:rPr>
              <w:t>Richard Duffet</w:t>
            </w:r>
          </w:p>
        </w:tc>
        <w:tc>
          <w:tcPr>
            <w:tcW w:w="2634" w:type="dxa"/>
            <w:hideMark/>
          </w:tcPr>
          <w:p w14:paraId="48020D69" w14:textId="77777777" w:rsidR="000B73C1" w:rsidRPr="008644A7" w:rsidRDefault="000B73C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Legal and Compliance Manager</w:t>
            </w:r>
          </w:p>
        </w:tc>
        <w:tc>
          <w:tcPr>
            <w:tcW w:w="1530" w:type="dxa"/>
            <w:noWrap/>
            <w:hideMark/>
          </w:tcPr>
          <w:p w14:paraId="11C94A44"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6</w:t>
            </w:r>
          </w:p>
        </w:tc>
        <w:tc>
          <w:tcPr>
            <w:tcW w:w="1620" w:type="dxa"/>
            <w:noWrap/>
            <w:hideMark/>
          </w:tcPr>
          <w:p w14:paraId="7232D35D"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644A7">
              <w:rPr>
                <w:rFonts w:eastAsia="Times New Roman" w:cs="Times New Roman"/>
                <w:color w:val="000000"/>
              </w:rPr>
              <w:t>5</w:t>
            </w:r>
          </w:p>
        </w:tc>
        <w:tc>
          <w:tcPr>
            <w:tcW w:w="1582" w:type="dxa"/>
            <w:noWrap/>
            <w:hideMark/>
          </w:tcPr>
          <w:p w14:paraId="22E38DA0" w14:textId="77777777" w:rsidR="000B73C1" w:rsidRPr="008644A7" w:rsidRDefault="000B73C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rPr>
            </w:pPr>
            <w:r w:rsidRPr="008644A7">
              <w:rPr>
                <w:rFonts w:eastAsia="Times New Roman" w:cs="Times New Roman"/>
                <w:b/>
                <w:color w:val="000000"/>
              </w:rPr>
              <w:t>11</w:t>
            </w:r>
          </w:p>
        </w:tc>
      </w:tr>
      <w:tr w:rsidR="00492561" w:rsidRPr="008644A7" w14:paraId="020DCA84" w14:textId="77777777" w:rsidTr="005A57B8">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tcPr>
          <w:p w14:paraId="6BC52453" w14:textId="4203180C" w:rsidR="00492561" w:rsidRPr="008644A7" w:rsidRDefault="00492561" w:rsidP="00492561">
            <w:pPr>
              <w:jc w:val="left"/>
              <w:rPr>
                <w:rFonts w:eastAsia="Times New Roman" w:cs="Times New Roman"/>
                <w:b/>
                <w:color w:val="000000"/>
              </w:rPr>
            </w:pPr>
            <w:r w:rsidRPr="002968AF">
              <w:rPr>
                <w:rFonts w:asciiTheme="minorHAnsi" w:eastAsia="Times New Roman" w:hAnsiTheme="minorHAnsi" w:cs="Times New Roman"/>
                <w:b/>
                <w:i w:val="0"/>
                <w:color w:val="auto"/>
                <w:sz w:val="22"/>
              </w:rPr>
              <w:t>Customers</w:t>
            </w:r>
          </w:p>
        </w:tc>
        <w:tc>
          <w:tcPr>
            <w:tcW w:w="2634" w:type="dxa"/>
          </w:tcPr>
          <w:p w14:paraId="050F77FF" w14:textId="7EC5CB4A" w:rsidR="00492561" w:rsidRPr="008644A7" w:rsidRDefault="00492561" w:rsidP="002F558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External</w:t>
            </w:r>
          </w:p>
        </w:tc>
        <w:tc>
          <w:tcPr>
            <w:tcW w:w="1530" w:type="dxa"/>
            <w:noWrap/>
          </w:tcPr>
          <w:p w14:paraId="3D7B1E38" w14:textId="7DF2A5A4" w:rsidR="00492561" w:rsidRPr="008644A7" w:rsidRDefault="0049256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10</w:t>
            </w:r>
          </w:p>
        </w:tc>
        <w:tc>
          <w:tcPr>
            <w:tcW w:w="1620" w:type="dxa"/>
            <w:noWrap/>
          </w:tcPr>
          <w:p w14:paraId="3743271B" w14:textId="3D946B6C" w:rsidR="00492561" w:rsidRPr="008644A7" w:rsidRDefault="0049256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1</w:t>
            </w:r>
          </w:p>
        </w:tc>
        <w:tc>
          <w:tcPr>
            <w:tcW w:w="1582" w:type="dxa"/>
            <w:noWrap/>
          </w:tcPr>
          <w:p w14:paraId="26400BB4" w14:textId="01E9EBD3" w:rsidR="00492561" w:rsidRPr="008644A7" w:rsidRDefault="00492561" w:rsidP="002F558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11</w:t>
            </w:r>
          </w:p>
        </w:tc>
      </w:tr>
      <w:tr w:rsidR="00492561" w:rsidRPr="008644A7" w14:paraId="7E390321" w14:textId="77777777" w:rsidTr="005A57B8">
        <w:trPr>
          <w:trHeight w:val="432"/>
          <w:jc w:val="center"/>
        </w:trPr>
        <w:tc>
          <w:tcPr>
            <w:cnfStyle w:val="001000000000" w:firstRow="0" w:lastRow="0" w:firstColumn="1" w:lastColumn="0" w:oddVBand="0" w:evenVBand="0" w:oddHBand="0" w:evenHBand="0" w:firstRowFirstColumn="0" w:firstRowLastColumn="0" w:lastRowFirstColumn="0" w:lastRowLastColumn="0"/>
            <w:tcW w:w="2459" w:type="dxa"/>
            <w:noWrap/>
          </w:tcPr>
          <w:p w14:paraId="45CE5E59" w14:textId="20562608" w:rsidR="00492561" w:rsidRPr="008644A7" w:rsidRDefault="00492561" w:rsidP="00492561">
            <w:pPr>
              <w:jc w:val="left"/>
              <w:rPr>
                <w:rFonts w:eastAsia="Times New Roman" w:cs="Times New Roman"/>
                <w:b/>
                <w:color w:val="000000"/>
              </w:rPr>
            </w:pPr>
            <w:r w:rsidRPr="002968AF">
              <w:rPr>
                <w:rFonts w:asciiTheme="minorHAnsi" w:eastAsia="Times New Roman" w:hAnsiTheme="minorHAnsi" w:cs="Times New Roman"/>
                <w:b/>
                <w:i w:val="0"/>
                <w:color w:val="auto"/>
                <w:sz w:val="22"/>
              </w:rPr>
              <w:t>International Regulatory Bodies</w:t>
            </w:r>
          </w:p>
        </w:tc>
        <w:tc>
          <w:tcPr>
            <w:tcW w:w="2634" w:type="dxa"/>
          </w:tcPr>
          <w:p w14:paraId="19065473" w14:textId="0514C155" w:rsidR="00492561" w:rsidRPr="008644A7" w:rsidRDefault="00492561" w:rsidP="002F558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External</w:t>
            </w:r>
          </w:p>
        </w:tc>
        <w:tc>
          <w:tcPr>
            <w:tcW w:w="1530" w:type="dxa"/>
            <w:noWrap/>
          </w:tcPr>
          <w:p w14:paraId="22E28AA2" w14:textId="76320E36" w:rsidR="00492561" w:rsidRPr="008644A7" w:rsidRDefault="0049256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2</w:t>
            </w:r>
          </w:p>
        </w:tc>
        <w:tc>
          <w:tcPr>
            <w:tcW w:w="1620" w:type="dxa"/>
            <w:noWrap/>
          </w:tcPr>
          <w:p w14:paraId="67ED2DEF" w14:textId="4DE15F36" w:rsidR="00492561" w:rsidRPr="008644A7" w:rsidRDefault="0049256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5</w:t>
            </w:r>
          </w:p>
        </w:tc>
        <w:tc>
          <w:tcPr>
            <w:tcW w:w="1582" w:type="dxa"/>
            <w:noWrap/>
          </w:tcPr>
          <w:p w14:paraId="110815CD" w14:textId="42E910D1" w:rsidR="00492561" w:rsidRPr="008644A7" w:rsidRDefault="00492561" w:rsidP="002F558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rPr>
            </w:pPr>
            <w:r>
              <w:rPr>
                <w:rFonts w:eastAsia="Times New Roman" w:cs="Times New Roman"/>
                <w:b/>
                <w:color w:val="000000"/>
              </w:rPr>
              <w:t>7</w:t>
            </w:r>
          </w:p>
        </w:tc>
      </w:tr>
    </w:tbl>
    <w:p w14:paraId="23464507" w14:textId="77777777" w:rsidR="000B73C1" w:rsidRDefault="000B73C1" w:rsidP="000B73C1"/>
    <w:p w14:paraId="459012EF" w14:textId="7AE264C4" w:rsidR="000B73C1" w:rsidRDefault="00B949AA" w:rsidP="000B73C1">
      <w:r>
        <w:t>*</w:t>
      </w:r>
      <w:r w:rsidR="000B73C1">
        <w:t xml:space="preserve"> Guide</w:t>
      </w:r>
    </w:p>
    <w:tbl>
      <w:tblPr>
        <w:tblStyle w:val="ListTable1Light1"/>
        <w:tblW w:w="9828" w:type="dxa"/>
        <w:jc w:val="center"/>
        <w:tblLayout w:type="fixed"/>
        <w:tblLook w:val="04A0" w:firstRow="1" w:lastRow="0" w:firstColumn="1" w:lastColumn="0" w:noHBand="0" w:noVBand="1"/>
      </w:tblPr>
      <w:tblGrid>
        <w:gridCol w:w="828"/>
        <w:gridCol w:w="1080"/>
        <w:gridCol w:w="846"/>
        <w:gridCol w:w="954"/>
        <w:gridCol w:w="990"/>
        <w:gridCol w:w="1260"/>
        <w:gridCol w:w="1080"/>
        <w:gridCol w:w="900"/>
        <w:gridCol w:w="1170"/>
        <w:gridCol w:w="720"/>
      </w:tblGrid>
      <w:tr w:rsidR="000B73C1" w:rsidRPr="00145876" w14:paraId="2078E01C" w14:textId="77777777" w:rsidTr="00DD310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hideMark/>
          </w:tcPr>
          <w:p w14:paraId="43333064" w14:textId="60915529" w:rsidR="000B73C1" w:rsidRPr="00145876" w:rsidRDefault="00DD310C" w:rsidP="002F558F">
            <w:pPr>
              <w:jc w:val="center"/>
              <w:rPr>
                <w:rFonts w:ascii="Calibri" w:eastAsia="Times New Roman" w:hAnsi="Calibri" w:cs="Times New Roman"/>
                <w:color w:val="000000"/>
                <w:sz w:val="19"/>
                <w:szCs w:val="19"/>
              </w:rPr>
            </w:pPr>
            <w:r>
              <w:rPr>
                <w:rFonts w:ascii="Calibri" w:eastAsia="Times New Roman" w:hAnsi="Calibri" w:cs="Times New Roman"/>
                <w:color w:val="000000"/>
                <w:sz w:val="19"/>
                <w:szCs w:val="19"/>
              </w:rPr>
              <w:t>1</w:t>
            </w:r>
          </w:p>
        </w:tc>
        <w:tc>
          <w:tcPr>
            <w:tcW w:w="1080" w:type="dxa"/>
            <w:hideMark/>
          </w:tcPr>
          <w:p w14:paraId="1DD456CE" w14:textId="50C7659C" w:rsidR="000B73C1" w:rsidRPr="00145876" w:rsidRDefault="00DD310C" w:rsidP="002F5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9"/>
                <w:szCs w:val="19"/>
              </w:rPr>
            </w:pPr>
            <w:r>
              <w:rPr>
                <w:rFonts w:ascii="Calibri" w:eastAsia="Times New Roman" w:hAnsi="Calibri" w:cs="Times New Roman"/>
                <w:color w:val="000000"/>
                <w:sz w:val="19"/>
                <w:szCs w:val="19"/>
              </w:rPr>
              <w:t>2</w:t>
            </w:r>
          </w:p>
        </w:tc>
        <w:tc>
          <w:tcPr>
            <w:tcW w:w="846" w:type="dxa"/>
            <w:hideMark/>
          </w:tcPr>
          <w:p w14:paraId="7612D494" w14:textId="53304757" w:rsidR="000B73C1" w:rsidRPr="00145876" w:rsidRDefault="00DD310C" w:rsidP="002F5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9"/>
                <w:szCs w:val="19"/>
              </w:rPr>
            </w:pPr>
            <w:r>
              <w:rPr>
                <w:rFonts w:ascii="Calibri" w:eastAsia="Times New Roman" w:hAnsi="Calibri" w:cs="Times New Roman"/>
                <w:color w:val="000000"/>
                <w:sz w:val="19"/>
                <w:szCs w:val="19"/>
              </w:rPr>
              <w:t>3</w:t>
            </w:r>
          </w:p>
        </w:tc>
        <w:tc>
          <w:tcPr>
            <w:tcW w:w="954" w:type="dxa"/>
            <w:hideMark/>
          </w:tcPr>
          <w:p w14:paraId="4B72375D" w14:textId="3C671C1C" w:rsidR="000B73C1" w:rsidRPr="00145876" w:rsidRDefault="00DD310C" w:rsidP="002F5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9"/>
                <w:szCs w:val="19"/>
              </w:rPr>
            </w:pPr>
            <w:r>
              <w:rPr>
                <w:rFonts w:ascii="Calibri" w:eastAsia="Times New Roman" w:hAnsi="Calibri" w:cs="Times New Roman"/>
                <w:color w:val="000000"/>
                <w:sz w:val="19"/>
                <w:szCs w:val="19"/>
              </w:rPr>
              <w:t>4</w:t>
            </w:r>
          </w:p>
        </w:tc>
        <w:tc>
          <w:tcPr>
            <w:tcW w:w="990" w:type="dxa"/>
            <w:hideMark/>
          </w:tcPr>
          <w:p w14:paraId="77C2BF87" w14:textId="66577767" w:rsidR="000B73C1" w:rsidRPr="00145876" w:rsidRDefault="00DD310C" w:rsidP="002F5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9"/>
                <w:szCs w:val="19"/>
              </w:rPr>
            </w:pPr>
            <w:r>
              <w:rPr>
                <w:rFonts w:ascii="Calibri" w:eastAsia="Times New Roman" w:hAnsi="Calibri" w:cs="Times New Roman"/>
                <w:color w:val="000000"/>
                <w:sz w:val="19"/>
                <w:szCs w:val="19"/>
              </w:rPr>
              <w:t>5</w:t>
            </w:r>
          </w:p>
        </w:tc>
        <w:tc>
          <w:tcPr>
            <w:tcW w:w="1260" w:type="dxa"/>
            <w:hideMark/>
          </w:tcPr>
          <w:p w14:paraId="053A8898" w14:textId="5E6721E3" w:rsidR="000B73C1" w:rsidRPr="00145876" w:rsidRDefault="00DD310C" w:rsidP="002F5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9"/>
                <w:szCs w:val="19"/>
              </w:rPr>
            </w:pPr>
            <w:r>
              <w:rPr>
                <w:rFonts w:ascii="Calibri" w:eastAsia="Times New Roman" w:hAnsi="Calibri" w:cs="Times New Roman"/>
                <w:color w:val="000000"/>
                <w:sz w:val="19"/>
                <w:szCs w:val="19"/>
              </w:rPr>
              <w:t>6</w:t>
            </w:r>
          </w:p>
        </w:tc>
        <w:tc>
          <w:tcPr>
            <w:tcW w:w="1080" w:type="dxa"/>
            <w:hideMark/>
          </w:tcPr>
          <w:p w14:paraId="3196EE16" w14:textId="54882D0E" w:rsidR="000B73C1" w:rsidRPr="00145876" w:rsidRDefault="00DD310C" w:rsidP="002F5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9"/>
                <w:szCs w:val="19"/>
              </w:rPr>
            </w:pPr>
            <w:r>
              <w:rPr>
                <w:rFonts w:ascii="Calibri" w:eastAsia="Times New Roman" w:hAnsi="Calibri" w:cs="Times New Roman"/>
                <w:color w:val="000000"/>
                <w:sz w:val="19"/>
                <w:szCs w:val="19"/>
              </w:rPr>
              <w:t>7</w:t>
            </w:r>
          </w:p>
        </w:tc>
        <w:tc>
          <w:tcPr>
            <w:tcW w:w="900" w:type="dxa"/>
            <w:hideMark/>
          </w:tcPr>
          <w:p w14:paraId="063884AF" w14:textId="23668C7F" w:rsidR="000B73C1" w:rsidRPr="00145876" w:rsidRDefault="00DD310C" w:rsidP="002F5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9"/>
                <w:szCs w:val="19"/>
              </w:rPr>
            </w:pPr>
            <w:r>
              <w:rPr>
                <w:rFonts w:ascii="Calibri" w:eastAsia="Times New Roman" w:hAnsi="Calibri" w:cs="Times New Roman"/>
                <w:color w:val="000000"/>
                <w:sz w:val="19"/>
                <w:szCs w:val="19"/>
              </w:rPr>
              <w:t>8</w:t>
            </w:r>
          </w:p>
        </w:tc>
        <w:tc>
          <w:tcPr>
            <w:tcW w:w="1170" w:type="dxa"/>
            <w:hideMark/>
          </w:tcPr>
          <w:p w14:paraId="4146D403" w14:textId="20F3EC35" w:rsidR="000B73C1" w:rsidRPr="00145876" w:rsidRDefault="00DD310C" w:rsidP="002F5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9"/>
                <w:szCs w:val="19"/>
              </w:rPr>
            </w:pPr>
            <w:r>
              <w:rPr>
                <w:rFonts w:ascii="Calibri" w:eastAsia="Times New Roman" w:hAnsi="Calibri" w:cs="Times New Roman"/>
                <w:color w:val="000000"/>
                <w:sz w:val="19"/>
                <w:szCs w:val="19"/>
              </w:rPr>
              <w:t>9</w:t>
            </w:r>
          </w:p>
        </w:tc>
        <w:tc>
          <w:tcPr>
            <w:tcW w:w="720" w:type="dxa"/>
            <w:hideMark/>
          </w:tcPr>
          <w:p w14:paraId="554057E5" w14:textId="48B97DCD" w:rsidR="000B73C1" w:rsidRPr="00145876" w:rsidRDefault="000B73C1" w:rsidP="00DD31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9"/>
                <w:szCs w:val="19"/>
              </w:rPr>
            </w:pPr>
            <w:r w:rsidRPr="00145876">
              <w:rPr>
                <w:rFonts w:ascii="Calibri" w:eastAsia="Times New Roman" w:hAnsi="Calibri" w:cs="Times New Roman"/>
                <w:color w:val="000000"/>
                <w:sz w:val="19"/>
                <w:szCs w:val="19"/>
              </w:rPr>
              <w:t>1</w:t>
            </w:r>
            <w:r w:rsidR="00DD310C">
              <w:rPr>
                <w:rFonts w:ascii="Calibri" w:eastAsia="Times New Roman" w:hAnsi="Calibri" w:cs="Times New Roman"/>
                <w:color w:val="000000"/>
                <w:sz w:val="19"/>
                <w:szCs w:val="19"/>
              </w:rPr>
              <w:t>0</w:t>
            </w:r>
          </w:p>
        </w:tc>
      </w:tr>
      <w:tr w:rsidR="000B73C1" w:rsidRPr="00145876" w14:paraId="3A0314EB" w14:textId="77777777" w:rsidTr="00DD310C">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828" w:type="dxa"/>
            <w:shd w:val="clear" w:color="auto" w:fill="F2F2F2" w:themeFill="background1" w:themeFillShade="F2"/>
            <w:hideMark/>
          </w:tcPr>
          <w:p w14:paraId="583A4592" w14:textId="1328C5EE" w:rsidR="000B73C1" w:rsidRPr="00145876" w:rsidRDefault="00DD310C" w:rsidP="002F558F">
            <w:pPr>
              <w:rPr>
                <w:rFonts w:ascii="Calibri" w:eastAsia="Times New Roman" w:hAnsi="Calibri" w:cs="Times New Roman"/>
                <w:color w:val="000000"/>
                <w:sz w:val="19"/>
                <w:szCs w:val="19"/>
              </w:rPr>
            </w:pPr>
            <w:r>
              <w:rPr>
                <w:rFonts w:ascii="Calibri" w:eastAsia="Times New Roman" w:hAnsi="Calibri" w:cs="Times New Roman"/>
                <w:color w:val="000000"/>
                <w:sz w:val="19"/>
                <w:szCs w:val="19"/>
              </w:rPr>
              <w:t>Zero</w:t>
            </w:r>
          </w:p>
        </w:tc>
        <w:tc>
          <w:tcPr>
            <w:tcW w:w="1080" w:type="dxa"/>
            <w:shd w:val="clear" w:color="auto" w:fill="F2F2F2" w:themeFill="background1" w:themeFillShade="F2"/>
            <w:hideMark/>
          </w:tcPr>
          <w:p w14:paraId="4E8BE31B" w14:textId="351FA670" w:rsidR="000B73C1" w:rsidRPr="00145876" w:rsidRDefault="000B73C1" w:rsidP="00DD31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9"/>
                <w:szCs w:val="19"/>
              </w:rPr>
            </w:pPr>
            <w:r w:rsidRPr="00145876">
              <w:rPr>
                <w:rFonts w:ascii="Calibri" w:eastAsia="Times New Roman" w:hAnsi="Calibri" w:cs="Times New Roman"/>
                <w:b/>
                <w:bCs/>
                <w:color w:val="000000"/>
                <w:sz w:val="19"/>
                <w:szCs w:val="19"/>
              </w:rPr>
              <w:t xml:space="preserve">Extremely </w:t>
            </w:r>
            <w:r w:rsidR="00DD310C">
              <w:rPr>
                <w:rFonts w:ascii="Calibri" w:eastAsia="Times New Roman" w:hAnsi="Calibri" w:cs="Times New Roman"/>
                <w:b/>
                <w:bCs/>
                <w:color w:val="000000"/>
                <w:sz w:val="19"/>
                <w:szCs w:val="19"/>
              </w:rPr>
              <w:t>Low</w:t>
            </w:r>
          </w:p>
        </w:tc>
        <w:tc>
          <w:tcPr>
            <w:tcW w:w="846" w:type="dxa"/>
            <w:shd w:val="clear" w:color="auto" w:fill="F2F2F2" w:themeFill="background1" w:themeFillShade="F2"/>
            <w:hideMark/>
          </w:tcPr>
          <w:p w14:paraId="67946051" w14:textId="727C8071" w:rsidR="000B73C1" w:rsidRPr="00145876" w:rsidRDefault="00DD310C" w:rsidP="002F55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9"/>
                <w:szCs w:val="19"/>
              </w:rPr>
            </w:pPr>
            <w:r>
              <w:rPr>
                <w:rFonts w:ascii="Calibri" w:eastAsia="Times New Roman" w:hAnsi="Calibri" w:cs="Times New Roman"/>
                <w:b/>
                <w:bCs/>
                <w:color w:val="000000"/>
                <w:sz w:val="19"/>
                <w:szCs w:val="19"/>
              </w:rPr>
              <w:t>Low</w:t>
            </w:r>
          </w:p>
        </w:tc>
        <w:tc>
          <w:tcPr>
            <w:tcW w:w="954" w:type="dxa"/>
            <w:shd w:val="clear" w:color="auto" w:fill="F2F2F2" w:themeFill="background1" w:themeFillShade="F2"/>
            <w:hideMark/>
          </w:tcPr>
          <w:p w14:paraId="423FF7A4" w14:textId="18F2979E" w:rsidR="000B73C1" w:rsidRPr="00145876" w:rsidRDefault="00DD310C" w:rsidP="002F55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9"/>
                <w:szCs w:val="19"/>
              </w:rPr>
            </w:pPr>
            <w:r>
              <w:rPr>
                <w:rFonts w:ascii="Calibri" w:eastAsia="Times New Roman" w:hAnsi="Calibri" w:cs="Times New Roman"/>
                <w:b/>
                <w:bCs/>
                <w:color w:val="000000"/>
                <w:sz w:val="19"/>
                <w:szCs w:val="19"/>
              </w:rPr>
              <w:t>Medium Low</w:t>
            </w:r>
          </w:p>
        </w:tc>
        <w:tc>
          <w:tcPr>
            <w:tcW w:w="990" w:type="dxa"/>
            <w:shd w:val="clear" w:color="auto" w:fill="F2F2F2" w:themeFill="background1" w:themeFillShade="F2"/>
            <w:hideMark/>
          </w:tcPr>
          <w:p w14:paraId="2B0C1DDB" w14:textId="2DAF4D8F" w:rsidR="000B73C1" w:rsidRPr="00145876" w:rsidRDefault="000B73C1" w:rsidP="00DD31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9"/>
                <w:szCs w:val="19"/>
              </w:rPr>
            </w:pPr>
            <w:r>
              <w:rPr>
                <w:rFonts w:ascii="Calibri" w:eastAsia="Times New Roman" w:hAnsi="Calibri" w:cs="Times New Roman"/>
                <w:b/>
                <w:bCs/>
                <w:color w:val="000000"/>
                <w:sz w:val="19"/>
                <w:szCs w:val="19"/>
              </w:rPr>
              <w:t>Medium</w:t>
            </w:r>
            <w:r w:rsidRPr="00145876">
              <w:rPr>
                <w:rFonts w:ascii="Calibri" w:eastAsia="Times New Roman" w:hAnsi="Calibri" w:cs="Times New Roman"/>
                <w:b/>
                <w:bCs/>
                <w:color w:val="000000"/>
                <w:sz w:val="19"/>
                <w:szCs w:val="19"/>
              </w:rPr>
              <w:t xml:space="preserve"> </w:t>
            </w:r>
          </w:p>
        </w:tc>
        <w:tc>
          <w:tcPr>
            <w:tcW w:w="1260" w:type="dxa"/>
            <w:shd w:val="clear" w:color="auto" w:fill="F2F2F2" w:themeFill="background1" w:themeFillShade="F2"/>
            <w:hideMark/>
          </w:tcPr>
          <w:p w14:paraId="0AE214C8" w14:textId="393F3387" w:rsidR="000B73C1" w:rsidRPr="00145876" w:rsidRDefault="000B73C1" w:rsidP="002F55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9"/>
                <w:szCs w:val="19"/>
              </w:rPr>
            </w:pPr>
            <w:r w:rsidRPr="00145876">
              <w:rPr>
                <w:rFonts w:ascii="Calibri" w:eastAsia="Times New Roman" w:hAnsi="Calibri" w:cs="Times New Roman"/>
                <w:b/>
                <w:bCs/>
                <w:color w:val="000000"/>
                <w:sz w:val="19"/>
                <w:szCs w:val="19"/>
              </w:rPr>
              <w:t>Medium</w:t>
            </w:r>
            <w:r w:rsidR="00DD310C">
              <w:rPr>
                <w:rFonts w:ascii="Calibri" w:eastAsia="Times New Roman" w:hAnsi="Calibri" w:cs="Times New Roman"/>
                <w:b/>
                <w:bCs/>
                <w:color w:val="000000"/>
                <w:sz w:val="19"/>
                <w:szCs w:val="19"/>
              </w:rPr>
              <w:t xml:space="preserve"> High</w:t>
            </w:r>
          </w:p>
        </w:tc>
        <w:tc>
          <w:tcPr>
            <w:tcW w:w="1080" w:type="dxa"/>
            <w:shd w:val="clear" w:color="auto" w:fill="F2F2F2" w:themeFill="background1" w:themeFillShade="F2"/>
            <w:hideMark/>
          </w:tcPr>
          <w:p w14:paraId="1E43F54E" w14:textId="75C1DBA7" w:rsidR="000B73C1" w:rsidRPr="00145876" w:rsidRDefault="00DD310C" w:rsidP="002F55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9"/>
                <w:szCs w:val="19"/>
              </w:rPr>
            </w:pPr>
            <w:r>
              <w:rPr>
                <w:rFonts w:ascii="Calibri" w:eastAsia="Times New Roman" w:hAnsi="Calibri" w:cs="Times New Roman"/>
                <w:b/>
                <w:bCs/>
                <w:color w:val="000000"/>
                <w:sz w:val="19"/>
                <w:szCs w:val="19"/>
              </w:rPr>
              <w:t>High</w:t>
            </w:r>
          </w:p>
        </w:tc>
        <w:tc>
          <w:tcPr>
            <w:tcW w:w="900" w:type="dxa"/>
            <w:shd w:val="clear" w:color="auto" w:fill="F2F2F2" w:themeFill="background1" w:themeFillShade="F2"/>
            <w:hideMark/>
          </w:tcPr>
          <w:p w14:paraId="3026711A" w14:textId="2F3DA0A2" w:rsidR="000B73C1" w:rsidRPr="00145876" w:rsidRDefault="00DD310C" w:rsidP="002F55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9"/>
                <w:szCs w:val="19"/>
              </w:rPr>
            </w:pPr>
            <w:r>
              <w:rPr>
                <w:rFonts w:ascii="Calibri" w:eastAsia="Times New Roman" w:hAnsi="Calibri" w:cs="Times New Roman"/>
                <w:b/>
                <w:bCs/>
                <w:color w:val="000000"/>
                <w:sz w:val="19"/>
                <w:szCs w:val="19"/>
              </w:rPr>
              <w:t>Very High</w:t>
            </w:r>
          </w:p>
        </w:tc>
        <w:tc>
          <w:tcPr>
            <w:tcW w:w="1170" w:type="dxa"/>
            <w:shd w:val="clear" w:color="auto" w:fill="F2F2F2" w:themeFill="background1" w:themeFillShade="F2"/>
            <w:hideMark/>
          </w:tcPr>
          <w:p w14:paraId="4DCDBC06" w14:textId="3FAE8729" w:rsidR="000B73C1" w:rsidRPr="00145876" w:rsidRDefault="000B73C1" w:rsidP="00DD31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9"/>
                <w:szCs w:val="19"/>
              </w:rPr>
            </w:pPr>
            <w:r w:rsidRPr="00145876">
              <w:rPr>
                <w:rFonts w:ascii="Calibri" w:eastAsia="Times New Roman" w:hAnsi="Calibri" w:cs="Times New Roman"/>
                <w:b/>
                <w:bCs/>
                <w:color w:val="000000"/>
                <w:sz w:val="19"/>
                <w:szCs w:val="19"/>
              </w:rPr>
              <w:t xml:space="preserve">Extremely </w:t>
            </w:r>
            <w:r w:rsidR="00DD310C">
              <w:rPr>
                <w:rFonts w:ascii="Calibri" w:eastAsia="Times New Roman" w:hAnsi="Calibri" w:cs="Times New Roman"/>
                <w:b/>
                <w:bCs/>
                <w:color w:val="000000"/>
                <w:sz w:val="19"/>
                <w:szCs w:val="19"/>
              </w:rPr>
              <w:t>High</w:t>
            </w:r>
          </w:p>
        </w:tc>
        <w:tc>
          <w:tcPr>
            <w:tcW w:w="720" w:type="dxa"/>
            <w:shd w:val="clear" w:color="auto" w:fill="F2F2F2" w:themeFill="background1" w:themeFillShade="F2"/>
            <w:hideMark/>
          </w:tcPr>
          <w:p w14:paraId="68B31A41" w14:textId="5E1BD5E4" w:rsidR="000B73C1" w:rsidRPr="00145876" w:rsidRDefault="00DD310C" w:rsidP="002F55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9"/>
                <w:szCs w:val="19"/>
              </w:rPr>
            </w:pPr>
            <w:r>
              <w:rPr>
                <w:rFonts w:ascii="Calibri" w:eastAsia="Times New Roman" w:hAnsi="Calibri" w:cs="Times New Roman"/>
                <w:b/>
                <w:bCs/>
                <w:color w:val="000000"/>
                <w:sz w:val="19"/>
                <w:szCs w:val="19"/>
              </w:rPr>
              <w:t>Vital</w:t>
            </w:r>
          </w:p>
        </w:tc>
      </w:tr>
    </w:tbl>
    <w:p w14:paraId="0884B720" w14:textId="4805D7CF" w:rsidR="008644A7" w:rsidRDefault="008644A7" w:rsidP="000B73C1"/>
    <w:p w14:paraId="2334ED87" w14:textId="77777777" w:rsidR="008644A7" w:rsidRDefault="008644A7">
      <w:r>
        <w:br w:type="page"/>
      </w:r>
    </w:p>
    <w:p w14:paraId="1D6C724A" w14:textId="5F05D43A" w:rsidR="00713868" w:rsidRDefault="006A7AE6" w:rsidP="00713868">
      <w:pPr>
        <w:pStyle w:val="Heading1"/>
      </w:pPr>
      <w:bookmarkStart w:id="7" w:name="_Toc445196108"/>
      <w:r>
        <w:lastRenderedPageBreak/>
        <w:t>4</w:t>
      </w:r>
      <w:r w:rsidR="00713868">
        <w:t>. Communication Management Plan</w:t>
      </w:r>
      <w:bookmarkEnd w:id="7"/>
    </w:p>
    <w:p w14:paraId="50833D2F" w14:textId="6196E75B" w:rsidR="00713868" w:rsidRDefault="00713868" w:rsidP="00713868">
      <w:r w:rsidRPr="002F558F">
        <w:t xml:space="preserve">This section describes various one time and ongoing </w:t>
      </w:r>
      <w:r w:rsidR="001404B4" w:rsidRPr="002F558F">
        <w:t>meetings that</w:t>
      </w:r>
      <w:r w:rsidRPr="002F558F">
        <w:t xml:space="preserve"> will be scheduled as part of this project. </w:t>
      </w:r>
    </w:p>
    <w:tbl>
      <w:tblPr>
        <w:tblStyle w:val="ListTable7Colorful1"/>
        <w:tblW w:w="0" w:type="auto"/>
        <w:tblLook w:val="04A0" w:firstRow="1" w:lastRow="0" w:firstColumn="1" w:lastColumn="0" w:noHBand="0" w:noVBand="1"/>
      </w:tblPr>
      <w:tblGrid>
        <w:gridCol w:w="1638"/>
        <w:gridCol w:w="7938"/>
      </w:tblGrid>
      <w:tr w:rsidR="003E724F" w:rsidRPr="003E724F" w14:paraId="380D625D" w14:textId="77777777" w:rsidTr="003E72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60B40B67" w14:textId="7FFB5FBA" w:rsidR="003E724F" w:rsidRPr="00065290" w:rsidRDefault="003E724F" w:rsidP="00713868">
            <w:pPr>
              <w:rPr>
                <w:rFonts w:asciiTheme="minorHAnsi" w:hAnsiTheme="minorHAnsi"/>
                <w:i w:val="0"/>
                <w:sz w:val="22"/>
              </w:rPr>
            </w:pPr>
            <w:r w:rsidRPr="00065290">
              <w:rPr>
                <w:rFonts w:asciiTheme="minorHAnsi" w:hAnsiTheme="minorHAnsi"/>
                <w:i w:val="0"/>
                <w:w w:val="105"/>
                <w:sz w:val="22"/>
              </w:rPr>
              <w:t>Message</w:t>
            </w:r>
          </w:p>
        </w:tc>
        <w:tc>
          <w:tcPr>
            <w:tcW w:w="7938" w:type="dxa"/>
          </w:tcPr>
          <w:p w14:paraId="76265810" w14:textId="6994647E" w:rsidR="003E724F" w:rsidRPr="00065290" w:rsidRDefault="003E724F" w:rsidP="00713868">
            <w:pPr>
              <w:cnfStyle w:val="100000000000" w:firstRow="1" w:lastRow="0" w:firstColumn="0" w:lastColumn="0" w:oddVBand="0" w:evenVBand="0" w:oddHBand="0" w:evenHBand="0" w:firstRowFirstColumn="0" w:firstRowLastColumn="0" w:lastRowFirstColumn="0" w:lastRowLastColumn="0"/>
              <w:rPr>
                <w:rFonts w:asciiTheme="minorHAnsi" w:hAnsiTheme="minorHAnsi"/>
                <w:b/>
                <w:i w:val="0"/>
                <w:sz w:val="22"/>
              </w:rPr>
            </w:pPr>
            <w:r w:rsidRPr="00065290">
              <w:rPr>
                <w:rFonts w:asciiTheme="minorHAnsi" w:hAnsiTheme="minorHAnsi"/>
                <w:b/>
                <w:i w:val="0"/>
                <w:w w:val="105"/>
                <w:sz w:val="22"/>
              </w:rPr>
              <w:t>Introductory</w:t>
            </w:r>
            <w:r w:rsidRPr="00065290">
              <w:rPr>
                <w:rFonts w:asciiTheme="minorHAnsi" w:hAnsiTheme="minorHAnsi"/>
                <w:b/>
                <w:i w:val="0"/>
                <w:spacing w:val="-7"/>
                <w:w w:val="105"/>
                <w:sz w:val="22"/>
              </w:rPr>
              <w:t xml:space="preserve"> </w:t>
            </w:r>
            <w:r w:rsidRPr="00065290">
              <w:rPr>
                <w:rFonts w:asciiTheme="minorHAnsi" w:hAnsiTheme="minorHAnsi"/>
                <w:b/>
                <w:i w:val="0"/>
                <w:w w:val="105"/>
                <w:sz w:val="22"/>
              </w:rPr>
              <w:t>Meeting</w:t>
            </w:r>
          </w:p>
        </w:tc>
      </w:tr>
      <w:tr w:rsidR="003E724F" w:rsidRPr="003E724F" w14:paraId="3ABFC754" w14:textId="77777777" w:rsidTr="003E7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48349B2" w14:textId="3FEF74AE" w:rsidR="003E724F" w:rsidRPr="007B4F39" w:rsidRDefault="003E724F" w:rsidP="00713868">
            <w:pPr>
              <w:rPr>
                <w:rFonts w:asciiTheme="minorHAnsi" w:hAnsiTheme="minorHAnsi"/>
                <w:i w:val="0"/>
                <w:w w:val="105"/>
                <w:sz w:val="22"/>
              </w:rPr>
            </w:pPr>
            <w:r w:rsidRPr="00065290">
              <w:rPr>
                <w:rFonts w:asciiTheme="minorHAnsi" w:hAnsiTheme="minorHAnsi"/>
                <w:i w:val="0"/>
                <w:w w:val="105"/>
                <w:sz w:val="22"/>
              </w:rPr>
              <w:t>Description</w:t>
            </w:r>
          </w:p>
        </w:tc>
        <w:tc>
          <w:tcPr>
            <w:tcW w:w="7938" w:type="dxa"/>
          </w:tcPr>
          <w:p w14:paraId="6BAF2F8B" w14:textId="3537C477" w:rsidR="003E724F" w:rsidRPr="00065290" w:rsidRDefault="003E724F" w:rsidP="00713868">
            <w:pPr>
              <w:cnfStyle w:val="000000100000" w:firstRow="0" w:lastRow="0" w:firstColumn="0" w:lastColumn="0" w:oddVBand="0" w:evenVBand="0" w:oddHBand="1" w:evenHBand="0" w:firstRowFirstColumn="0" w:firstRowLastColumn="0" w:lastRowFirstColumn="0" w:lastRowLastColumn="0"/>
            </w:pPr>
            <w:r w:rsidRPr="007B4F39">
              <w:t>This meeting will introduce the project to all stakeholders. Every stakeholder will be getting to know the goals and expectation of paperless statements.</w:t>
            </w:r>
          </w:p>
        </w:tc>
      </w:tr>
      <w:tr w:rsidR="003E724F" w:rsidRPr="003E724F" w14:paraId="22F8AC65" w14:textId="77777777" w:rsidTr="003E724F">
        <w:tc>
          <w:tcPr>
            <w:cnfStyle w:val="001000000000" w:firstRow="0" w:lastRow="0" w:firstColumn="1" w:lastColumn="0" w:oddVBand="0" w:evenVBand="0" w:oddHBand="0" w:evenHBand="0" w:firstRowFirstColumn="0" w:firstRowLastColumn="0" w:lastRowFirstColumn="0" w:lastRowLastColumn="0"/>
            <w:tcW w:w="1638" w:type="dxa"/>
          </w:tcPr>
          <w:p w14:paraId="6A4EC7A4" w14:textId="509FB800" w:rsidR="003E724F" w:rsidRPr="007B4F39" w:rsidRDefault="003E724F" w:rsidP="00713868">
            <w:pPr>
              <w:rPr>
                <w:rFonts w:asciiTheme="minorHAnsi" w:hAnsiTheme="minorHAnsi"/>
                <w:i w:val="0"/>
                <w:w w:val="105"/>
                <w:sz w:val="22"/>
              </w:rPr>
            </w:pPr>
            <w:r w:rsidRPr="00065290">
              <w:rPr>
                <w:rFonts w:asciiTheme="minorHAnsi" w:hAnsiTheme="minorHAnsi"/>
                <w:i w:val="0"/>
                <w:w w:val="105"/>
                <w:sz w:val="22"/>
              </w:rPr>
              <w:t>Attendees</w:t>
            </w:r>
            <w:r w:rsidRPr="007B4F39">
              <w:rPr>
                <w:rFonts w:asciiTheme="minorHAnsi" w:hAnsiTheme="minorHAnsi"/>
                <w:i w:val="0"/>
                <w:w w:val="105"/>
                <w:sz w:val="22"/>
              </w:rPr>
              <w:t xml:space="preserve"> </w:t>
            </w:r>
            <w:r w:rsidRPr="00065290">
              <w:rPr>
                <w:rFonts w:asciiTheme="minorHAnsi" w:hAnsiTheme="minorHAnsi"/>
                <w:i w:val="0"/>
                <w:w w:val="105"/>
                <w:sz w:val="22"/>
              </w:rPr>
              <w:t>(</w:t>
            </w:r>
            <w:r w:rsidR="0076364F" w:rsidRPr="00065290">
              <w:rPr>
                <w:rFonts w:asciiTheme="minorHAnsi" w:hAnsiTheme="minorHAnsi"/>
                <w:i w:val="0"/>
                <w:w w:val="105"/>
                <w:sz w:val="22"/>
              </w:rPr>
              <w:t>Required</w:t>
            </w:r>
            <w:r w:rsidRPr="00065290">
              <w:rPr>
                <w:rFonts w:asciiTheme="minorHAnsi" w:hAnsiTheme="minorHAnsi"/>
                <w:i w:val="0"/>
                <w:w w:val="105"/>
                <w:sz w:val="22"/>
              </w:rPr>
              <w:t>)</w:t>
            </w:r>
          </w:p>
        </w:tc>
        <w:tc>
          <w:tcPr>
            <w:tcW w:w="7938" w:type="dxa"/>
          </w:tcPr>
          <w:p w14:paraId="6B4DCE85" w14:textId="3FAAD6BA" w:rsidR="003E724F" w:rsidRPr="00065290" w:rsidRDefault="00FB74AC" w:rsidP="00713868">
            <w:pPr>
              <w:cnfStyle w:val="000000000000" w:firstRow="0" w:lastRow="0" w:firstColumn="0" w:lastColumn="0" w:oddVBand="0" w:evenVBand="0" w:oddHBand="0" w:evenHBand="0" w:firstRowFirstColumn="0" w:firstRowLastColumn="0" w:lastRowFirstColumn="0" w:lastRowLastColumn="0"/>
            </w:pPr>
            <w:r>
              <w:t>Sponsors, Project Manager</w:t>
            </w:r>
            <w:r w:rsidR="003E724F" w:rsidRPr="007B4F39">
              <w:t>, Banking Compliance team, Marketing, Quality Management team, Product Managers, Product Engineers, Software Quality team, IT Team</w:t>
            </w:r>
          </w:p>
        </w:tc>
      </w:tr>
      <w:tr w:rsidR="003E724F" w:rsidRPr="003E724F" w14:paraId="5C7982CC" w14:textId="77777777" w:rsidTr="003E7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8FA5DB5" w14:textId="48995F4A" w:rsidR="003E724F" w:rsidRPr="007B4F39" w:rsidRDefault="003E724F" w:rsidP="00713868">
            <w:pPr>
              <w:rPr>
                <w:rFonts w:asciiTheme="minorHAnsi" w:hAnsiTheme="minorHAnsi"/>
                <w:i w:val="0"/>
                <w:w w:val="105"/>
                <w:sz w:val="22"/>
              </w:rPr>
            </w:pPr>
            <w:r w:rsidRPr="00065290">
              <w:rPr>
                <w:rFonts w:asciiTheme="minorHAnsi" w:hAnsiTheme="minorHAnsi"/>
                <w:i w:val="0"/>
                <w:w w:val="105"/>
                <w:sz w:val="22"/>
              </w:rPr>
              <w:t>Attendees</w:t>
            </w:r>
            <w:r w:rsidRPr="007B4F39">
              <w:rPr>
                <w:rFonts w:asciiTheme="minorHAnsi" w:hAnsiTheme="minorHAnsi"/>
                <w:i w:val="0"/>
                <w:w w:val="105"/>
                <w:sz w:val="22"/>
              </w:rPr>
              <w:t xml:space="preserve"> </w:t>
            </w:r>
            <w:r w:rsidRPr="00065290">
              <w:rPr>
                <w:rFonts w:asciiTheme="minorHAnsi" w:hAnsiTheme="minorHAnsi"/>
                <w:i w:val="0"/>
                <w:w w:val="105"/>
                <w:sz w:val="22"/>
              </w:rPr>
              <w:t>(Optional)</w:t>
            </w:r>
          </w:p>
        </w:tc>
        <w:tc>
          <w:tcPr>
            <w:tcW w:w="7938" w:type="dxa"/>
          </w:tcPr>
          <w:p w14:paraId="77E9B960" w14:textId="75FCE909" w:rsidR="003E724F" w:rsidRPr="00065290" w:rsidRDefault="003E724F" w:rsidP="00713868">
            <w:pPr>
              <w:cnfStyle w:val="000000100000" w:firstRow="0" w:lastRow="0" w:firstColumn="0" w:lastColumn="0" w:oddVBand="0" w:evenVBand="0" w:oddHBand="1" w:evenHBand="0" w:firstRowFirstColumn="0" w:firstRowLastColumn="0" w:lastRowFirstColumn="0" w:lastRowLastColumn="0"/>
            </w:pPr>
            <w:r w:rsidRPr="00065290">
              <w:t xml:space="preserve"> </w:t>
            </w:r>
            <w:r w:rsidR="00DF6DB6" w:rsidRPr="00065290">
              <w:t>n/a</w:t>
            </w:r>
          </w:p>
        </w:tc>
      </w:tr>
      <w:tr w:rsidR="003E724F" w:rsidRPr="003E724F" w14:paraId="3176444C" w14:textId="77777777" w:rsidTr="003E724F">
        <w:tc>
          <w:tcPr>
            <w:cnfStyle w:val="001000000000" w:firstRow="0" w:lastRow="0" w:firstColumn="1" w:lastColumn="0" w:oddVBand="0" w:evenVBand="0" w:oddHBand="0" w:evenHBand="0" w:firstRowFirstColumn="0" w:firstRowLastColumn="0" w:lastRowFirstColumn="0" w:lastRowLastColumn="0"/>
            <w:tcW w:w="1638" w:type="dxa"/>
          </w:tcPr>
          <w:p w14:paraId="3C9BADBE" w14:textId="3EE971C6" w:rsidR="003E724F" w:rsidRPr="007B4F39" w:rsidRDefault="003E724F" w:rsidP="00713868">
            <w:pPr>
              <w:rPr>
                <w:rFonts w:asciiTheme="minorHAnsi" w:hAnsiTheme="minorHAnsi"/>
                <w:i w:val="0"/>
                <w:w w:val="105"/>
                <w:sz w:val="22"/>
              </w:rPr>
            </w:pPr>
            <w:r w:rsidRPr="00065290">
              <w:rPr>
                <w:rFonts w:asciiTheme="minorHAnsi" w:hAnsiTheme="minorHAnsi"/>
                <w:i w:val="0"/>
                <w:w w:val="105"/>
                <w:sz w:val="22"/>
              </w:rPr>
              <w:t>Method</w:t>
            </w:r>
          </w:p>
        </w:tc>
        <w:tc>
          <w:tcPr>
            <w:tcW w:w="7938" w:type="dxa"/>
          </w:tcPr>
          <w:p w14:paraId="3B651F80" w14:textId="7E132CE2" w:rsidR="003E724F" w:rsidRPr="00065290" w:rsidRDefault="003E724F" w:rsidP="00713868">
            <w:pPr>
              <w:cnfStyle w:val="000000000000" w:firstRow="0" w:lastRow="0" w:firstColumn="0" w:lastColumn="0" w:oddVBand="0" w:evenVBand="0" w:oddHBand="0" w:evenHBand="0" w:firstRowFirstColumn="0" w:firstRowLastColumn="0" w:lastRowFirstColumn="0" w:lastRowLastColumn="0"/>
            </w:pPr>
            <w:r w:rsidRPr="007B4F39">
              <w:t>In person meeting/WebEx</w:t>
            </w:r>
          </w:p>
        </w:tc>
      </w:tr>
      <w:tr w:rsidR="003E724F" w:rsidRPr="003E724F" w14:paraId="2F08393E" w14:textId="77777777" w:rsidTr="003E7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126E670" w14:textId="1CBE953E" w:rsidR="003E724F" w:rsidRPr="007B4F39" w:rsidRDefault="003E724F" w:rsidP="00713868">
            <w:pPr>
              <w:rPr>
                <w:rFonts w:asciiTheme="minorHAnsi" w:hAnsiTheme="minorHAnsi"/>
                <w:i w:val="0"/>
                <w:w w:val="105"/>
                <w:sz w:val="22"/>
              </w:rPr>
            </w:pPr>
            <w:r w:rsidRPr="00065290">
              <w:rPr>
                <w:rFonts w:asciiTheme="minorHAnsi" w:hAnsiTheme="minorHAnsi"/>
                <w:i w:val="0"/>
                <w:w w:val="105"/>
                <w:sz w:val="22"/>
              </w:rPr>
              <w:t>Frequency</w:t>
            </w:r>
          </w:p>
        </w:tc>
        <w:tc>
          <w:tcPr>
            <w:tcW w:w="7938" w:type="dxa"/>
          </w:tcPr>
          <w:p w14:paraId="6C630D75" w14:textId="40ADCA45" w:rsidR="003E724F" w:rsidRPr="00065290" w:rsidRDefault="003E724F" w:rsidP="00713868">
            <w:pPr>
              <w:cnfStyle w:val="000000100000" w:firstRow="0" w:lastRow="0" w:firstColumn="0" w:lastColumn="0" w:oddVBand="0" w:evenVBand="0" w:oddHBand="1" w:evenHBand="0" w:firstRowFirstColumn="0" w:firstRowLastColumn="0" w:lastRowFirstColumn="0" w:lastRowLastColumn="0"/>
            </w:pPr>
            <w:r w:rsidRPr="007B4F39">
              <w:t>One time</w:t>
            </w:r>
          </w:p>
        </w:tc>
      </w:tr>
      <w:tr w:rsidR="003E724F" w:rsidRPr="003E724F" w14:paraId="642B8539" w14:textId="77777777" w:rsidTr="003E724F">
        <w:trPr>
          <w:trHeight w:val="80"/>
        </w:trPr>
        <w:tc>
          <w:tcPr>
            <w:cnfStyle w:val="001000000000" w:firstRow="0" w:lastRow="0" w:firstColumn="1" w:lastColumn="0" w:oddVBand="0" w:evenVBand="0" w:oddHBand="0" w:evenHBand="0" w:firstRowFirstColumn="0" w:firstRowLastColumn="0" w:lastRowFirstColumn="0" w:lastRowLastColumn="0"/>
            <w:tcW w:w="1638" w:type="dxa"/>
          </w:tcPr>
          <w:p w14:paraId="6988BD0A" w14:textId="56703CF8" w:rsidR="003E724F" w:rsidRPr="007B4F39" w:rsidRDefault="003E724F" w:rsidP="00713868">
            <w:pPr>
              <w:rPr>
                <w:rFonts w:asciiTheme="minorHAnsi" w:hAnsiTheme="minorHAnsi"/>
                <w:i w:val="0"/>
                <w:w w:val="105"/>
                <w:sz w:val="22"/>
              </w:rPr>
            </w:pPr>
            <w:r w:rsidRPr="00065290">
              <w:rPr>
                <w:rFonts w:asciiTheme="minorHAnsi" w:hAnsiTheme="minorHAnsi"/>
                <w:i w:val="0"/>
                <w:w w:val="105"/>
                <w:sz w:val="22"/>
              </w:rPr>
              <w:t>Host</w:t>
            </w:r>
          </w:p>
        </w:tc>
        <w:tc>
          <w:tcPr>
            <w:tcW w:w="7938" w:type="dxa"/>
          </w:tcPr>
          <w:p w14:paraId="3DC90758" w14:textId="66358FC2" w:rsidR="003E724F" w:rsidRPr="00065290" w:rsidRDefault="003E724F" w:rsidP="00713868">
            <w:pPr>
              <w:cnfStyle w:val="000000000000" w:firstRow="0" w:lastRow="0" w:firstColumn="0" w:lastColumn="0" w:oddVBand="0" w:evenVBand="0" w:oddHBand="0" w:evenHBand="0" w:firstRowFirstColumn="0" w:firstRowLastColumn="0" w:lastRowFirstColumn="0" w:lastRowLastColumn="0"/>
            </w:pPr>
            <w:r w:rsidRPr="007B4F39">
              <w:t>Project Manager</w:t>
            </w:r>
          </w:p>
        </w:tc>
      </w:tr>
    </w:tbl>
    <w:p w14:paraId="371ECFEA" w14:textId="77777777" w:rsidR="00713868" w:rsidRDefault="00713868" w:rsidP="00713868"/>
    <w:tbl>
      <w:tblPr>
        <w:tblStyle w:val="ListTable7Colorful1"/>
        <w:tblW w:w="0" w:type="auto"/>
        <w:tblLook w:val="04A0" w:firstRow="1" w:lastRow="0" w:firstColumn="1" w:lastColumn="0" w:noHBand="0" w:noVBand="1"/>
      </w:tblPr>
      <w:tblGrid>
        <w:gridCol w:w="1638"/>
        <w:gridCol w:w="7938"/>
      </w:tblGrid>
      <w:tr w:rsidR="00BB67B8" w:rsidRPr="003E724F" w14:paraId="442539A2" w14:textId="77777777" w:rsidTr="002D4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2CFBCF92" w14:textId="77777777" w:rsidR="00BB67B8" w:rsidRPr="003E724F" w:rsidRDefault="00BB67B8" w:rsidP="002D4D9F">
            <w:pPr>
              <w:rPr>
                <w:i w:val="0"/>
              </w:rPr>
            </w:pPr>
            <w:r w:rsidRPr="003E724F">
              <w:rPr>
                <w:rFonts w:asciiTheme="minorHAnsi" w:hAnsiTheme="minorHAnsi"/>
                <w:i w:val="0"/>
                <w:w w:val="105"/>
                <w:sz w:val="22"/>
              </w:rPr>
              <w:t>Message</w:t>
            </w:r>
          </w:p>
        </w:tc>
        <w:tc>
          <w:tcPr>
            <w:tcW w:w="7938" w:type="dxa"/>
          </w:tcPr>
          <w:p w14:paraId="5356CDE2" w14:textId="2BE31A53" w:rsidR="00BB67B8" w:rsidRPr="003E724F" w:rsidRDefault="00BB67B8" w:rsidP="002D4D9F">
            <w:pPr>
              <w:cnfStyle w:val="100000000000" w:firstRow="1" w:lastRow="0" w:firstColumn="0" w:lastColumn="0" w:oddVBand="0" w:evenVBand="0" w:oddHBand="0" w:evenHBand="0" w:firstRowFirstColumn="0" w:firstRowLastColumn="0" w:lastRowFirstColumn="0" w:lastRowLastColumn="0"/>
              <w:rPr>
                <w:b/>
                <w:i w:val="0"/>
              </w:rPr>
            </w:pPr>
            <w:r w:rsidRPr="00BB67B8">
              <w:rPr>
                <w:rFonts w:asciiTheme="minorHAnsi" w:hAnsiTheme="minorHAnsi"/>
                <w:b/>
                <w:i w:val="0"/>
                <w:w w:val="105"/>
                <w:sz w:val="22"/>
              </w:rPr>
              <w:t>Kickoff Meeting</w:t>
            </w:r>
          </w:p>
        </w:tc>
      </w:tr>
      <w:tr w:rsidR="00BB67B8" w:rsidRPr="003E724F" w14:paraId="5A5ACFD4"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320D038" w14:textId="77777777" w:rsidR="00BB67B8" w:rsidRPr="003E724F" w:rsidRDefault="00BB67B8" w:rsidP="002D4D9F">
            <w:pPr>
              <w:rPr>
                <w:i w:val="0"/>
              </w:rPr>
            </w:pPr>
            <w:r w:rsidRPr="003E724F">
              <w:rPr>
                <w:rFonts w:asciiTheme="minorHAnsi" w:hAnsiTheme="minorHAnsi"/>
                <w:i w:val="0"/>
                <w:w w:val="105"/>
                <w:sz w:val="22"/>
              </w:rPr>
              <w:t>Description</w:t>
            </w:r>
          </w:p>
        </w:tc>
        <w:tc>
          <w:tcPr>
            <w:tcW w:w="7938" w:type="dxa"/>
          </w:tcPr>
          <w:p w14:paraId="7CE0E269" w14:textId="38EADA42"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DA4C56">
              <w:t xml:space="preserve">This meeting will officially kickoff paperless statements. Teams working on this project will be formed from product management, engineering and software quality teams. Scrum master will be selected for the project. </w:t>
            </w:r>
          </w:p>
        </w:tc>
      </w:tr>
      <w:tr w:rsidR="00BB67B8" w:rsidRPr="003E724F" w14:paraId="49D4B1B3"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68E3D141" w14:textId="56B21DC3"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w:t>
            </w:r>
            <w:r w:rsidR="0076364F">
              <w:rPr>
                <w:rFonts w:asciiTheme="minorHAnsi" w:hAnsiTheme="minorHAnsi"/>
                <w:i w:val="0"/>
                <w:w w:val="105"/>
                <w:sz w:val="22"/>
              </w:rPr>
              <w:t>Required</w:t>
            </w:r>
            <w:r w:rsidRPr="003E724F">
              <w:rPr>
                <w:rFonts w:asciiTheme="minorHAnsi" w:hAnsiTheme="minorHAnsi"/>
                <w:i w:val="0"/>
                <w:w w:val="105"/>
                <w:sz w:val="22"/>
              </w:rPr>
              <w:t>)</w:t>
            </w:r>
          </w:p>
        </w:tc>
        <w:tc>
          <w:tcPr>
            <w:tcW w:w="7938" w:type="dxa"/>
          </w:tcPr>
          <w:p w14:paraId="06DF9145" w14:textId="4841EE10" w:rsidR="00BB67B8" w:rsidRPr="003E724F" w:rsidRDefault="00FB74AC" w:rsidP="002D4D9F">
            <w:pPr>
              <w:cnfStyle w:val="000000000000" w:firstRow="0" w:lastRow="0" w:firstColumn="0" w:lastColumn="0" w:oddVBand="0" w:evenVBand="0" w:oddHBand="0" w:evenHBand="0" w:firstRowFirstColumn="0" w:firstRowLastColumn="0" w:lastRowFirstColumn="0" w:lastRowLastColumn="0"/>
            </w:pPr>
            <w:r>
              <w:t>Project Manager</w:t>
            </w:r>
            <w:r w:rsidR="00BB67B8" w:rsidRPr="00DA4C56">
              <w:t>, Product Managers, Product Engineering, Software Quality teams, IT Team</w:t>
            </w:r>
          </w:p>
        </w:tc>
      </w:tr>
      <w:tr w:rsidR="00BB67B8" w:rsidRPr="003E724F" w14:paraId="4109F993"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FB1EB40" w14:textId="77777777"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(Optional)</w:t>
            </w:r>
          </w:p>
        </w:tc>
        <w:tc>
          <w:tcPr>
            <w:tcW w:w="7938" w:type="dxa"/>
          </w:tcPr>
          <w:p w14:paraId="679B0489" w14:textId="424AB5E4"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DA4C56">
              <w:t>Sponsors</w:t>
            </w:r>
          </w:p>
        </w:tc>
      </w:tr>
      <w:tr w:rsidR="00BB67B8" w:rsidRPr="003E724F" w14:paraId="58EAA8F9"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36B85545" w14:textId="77777777" w:rsidR="00BB67B8" w:rsidRPr="003E724F" w:rsidRDefault="00BB67B8" w:rsidP="002D4D9F">
            <w:pPr>
              <w:rPr>
                <w:i w:val="0"/>
              </w:rPr>
            </w:pPr>
            <w:r w:rsidRPr="003E724F">
              <w:rPr>
                <w:rFonts w:asciiTheme="minorHAnsi" w:hAnsiTheme="minorHAnsi"/>
                <w:i w:val="0"/>
                <w:w w:val="105"/>
                <w:sz w:val="22"/>
              </w:rPr>
              <w:t>Method</w:t>
            </w:r>
          </w:p>
        </w:tc>
        <w:tc>
          <w:tcPr>
            <w:tcW w:w="7938" w:type="dxa"/>
          </w:tcPr>
          <w:p w14:paraId="58ABFBE0" w14:textId="333358C8"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DA4C56">
              <w:t>In person meeting/WebEx</w:t>
            </w:r>
          </w:p>
        </w:tc>
      </w:tr>
      <w:tr w:rsidR="00BB67B8" w:rsidRPr="003E724F" w14:paraId="144BEE9F"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D61482D" w14:textId="77777777" w:rsidR="00BB67B8" w:rsidRPr="003E724F" w:rsidRDefault="00BB67B8" w:rsidP="002D4D9F">
            <w:pPr>
              <w:rPr>
                <w:i w:val="0"/>
              </w:rPr>
            </w:pPr>
            <w:r w:rsidRPr="003E724F">
              <w:rPr>
                <w:rFonts w:asciiTheme="minorHAnsi" w:hAnsiTheme="minorHAnsi"/>
                <w:i w:val="0"/>
                <w:w w:val="105"/>
                <w:sz w:val="22"/>
              </w:rPr>
              <w:t>Frequency</w:t>
            </w:r>
          </w:p>
        </w:tc>
        <w:tc>
          <w:tcPr>
            <w:tcW w:w="7938" w:type="dxa"/>
          </w:tcPr>
          <w:p w14:paraId="581AB984" w14:textId="13D26D79"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DA4C56">
              <w:t xml:space="preserve">One time </w:t>
            </w:r>
          </w:p>
        </w:tc>
      </w:tr>
      <w:tr w:rsidR="00BB67B8" w:rsidRPr="003E724F" w14:paraId="2193A60C" w14:textId="77777777" w:rsidTr="002D4D9F">
        <w:trPr>
          <w:trHeight w:val="80"/>
        </w:trPr>
        <w:tc>
          <w:tcPr>
            <w:cnfStyle w:val="001000000000" w:firstRow="0" w:lastRow="0" w:firstColumn="1" w:lastColumn="0" w:oddVBand="0" w:evenVBand="0" w:oddHBand="0" w:evenHBand="0" w:firstRowFirstColumn="0" w:firstRowLastColumn="0" w:lastRowFirstColumn="0" w:lastRowLastColumn="0"/>
            <w:tcW w:w="1638" w:type="dxa"/>
          </w:tcPr>
          <w:p w14:paraId="400E124B" w14:textId="77777777" w:rsidR="00BB67B8" w:rsidRPr="003E724F" w:rsidRDefault="00BB67B8" w:rsidP="002D4D9F">
            <w:pPr>
              <w:rPr>
                <w:i w:val="0"/>
              </w:rPr>
            </w:pPr>
            <w:r w:rsidRPr="003E724F">
              <w:rPr>
                <w:rFonts w:asciiTheme="minorHAnsi" w:hAnsiTheme="minorHAnsi"/>
                <w:i w:val="0"/>
                <w:w w:val="105"/>
                <w:sz w:val="22"/>
              </w:rPr>
              <w:t>Host</w:t>
            </w:r>
          </w:p>
        </w:tc>
        <w:tc>
          <w:tcPr>
            <w:tcW w:w="7938" w:type="dxa"/>
          </w:tcPr>
          <w:p w14:paraId="76E09A7D" w14:textId="47FE1A38"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DA4C56">
              <w:t>Project Manager</w:t>
            </w:r>
          </w:p>
        </w:tc>
      </w:tr>
    </w:tbl>
    <w:p w14:paraId="3E540207" w14:textId="77777777" w:rsidR="00713868" w:rsidRDefault="00713868" w:rsidP="00713868"/>
    <w:tbl>
      <w:tblPr>
        <w:tblStyle w:val="ListTable7Colorful1"/>
        <w:tblW w:w="0" w:type="auto"/>
        <w:tblLook w:val="04A0" w:firstRow="1" w:lastRow="0" w:firstColumn="1" w:lastColumn="0" w:noHBand="0" w:noVBand="1"/>
      </w:tblPr>
      <w:tblGrid>
        <w:gridCol w:w="1638"/>
        <w:gridCol w:w="7938"/>
      </w:tblGrid>
      <w:tr w:rsidR="00BB67B8" w:rsidRPr="003E724F" w14:paraId="667F9B06" w14:textId="77777777" w:rsidTr="002D4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3B2281C5" w14:textId="77777777" w:rsidR="00BB67B8" w:rsidRPr="003E724F" w:rsidRDefault="00BB67B8" w:rsidP="002D4D9F">
            <w:pPr>
              <w:rPr>
                <w:i w:val="0"/>
              </w:rPr>
            </w:pPr>
            <w:r w:rsidRPr="003E724F">
              <w:rPr>
                <w:rFonts w:asciiTheme="minorHAnsi" w:hAnsiTheme="minorHAnsi"/>
                <w:i w:val="0"/>
                <w:w w:val="105"/>
                <w:sz w:val="22"/>
              </w:rPr>
              <w:t>Message</w:t>
            </w:r>
          </w:p>
        </w:tc>
        <w:tc>
          <w:tcPr>
            <w:tcW w:w="7938" w:type="dxa"/>
          </w:tcPr>
          <w:p w14:paraId="35D9257A" w14:textId="7CD41D5B" w:rsidR="00BB67B8" w:rsidRPr="003E724F" w:rsidRDefault="00BB67B8" w:rsidP="002D4D9F">
            <w:pPr>
              <w:cnfStyle w:val="100000000000" w:firstRow="1" w:lastRow="0" w:firstColumn="0" w:lastColumn="0" w:oddVBand="0" w:evenVBand="0" w:oddHBand="0" w:evenHBand="0" w:firstRowFirstColumn="0" w:firstRowLastColumn="0" w:lastRowFirstColumn="0" w:lastRowLastColumn="0"/>
              <w:rPr>
                <w:b/>
                <w:i w:val="0"/>
              </w:rPr>
            </w:pPr>
            <w:r w:rsidRPr="00BB67B8">
              <w:rPr>
                <w:rFonts w:asciiTheme="minorHAnsi" w:hAnsiTheme="minorHAnsi"/>
                <w:b/>
                <w:i w:val="0"/>
                <w:w w:val="105"/>
                <w:sz w:val="22"/>
              </w:rPr>
              <w:t>User Stories Grooming Meeting</w:t>
            </w:r>
          </w:p>
        </w:tc>
      </w:tr>
      <w:tr w:rsidR="00BB67B8" w:rsidRPr="003E724F" w14:paraId="12BB08B2"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86B2FFD" w14:textId="77777777" w:rsidR="00BB67B8" w:rsidRPr="003E724F" w:rsidRDefault="00BB67B8" w:rsidP="002D4D9F">
            <w:pPr>
              <w:rPr>
                <w:i w:val="0"/>
              </w:rPr>
            </w:pPr>
            <w:r w:rsidRPr="003E724F">
              <w:rPr>
                <w:rFonts w:asciiTheme="minorHAnsi" w:hAnsiTheme="minorHAnsi"/>
                <w:i w:val="0"/>
                <w:w w:val="105"/>
                <w:sz w:val="22"/>
              </w:rPr>
              <w:t>Description</w:t>
            </w:r>
          </w:p>
        </w:tc>
        <w:tc>
          <w:tcPr>
            <w:tcW w:w="7938" w:type="dxa"/>
          </w:tcPr>
          <w:p w14:paraId="531CCB96" w14:textId="2579E8A4"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9A61DE">
              <w:t>As part of Scrum methodology, Product Managers will explain requirements to the team working of development and testing of this project to reprioritize and estimate the backlog of user stories.</w:t>
            </w:r>
          </w:p>
        </w:tc>
      </w:tr>
      <w:tr w:rsidR="00BB67B8" w:rsidRPr="003E724F" w14:paraId="71A98777"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2C4947EB" w14:textId="6B26C1D9"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w:t>
            </w:r>
            <w:r w:rsidR="0076364F">
              <w:rPr>
                <w:rFonts w:asciiTheme="minorHAnsi" w:hAnsiTheme="minorHAnsi"/>
                <w:i w:val="0"/>
                <w:w w:val="105"/>
                <w:sz w:val="22"/>
              </w:rPr>
              <w:t>Required</w:t>
            </w:r>
            <w:r w:rsidRPr="003E724F">
              <w:rPr>
                <w:rFonts w:asciiTheme="minorHAnsi" w:hAnsiTheme="minorHAnsi"/>
                <w:i w:val="0"/>
                <w:w w:val="105"/>
                <w:sz w:val="22"/>
              </w:rPr>
              <w:t>)</w:t>
            </w:r>
          </w:p>
        </w:tc>
        <w:tc>
          <w:tcPr>
            <w:tcW w:w="7938" w:type="dxa"/>
          </w:tcPr>
          <w:p w14:paraId="1258BF24" w14:textId="0A6FA0B8"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9A61DE">
              <w:t>Product Manager, Product Engineering team, Software Quality Team</w:t>
            </w:r>
          </w:p>
        </w:tc>
      </w:tr>
      <w:tr w:rsidR="00BB67B8" w:rsidRPr="003E724F" w14:paraId="0176457D"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FBED3B3" w14:textId="77777777"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(Optional)</w:t>
            </w:r>
          </w:p>
        </w:tc>
        <w:tc>
          <w:tcPr>
            <w:tcW w:w="7938" w:type="dxa"/>
          </w:tcPr>
          <w:p w14:paraId="26CC2A0F" w14:textId="6F86D694"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9A61DE">
              <w:t>Banking Compliance Team</w:t>
            </w:r>
          </w:p>
        </w:tc>
      </w:tr>
      <w:tr w:rsidR="00BB67B8" w:rsidRPr="003E724F" w14:paraId="4B0DB48B"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31547D31" w14:textId="77777777" w:rsidR="00BB67B8" w:rsidRPr="003E724F" w:rsidRDefault="00BB67B8" w:rsidP="002D4D9F">
            <w:pPr>
              <w:rPr>
                <w:i w:val="0"/>
              </w:rPr>
            </w:pPr>
            <w:r w:rsidRPr="003E724F">
              <w:rPr>
                <w:rFonts w:asciiTheme="minorHAnsi" w:hAnsiTheme="minorHAnsi"/>
                <w:i w:val="0"/>
                <w:w w:val="105"/>
                <w:sz w:val="22"/>
              </w:rPr>
              <w:t>Method</w:t>
            </w:r>
          </w:p>
        </w:tc>
        <w:tc>
          <w:tcPr>
            <w:tcW w:w="7938" w:type="dxa"/>
          </w:tcPr>
          <w:p w14:paraId="11537DCC" w14:textId="728408E1"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9A61DE">
              <w:t>In person/WebEx</w:t>
            </w:r>
          </w:p>
        </w:tc>
      </w:tr>
      <w:tr w:rsidR="00BB67B8" w:rsidRPr="003E724F" w14:paraId="31AD2C96"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7D407E1" w14:textId="77777777" w:rsidR="00BB67B8" w:rsidRPr="003E724F" w:rsidRDefault="00BB67B8" w:rsidP="002D4D9F">
            <w:pPr>
              <w:rPr>
                <w:i w:val="0"/>
              </w:rPr>
            </w:pPr>
            <w:r w:rsidRPr="003E724F">
              <w:rPr>
                <w:rFonts w:asciiTheme="minorHAnsi" w:hAnsiTheme="minorHAnsi"/>
                <w:i w:val="0"/>
                <w:w w:val="105"/>
                <w:sz w:val="22"/>
              </w:rPr>
              <w:t>Frequency</w:t>
            </w:r>
          </w:p>
        </w:tc>
        <w:tc>
          <w:tcPr>
            <w:tcW w:w="7938" w:type="dxa"/>
          </w:tcPr>
          <w:p w14:paraId="4C3F40FE" w14:textId="42847926"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9A61DE">
              <w:t xml:space="preserve">Weekly </w:t>
            </w:r>
          </w:p>
        </w:tc>
      </w:tr>
      <w:tr w:rsidR="00BB67B8" w:rsidRPr="003E724F" w14:paraId="16330CDC" w14:textId="77777777" w:rsidTr="002D4D9F">
        <w:trPr>
          <w:trHeight w:val="80"/>
        </w:trPr>
        <w:tc>
          <w:tcPr>
            <w:cnfStyle w:val="001000000000" w:firstRow="0" w:lastRow="0" w:firstColumn="1" w:lastColumn="0" w:oddVBand="0" w:evenVBand="0" w:oddHBand="0" w:evenHBand="0" w:firstRowFirstColumn="0" w:firstRowLastColumn="0" w:lastRowFirstColumn="0" w:lastRowLastColumn="0"/>
            <w:tcW w:w="1638" w:type="dxa"/>
          </w:tcPr>
          <w:p w14:paraId="5B9447F0" w14:textId="77777777" w:rsidR="00BB67B8" w:rsidRPr="003E724F" w:rsidRDefault="00BB67B8" w:rsidP="002D4D9F">
            <w:pPr>
              <w:rPr>
                <w:i w:val="0"/>
              </w:rPr>
            </w:pPr>
            <w:r w:rsidRPr="003E724F">
              <w:rPr>
                <w:rFonts w:asciiTheme="minorHAnsi" w:hAnsiTheme="minorHAnsi"/>
                <w:i w:val="0"/>
                <w:w w:val="105"/>
                <w:sz w:val="22"/>
              </w:rPr>
              <w:t>Host</w:t>
            </w:r>
          </w:p>
        </w:tc>
        <w:tc>
          <w:tcPr>
            <w:tcW w:w="7938" w:type="dxa"/>
          </w:tcPr>
          <w:p w14:paraId="6298AD09" w14:textId="01B65647"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9A61DE">
              <w:t>Scrum Master</w:t>
            </w:r>
          </w:p>
        </w:tc>
      </w:tr>
    </w:tbl>
    <w:p w14:paraId="1999C4E0" w14:textId="77777777" w:rsidR="00BB67B8" w:rsidRDefault="00BB67B8" w:rsidP="00713868"/>
    <w:p w14:paraId="5FD0F9D5" w14:textId="77777777" w:rsidR="00BB67B8" w:rsidRDefault="00BB67B8" w:rsidP="00713868"/>
    <w:p w14:paraId="6F0D3E09" w14:textId="77777777" w:rsidR="00BB67B8" w:rsidRDefault="00BB67B8" w:rsidP="00713868"/>
    <w:tbl>
      <w:tblPr>
        <w:tblStyle w:val="ListTable7Colorful1"/>
        <w:tblW w:w="0" w:type="auto"/>
        <w:tblLook w:val="04A0" w:firstRow="1" w:lastRow="0" w:firstColumn="1" w:lastColumn="0" w:noHBand="0" w:noVBand="1"/>
      </w:tblPr>
      <w:tblGrid>
        <w:gridCol w:w="1638"/>
        <w:gridCol w:w="7938"/>
      </w:tblGrid>
      <w:tr w:rsidR="00BB67B8" w:rsidRPr="003E724F" w14:paraId="6E38BDC6" w14:textId="77777777" w:rsidTr="002D4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7957BFF6" w14:textId="77777777" w:rsidR="00BB67B8" w:rsidRPr="003E724F" w:rsidRDefault="00BB67B8" w:rsidP="002D4D9F">
            <w:pPr>
              <w:rPr>
                <w:i w:val="0"/>
              </w:rPr>
            </w:pPr>
            <w:r w:rsidRPr="003E724F">
              <w:rPr>
                <w:rFonts w:asciiTheme="minorHAnsi" w:hAnsiTheme="minorHAnsi"/>
                <w:i w:val="0"/>
                <w:w w:val="105"/>
                <w:sz w:val="22"/>
              </w:rPr>
              <w:lastRenderedPageBreak/>
              <w:t>Message</w:t>
            </w:r>
          </w:p>
        </w:tc>
        <w:tc>
          <w:tcPr>
            <w:tcW w:w="7938" w:type="dxa"/>
          </w:tcPr>
          <w:p w14:paraId="366C279F" w14:textId="57C03258" w:rsidR="00BB67B8" w:rsidRPr="003E724F" w:rsidRDefault="00BB67B8" w:rsidP="002D4D9F">
            <w:pPr>
              <w:cnfStyle w:val="100000000000" w:firstRow="1" w:lastRow="0" w:firstColumn="0" w:lastColumn="0" w:oddVBand="0" w:evenVBand="0" w:oddHBand="0" w:evenHBand="0" w:firstRowFirstColumn="0" w:firstRowLastColumn="0" w:lastRowFirstColumn="0" w:lastRowLastColumn="0"/>
              <w:rPr>
                <w:b/>
                <w:i w:val="0"/>
              </w:rPr>
            </w:pPr>
            <w:r w:rsidRPr="00BB67B8">
              <w:rPr>
                <w:rFonts w:asciiTheme="minorHAnsi" w:hAnsiTheme="minorHAnsi"/>
                <w:b/>
                <w:i w:val="0"/>
                <w:w w:val="105"/>
                <w:sz w:val="22"/>
              </w:rPr>
              <w:t>Daily Standup meeting</w:t>
            </w:r>
          </w:p>
        </w:tc>
      </w:tr>
      <w:tr w:rsidR="00BB67B8" w:rsidRPr="003E724F" w14:paraId="08B79E05"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1D54BEB" w14:textId="77777777" w:rsidR="00BB67B8" w:rsidRPr="003E724F" w:rsidRDefault="00BB67B8" w:rsidP="002D4D9F">
            <w:pPr>
              <w:rPr>
                <w:i w:val="0"/>
              </w:rPr>
            </w:pPr>
            <w:r w:rsidRPr="003E724F">
              <w:rPr>
                <w:rFonts w:asciiTheme="minorHAnsi" w:hAnsiTheme="minorHAnsi"/>
                <w:i w:val="0"/>
                <w:w w:val="105"/>
                <w:sz w:val="22"/>
              </w:rPr>
              <w:t>Description</w:t>
            </w:r>
          </w:p>
        </w:tc>
        <w:tc>
          <w:tcPr>
            <w:tcW w:w="7938" w:type="dxa"/>
          </w:tcPr>
          <w:p w14:paraId="3ECE3AEE" w14:textId="6C913DCC"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88698B">
              <w:t>This meeting will allow each team member working on the project to update their daily tasks with other team members.</w:t>
            </w:r>
          </w:p>
        </w:tc>
      </w:tr>
      <w:tr w:rsidR="00BB67B8" w:rsidRPr="003E724F" w14:paraId="405A97FD"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0735EC54" w14:textId="76E4602C"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w:t>
            </w:r>
            <w:r w:rsidR="0076364F">
              <w:rPr>
                <w:rFonts w:asciiTheme="minorHAnsi" w:hAnsiTheme="minorHAnsi"/>
                <w:i w:val="0"/>
                <w:w w:val="105"/>
                <w:sz w:val="22"/>
              </w:rPr>
              <w:t>Required</w:t>
            </w:r>
            <w:r w:rsidRPr="003E724F">
              <w:rPr>
                <w:rFonts w:asciiTheme="minorHAnsi" w:hAnsiTheme="minorHAnsi"/>
                <w:i w:val="0"/>
                <w:w w:val="105"/>
                <w:sz w:val="22"/>
              </w:rPr>
              <w:t>)</w:t>
            </w:r>
          </w:p>
        </w:tc>
        <w:tc>
          <w:tcPr>
            <w:tcW w:w="7938" w:type="dxa"/>
          </w:tcPr>
          <w:p w14:paraId="3AB80312" w14:textId="68EAA900"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88698B">
              <w:t>Product Manager, Product Engineering team, Software Quality Team</w:t>
            </w:r>
          </w:p>
        </w:tc>
      </w:tr>
      <w:tr w:rsidR="00BB67B8" w:rsidRPr="003E724F" w14:paraId="273995C0"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E85A591" w14:textId="77777777"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(Optional)</w:t>
            </w:r>
          </w:p>
        </w:tc>
        <w:tc>
          <w:tcPr>
            <w:tcW w:w="7938" w:type="dxa"/>
          </w:tcPr>
          <w:p w14:paraId="182D91A8" w14:textId="7C43E4D8"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88698B">
              <w:t xml:space="preserve"> </w:t>
            </w:r>
            <w:r w:rsidR="00DF6DB6">
              <w:t>n/a</w:t>
            </w:r>
          </w:p>
        </w:tc>
      </w:tr>
      <w:tr w:rsidR="00BB67B8" w:rsidRPr="003E724F" w14:paraId="35CB0572"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6732B7AC" w14:textId="77777777" w:rsidR="00BB67B8" w:rsidRPr="003E724F" w:rsidRDefault="00BB67B8" w:rsidP="002D4D9F">
            <w:pPr>
              <w:rPr>
                <w:i w:val="0"/>
              </w:rPr>
            </w:pPr>
            <w:r w:rsidRPr="003E724F">
              <w:rPr>
                <w:rFonts w:asciiTheme="minorHAnsi" w:hAnsiTheme="minorHAnsi"/>
                <w:i w:val="0"/>
                <w:w w:val="105"/>
                <w:sz w:val="22"/>
              </w:rPr>
              <w:t>Method</w:t>
            </w:r>
          </w:p>
        </w:tc>
        <w:tc>
          <w:tcPr>
            <w:tcW w:w="7938" w:type="dxa"/>
          </w:tcPr>
          <w:p w14:paraId="1FBD21EB" w14:textId="2479AAB0"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88698B">
              <w:t>In person/WebEx</w:t>
            </w:r>
          </w:p>
        </w:tc>
      </w:tr>
      <w:tr w:rsidR="00BB67B8" w:rsidRPr="003E724F" w14:paraId="42E00AEE"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89CAE6C" w14:textId="77777777" w:rsidR="00BB67B8" w:rsidRPr="003E724F" w:rsidRDefault="00BB67B8" w:rsidP="002D4D9F">
            <w:pPr>
              <w:rPr>
                <w:i w:val="0"/>
              </w:rPr>
            </w:pPr>
            <w:r w:rsidRPr="003E724F">
              <w:rPr>
                <w:rFonts w:asciiTheme="minorHAnsi" w:hAnsiTheme="minorHAnsi"/>
                <w:i w:val="0"/>
                <w:w w:val="105"/>
                <w:sz w:val="22"/>
              </w:rPr>
              <w:t>Frequency</w:t>
            </w:r>
          </w:p>
        </w:tc>
        <w:tc>
          <w:tcPr>
            <w:tcW w:w="7938" w:type="dxa"/>
          </w:tcPr>
          <w:p w14:paraId="3DDC2E11" w14:textId="131A5ECF"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88698B">
              <w:t xml:space="preserve">Daily </w:t>
            </w:r>
          </w:p>
        </w:tc>
      </w:tr>
      <w:tr w:rsidR="00BB67B8" w:rsidRPr="003E724F" w14:paraId="11C57973" w14:textId="77777777" w:rsidTr="002D4D9F">
        <w:trPr>
          <w:trHeight w:val="80"/>
        </w:trPr>
        <w:tc>
          <w:tcPr>
            <w:cnfStyle w:val="001000000000" w:firstRow="0" w:lastRow="0" w:firstColumn="1" w:lastColumn="0" w:oddVBand="0" w:evenVBand="0" w:oddHBand="0" w:evenHBand="0" w:firstRowFirstColumn="0" w:firstRowLastColumn="0" w:lastRowFirstColumn="0" w:lastRowLastColumn="0"/>
            <w:tcW w:w="1638" w:type="dxa"/>
          </w:tcPr>
          <w:p w14:paraId="2810349D" w14:textId="77777777" w:rsidR="00BB67B8" w:rsidRPr="003E724F" w:rsidRDefault="00BB67B8" w:rsidP="002D4D9F">
            <w:pPr>
              <w:rPr>
                <w:i w:val="0"/>
              </w:rPr>
            </w:pPr>
            <w:r w:rsidRPr="003E724F">
              <w:rPr>
                <w:rFonts w:asciiTheme="minorHAnsi" w:hAnsiTheme="minorHAnsi"/>
                <w:i w:val="0"/>
                <w:w w:val="105"/>
                <w:sz w:val="22"/>
              </w:rPr>
              <w:t>Host</w:t>
            </w:r>
          </w:p>
        </w:tc>
        <w:tc>
          <w:tcPr>
            <w:tcW w:w="7938" w:type="dxa"/>
          </w:tcPr>
          <w:p w14:paraId="10BF30F2" w14:textId="12C569C1"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88698B">
              <w:t>Scrum Master</w:t>
            </w:r>
          </w:p>
        </w:tc>
      </w:tr>
    </w:tbl>
    <w:p w14:paraId="243DA145" w14:textId="77777777" w:rsidR="00713868" w:rsidRDefault="00713868" w:rsidP="00713868"/>
    <w:tbl>
      <w:tblPr>
        <w:tblStyle w:val="ListTable7Colorful1"/>
        <w:tblW w:w="0" w:type="auto"/>
        <w:tblLook w:val="04A0" w:firstRow="1" w:lastRow="0" w:firstColumn="1" w:lastColumn="0" w:noHBand="0" w:noVBand="1"/>
      </w:tblPr>
      <w:tblGrid>
        <w:gridCol w:w="1638"/>
        <w:gridCol w:w="7938"/>
      </w:tblGrid>
      <w:tr w:rsidR="00BB67B8" w:rsidRPr="003E724F" w14:paraId="4C268174" w14:textId="77777777" w:rsidTr="002D4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723C05E8" w14:textId="77777777" w:rsidR="00BB67B8" w:rsidRPr="003E724F" w:rsidRDefault="00BB67B8" w:rsidP="002D4D9F">
            <w:pPr>
              <w:rPr>
                <w:i w:val="0"/>
              </w:rPr>
            </w:pPr>
            <w:r w:rsidRPr="003E724F">
              <w:rPr>
                <w:rFonts w:asciiTheme="minorHAnsi" w:hAnsiTheme="minorHAnsi"/>
                <w:i w:val="0"/>
                <w:w w:val="105"/>
                <w:sz w:val="22"/>
              </w:rPr>
              <w:t>Message</w:t>
            </w:r>
          </w:p>
        </w:tc>
        <w:tc>
          <w:tcPr>
            <w:tcW w:w="7938" w:type="dxa"/>
          </w:tcPr>
          <w:p w14:paraId="03BB8694" w14:textId="705E2C6A" w:rsidR="00BB67B8" w:rsidRPr="003E724F" w:rsidRDefault="00BB67B8" w:rsidP="002D4D9F">
            <w:pPr>
              <w:cnfStyle w:val="100000000000" w:firstRow="1" w:lastRow="0" w:firstColumn="0" w:lastColumn="0" w:oddVBand="0" w:evenVBand="0" w:oddHBand="0" w:evenHBand="0" w:firstRowFirstColumn="0" w:firstRowLastColumn="0" w:lastRowFirstColumn="0" w:lastRowLastColumn="0"/>
              <w:rPr>
                <w:b/>
                <w:i w:val="0"/>
              </w:rPr>
            </w:pPr>
            <w:r w:rsidRPr="00BB67B8">
              <w:rPr>
                <w:rFonts w:asciiTheme="minorHAnsi" w:hAnsiTheme="minorHAnsi"/>
                <w:b/>
                <w:i w:val="0"/>
                <w:w w:val="105"/>
                <w:sz w:val="22"/>
              </w:rPr>
              <w:t>Sprint Demo Meeting</w:t>
            </w:r>
          </w:p>
        </w:tc>
      </w:tr>
      <w:tr w:rsidR="00BB67B8" w:rsidRPr="003E724F" w14:paraId="0C16D295"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C4126FD" w14:textId="77777777" w:rsidR="00BB67B8" w:rsidRPr="003E724F" w:rsidRDefault="00BB67B8" w:rsidP="002D4D9F">
            <w:pPr>
              <w:rPr>
                <w:i w:val="0"/>
              </w:rPr>
            </w:pPr>
            <w:r w:rsidRPr="003E724F">
              <w:rPr>
                <w:rFonts w:asciiTheme="minorHAnsi" w:hAnsiTheme="minorHAnsi"/>
                <w:i w:val="0"/>
                <w:w w:val="105"/>
                <w:sz w:val="22"/>
              </w:rPr>
              <w:t>Description</w:t>
            </w:r>
          </w:p>
        </w:tc>
        <w:tc>
          <w:tcPr>
            <w:tcW w:w="7938" w:type="dxa"/>
          </w:tcPr>
          <w:p w14:paraId="6A81AEAB" w14:textId="52CF9B97"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72079B">
              <w:t>At the end of each sprint, team will demo the product changes to all stakeholders with the progress made.</w:t>
            </w:r>
          </w:p>
        </w:tc>
      </w:tr>
      <w:tr w:rsidR="00BB67B8" w:rsidRPr="003E724F" w14:paraId="4F919915"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6299464A" w14:textId="6C620D15"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w:t>
            </w:r>
            <w:r w:rsidR="0076364F">
              <w:rPr>
                <w:rFonts w:asciiTheme="minorHAnsi" w:hAnsiTheme="minorHAnsi"/>
                <w:i w:val="0"/>
                <w:w w:val="105"/>
                <w:sz w:val="22"/>
              </w:rPr>
              <w:t>Required</w:t>
            </w:r>
            <w:r w:rsidRPr="003E724F">
              <w:rPr>
                <w:rFonts w:asciiTheme="minorHAnsi" w:hAnsiTheme="minorHAnsi"/>
                <w:i w:val="0"/>
                <w:w w:val="105"/>
                <w:sz w:val="22"/>
              </w:rPr>
              <w:t>)</w:t>
            </w:r>
          </w:p>
        </w:tc>
        <w:tc>
          <w:tcPr>
            <w:tcW w:w="7938" w:type="dxa"/>
          </w:tcPr>
          <w:p w14:paraId="2D2A6C83" w14:textId="2B85189A"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72079B">
              <w:t>Product Manager, Product Engineering team, Software Quality Team, Project Manager, Banking Compliance team, Marketing Team</w:t>
            </w:r>
          </w:p>
        </w:tc>
      </w:tr>
      <w:tr w:rsidR="00BB67B8" w:rsidRPr="003E724F" w14:paraId="5B42DEA0"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FAA9D03" w14:textId="77777777"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(Optional)</w:t>
            </w:r>
          </w:p>
        </w:tc>
        <w:tc>
          <w:tcPr>
            <w:tcW w:w="7938" w:type="dxa"/>
          </w:tcPr>
          <w:p w14:paraId="6F564285" w14:textId="23084869"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72079B">
              <w:t>Sponsors</w:t>
            </w:r>
          </w:p>
        </w:tc>
      </w:tr>
      <w:tr w:rsidR="00BB67B8" w:rsidRPr="003E724F" w14:paraId="00AFBD54"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2F639923" w14:textId="77777777" w:rsidR="00BB67B8" w:rsidRPr="003E724F" w:rsidRDefault="00BB67B8" w:rsidP="002D4D9F">
            <w:pPr>
              <w:rPr>
                <w:i w:val="0"/>
              </w:rPr>
            </w:pPr>
            <w:r w:rsidRPr="003E724F">
              <w:rPr>
                <w:rFonts w:asciiTheme="minorHAnsi" w:hAnsiTheme="minorHAnsi"/>
                <w:i w:val="0"/>
                <w:w w:val="105"/>
                <w:sz w:val="22"/>
              </w:rPr>
              <w:t>Method</w:t>
            </w:r>
          </w:p>
        </w:tc>
        <w:tc>
          <w:tcPr>
            <w:tcW w:w="7938" w:type="dxa"/>
          </w:tcPr>
          <w:p w14:paraId="1AF6949B" w14:textId="05E19640"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72079B">
              <w:t>In person/WebEx</w:t>
            </w:r>
          </w:p>
        </w:tc>
      </w:tr>
      <w:tr w:rsidR="00BB67B8" w:rsidRPr="003E724F" w14:paraId="0D140738"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0FEE9C6" w14:textId="77777777" w:rsidR="00BB67B8" w:rsidRPr="003E724F" w:rsidRDefault="00BB67B8" w:rsidP="002D4D9F">
            <w:pPr>
              <w:rPr>
                <w:i w:val="0"/>
              </w:rPr>
            </w:pPr>
            <w:r w:rsidRPr="003E724F">
              <w:rPr>
                <w:rFonts w:asciiTheme="minorHAnsi" w:hAnsiTheme="minorHAnsi"/>
                <w:i w:val="0"/>
                <w:w w:val="105"/>
                <w:sz w:val="22"/>
              </w:rPr>
              <w:t>Frequency</w:t>
            </w:r>
          </w:p>
        </w:tc>
        <w:tc>
          <w:tcPr>
            <w:tcW w:w="7938" w:type="dxa"/>
          </w:tcPr>
          <w:p w14:paraId="7E5B3BDA" w14:textId="5394DAC4"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72079B">
              <w:t>Bi-weekly</w:t>
            </w:r>
          </w:p>
        </w:tc>
      </w:tr>
      <w:tr w:rsidR="00BB67B8" w:rsidRPr="003E724F" w14:paraId="7839A592" w14:textId="77777777" w:rsidTr="002D4D9F">
        <w:trPr>
          <w:trHeight w:val="80"/>
        </w:trPr>
        <w:tc>
          <w:tcPr>
            <w:cnfStyle w:val="001000000000" w:firstRow="0" w:lastRow="0" w:firstColumn="1" w:lastColumn="0" w:oddVBand="0" w:evenVBand="0" w:oddHBand="0" w:evenHBand="0" w:firstRowFirstColumn="0" w:firstRowLastColumn="0" w:lastRowFirstColumn="0" w:lastRowLastColumn="0"/>
            <w:tcW w:w="1638" w:type="dxa"/>
          </w:tcPr>
          <w:p w14:paraId="5465ADE8" w14:textId="77777777" w:rsidR="00BB67B8" w:rsidRPr="003E724F" w:rsidRDefault="00BB67B8" w:rsidP="002D4D9F">
            <w:pPr>
              <w:rPr>
                <w:i w:val="0"/>
              </w:rPr>
            </w:pPr>
            <w:r w:rsidRPr="003E724F">
              <w:rPr>
                <w:rFonts w:asciiTheme="minorHAnsi" w:hAnsiTheme="minorHAnsi"/>
                <w:i w:val="0"/>
                <w:w w:val="105"/>
                <w:sz w:val="22"/>
              </w:rPr>
              <w:t>Host</w:t>
            </w:r>
          </w:p>
        </w:tc>
        <w:tc>
          <w:tcPr>
            <w:tcW w:w="7938" w:type="dxa"/>
          </w:tcPr>
          <w:p w14:paraId="5BCD90D2" w14:textId="68EE73B1"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72079B">
              <w:t>Scrum Master</w:t>
            </w:r>
          </w:p>
        </w:tc>
      </w:tr>
    </w:tbl>
    <w:p w14:paraId="40FA9113" w14:textId="77777777" w:rsidR="00BB67B8" w:rsidRDefault="00BB67B8" w:rsidP="00713868"/>
    <w:tbl>
      <w:tblPr>
        <w:tblStyle w:val="ListTable7Colorful1"/>
        <w:tblW w:w="0" w:type="auto"/>
        <w:tblLook w:val="04A0" w:firstRow="1" w:lastRow="0" w:firstColumn="1" w:lastColumn="0" w:noHBand="0" w:noVBand="1"/>
      </w:tblPr>
      <w:tblGrid>
        <w:gridCol w:w="1638"/>
        <w:gridCol w:w="7938"/>
      </w:tblGrid>
      <w:tr w:rsidR="00BB67B8" w:rsidRPr="003E724F" w14:paraId="26AB22D7" w14:textId="77777777" w:rsidTr="002D4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1CEE191E" w14:textId="77777777" w:rsidR="00BB67B8" w:rsidRPr="003E724F" w:rsidRDefault="00BB67B8" w:rsidP="002D4D9F">
            <w:pPr>
              <w:rPr>
                <w:i w:val="0"/>
              </w:rPr>
            </w:pPr>
            <w:r w:rsidRPr="003E724F">
              <w:rPr>
                <w:rFonts w:asciiTheme="minorHAnsi" w:hAnsiTheme="minorHAnsi"/>
                <w:i w:val="0"/>
                <w:w w:val="105"/>
                <w:sz w:val="22"/>
              </w:rPr>
              <w:t>Message</w:t>
            </w:r>
          </w:p>
        </w:tc>
        <w:tc>
          <w:tcPr>
            <w:tcW w:w="7938" w:type="dxa"/>
          </w:tcPr>
          <w:p w14:paraId="75465801" w14:textId="08182E6B" w:rsidR="00BB67B8" w:rsidRPr="003E724F" w:rsidRDefault="00BB67B8" w:rsidP="002D4D9F">
            <w:pPr>
              <w:cnfStyle w:val="100000000000" w:firstRow="1" w:lastRow="0" w:firstColumn="0" w:lastColumn="0" w:oddVBand="0" w:evenVBand="0" w:oddHBand="0" w:evenHBand="0" w:firstRowFirstColumn="0" w:firstRowLastColumn="0" w:lastRowFirstColumn="0" w:lastRowLastColumn="0"/>
              <w:rPr>
                <w:b/>
                <w:i w:val="0"/>
              </w:rPr>
            </w:pPr>
            <w:r w:rsidRPr="00BB67B8">
              <w:rPr>
                <w:rFonts w:asciiTheme="minorHAnsi" w:hAnsiTheme="minorHAnsi"/>
                <w:b/>
                <w:i w:val="0"/>
                <w:w w:val="105"/>
                <w:sz w:val="22"/>
              </w:rPr>
              <w:t>Status Update Meeting</w:t>
            </w:r>
          </w:p>
        </w:tc>
      </w:tr>
      <w:tr w:rsidR="00BB67B8" w:rsidRPr="003E724F" w14:paraId="00E6F7FE"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E644AFB" w14:textId="77777777" w:rsidR="00BB67B8" w:rsidRPr="003E724F" w:rsidRDefault="00BB67B8" w:rsidP="002D4D9F">
            <w:pPr>
              <w:rPr>
                <w:i w:val="0"/>
              </w:rPr>
            </w:pPr>
            <w:r w:rsidRPr="003E724F">
              <w:rPr>
                <w:rFonts w:asciiTheme="minorHAnsi" w:hAnsiTheme="minorHAnsi"/>
                <w:i w:val="0"/>
                <w:w w:val="105"/>
                <w:sz w:val="22"/>
              </w:rPr>
              <w:t>Description</w:t>
            </w:r>
          </w:p>
        </w:tc>
        <w:tc>
          <w:tcPr>
            <w:tcW w:w="7938" w:type="dxa"/>
          </w:tcPr>
          <w:p w14:paraId="389D2D7D" w14:textId="40058AC3"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E72A76">
              <w:t>Project Manager will update sponsors with the latest progress of the product, specifically about project risks such as cost overruns and project delivery date.</w:t>
            </w:r>
          </w:p>
        </w:tc>
      </w:tr>
      <w:tr w:rsidR="00BB67B8" w:rsidRPr="003E724F" w14:paraId="5052A8AC"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37C48E1C" w14:textId="04A7885B"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w:t>
            </w:r>
            <w:r w:rsidR="0076364F">
              <w:rPr>
                <w:rFonts w:asciiTheme="minorHAnsi" w:hAnsiTheme="minorHAnsi"/>
                <w:i w:val="0"/>
                <w:w w:val="105"/>
                <w:sz w:val="22"/>
              </w:rPr>
              <w:t>Required</w:t>
            </w:r>
            <w:r w:rsidRPr="003E724F">
              <w:rPr>
                <w:rFonts w:asciiTheme="minorHAnsi" w:hAnsiTheme="minorHAnsi"/>
                <w:i w:val="0"/>
                <w:w w:val="105"/>
                <w:sz w:val="22"/>
              </w:rPr>
              <w:t>)</w:t>
            </w:r>
          </w:p>
        </w:tc>
        <w:tc>
          <w:tcPr>
            <w:tcW w:w="7938" w:type="dxa"/>
          </w:tcPr>
          <w:p w14:paraId="0A8CA2EA" w14:textId="092E8AB2"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E72A76">
              <w:t>Sponsors, Project Management</w:t>
            </w:r>
          </w:p>
        </w:tc>
      </w:tr>
      <w:tr w:rsidR="00BB67B8" w:rsidRPr="003E724F" w14:paraId="2459CF9A"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E1DBB22" w14:textId="77777777" w:rsidR="00BB67B8" w:rsidRPr="003E724F" w:rsidRDefault="00BB67B8"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(Optional)</w:t>
            </w:r>
          </w:p>
        </w:tc>
        <w:tc>
          <w:tcPr>
            <w:tcW w:w="7938" w:type="dxa"/>
          </w:tcPr>
          <w:p w14:paraId="25A0C95E" w14:textId="53AF27CE"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E72A76">
              <w:t xml:space="preserve"> </w:t>
            </w:r>
            <w:r w:rsidR="00DF6DB6">
              <w:t>n/a</w:t>
            </w:r>
          </w:p>
        </w:tc>
      </w:tr>
      <w:tr w:rsidR="00BB67B8" w:rsidRPr="003E724F" w14:paraId="2E1B575D"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247E001E" w14:textId="77777777" w:rsidR="00BB67B8" w:rsidRPr="003E724F" w:rsidRDefault="00BB67B8" w:rsidP="002D4D9F">
            <w:pPr>
              <w:rPr>
                <w:i w:val="0"/>
              </w:rPr>
            </w:pPr>
            <w:r w:rsidRPr="003E724F">
              <w:rPr>
                <w:rFonts w:asciiTheme="minorHAnsi" w:hAnsiTheme="minorHAnsi"/>
                <w:i w:val="0"/>
                <w:w w:val="105"/>
                <w:sz w:val="22"/>
              </w:rPr>
              <w:t>Method</w:t>
            </w:r>
          </w:p>
        </w:tc>
        <w:tc>
          <w:tcPr>
            <w:tcW w:w="7938" w:type="dxa"/>
          </w:tcPr>
          <w:p w14:paraId="10D74915" w14:textId="465DD966"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E72A76">
              <w:t>In person</w:t>
            </w:r>
          </w:p>
        </w:tc>
      </w:tr>
      <w:tr w:rsidR="00BB67B8" w:rsidRPr="003E724F" w14:paraId="49A7F7E1"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9F34F1E" w14:textId="77777777" w:rsidR="00BB67B8" w:rsidRPr="003E724F" w:rsidRDefault="00BB67B8" w:rsidP="002D4D9F">
            <w:pPr>
              <w:rPr>
                <w:i w:val="0"/>
              </w:rPr>
            </w:pPr>
            <w:r w:rsidRPr="003E724F">
              <w:rPr>
                <w:rFonts w:asciiTheme="minorHAnsi" w:hAnsiTheme="minorHAnsi"/>
                <w:i w:val="0"/>
                <w:w w:val="105"/>
                <w:sz w:val="22"/>
              </w:rPr>
              <w:t>Frequency</w:t>
            </w:r>
          </w:p>
        </w:tc>
        <w:tc>
          <w:tcPr>
            <w:tcW w:w="7938" w:type="dxa"/>
          </w:tcPr>
          <w:p w14:paraId="362F24EA" w14:textId="1437BCC2" w:rsidR="00BB67B8" w:rsidRPr="003E724F" w:rsidRDefault="00BB67B8" w:rsidP="002D4D9F">
            <w:pPr>
              <w:cnfStyle w:val="000000100000" w:firstRow="0" w:lastRow="0" w:firstColumn="0" w:lastColumn="0" w:oddVBand="0" w:evenVBand="0" w:oddHBand="1" w:evenHBand="0" w:firstRowFirstColumn="0" w:firstRowLastColumn="0" w:lastRowFirstColumn="0" w:lastRowLastColumn="0"/>
            </w:pPr>
            <w:r w:rsidRPr="00E72A76">
              <w:t xml:space="preserve">Monthly </w:t>
            </w:r>
          </w:p>
        </w:tc>
      </w:tr>
      <w:tr w:rsidR="00BB67B8" w:rsidRPr="003E724F" w14:paraId="0BB09AFC" w14:textId="77777777" w:rsidTr="002D4D9F">
        <w:trPr>
          <w:trHeight w:val="80"/>
        </w:trPr>
        <w:tc>
          <w:tcPr>
            <w:cnfStyle w:val="001000000000" w:firstRow="0" w:lastRow="0" w:firstColumn="1" w:lastColumn="0" w:oddVBand="0" w:evenVBand="0" w:oddHBand="0" w:evenHBand="0" w:firstRowFirstColumn="0" w:firstRowLastColumn="0" w:lastRowFirstColumn="0" w:lastRowLastColumn="0"/>
            <w:tcW w:w="1638" w:type="dxa"/>
          </w:tcPr>
          <w:p w14:paraId="4BDD4888" w14:textId="77777777" w:rsidR="00BB67B8" w:rsidRPr="003E724F" w:rsidRDefault="00BB67B8" w:rsidP="002D4D9F">
            <w:pPr>
              <w:rPr>
                <w:i w:val="0"/>
              </w:rPr>
            </w:pPr>
            <w:r w:rsidRPr="003E724F">
              <w:rPr>
                <w:rFonts w:asciiTheme="minorHAnsi" w:hAnsiTheme="minorHAnsi"/>
                <w:i w:val="0"/>
                <w:w w:val="105"/>
                <w:sz w:val="22"/>
              </w:rPr>
              <w:t>Host</w:t>
            </w:r>
          </w:p>
        </w:tc>
        <w:tc>
          <w:tcPr>
            <w:tcW w:w="7938" w:type="dxa"/>
          </w:tcPr>
          <w:p w14:paraId="0334626D" w14:textId="78F92EFA" w:rsidR="00BB67B8" w:rsidRPr="003E724F" w:rsidRDefault="00BB67B8" w:rsidP="002D4D9F">
            <w:pPr>
              <w:cnfStyle w:val="000000000000" w:firstRow="0" w:lastRow="0" w:firstColumn="0" w:lastColumn="0" w:oddVBand="0" w:evenVBand="0" w:oddHBand="0" w:evenHBand="0" w:firstRowFirstColumn="0" w:firstRowLastColumn="0" w:lastRowFirstColumn="0" w:lastRowLastColumn="0"/>
            </w:pPr>
            <w:r w:rsidRPr="00E72A76">
              <w:t>Project Manager</w:t>
            </w:r>
          </w:p>
        </w:tc>
      </w:tr>
    </w:tbl>
    <w:p w14:paraId="04B21901" w14:textId="77777777" w:rsidR="00713868" w:rsidRDefault="00713868" w:rsidP="00713868"/>
    <w:tbl>
      <w:tblPr>
        <w:tblStyle w:val="ListTable7Colorful1"/>
        <w:tblW w:w="0" w:type="auto"/>
        <w:tblLook w:val="04A0" w:firstRow="1" w:lastRow="0" w:firstColumn="1" w:lastColumn="0" w:noHBand="0" w:noVBand="1"/>
      </w:tblPr>
      <w:tblGrid>
        <w:gridCol w:w="1638"/>
        <w:gridCol w:w="7938"/>
      </w:tblGrid>
      <w:tr w:rsidR="00F50437" w:rsidRPr="003E724F" w14:paraId="5C6CA10A" w14:textId="77777777" w:rsidTr="002D4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6D2CF845" w14:textId="77777777" w:rsidR="00F50437" w:rsidRPr="003E724F" w:rsidRDefault="00F50437" w:rsidP="002D4D9F">
            <w:pPr>
              <w:rPr>
                <w:i w:val="0"/>
              </w:rPr>
            </w:pPr>
            <w:r w:rsidRPr="003E724F">
              <w:rPr>
                <w:rFonts w:asciiTheme="minorHAnsi" w:hAnsiTheme="minorHAnsi"/>
                <w:i w:val="0"/>
                <w:w w:val="105"/>
                <w:sz w:val="22"/>
              </w:rPr>
              <w:t>Message</w:t>
            </w:r>
          </w:p>
        </w:tc>
        <w:tc>
          <w:tcPr>
            <w:tcW w:w="7938" w:type="dxa"/>
          </w:tcPr>
          <w:p w14:paraId="713D6C32" w14:textId="193B360C" w:rsidR="00F50437" w:rsidRPr="003E724F" w:rsidRDefault="00F50437" w:rsidP="002D4D9F">
            <w:pPr>
              <w:cnfStyle w:val="100000000000" w:firstRow="1" w:lastRow="0" w:firstColumn="0" w:lastColumn="0" w:oddVBand="0" w:evenVBand="0" w:oddHBand="0" w:evenHBand="0" w:firstRowFirstColumn="0" w:firstRowLastColumn="0" w:lastRowFirstColumn="0" w:lastRowLastColumn="0"/>
              <w:rPr>
                <w:b/>
                <w:i w:val="0"/>
              </w:rPr>
            </w:pPr>
            <w:r w:rsidRPr="00F50437">
              <w:rPr>
                <w:rFonts w:asciiTheme="minorHAnsi" w:hAnsiTheme="minorHAnsi"/>
                <w:b/>
                <w:i w:val="0"/>
                <w:w w:val="105"/>
                <w:sz w:val="22"/>
              </w:rPr>
              <w:t>Hardware Readiness Status Meeting</w:t>
            </w:r>
          </w:p>
        </w:tc>
      </w:tr>
      <w:tr w:rsidR="00F50437" w:rsidRPr="003E724F" w14:paraId="2CE4D4CB"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E6AE59B" w14:textId="77777777" w:rsidR="00F50437" w:rsidRPr="003E724F" w:rsidRDefault="00F50437" w:rsidP="002D4D9F">
            <w:pPr>
              <w:rPr>
                <w:i w:val="0"/>
              </w:rPr>
            </w:pPr>
            <w:r w:rsidRPr="003E724F">
              <w:rPr>
                <w:rFonts w:asciiTheme="minorHAnsi" w:hAnsiTheme="minorHAnsi"/>
                <w:i w:val="0"/>
                <w:w w:val="105"/>
                <w:sz w:val="22"/>
              </w:rPr>
              <w:t>Description</w:t>
            </w:r>
          </w:p>
        </w:tc>
        <w:tc>
          <w:tcPr>
            <w:tcW w:w="7938" w:type="dxa"/>
          </w:tcPr>
          <w:p w14:paraId="75F75781" w14:textId="67D9FE93" w:rsidR="00F50437" w:rsidRPr="003E724F" w:rsidRDefault="00F50437" w:rsidP="002D4D9F">
            <w:pPr>
              <w:cnfStyle w:val="000000100000" w:firstRow="0" w:lastRow="0" w:firstColumn="0" w:lastColumn="0" w:oddVBand="0" w:evenVBand="0" w:oddHBand="1" w:evenHBand="0" w:firstRowFirstColumn="0" w:firstRowLastColumn="0" w:lastRowFirstColumn="0" w:lastRowLastColumn="0"/>
            </w:pPr>
            <w:r w:rsidRPr="00D60DBF">
              <w:t>IT Team will give updates about new hardware needed to test and support this project.</w:t>
            </w:r>
          </w:p>
        </w:tc>
      </w:tr>
      <w:tr w:rsidR="00F50437" w:rsidRPr="003E724F" w14:paraId="79FA9403"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61C43CFF" w14:textId="2DAA2573" w:rsidR="00F50437" w:rsidRPr="003E724F" w:rsidRDefault="00F50437"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w:t>
            </w:r>
            <w:r w:rsidR="0076364F">
              <w:rPr>
                <w:rFonts w:asciiTheme="minorHAnsi" w:hAnsiTheme="minorHAnsi"/>
                <w:i w:val="0"/>
                <w:w w:val="105"/>
                <w:sz w:val="22"/>
              </w:rPr>
              <w:t>Required</w:t>
            </w:r>
            <w:r w:rsidRPr="003E724F">
              <w:rPr>
                <w:rFonts w:asciiTheme="minorHAnsi" w:hAnsiTheme="minorHAnsi"/>
                <w:i w:val="0"/>
                <w:w w:val="105"/>
                <w:sz w:val="22"/>
              </w:rPr>
              <w:t>)</w:t>
            </w:r>
          </w:p>
        </w:tc>
        <w:tc>
          <w:tcPr>
            <w:tcW w:w="7938" w:type="dxa"/>
          </w:tcPr>
          <w:p w14:paraId="4064E6E4" w14:textId="23AD867A" w:rsidR="00F50437" w:rsidRPr="003E724F" w:rsidRDefault="00F50437" w:rsidP="002D4D9F">
            <w:pPr>
              <w:cnfStyle w:val="000000000000" w:firstRow="0" w:lastRow="0" w:firstColumn="0" w:lastColumn="0" w:oddVBand="0" w:evenVBand="0" w:oddHBand="0" w:evenHBand="0" w:firstRowFirstColumn="0" w:firstRowLastColumn="0" w:lastRowFirstColumn="0" w:lastRowLastColumn="0"/>
            </w:pPr>
            <w:r w:rsidRPr="00D60DBF">
              <w:t xml:space="preserve">Sponsors, Project Management, IT Team, Product Engineering, Software Quality </w:t>
            </w:r>
          </w:p>
        </w:tc>
      </w:tr>
      <w:tr w:rsidR="00F50437" w:rsidRPr="003E724F" w14:paraId="1CF65498"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D0D3978" w14:textId="77777777" w:rsidR="00F50437" w:rsidRPr="003E724F" w:rsidRDefault="00F50437"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(Optional)</w:t>
            </w:r>
          </w:p>
        </w:tc>
        <w:tc>
          <w:tcPr>
            <w:tcW w:w="7938" w:type="dxa"/>
          </w:tcPr>
          <w:p w14:paraId="1F62662B" w14:textId="0196F4EA" w:rsidR="00F50437" w:rsidRPr="003E724F" w:rsidRDefault="00F50437" w:rsidP="002D4D9F">
            <w:pPr>
              <w:cnfStyle w:val="000000100000" w:firstRow="0" w:lastRow="0" w:firstColumn="0" w:lastColumn="0" w:oddVBand="0" w:evenVBand="0" w:oddHBand="1" w:evenHBand="0" w:firstRowFirstColumn="0" w:firstRowLastColumn="0" w:lastRowFirstColumn="0" w:lastRowLastColumn="0"/>
            </w:pPr>
            <w:r w:rsidRPr="00D60DBF">
              <w:t xml:space="preserve"> </w:t>
            </w:r>
            <w:r w:rsidR="00DF6DB6">
              <w:t>n/a</w:t>
            </w:r>
          </w:p>
        </w:tc>
      </w:tr>
      <w:tr w:rsidR="00F50437" w:rsidRPr="003E724F" w14:paraId="4AC2CDBA"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3117FDF2" w14:textId="77777777" w:rsidR="00F50437" w:rsidRPr="003E724F" w:rsidRDefault="00F50437" w:rsidP="002D4D9F">
            <w:pPr>
              <w:rPr>
                <w:i w:val="0"/>
              </w:rPr>
            </w:pPr>
            <w:r w:rsidRPr="003E724F">
              <w:rPr>
                <w:rFonts w:asciiTheme="minorHAnsi" w:hAnsiTheme="minorHAnsi"/>
                <w:i w:val="0"/>
                <w:w w:val="105"/>
                <w:sz w:val="22"/>
              </w:rPr>
              <w:t>Method</w:t>
            </w:r>
          </w:p>
        </w:tc>
        <w:tc>
          <w:tcPr>
            <w:tcW w:w="7938" w:type="dxa"/>
          </w:tcPr>
          <w:p w14:paraId="007605A2" w14:textId="35EDF0BC" w:rsidR="00F50437" w:rsidRPr="003E724F" w:rsidRDefault="00F50437" w:rsidP="002D4D9F">
            <w:pPr>
              <w:cnfStyle w:val="000000000000" w:firstRow="0" w:lastRow="0" w:firstColumn="0" w:lastColumn="0" w:oddVBand="0" w:evenVBand="0" w:oddHBand="0" w:evenHBand="0" w:firstRowFirstColumn="0" w:firstRowLastColumn="0" w:lastRowFirstColumn="0" w:lastRowLastColumn="0"/>
            </w:pPr>
            <w:r w:rsidRPr="00D60DBF">
              <w:t>In person</w:t>
            </w:r>
          </w:p>
        </w:tc>
      </w:tr>
      <w:tr w:rsidR="00F50437" w:rsidRPr="003E724F" w14:paraId="6C52A6F1"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E5B230D" w14:textId="77777777" w:rsidR="00F50437" w:rsidRPr="003E724F" w:rsidRDefault="00F50437" w:rsidP="002D4D9F">
            <w:pPr>
              <w:rPr>
                <w:i w:val="0"/>
              </w:rPr>
            </w:pPr>
            <w:r w:rsidRPr="003E724F">
              <w:rPr>
                <w:rFonts w:asciiTheme="minorHAnsi" w:hAnsiTheme="minorHAnsi"/>
                <w:i w:val="0"/>
                <w:w w:val="105"/>
                <w:sz w:val="22"/>
              </w:rPr>
              <w:t>Frequency</w:t>
            </w:r>
          </w:p>
        </w:tc>
        <w:tc>
          <w:tcPr>
            <w:tcW w:w="7938" w:type="dxa"/>
          </w:tcPr>
          <w:p w14:paraId="795C7DCA" w14:textId="1F356D0A" w:rsidR="00F50437" w:rsidRPr="003E724F" w:rsidRDefault="00F50437" w:rsidP="002D4D9F">
            <w:pPr>
              <w:cnfStyle w:val="000000100000" w:firstRow="0" w:lastRow="0" w:firstColumn="0" w:lastColumn="0" w:oddVBand="0" w:evenVBand="0" w:oddHBand="1" w:evenHBand="0" w:firstRowFirstColumn="0" w:firstRowLastColumn="0" w:lastRowFirstColumn="0" w:lastRowLastColumn="0"/>
            </w:pPr>
            <w:r w:rsidRPr="00D60DBF">
              <w:t xml:space="preserve">Monthly </w:t>
            </w:r>
          </w:p>
        </w:tc>
      </w:tr>
      <w:tr w:rsidR="00F50437" w:rsidRPr="003E724F" w14:paraId="17B3299D" w14:textId="77777777" w:rsidTr="002D4D9F">
        <w:trPr>
          <w:trHeight w:val="80"/>
        </w:trPr>
        <w:tc>
          <w:tcPr>
            <w:cnfStyle w:val="001000000000" w:firstRow="0" w:lastRow="0" w:firstColumn="1" w:lastColumn="0" w:oddVBand="0" w:evenVBand="0" w:oddHBand="0" w:evenHBand="0" w:firstRowFirstColumn="0" w:firstRowLastColumn="0" w:lastRowFirstColumn="0" w:lastRowLastColumn="0"/>
            <w:tcW w:w="1638" w:type="dxa"/>
          </w:tcPr>
          <w:p w14:paraId="39DB4F6E" w14:textId="77777777" w:rsidR="00F50437" w:rsidRPr="003E724F" w:rsidRDefault="00F50437" w:rsidP="002D4D9F">
            <w:pPr>
              <w:rPr>
                <w:i w:val="0"/>
              </w:rPr>
            </w:pPr>
            <w:r w:rsidRPr="003E724F">
              <w:rPr>
                <w:rFonts w:asciiTheme="minorHAnsi" w:hAnsiTheme="minorHAnsi"/>
                <w:i w:val="0"/>
                <w:w w:val="105"/>
                <w:sz w:val="22"/>
              </w:rPr>
              <w:t>Host</w:t>
            </w:r>
          </w:p>
        </w:tc>
        <w:tc>
          <w:tcPr>
            <w:tcW w:w="7938" w:type="dxa"/>
          </w:tcPr>
          <w:p w14:paraId="2D830DBF" w14:textId="52C9623A" w:rsidR="00F50437" w:rsidRPr="003E724F" w:rsidRDefault="00F50437" w:rsidP="002D4D9F">
            <w:pPr>
              <w:cnfStyle w:val="000000000000" w:firstRow="0" w:lastRow="0" w:firstColumn="0" w:lastColumn="0" w:oddVBand="0" w:evenVBand="0" w:oddHBand="0" w:evenHBand="0" w:firstRowFirstColumn="0" w:firstRowLastColumn="0" w:lastRowFirstColumn="0" w:lastRowLastColumn="0"/>
            </w:pPr>
            <w:r w:rsidRPr="00D60DBF">
              <w:t>Project Manager</w:t>
            </w:r>
          </w:p>
        </w:tc>
      </w:tr>
    </w:tbl>
    <w:p w14:paraId="05F180FD" w14:textId="77777777" w:rsidR="00BB67B8" w:rsidRPr="002F558F" w:rsidRDefault="00BB67B8" w:rsidP="00713868"/>
    <w:tbl>
      <w:tblPr>
        <w:tblStyle w:val="ListTable7Colorful1"/>
        <w:tblW w:w="0" w:type="auto"/>
        <w:tblLook w:val="04A0" w:firstRow="1" w:lastRow="0" w:firstColumn="1" w:lastColumn="0" w:noHBand="0" w:noVBand="1"/>
      </w:tblPr>
      <w:tblGrid>
        <w:gridCol w:w="1638"/>
        <w:gridCol w:w="7938"/>
      </w:tblGrid>
      <w:tr w:rsidR="00F50437" w:rsidRPr="003E724F" w14:paraId="73DD2A8A" w14:textId="77777777" w:rsidTr="002D4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3FAD42F3" w14:textId="77777777" w:rsidR="00F50437" w:rsidRPr="003E724F" w:rsidRDefault="00F50437" w:rsidP="002D4D9F">
            <w:pPr>
              <w:rPr>
                <w:i w:val="0"/>
              </w:rPr>
            </w:pPr>
            <w:r w:rsidRPr="003E724F">
              <w:rPr>
                <w:rFonts w:asciiTheme="minorHAnsi" w:hAnsiTheme="minorHAnsi"/>
                <w:i w:val="0"/>
                <w:w w:val="105"/>
                <w:sz w:val="22"/>
              </w:rPr>
              <w:lastRenderedPageBreak/>
              <w:t>Message</w:t>
            </w:r>
          </w:p>
        </w:tc>
        <w:tc>
          <w:tcPr>
            <w:tcW w:w="7938" w:type="dxa"/>
          </w:tcPr>
          <w:p w14:paraId="74EE4515" w14:textId="1AE77CE0" w:rsidR="00F50437" w:rsidRPr="003E724F" w:rsidRDefault="002C7018" w:rsidP="002D4D9F">
            <w:pPr>
              <w:cnfStyle w:val="100000000000" w:firstRow="1" w:lastRow="0" w:firstColumn="0" w:lastColumn="0" w:oddVBand="0" w:evenVBand="0" w:oddHBand="0" w:evenHBand="0" w:firstRowFirstColumn="0" w:firstRowLastColumn="0" w:lastRowFirstColumn="0" w:lastRowLastColumn="0"/>
              <w:rPr>
                <w:b/>
                <w:i w:val="0"/>
              </w:rPr>
            </w:pPr>
            <w:r>
              <w:rPr>
                <w:rFonts w:asciiTheme="minorHAnsi" w:hAnsiTheme="minorHAnsi"/>
                <w:b/>
                <w:i w:val="0"/>
                <w:w w:val="105"/>
                <w:sz w:val="22"/>
              </w:rPr>
              <w:t>Lessons Learned</w:t>
            </w:r>
          </w:p>
        </w:tc>
      </w:tr>
      <w:tr w:rsidR="00F50437" w:rsidRPr="003E724F" w14:paraId="6B4A9E44"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6B5F057" w14:textId="77777777" w:rsidR="00F50437" w:rsidRPr="003E724F" w:rsidRDefault="00F50437" w:rsidP="002D4D9F">
            <w:pPr>
              <w:rPr>
                <w:i w:val="0"/>
              </w:rPr>
            </w:pPr>
            <w:r w:rsidRPr="003E724F">
              <w:rPr>
                <w:rFonts w:asciiTheme="minorHAnsi" w:hAnsiTheme="minorHAnsi"/>
                <w:i w:val="0"/>
                <w:w w:val="105"/>
                <w:sz w:val="22"/>
              </w:rPr>
              <w:t>Description</w:t>
            </w:r>
          </w:p>
        </w:tc>
        <w:tc>
          <w:tcPr>
            <w:tcW w:w="7938" w:type="dxa"/>
          </w:tcPr>
          <w:p w14:paraId="0CD1E4FE" w14:textId="4EE68549" w:rsidR="00F50437" w:rsidRPr="003E724F" w:rsidRDefault="00A05014" w:rsidP="00A05014">
            <w:pPr>
              <w:cnfStyle w:val="000000100000" w:firstRow="0" w:lastRow="0" w:firstColumn="0" w:lastColumn="0" w:oddVBand="0" w:evenVBand="0" w:oddHBand="1" w:evenHBand="0" w:firstRowFirstColumn="0" w:firstRowLastColumn="0" w:lastRowFirstColumn="0" w:lastRowLastColumn="0"/>
            </w:pPr>
            <w:r>
              <w:t>This meeting will be held upon complete of the project to discuss and capture positive and negative aspects of the project to improve future initiatives at the bank.</w:t>
            </w:r>
          </w:p>
        </w:tc>
      </w:tr>
      <w:tr w:rsidR="00F50437" w:rsidRPr="003E724F" w14:paraId="676253DC"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28A6872C" w14:textId="7B9FF507" w:rsidR="00F50437" w:rsidRPr="003E724F" w:rsidRDefault="00F50437"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w:t>
            </w:r>
            <w:r w:rsidR="0076364F">
              <w:rPr>
                <w:rFonts w:asciiTheme="minorHAnsi" w:hAnsiTheme="minorHAnsi"/>
                <w:i w:val="0"/>
                <w:w w:val="105"/>
                <w:sz w:val="22"/>
              </w:rPr>
              <w:t>Required</w:t>
            </w:r>
            <w:r w:rsidRPr="003E724F">
              <w:rPr>
                <w:rFonts w:asciiTheme="minorHAnsi" w:hAnsiTheme="minorHAnsi"/>
                <w:i w:val="0"/>
                <w:w w:val="105"/>
                <w:sz w:val="22"/>
              </w:rPr>
              <w:t>)</w:t>
            </w:r>
          </w:p>
        </w:tc>
        <w:tc>
          <w:tcPr>
            <w:tcW w:w="7938" w:type="dxa"/>
          </w:tcPr>
          <w:p w14:paraId="179C6F30" w14:textId="76A2AB28" w:rsidR="00F50437" w:rsidRPr="003E724F" w:rsidRDefault="00F50437" w:rsidP="002D4D9F">
            <w:pPr>
              <w:cnfStyle w:val="000000000000" w:firstRow="0" w:lastRow="0" w:firstColumn="0" w:lastColumn="0" w:oddVBand="0" w:evenVBand="0" w:oddHBand="0" w:evenHBand="0" w:firstRowFirstColumn="0" w:firstRowLastColumn="0" w:lastRowFirstColumn="0" w:lastRowLastColumn="0"/>
            </w:pPr>
            <w:r w:rsidRPr="0006365A">
              <w:t>Sponsors, Project Management, Product Managers</w:t>
            </w:r>
            <w:r w:rsidR="005E223E">
              <w:t xml:space="preserve">, </w:t>
            </w:r>
            <w:r w:rsidR="005E223E" w:rsidRPr="00D60DBF">
              <w:t>IT Team, Product Engineering, Software Quality</w:t>
            </w:r>
          </w:p>
        </w:tc>
      </w:tr>
      <w:tr w:rsidR="00F50437" w:rsidRPr="003E724F" w14:paraId="72D5FECD"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2380D71" w14:textId="77777777" w:rsidR="00F50437" w:rsidRPr="003E724F" w:rsidRDefault="00F50437" w:rsidP="002D4D9F">
            <w:pPr>
              <w:rPr>
                <w:i w:val="0"/>
              </w:rPr>
            </w:pPr>
            <w:r w:rsidRPr="003E724F">
              <w:rPr>
                <w:rFonts w:asciiTheme="minorHAnsi" w:hAnsiTheme="minorHAnsi"/>
                <w:i w:val="0"/>
                <w:w w:val="105"/>
                <w:sz w:val="22"/>
              </w:rPr>
              <w:t>Attendees</w:t>
            </w:r>
            <w:r w:rsidRPr="003E724F">
              <w:rPr>
                <w:rFonts w:asciiTheme="minorHAnsi" w:hAnsiTheme="minorHAnsi"/>
                <w:i w:val="0"/>
                <w:w w:val="103"/>
                <w:sz w:val="22"/>
              </w:rPr>
              <w:t xml:space="preserve"> </w:t>
            </w:r>
            <w:r w:rsidRPr="003E724F">
              <w:rPr>
                <w:rFonts w:asciiTheme="minorHAnsi" w:hAnsiTheme="minorHAnsi"/>
                <w:i w:val="0"/>
                <w:w w:val="105"/>
                <w:sz w:val="22"/>
              </w:rPr>
              <w:t>(Optional)</w:t>
            </w:r>
          </w:p>
        </w:tc>
        <w:tc>
          <w:tcPr>
            <w:tcW w:w="7938" w:type="dxa"/>
          </w:tcPr>
          <w:p w14:paraId="7B687ED0" w14:textId="57A4B474" w:rsidR="00F50437" w:rsidRPr="003E724F" w:rsidRDefault="00B376DA" w:rsidP="002D4D9F">
            <w:pPr>
              <w:cnfStyle w:val="000000100000" w:firstRow="0" w:lastRow="0" w:firstColumn="0" w:lastColumn="0" w:oddVBand="0" w:evenVBand="0" w:oddHBand="1" w:evenHBand="0" w:firstRowFirstColumn="0" w:firstRowLastColumn="0" w:lastRowFirstColumn="0" w:lastRowLastColumn="0"/>
            </w:pPr>
            <w:r>
              <w:t>CIO, IT Director</w:t>
            </w:r>
          </w:p>
        </w:tc>
      </w:tr>
      <w:tr w:rsidR="00F50437" w:rsidRPr="003E724F" w14:paraId="59EFE178" w14:textId="77777777" w:rsidTr="002D4D9F">
        <w:tc>
          <w:tcPr>
            <w:cnfStyle w:val="001000000000" w:firstRow="0" w:lastRow="0" w:firstColumn="1" w:lastColumn="0" w:oddVBand="0" w:evenVBand="0" w:oddHBand="0" w:evenHBand="0" w:firstRowFirstColumn="0" w:firstRowLastColumn="0" w:lastRowFirstColumn="0" w:lastRowLastColumn="0"/>
            <w:tcW w:w="1638" w:type="dxa"/>
          </w:tcPr>
          <w:p w14:paraId="169CE773" w14:textId="77777777" w:rsidR="00F50437" w:rsidRPr="003E724F" w:rsidRDefault="00F50437" w:rsidP="002D4D9F">
            <w:pPr>
              <w:rPr>
                <w:i w:val="0"/>
              </w:rPr>
            </w:pPr>
            <w:r w:rsidRPr="003E724F">
              <w:rPr>
                <w:rFonts w:asciiTheme="minorHAnsi" w:hAnsiTheme="minorHAnsi"/>
                <w:i w:val="0"/>
                <w:w w:val="105"/>
                <w:sz w:val="22"/>
              </w:rPr>
              <w:t>Method</w:t>
            </w:r>
          </w:p>
        </w:tc>
        <w:tc>
          <w:tcPr>
            <w:tcW w:w="7938" w:type="dxa"/>
          </w:tcPr>
          <w:p w14:paraId="1C67ECB0" w14:textId="748E86F0" w:rsidR="00F50437" w:rsidRPr="003E724F" w:rsidRDefault="00F50437" w:rsidP="002D4D9F">
            <w:pPr>
              <w:cnfStyle w:val="000000000000" w:firstRow="0" w:lastRow="0" w:firstColumn="0" w:lastColumn="0" w:oddVBand="0" w:evenVBand="0" w:oddHBand="0" w:evenHBand="0" w:firstRowFirstColumn="0" w:firstRowLastColumn="0" w:lastRowFirstColumn="0" w:lastRowLastColumn="0"/>
            </w:pPr>
            <w:r w:rsidRPr="0006365A">
              <w:t>In person/WebEx</w:t>
            </w:r>
          </w:p>
        </w:tc>
      </w:tr>
      <w:tr w:rsidR="00F50437" w:rsidRPr="003E724F" w14:paraId="791C9989" w14:textId="77777777" w:rsidTr="002D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2A9A803" w14:textId="77777777" w:rsidR="00F50437" w:rsidRPr="003E724F" w:rsidRDefault="00F50437" w:rsidP="002D4D9F">
            <w:pPr>
              <w:rPr>
                <w:i w:val="0"/>
              </w:rPr>
            </w:pPr>
            <w:r w:rsidRPr="003E724F">
              <w:rPr>
                <w:rFonts w:asciiTheme="minorHAnsi" w:hAnsiTheme="minorHAnsi"/>
                <w:i w:val="0"/>
                <w:w w:val="105"/>
                <w:sz w:val="22"/>
              </w:rPr>
              <w:t>Frequency</w:t>
            </w:r>
          </w:p>
        </w:tc>
        <w:tc>
          <w:tcPr>
            <w:tcW w:w="7938" w:type="dxa"/>
          </w:tcPr>
          <w:p w14:paraId="219F58C1" w14:textId="78A6B096" w:rsidR="00F50437" w:rsidRPr="003E724F" w:rsidRDefault="00F50437" w:rsidP="002D4D9F">
            <w:pPr>
              <w:cnfStyle w:val="000000100000" w:firstRow="0" w:lastRow="0" w:firstColumn="0" w:lastColumn="0" w:oddVBand="0" w:evenVBand="0" w:oddHBand="1" w:evenHBand="0" w:firstRowFirstColumn="0" w:firstRowLastColumn="0" w:lastRowFirstColumn="0" w:lastRowLastColumn="0"/>
            </w:pPr>
            <w:r w:rsidRPr="0006365A">
              <w:t xml:space="preserve">One time </w:t>
            </w:r>
          </w:p>
        </w:tc>
      </w:tr>
      <w:tr w:rsidR="00F50437" w:rsidRPr="003E724F" w14:paraId="655F4ED2" w14:textId="77777777" w:rsidTr="002D4D9F">
        <w:trPr>
          <w:trHeight w:val="80"/>
        </w:trPr>
        <w:tc>
          <w:tcPr>
            <w:cnfStyle w:val="001000000000" w:firstRow="0" w:lastRow="0" w:firstColumn="1" w:lastColumn="0" w:oddVBand="0" w:evenVBand="0" w:oddHBand="0" w:evenHBand="0" w:firstRowFirstColumn="0" w:firstRowLastColumn="0" w:lastRowFirstColumn="0" w:lastRowLastColumn="0"/>
            <w:tcW w:w="1638" w:type="dxa"/>
          </w:tcPr>
          <w:p w14:paraId="593B0A2A" w14:textId="77777777" w:rsidR="00F50437" w:rsidRPr="003E724F" w:rsidRDefault="00F50437" w:rsidP="002D4D9F">
            <w:pPr>
              <w:rPr>
                <w:i w:val="0"/>
              </w:rPr>
            </w:pPr>
            <w:r w:rsidRPr="003E724F">
              <w:rPr>
                <w:rFonts w:asciiTheme="minorHAnsi" w:hAnsiTheme="minorHAnsi"/>
                <w:i w:val="0"/>
                <w:w w:val="105"/>
                <w:sz w:val="22"/>
              </w:rPr>
              <w:t>Host</w:t>
            </w:r>
          </w:p>
        </w:tc>
        <w:tc>
          <w:tcPr>
            <w:tcW w:w="7938" w:type="dxa"/>
          </w:tcPr>
          <w:p w14:paraId="4901CE97" w14:textId="56C31727" w:rsidR="00F50437" w:rsidRPr="003E724F" w:rsidRDefault="00F50437" w:rsidP="002D4D9F">
            <w:pPr>
              <w:cnfStyle w:val="000000000000" w:firstRow="0" w:lastRow="0" w:firstColumn="0" w:lastColumn="0" w:oddVBand="0" w:evenVBand="0" w:oddHBand="0" w:evenHBand="0" w:firstRowFirstColumn="0" w:firstRowLastColumn="0" w:lastRowFirstColumn="0" w:lastRowLastColumn="0"/>
            </w:pPr>
            <w:r w:rsidRPr="0006365A">
              <w:t>Project Manager</w:t>
            </w:r>
          </w:p>
        </w:tc>
      </w:tr>
    </w:tbl>
    <w:p w14:paraId="14875D56" w14:textId="77777777" w:rsidR="00713868" w:rsidRDefault="00713868" w:rsidP="00713868"/>
    <w:p w14:paraId="57206A69" w14:textId="77777777" w:rsidR="008644A7" w:rsidRDefault="008644A7" w:rsidP="00713868"/>
    <w:p w14:paraId="119F1E21" w14:textId="77777777" w:rsidR="008644A7" w:rsidRDefault="008644A7" w:rsidP="00713868"/>
    <w:p w14:paraId="2053A59E" w14:textId="77777777" w:rsidR="008644A7" w:rsidRDefault="008644A7" w:rsidP="00713868"/>
    <w:p w14:paraId="440558C5" w14:textId="77777777" w:rsidR="008644A7" w:rsidRDefault="008644A7" w:rsidP="00713868"/>
    <w:p w14:paraId="1C2B4427" w14:textId="77777777" w:rsidR="008644A7" w:rsidRPr="002F558F" w:rsidRDefault="008644A7" w:rsidP="00713868"/>
    <w:p w14:paraId="2C284164" w14:textId="77777777" w:rsidR="00713868" w:rsidRPr="002F558F" w:rsidRDefault="00713868" w:rsidP="00713868"/>
    <w:p w14:paraId="6EF50B4D" w14:textId="2BBB5220" w:rsidR="008644A7" w:rsidRDefault="008644A7" w:rsidP="00713868"/>
    <w:p w14:paraId="4C4A5DA1" w14:textId="77777777" w:rsidR="008644A7" w:rsidRDefault="008644A7">
      <w:r>
        <w:br w:type="page"/>
      </w:r>
    </w:p>
    <w:p w14:paraId="520EE3A2" w14:textId="3D7BC571" w:rsidR="00D03E9A" w:rsidRDefault="006A7AE6" w:rsidP="008644A7">
      <w:pPr>
        <w:pStyle w:val="Heading1"/>
      </w:pPr>
      <w:bookmarkStart w:id="8" w:name="_Toc445196109"/>
      <w:r>
        <w:lastRenderedPageBreak/>
        <w:t>5</w:t>
      </w:r>
      <w:r w:rsidR="00D03E9A">
        <w:t>. Requirements Documentation</w:t>
      </w:r>
      <w:bookmarkEnd w:id="8"/>
    </w:p>
    <w:p w14:paraId="35843690" w14:textId="4E2AC026" w:rsidR="00C27164" w:rsidRDefault="00C27164" w:rsidP="00D03E9A">
      <w:pPr>
        <w:spacing w:after="0"/>
      </w:pPr>
      <w:r>
        <w:t>This document provides</w:t>
      </w:r>
      <w:r w:rsidRPr="00C27164">
        <w:t xml:space="preserve"> </w:t>
      </w:r>
      <w:r>
        <w:t>documentation of requirements.</w:t>
      </w:r>
    </w:p>
    <w:p w14:paraId="203FABC6" w14:textId="2C2E0C74" w:rsidR="00D03E9A" w:rsidRDefault="00D03E9A" w:rsidP="00D03E9A">
      <w:pPr>
        <w:spacing w:after="0"/>
      </w:pPr>
      <w:r>
        <w:t xml:space="preserve">Requirements are grouped by the following: </w:t>
      </w:r>
    </w:p>
    <w:p w14:paraId="45AD9050" w14:textId="77777777" w:rsidR="00D03E9A" w:rsidRDefault="00D03E9A" w:rsidP="00D03E9A">
      <w:pPr>
        <w:pStyle w:val="ListParagraph"/>
        <w:widowControl w:val="0"/>
        <w:numPr>
          <w:ilvl w:val="0"/>
          <w:numId w:val="8"/>
        </w:numPr>
        <w:spacing w:after="0" w:line="240" w:lineRule="auto"/>
      </w:pPr>
      <w:r>
        <w:t xml:space="preserve">Project Requirements </w:t>
      </w:r>
    </w:p>
    <w:p w14:paraId="2E862E8C" w14:textId="77777777" w:rsidR="00D03E9A" w:rsidRDefault="00D03E9A" w:rsidP="00D03E9A">
      <w:pPr>
        <w:pStyle w:val="ListParagraph"/>
        <w:widowControl w:val="0"/>
        <w:numPr>
          <w:ilvl w:val="0"/>
          <w:numId w:val="8"/>
        </w:numPr>
        <w:spacing w:after="0" w:line="240" w:lineRule="auto"/>
      </w:pPr>
      <w:r>
        <w:t>Functional Requirements</w:t>
      </w:r>
    </w:p>
    <w:p w14:paraId="32AF88A3" w14:textId="1319A877" w:rsidR="0076438E" w:rsidRDefault="0076438E" w:rsidP="00D03E9A">
      <w:pPr>
        <w:pStyle w:val="ListParagraph"/>
        <w:widowControl w:val="0"/>
        <w:numPr>
          <w:ilvl w:val="0"/>
          <w:numId w:val="8"/>
        </w:numPr>
        <w:spacing w:after="0" w:line="240" w:lineRule="auto"/>
      </w:pPr>
      <w:r>
        <w:t>Non-Functional Requirements</w:t>
      </w:r>
    </w:p>
    <w:p w14:paraId="6148D417" w14:textId="5981D1E9" w:rsidR="00D03E9A" w:rsidRDefault="00D03E9A" w:rsidP="00D03E9A">
      <w:pPr>
        <w:pStyle w:val="ListParagraph"/>
        <w:widowControl w:val="0"/>
        <w:numPr>
          <w:ilvl w:val="0"/>
          <w:numId w:val="8"/>
        </w:numPr>
        <w:spacing w:after="0" w:line="240" w:lineRule="auto"/>
      </w:pPr>
      <w:r>
        <w:t>Hardware Requirements</w:t>
      </w:r>
    </w:p>
    <w:p w14:paraId="545C77C2" w14:textId="77777777" w:rsidR="004D70CB" w:rsidRDefault="004D70CB" w:rsidP="004D70CB">
      <w:pPr>
        <w:pStyle w:val="ListParagraph"/>
        <w:widowControl w:val="0"/>
        <w:spacing w:after="0" w:line="240" w:lineRule="auto"/>
      </w:pPr>
    </w:p>
    <w:p w14:paraId="31F9B1CC" w14:textId="00ABA463" w:rsidR="00D03E9A" w:rsidRDefault="006A7AE6" w:rsidP="0045730A">
      <w:pPr>
        <w:pStyle w:val="Heading2"/>
        <w:ind w:left="0"/>
      </w:pPr>
      <w:bookmarkStart w:id="9" w:name="_Toc445196110"/>
      <w:r>
        <w:t>5</w:t>
      </w:r>
      <w:r w:rsidR="00D03E9A">
        <w:t>.1 Project Requirements</w:t>
      </w:r>
      <w:bookmarkEnd w:id="9"/>
    </w:p>
    <w:tbl>
      <w:tblPr>
        <w:tblW w:w="9864" w:type="dxa"/>
        <w:jc w:val="center"/>
        <w:tblLayout w:type="fixed"/>
        <w:tblCellMar>
          <w:left w:w="0" w:type="dxa"/>
          <w:right w:w="0" w:type="dxa"/>
        </w:tblCellMar>
        <w:tblLook w:val="01E0" w:firstRow="1" w:lastRow="1" w:firstColumn="1" w:lastColumn="1" w:noHBand="0" w:noVBand="0"/>
      </w:tblPr>
      <w:tblGrid>
        <w:gridCol w:w="4752"/>
        <w:gridCol w:w="1800"/>
        <w:gridCol w:w="3312"/>
      </w:tblGrid>
      <w:tr w:rsidR="00D03E9A" w:rsidRPr="002F558F" w14:paraId="5DF4F5FC" w14:textId="77777777" w:rsidTr="00DF3DA7">
        <w:trPr>
          <w:trHeight w:hRule="exact" w:val="432"/>
          <w:jc w:val="center"/>
        </w:trPr>
        <w:tc>
          <w:tcPr>
            <w:tcW w:w="4752" w:type="dxa"/>
            <w:tcBorders>
              <w:top w:val="single" w:sz="12" w:space="0" w:color="000000"/>
              <w:left w:val="nil"/>
              <w:bottom w:val="single" w:sz="12" w:space="0" w:color="000000"/>
            </w:tcBorders>
            <w:vAlign w:val="center"/>
          </w:tcPr>
          <w:p w14:paraId="5326AF35" w14:textId="77777777" w:rsidR="00D03E9A" w:rsidRPr="002F558F" w:rsidRDefault="00D03E9A" w:rsidP="000B7392">
            <w:pPr>
              <w:pStyle w:val="TableParagraph"/>
              <w:ind w:left="43"/>
              <w:rPr>
                <w:rFonts w:ascii="Calibri" w:eastAsia="Calibri" w:hAnsi="Calibri" w:cs="Calibri"/>
              </w:rPr>
            </w:pPr>
            <w:r w:rsidRPr="002F558F">
              <w:rPr>
                <w:rFonts w:ascii="Calibri"/>
                <w:b/>
                <w:w w:val="105"/>
              </w:rPr>
              <w:t>Requirement</w:t>
            </w:r>
          </w:p>
        </w:tc>
        <w:tc>
          <w:tcPr>
            <w:tcW w:w="1800" w:type="dxa"/>
            <w:tcBorders>
              <w:top w:val="single" w:sz="12" w:space="0" w:color="000000"/>
              <w:bottom w:val="single" w:sz="12" w:space="0" w:color="000000"/>
            </w:tcBorders>
            <w:vAlign w:val="center"/>
          </w:tcPr>
          <w:p w14:paraId="0E1C64C4" w14:textId="77777777" w:rsidR="00D03E9A" w:rsidRPr="002F558F" w:rsidRDefault="00D03E9A" w:rsidP="000B7392">
            <w:pPr>
              <w:pStyle w:val="TableParagraph"/>
              <w:ind w:left="43"/>
              <w:rPr>
                <w:rFonts w:ascii="Calibri" w:eastAsia="Calibri" w:hAnsi="Calibri" w:cs="Calibri"/>
              </w:rPr>
            </w:pPr>
            <w:r w:rsidRPr="002F558F">
              <w:rPr>
                <w:rFonts w:ascii="Calibri"/>
                <w:b/>
                <w:w w:val="105"/>
              </w:rPr>
              <w:t>Stakeholder</w:t>
            </w:r>
          </w:p>
        </w:tc>
        <w:tc>
          <w:tcPr>
            <w:tcW w:w="3312" w:type="dxa"/>
            <w:tcBorders>
              <w:top w:val="single" w:sz="12" w:space="0" w:color="000000"/>
              <w:bottom w:val="single" w:sz="12" w:space="0" w:color="000000"/>
              <w:right w:val="nil"/>
            </w:tcBorders>
            <w:vAlign w:val="center"/>
          </w:tcPr>
          <w:p w14:paraId="725264E1" w14:textId="77777777" w:rsidR="00D03E9A" w:rsidRPr="002F558F" w:rsidRDefault="00D03E9A" w:rsidP="000B7392">
            <w:pPr>
              <w:pStyle w:val="TableParagraph"/>
              <w:ind w:left="43"/>
              <w:rPr>
                <w:rFonts w:ascii="Calibri" w:eastAsia="Calibri" w:hAnsi="Calibri" w:cs="Calibri"/>
              </w:rPr>
            </w:pPr>
            <w:r w:rsidRPr="002F558F">
              <w:rPr>
                <w:rFonts w:ascii="Calibri"/>
                <w:b/>
                <w:w w:val="105"/>
              </w:rPr>
              <w:t>Acceptance</w:t>
            </w:r>
            <w:r w:rsidRPr="002F558F">
              <w:rPr>
                <w:rFonts w:ascii="Calibri"/>
                <w:b/>
                <w:spacing w:val="-6"/>
                <w:w w:val="105"/>
              </w:rPr>
              <w:t xml:space="preserve"> </w:t>
            </w:r>
            <w:r w:rsidRPr="002F558F">
              <w:rPr>
                <w:rFonts w:ascii="Calibri"/>
                <w:b/>
                <w:w w:val="105"/>
              </w:rPr>
              <w:t>Criteria</w:t>
            </w:r>
          </w:p>
        </w:tc>
      </w:tr>
      <w:tr w:rsidR="00D03E9A" w:rsidRPr="002F558F" w14:paraId="6C5326D0" w14:textId="77777777" w:rsidTr="00DF3DA7">
        <w:trPr>
          <w:trHeight w:val="432"/>
          <w:jc w:val="center"/>
        </w:trPr>
        <w:tc>
          <w:tcPr>
            <w:tcW w:w="4752" w:type="dxa"/>
            <w:tcBorders>
              <w:top w:val="single" w:sz="12" w:space="0" w:color="000000"/>
              <w:left w:val="nil"/>
            </w:tcBorders>
          </w:tcPr>
          <w:p w14:paraId="198DB445" w14:textId="77777777" w:rsidR="00D03E9A" w:rsidRPr="002F558F" w:rsidRDefault="00D03E9A" w:rsidP="008168F9">
            <w:pPr>
              <w:pStyle w:val="TableParagraph"/>
              <w:ind w:left="43"/>
              <w:rPr>
                <w:rFonts w:ascii="Calibri" w:eastAsia="Calibri" w:hAnsi="Calibri" w:cs="Calibri"/>
              </w:rPr>
            </w:pPr>
            <w:r w:rsidRPr="002F558F">
              <w:rPr>
                <w:rFonts w:ascii="Calibri"/>
                <w:w w:val="105"/>
              </w:rPr>
              <w:t>Close the projects within 3 months.</w:t>
            </w:r>
          </w:p>
        </w:tc>
        <w:tc>
          <w:tcPr>
            <w:tcW w:w="1800" w:type="dxa"/>
            <w:tcBorders>
              <w:top w:val="single" w:sz="12" w:space="0" w:color="000000"/>
            </w:tcBorders>
          </w:tcPr>
          <w:p w14:paraId="6C4967DF" w14:textId="15009467" w:rsidR="00D03E9A" w:rsidRPr="002F558F" w:rsidRDefault="00D03E9A" w:rsidP="008168F9">
            <w:pPr>
              <w:pStyle w:val="TableParagraph"/>
              <w:ind w:left="43"/>
              <w:rPr>
                <w:rFonts w:ascii="Calibri" w:eastAsia="Calibri" w:hAnsi="Calibri" w:cs="Calibri"/>
              </w:rPr>
            </w:pPr>
            <w:r w:rsidRPr="002F558F">
              <w:rPr>
                <w:rFonts w:ascii="Calibri"/>
                <w:w w:val="105"/>
              </w:rPr>
              <w:t>CIO</w:t>
            </w:r>
          </w:p>
        </w:tc>
        <w:tc>
          <w:tcPr>
            <w:tcW w:w="3312" w:type="dxa"/>
            <w:tcBorders>
              <w:top w:val="single" w:sz="12" w:space="0" w:color="000000"/>
              <w:right w:val="nil"/>
            </w:tcBorders>
          </w:tcPr>
          <w:p w14:paraId="5722C7AD" w14:textId="6836A131" w:rsidR="00D03E9A" w:rsidRPr="002F558F" w:rsidRDefault="002954B5" w:rsidP="008168F9">
            <w:pPr>
              <w:pStyle w:val="TableParagraph"/>
              <w:ind w:left="43"/>
              <w:rPr>
                <w:rFonts w:ascii="Calibri" w:eastAsia="Calibri" w:hAnsi="Calibri" w:cs="Calibri"/>
              </w:rPr>
            </w:pPr>
            <w:r>
              <w:rPr>
                <w:rFonts w:ascii="Calibri"/>
                <w:w w:val="105"/>
              </w:rPr>
              <w:t xml:space="preserve">Achieve </w:t>
            </w:r>
            <w:r w:rsidR="00A63D68">
              <w:rPr>
                <w:rFonts w:ascii="Calibri"/>
                <w:w w:val="105"/>
              </w:rPr>
              <w:t xml:space="preserve">at least </w:t>
            </w:r>
            <w:r w:rsidR="00D03E9A" w:rsidRPr="002F558F">
              <w:rPr>
                <w:rFonts w:ascii="Calibri"/>
                <w:w w:val="105"/>
              </w:rPr>
              <w:t>90% of</w:t>
            </w:r>
            <w:r w:rsidR="00D03E9A" w:rsidRPr="002F558F">
              <w:rPr>
                <w:rFonts w:ascii="Calibri"/>
                <w:spacing w:val="-5"/>
                <w:w w:val="105"/>
              </w:rPr>
              <w:t xml:space="preserve"> </w:t>
            </w:r>
            <w:r w:rsidR="00D03E9A" w:rsidRPr="002F558F">
              <w:rPr>
                <w:rFonts w:ascii="Calibri"/>
                <w:w w:val="105"/>
              </w:rPr>
              <w:t>Milestones</w:t>
            </w:r>
            <w:r w:rsidR="00A63D68">
              <w:rPr>
                <w:rFonts w:ascii="Calibri"/>
                <w:w w:val="105"/>
              </w:rPr>
              <w:t xml:space="preserve"> within the allotted time</w:t>
            </w:r>
          </w:p>
        </w:tc>
      </w:tr>
      <w:tr w:rsidR="00D03E9A" w:rsidRPr="002F558F" w14:paraId="5770CD71" w14:textId="77777777" w:rsidTr="00DF3DA7">
        <w:trPr>
          <w:trHeight w:val="1008"/>
          <w:jc w:val="center"/>
        </w:trPr>
        <w:tc>
          <w:tcPr>
            <w:tcW w:w="4752" w:type="dxa"/>
            <w:tcBorders>
              <w:left w:val="nil"/>
            </w:tcBorders>
            <w:shd w:val="clear" w:color="auto" w:fill="F2F2F2" w:themeFill="background1" w:themeFillShade="F2"/>
          </w:tcPr>
          <w:p w14:paraId="4D04FA24" w14:textId="467B6DC3" w:rsidR="00D03E9A" w:rsidRPr="005923A5" w:rsidRDefault="00D03E9A" w:rsidP="005923A5">
            <w:pPr>
              <w:pStyle w:val="TableParagraph"/>
              <w:ind w:left="43"/>
              <w:rPr>
                <w:rFonts w:ascii="Calibri"/>
                <w:w w:val="105"/>
              </w:rPr>
            </w:pPr>
            <w:r w:rsidRPr="002F558F">
              <w:rPr>
                <w:rFonts w:ascii="Calibri"/>
                <w:w w:val="105"/>
              </w:rPr>
              <w:t>Complete proje</w:t>
            </w:r>
            <w:r w:rsidR="005923A5">
              <w:rPr>
                <w:rFonts w:ascii="Calibri"/>
                <w:w w:val="105"/>
              </w:rPr>
              <w:t>ct within allotted budget of $5</w:t>
            </w:r>
            <w:r w:rsidRPr="002F558F">
              <w:rPr>
                <w:rFonts w:ascii="Calibri"/>
                <w:w w:val="105"/>
              </w:rPr>
              <w:t>0,000</w:t>
            </w:r>
            <w:r w:rsidRPr="002F558F">
              <w:rPr>
                <w:rFonts w:ascii="Calibri"/>
                <w:spacing w:val="-15"/>
                <w:w w:val="105"/>
              </w:rPr>
              <w:t xml:space="preserve"> </w:t>
            </w:r>
            <w:r w:rsidRPr="002F558F">
              <w:rPr>
                <w:rFonts w:ascii="Calibri"/>
                <w:w w:val="105"/>
              </w:rPr>
              <w:t>and</w:t>
            </w:r>
            <w:r w:rsidRPr="002F558F">
              <w:rPr>
                <w:rFonts w:ascii="Calibri"/>
                <w:w w:val="103"/>
              </w:rPr>
              <w:t xml:space="preserve"> </w:t>
            </w:r>
            <w:r w:rsidR="005923A5">
              <w:rPr>
                <w:rFonts w:ascii="Calibri"/>
                <w:w w:val="105"/>
              </w:rPr>
              <w:t>save $2,5</w:t>
            </w:r>
            <w:r w:rsidRPr="002F558F">
              <w:rPr>
                <w:rFonts w:ascii="Calibri"/>
                <w:w w:val="105"/>
              </w:rPr>
              <w:t>00 per month in printing and mailing of paper statements by Q3 2016</w:t>
            </w:r>
          </w:p>
        </w:tc>
        <w:tc>
          <w:tcPr>
            <w:tcW w:w="1800" w:type="dxa"/>
            <w:shd w:val="clear" w:color="auto" w:fill="F2F2F2" w:themeFill="background1" w:themeFillShade="F2"/>
          </w:tcPr>
          <w:p w14:paraId="52FD053A" w14:textId="146F82FB" w:rsidR="00D03E9A" w:rsidRPr="002F558F" w:rsidRDefault="00D03E9A" w:rsidP="008168F9">
            <w:pPr>
              <w:pStyle w:val="TableParagraph"/>
              <w:ind w:left="43"/>
              <w:rPr>
                <w:rFonts w:ascii="Calibri" w:eastAsia="Calibri" w:hAnsi="Calibri" w:cs="Calibri"/>
              </w:rPr>
            </w:pPr>
            <w:r w:rsidRPr="002F558F">
              <w:rPr>
                <w:rFonts w:ascii="Calibri"/>
                <w:w w:val="105"/>
              </w:rPr>
              <w:t>CIO, CEO</w:t>
            </w:r>
          </w:p>
        </w:tc>
        <w:tc>
          <w:tcPr>
            <w:tcW w:w="3312" w:type="dxa"/>
            <w:tcBorders>
              <w:right w:val="nil"/>
            </w:tcBorders>
            <w:shd w:val="clear" w:color="auto" w:fill="F2F2F2" w:themeFill="background1" w:themeFillShade="F2"/>
          </w:tcPr>
          <w:p w14:paraId="4FBE6D38" w14:textId="39430713" w:rsidR="00D03E9A" w:rsidRPr="002F558F" w:rsidRDefault="00D03E9A" w:rsidP="000A480E">
            <w:pPr>
              <w:pStyle w:val="TableParagraph"/>
              <w:ind w:left="43"/>
              <w:rPr>
                <w:rFonts w:ascii="Calibri" w:eastAsia="Calibri" w:hAnsi="Calibri" w:cs="Calibri"/>
              </w:rPr>
            </w:pPr>
            <w:r w:rsidRPr="002F558F">
              <w:rPr>
                <w:rFonts w:ascii="Calibri"/>
                <w:w w:val="105"/>
              </w:rPr>
              <w:t xml:space="preserve">Stay within </w:t>
            </w:r>
            <w:r w:rsidR="000A480E">
              <w:rPr>
                <w:rFonts w:ascii="Calibri" w:hAnsi="Calibri"/>
                <w:w w:val="105"/>
              </w:rPr>
              <w:t>±</w:t>
            </w:r>
            <w:r w:rsidR="000A480E">
              <w:rPr>
                <w:rFonts w:ascii="Calibri"/>
                <w:w w:val="105"/>
              </w:rPr>
              <w:t>10%</w:t>
            </w:r>
            <w:r w:rsidRPr="002F558F">
              <w:rPr>
                <w:rFonts w:ascii="Calibri"/>
                <w:w w:val="105"/>
              </w:rPr>
              <w:t xml:space="preserve"> of</w:t>
            </w:r>
            <w:r w:rsidRPr="002F558F">
              <w:rPr>
                <w:rFonts w:ascii="Calibri"/>
                <w:spacing w:val="-8"/>
                <w:w w:val="105"/>
              </w:rPr>
              <w:t xml:space="preserve"> </w:t>
            </w:r>
            <w:r w:rsidRPr="002F558F">
              <w:rPr>
                <w:rFonts w:ascii="Calibri"/>
                <w:w w:val="105"/>
              </w:rPr>
              <w:t>the</w:t>
            </w:r>
            <w:r w:rsidRPr="002F558F">
              <w:rPr>
                <w:rFonts w:ascii="Calibri"/>
                <w:w w:val="103"/>
              </w:rPr>
              <w:t xml:space="preserve"> </w:t>
            </w:r>
            <w:r w:rsidRPr="002F558F">
              <w:rPr>
                <w:rFonts w:ascii="Calibri"/>
                <w:w w:val="105"/>
              </w:rPr>
              <w:t>project</w:t>
            </w:r>
            <w:r w:rsidRPr="002F558F">
              <w:rPr>
                <w:rFonts w:ascii="Calibri"/>
                <w:spacing w:val="-5"/>
                <w:w w:val="105"/>
              </w:rPr>
              <w:t xml:space="preserve"> </w:t>
            </w:r>
            <w:r w:rsidR="00403498">
              <w:rPr>
                <w:rFonts w:ascii="Calibri"/>
                <w:w w:val="105"/>
              </w:rPr>
              <w:t>Budget</w:t>
            </w:r>
          </w:p>
        </w:tc>
      </w:tr>
      <w:tr w:rsidR="00D03E9A" w:rsidRPr="002F558F" w14:paraId="71BA8719" w14:textId="77777777" w:rsidTr="00DF3DA7">
        <w:trPr>
          <w:trHeight w:val="576"/>
          <w:jc w:val="center"/>
        </w:trPr>
        <w:tc>
          <w:tcPr>
            <w:tcW w:w="4752" w:type="dxa"/>
            <w:tcBorders>
              <w:left w:val="nil"/>
              <w:bottom w:val="single" w:sz="12" w:space="0" w:color="000000"/>
            </w:tcBorders>
          </w:tcPr>
          <w:p w14:paraId="1D864890" w14:textId="5E0C3EF4" w:rsidR="00D03E9A" w:rsidRPr="002F558F" w:rsidRDefault="00D03E9A" w:rsidP="008168F9">
            <w:pPr>
              <w:pStyle w:val="TableParagraph"/>
              <w:ind w:left="43"/>
              <w:rPr>
                <w:rFonts w:ascii="Calibri" w:eastAsia="Calibri" w:hAnsi="Calibri" w:cs="Calibri"/>
              </w:rPr>
            </w:pPr>
            <w:r w:rsidRPr="002F558F">
              <w:rPr>
                <w:rFonts w:ascii="Calibri"/>
                <w:w w:val="105"/>
              </w:rPr>
              <w:t>Increase Customer</w:t>
            </w:r>
            <w:r w:rsidRPr="002F558F">
              <w:rPr>
                <w:rFonts w:ascii="Calibri"/>
                <w:spacing w:val="-9"/>
                <w:w w:val="105"/>
              </w:rPr>
              <w:t xml:space="preserve"> participation rate </w:t>
            </w:r>
            <w:r w:rsidR="005C2FE3">
              <w:rPr>
                <w:rFonts w:ascii="Calibri"/>
                <w:spacing w:val="-9"/>
                <w:w w:val="105"/>
              </w:rPr>
              <w:t xml:space="preserve">in paperless </w:t>
            </w:r>
            <w:r w:rsidR="00E63C1A">
              <w:rPr>
                <w:rFonts w:ascii="Calibri"/>
                <w:spacing w:val="-9"/>
                <w:w w:val="105"/>
              </w:rPr>
              <w:t>statements</w:t>
            </w:r>
          </w:p>
        </w:tc>
        <w:tc>
          <w:tcPr>
            <w:tcW w:w="1800" w:type="dxa"/>
            <w:tcBorders>
              <w:bottom w:val="single" w:sz="12" w:space="0" w:color="000000"/>
            </w:tcBorders>
          </w:tcPr>
          <w:p w14:paraId="439A6DFD" w14:textId="5249F641" w:rsidR="00D03E9A" w:rsidRPr="002F558F" w:rsidRDefault="00D03E9A" w:rsidP="008168F9">
            <w:pPr>
              <w:pStyle w:val="TableParagraph"/>
              <w:ind w:left="43"/>
              <w:rPr>
                <w:rFonts w:ascii="Calibri" w:eastAsia="Calibri" w:hAnsi="Calibri" w:cs="Calibri"/>
              </w:rPr>
            </w:pPr>
            <w:r w:rsidRPr="002F558F">
              <w:rPr>
                <w:rFonts w:ascii="Calibri"/>
                <w:w w:val="105"/>
              </w:rPr>
              <w:t>CEO</w:t>
            </w:r>
          </w:p>
        </w:tc>
        <w:tc>
          <w:tcPr>
            <w:tcW w:w="3312" w:type="dxa"/>
            <w:tcBorders>
              <w:bottom w:val="single" w:sz="12" w:space="0" w:color="000000"/>
              <w:right w:val="nil"/>
            </w:tcBorders>
          </w:tcPr>
          <w:p w14:paraId="167A6D29" w14:textId="7067A46F" w:rsidR="00D03E9A" w:rsidRPr="002F558F" w:rsidRDefault="00D03E9A" w:rsidP="008168F9">
            <w:pPr>
              <w:pStyle w:val="TableParagraph"/>
              <w:ind w:left="43"/>
              <w:rPr>
                <w:rFonts w:ascii="Calibri" w:eastAsia="Calibri" w:hAnsi="Calibri" w:cs="Calibri"/>
              </w:rPr>
            </w:pPr>
            <w:r w:rsidRPr="002F558F">
              <w:rPr>
                <w:rFonts w:ascii="Calibri"/>
                <w:w w:val="105"/>
              </w:rPr>
              <w:t>Achieve 25% cu</w:t>
            </w:r>
            <w:r w:rsidR="00403498">
              <w:rPr>
                <w:rFonts w:ascii="Calibri"/>
                <w:w w:val="105"/>
              </w:rPr>
              <w:t>stomer participation by Q3 2016</w:t>
            </w:r>
            <w:r w:rsidRPr="002F558F">
              <w:rPr>
                <w:rFonts w:ascii="Calibri"/>
                <w:w w:val="105"/>
              </w:rPr>
              <w:t xml:space="preserve"> </w:t>
            </w:r>
          </w:p>
        </w:tc>
      </w:tr>
    </w:tbl>
    <w:p w14:paraId="59238542" w14:textId="77777777" w:rsidR="00D03E9A" w:rsidRDefault="00D03E9A" w:rsidP="00D03E9A"/>
    <w:p w14:paraId="43A278D2" w14:textId="23695F74" w:rsidR="00D03E9A" w:rsidRDefault="006A7AE6" w:rsidP="0045730A">
      <w:pPr>
        <w:pStyle w:val="Heading2"/>
        <w:ind w:left="0"/>
      </w:pPr>
      <w:bookmarkStart w:id="10" w:name="_Toc445196111"/>
      <w:r>
        <w:t>5</w:t>
      </w:r>
      <w:r w:rsidR="00D03E9A">
        <w:t>.2 Functional Requirements</w:t>
      </w:r>
      <w:bookmarkEnd w:id="10"/>
    </w:p>
    <w:tbl>
      <w:tblPr>
        <w:tblW w:w="9864" w:type="dxa"/>
        <w:jc w:val="center"/>
        <w:tblLayout w:type="fixed"/>
        <w:tblCellMar>
          <w:left w:w="0" w:type="dxa"/>
          <w:right w:w="0" w:type="dxa"/>
        </w:tblCellMar>
        <w:tblLook w:val="01E0" w:firstRow="1" w:lastRow="1" w:firstColumn="1" w:lastColumn="1" w:noHBand="0" w:noVBand="0"/>
      </w:tblPr>
      <w:tblGrid>
        <w:gridCol w:w="4752"/>
        <w:gridCol w:w="1800"/>
        <w:gridCol w:w="3312"/>
      </w:tblGrid>
      <w:tr w:rsidR="00D03E9A" w:rsidRPr="002F558F" w14:paraId="15CAB9EF" w14:textId="77777777" w:rsidTr="00DF3DA7">
        <w:trPr>
          <w:trHeight w:val="432"/>
          <w:jc w:val="center"/>
        </w:trPr>
        <w:tc>
          <w:tcPr>
            <w:tcW w:w="4752" w:type="dxa"/>
            <w:tcBorders>
              <w:top w:val="single" w:sz="12" w:space="0" w:color="000000"/>
              <w:left w:val="nil"/>
              <w:bottom w:val="single" w:sz="12" w:space="0" w:color="000000"/>
            </w:tcBorders>
            <w:vAlign w:val="center"/>
          </w:tcPr>
          <w:p w14:paraId="4B01F751" w14:textId="77777777" w:rsidR="00D03E9A" w:rsidRPr="002F558F" w:rsidRDefault="00D03E9A" w:rsidP="000B7392">
            <w:pPr>
              <w:pStyle w:val="TableParagraph"/>
              <w:spacing w:line="231" w:lineRule="exact"/>
              <w:ind w:left="43"/>
              <w:rPr>
                <w:rFonts w:ascii="Calibri" w:eastAsia="Calibri" w:hAnsi="Calibri" w:cs="Calibri"/>
              </w:rPr>
            </w:pPr>
            <w:r w:rsidRPr="002F558F">
              <w:rPr>
                <w:rFonts w:ascii="Calibri"/>
                <w:b/>
                <w:w w:val="105"/>
              </w:rPr>
              <w:t>Requirement</w:t>
            </w:r>
          </w:p>
        </w:tc>
        <w:tc>
          <w:tcPr>
            <w:tcW w:w="1800" w:type="dxa"/>
            <w:tcBorders>
              <w:top w:val="single" w:sz="12" w:space="0" w:color="000000"/>
              <w:bottom w:val="single" w:sz="12" w:space="0" w:color="000000"/>
            </w:tcBorders>
            <w:vAlign w:val="center"/>
          </w:tcPr>
          <w:p w14:paraId="2579AEE7" w14:textId="77777777" w:rsidR="00D03E9A" w:rsidRPr="002F558F" w:rsidRDefault="00D03E9A" w:rsidP="000B7392">
            <w:pPr>
              <w:pStyle w:val="TableParagraph"/>
              <w:spacing w:line="231" w:lineRule="exact"/>
              <w:ind w:left="43"/>
              <w:rPr>
                <w:rFonts w:ascii="Calibri" w:eastAsia="Calibri" w:hAnsi="Calibri" w:cs="Calibri"/>
              </w:rPr>
            </w:pPr>
            <w:r w:rsidRPr="002F558F">
              <w:rPr>
                <w:rFonts w:ascii="Calibri"/>
                <w:b/>
                <w:w w:val="105"/>
              </w:rPr>
              <w:t>Stakeholder</w:t>
            </w:r>
          </w:p>
        </w:tc>
        <w:tc>
          <w:tcPr>
            <w:tcW w:w="3312" w:type="dxa"/>
            <w:tcBorders>
              <w:top w:val="single" w:sz="12" w:space="0" w:color="000000"/>
              <w:bottom w:val="single" w:sz="12" w:space="0" w:color="000000"/>
              <w:right w:val="nil"/>
            </w:tcBorders>
            <w:vAlign w:val="center"/>
          </w:tcPr>
          <w:p w14:paraId="48378A8A" w14:textId="77777777" w:rsidR="00D03E9A" w:rsidRPr="002F558F" w:rsidRDefault="00D03E9A" w:rsidP="000B7392">
            <w:pPr>
              <w:pStyle w:val="TableParagraph"/>
              <w:spacing w:line="231" w:lineRule="exact"/>
              <w:ind w:left="43"/>
              <w:rPr>
                <w:rFonts w:ascii="Calibri" w:eastAsia="Calibri" w:hAnsi="Calibri" w:cs="Calibri"/>
              </w:rPr>
            </w:pPr>
            <w:r w:rsidRPr="002F558F">
              <w:rPr>
                <w:rFonts w:ascii="Calibri"/>
                <w:b/>
                <w:w w:val="105"/>
              </w:rPr>
              <w:t>Acceptance</w:t>
            </w:r>
            <w:r w:rsidRPr="002F558F">
              <w:rPr>
                <w:rFonts w:ascii="Calibri"/>
                <w:b/>
                <w:spacing w:val="-6"/>
                <w:w w:val="105"/>
              </w:rPr>
              <w:t xml:space="preserve"> </w:t>
            </w:r>
            <w:r w:rsidRPr="002F558F">
              <w:rPr>
                <w:rFonts w:ascii="Calibri"/>
                <w:b/>
                <w:w w:val="105"/>
              </w:rPr>
              <w:t>Criteria</w:t>
            </w:r>
          </w:p>
        </w:tc>
      </w:tr>
      <w:tr w:rsidR="00D03E9A" w:rsidRPr="002F558F" w14:paraId="0C9F73A8" w14:textId="77777777" w:rsidTr="00DF3DA7">
        <w:trPr>
          <w:trHeight w:val="144"/>
          <w:jc w:val="center"/>
        </w:trPr>
        <w:tc>
          <w:tcPr>
            <w:tcW w:w="4752" w:type="dxa"/>
            <w:tcBorders>
              <w:top w:val="single" w:sz="12" w:space="0" w:color="000000"/>
              <w:left w:val="nil"/>
            </w:tcBorders>
          </w:tcPr>
          <w:p w14:paraId="1D4BCB96" w14:textId="77777777" w:rsidR="00D03E9A" w:rsidRPr="002F558F" w:rsidRDefault="00D03E9A" w:rsidP="008168F9">
            <w:pPr>
              <w:pStyle w:val="TableParagraph"/>
              <w:ind w:left="43"/>
              <w:rPr>
                <w:rFonts w:ascii="Calibri" w:eastAsia="Calibri" w:hAnsi="Calibri" w:cs="Calibri"/>
              </w:rPr>
            </w:pPr>
            <w:r w:rsidRPr="002F558F">
              <w:rPr>
                <w:rFonts w:ascii="Calibri" w:eastAsia="Calibri" w:hAnsi="Calibri" w:cs="Calibri"/>
              </w:rPr>
              <w:t>Allow bank customers to opt in/opt out feature to receive bank statement electronically</w:t>
            </w:r>
          </w:p>
        </w:tc>
        <w:tc>
          <w:tcPr>
            <w:tcW w:w="1800" w:type="dxa"/>
            <w:tcBorders>
              <w:top w:val="single" w:sz="12" w:space="0" w:color="000000"/>
            </w:tcBorders>
          </w:tcPr>
          <w:p w14:paraId="7FCDF116" w14:textId="2C5A049B" w:rsidR="00D03E9A" w:rsidRPr="002F558F" w:rsidRDefault="00D03E9A" w:rsidP="008168F9">
            <w:pPr>
              <w:pStyle w:val="TableParagraph"/>
              <w:spacing w:line="254" w:lineRule="auto"/>
              <w:ind w:left="43"/>
              <w:rPr>
                <w:rFonts w:ascii="Calibri" w:eastAsia="Calibri" w:hAnsi="Calibri" w:cs="Calibri"/>
              </w:rPr>
            </w:pPr>
            <w:r w:rsidRPr="002F558F">
              <w:rPr>
                <w:rFonts w:ascii="Calibri" w:eastAsia="Calibri" w:hAnsi="Calibri" w:cs="Calibri"/>
              </w:rPr>
              <w:t>CIO, Bank Customers</w:t>
            </w:r>
          </w:p>
        </w:tc>
        <w:tc>
          <w:tcPr>
            <w:tcW w:w="3312" w:type="dxa"/>
            <w:tcBorders>
              <w:top w:val="single" w:sz="12" w:space="0" w:color="000000"/>
              <w:right w:val="nil"/>
            </w:tcBorders>
          </w:tcPr>
          <w:p w14:paraId="1AA6D0A8" w14:textId="7870D84F" w:rsidR="00D03E9A" w:rsidRPr="002F558F" w:rsidRDefault="00D03E9A" w:rsidP="008168F9">
            <w:pPr>
              <w:pStyle w:val="TableParagraph"/>
              <w:ind w:left="43"/>
              <w:rPr>
                <w:rFonts w:ascii="Calibri" w:eastAsia="Calibri" w:hAnsi="Calibri" w:cs="Calibri"/>
              </w:rPr>
            </w:pPr>
            <w:r w:rsidRPr="002F558F">
              <w:rPr>
                <w:rFonts w:ascii="Calibri" w:eastAsia="Calibri" w:hAnsi="Calibri" w:cs="Calibri"/>
              </w:rPr>
              <w:t>As part of green initiative, customers will get option to receive monthly bank statement online only. Customer can also stop receiving online statemen</w:t>
            </w:r>
            <w:r w:rsidR="00403498">
              <w:rPr>
                <w:rFonts w:ascii="Calibri" w:eastAsia="Calibri" w:hAnsi="Calibri" w:cs="Calibri"/>
              </w:rPr>
              <w:t>t and switch to paper statement</w:t>
            </w:r>
          </w:p>
        </w:tc>
      </w:tr>
      <w:tr w:rsidR="00D03E9A" w:rsidRPr="002F558F" w14:paraId="7EB98F6D" w14:textId="77777777" w:rsidTr="00DF3DA7">
        <w:trPr>
          <w:trHeight w:val="602"/>
          <w:jc w:val="center"/>
        </w:trPr>
        <w:tc>
          <w:tcPr>
            <w:tcW w:w="4752" w:type="dxa"/>
            <w:tcBorders>
              <w:left w:val="nil"/>
            </w:tcBorders>
            <w:shd w:val="clear" w:color="auto" w:fill="F2F2F2" w:themeFill="background1" w:themeFillShade="F2"/>
          </w:tcPr>
          <w:p w14:paraId="5C24B777" w14:textId="77777777" w:rsidR="00D03E9A" w:rsidRPr="002F558F" w:rsidRDefault="00D03E9A" w:rsidP="008168F9">
            <w:pPr>
              <w:pStyle w:val="TableParagraph"/>
              <w:spacing w:line="252" w:lineRule="auto"/>
              <w:ind w:left="43"/>
              <w:rPr>
                <w:rFonts w:ascii="Calibri" w:eastAsia="Calibri" w:hAnsi="Calibri" w:cs="Calibri"/>
              </w:rPr>
            </w:pPr>
            <w:r w:rsidRPr="002F558F">
              <w:rPr>
                <w:rFonts w:ascii="Calibri" w:eastAsia="Calibri" w:hAnsi="Calibri" w:cs="Calibri"/>
              </w:rPr>
              <w:t>Email Notification</w:t>
            </w:r>
          </w:p>
        </w:tc>
        <w:tc>
          <w:tcPr>
            <w:tcW w:w="1800" w:type="dxa"/>
            <w:shd w:val="clear" w:color="auto" w:fill="F2F2F2" w:themeFill="background1" w:themeFillShade="F2"/>
          </w:tcPr>
          <w:p w14:paraId="079F3C5B" w14:textId="7A78F659" w:rsidR="00D03E9A" w:rsidRPr="002F558F" w:rsidRDefault="00D03E9A" w:rsidP="008168F9">
            <w:pPr>
              <w:pStyle w:val="TableParagraph"/>
              <w:ind w:left="43"/>
              <w:rPr>
                <w:rFonts w:ascii="Calibri" w:eastAsia="Calibri" w:hAnsi="Calibri" w:cs="Calibri"/>
              </w:rPr>
            </w:pPr>
            <w:r w:rsidRPr="002F558F">
              <w:rPr>
                <w:rFonts w:ascii="Calibri" w:eastAsia="Calibri" w:hAnsi="Calibri" w:cs="Calibri"/>
              </w:rPr>
              <w:t>Bank Customers, Compliance , Product Engineering</w:t>
            </w:r>
          </w:p>
        </w:tc>
        <w:tc>
          <w:tcPr>
            <w:tcW w:w="3312" w:type="dxa"/>
            <w:tcBorders>
              <w:right w:val="nil"/>
            </w:tcBorders>
            <w:shd w:val="clear" w:color="auto" w:fill="F2F2F2" w:themeFill="background1" w:themeFillShade="F2"/>
          </w:tcPr>
          <w:p w14:paraId="2C66CC54" w14:textId="2AF0E6C1" w:rsidR="00D03E9A" w:rsidRPr="002F558F" w:rsidRDefault="00D03E9A" w:rsidP="008168F9">
            <w:pPr>
              <w:pStyle w:val="TableParagraph"/>
              <w:spacing w:line="254" w:lineRule="auto"/>
              <w:ind w:left="43"/>
              <w:rPr>
                <w:rFonts w:ascii="Calibri" w:eastAsia="Calibri" w:hAnsi="Calibri" w:cs="Calibri"/>
              </w:rPr>
            </w:pPr>
            <w:r w:rsidRPr="002F558F">
              <w:rPr>
                <w:rFonts w:ascii="Calibri" w:eastAsia="Calibri" w:hAnsi="Calibri" w:cs="Calibri"/>
              </w:rPr>
              <w:t>Customers to receive email notification</w:t>
            </w:r>
            <w:r w:rsidR="00882FA2">
              <w:rPr>
                <w:rFonts w:ascii="Calibri" w:eastAsia="Calibri" w:hAnsi="Calibri" w:cs="Calibri"/>
              </w:rPr>
              <w:t>s</w:t>
            </w:r>
            <w:r w:rsidRPr="002F558F">
              <w:rPr>
                <w:rFonts w:ascii="Calibri" w:eastAsia="Calibri" w:hAnsi="Calibri" w:cs="Calibri"/>
              </w:rPr>
              <w:t xml:space="preserve"> when monthly statement</w:t>
            </w:r>
            <w:r w:rsidR="00F925BC">
              <w:rPr>
                <w:rFonts w:ascii="Calibri" w:eastAsia="Calibri" w:hAnsi="Calibri" w:cs="Calibri"/>
              </w:rPr>
              <w:t>s are</w:t>
            </w:r>
            <w:r w:rsidR="00403498">
              <w:rPr>
                <w:rFonts w:ascii="Calibri" w:eastAsia="Calibri" w:hAnsi="Calibri" w:cs="Calibri"/>
              </w:rPr>
              <w:t xml:space="preserve"> ready to view online</w:t>
            </w:r>
          </w:p>
        </w:tc>
      </w:tr>
      <w:tr w:rsidR="00D03E9A" w:rsidRPr="002F558F" w14:paraId="04F116EC" w14:textId="77777777" w:rsidTr="00DF3DA7">
        <w:trPr>
          <w:trHeight w:val="144"/>
          <w:jc w:val="center"/>
        </w:trPr>
        <w:tc>
          <w:tcPr>
            <w:tcW w:w="4752" w:type="dxa"/>
            <w:tcBorders>
              <w:left w:val="nil"/>
            </w:tcBorders>
          </w:tcPr>
          <w:p w14:paraId="2FC0426F" w14:textId="77777777" w:rsidR="00D03E9A" w:rsidRPr="002F558F" w:rsidRDefault="00D03E9A" w:rsidP="008168F9">
            <w:pPr>
              <w:pStyle w:val="TableParagraph"/>
              <w:ind w:left="43"/>
              <w:rPr>
                <w:rFonts w:ascii="Calibri" w:eastAsia="Calibri" w:hAnsi="Calibri" w:cs="Calibri"/>
              </w:rPr>
            </w:pPr>
            <w:r w:rsidRPr="002F558F">
              <w:rPr>
                <w:rFonts w:ascii="Calibri" w:eastAsia="Calibri" w:hAnsi="Calibri" w:cs="Calibri"/>
              </w:rPr>
              <w:t>Increased online storage for monthly statements</w:t>
            </w:r>
          </w:p>
        </w:tc>
        <w:tc>
          <w:tcPr>
            <w:tcW w:w="1800" w:type="dxa"/>
          </w:tcPr>
          <w:p w14:paraId="7DC15D49" w14:textId="0D8FB344" w:rsidR="00D03E9A" w:rsidRPr="002F558F" w:rsidRDefault="00D03E9A" w:rsidP="008168F9">
            <w:pPr>
              <w:pStyle w:val="TableParagraph"/>
              <w:spacing w:line="254" w:lineRule="auto"/>
              <w:ind w:left="43"/>
              <w:rPr>
                <w:rFonts w:ascii="Calibri" w:eastAsia="Calibri" w:hAnsi="Calibri" w:cs="Calibri"/>
              </w:rPr>
            </w:pPr>
            <w:r w:rsidRPr="002F558F">
              <w:rPr>
                <w:rFonts w:ascii="Calibri" w:eastAsia="Calibri" w:hAnsi="Calibri" w:cs="Calibri"/>
              </w:rPr>
              <w:t xml:space="preserve">Compliance, Bank </w:t>
            </w:r>
          </w:p>
          <w:p w14:paraId="7E24A5DD" w14:textId="77777777" w:rsidR="00D03E9A" w:rsidRPr="002F558F" w:rsidRDefault="00D03E9A" w:rsidP="008168F9">
            <w:pPr>
              <w:pStyle w:val="TableParagraph"/>
              <w:spacing w:line="254" w:lineRule="auto"/>
              <w:ind w:left="43"/>
              <w:rPr>
                <w:rFonts w:ascii="Calibri" w:eastAsia="Calibri" w:hAnsi="Calibri" w:cs="Calibri"/>
              </w:rPr>
            </w:pPr>
            <w:r w:rsidRPr="002F558F">
              <w:rPr>
                <w:rFonts w:ascii="Calibri" w:eastAsia="Calibri" w:hAnsi="Calibri" w:cs="Calibri"/>
              </w:rPr>
              <w:t>Customers</w:t>
            </w:r>
          </w:p>
        </w:tc>
        <w:tc>
          <w:tcPr>
            <w:tcW w:w="3312" w:type="dxa"/>
            <w:tcBorders>
              <w:right w:val="nil"/>
            </w:tcBorders>
          </w:tcPr>
          <w:p w14:paraId="5EFC024C" w14:textId="574C6C49" w:rsidR="00D03E9A" w:rsidRPr="002F558F" w:rsidRDefault="00D03E9A" w:rsidP="008168F9">
            <w:pPr>
              <w:pStyle w:val="TableParagraph"/>
              <w:spacing w:line="252" w:lineRule="auto"/>
              <w:ind w:left="43"/>
              <w:rPr>
                <w:rFonts w:ascii="Calibri" w:eastAsia="Calibri" w:hAnsi="Calibri" w:cs="Calibri"/>
              </w:rPr>
            </w:pPr>
            <w:r w:rsidRPr="002F558F">
              <w:rPr>
                <w:rFonts w:ascii="Calibri" w:eastAsia="Calibri" w:hAnsi="Calibri" w:cs="Calibri"/>
              </w:rPr>
              <w:t>Customer can view o</w:t>
            </w:r>
            <w:r w:rsidR="00CF5D51">
              <w:rPr>
                <w:rFonts w:ascii="Calibri" w:eastAsia="Calibri" w:hAnsi="Calibri" w:cs="Calibri"/>
              </w:rPr>
              <w:t xml:space="preserve">nline statements dating back </w:t>
            </w:r>
            <w:r w:rsidR="00403498">
              <w:rPr>
                <w:rFonts w:ascii="Calibri" w:eastAsia="Calibri" w:hAnsi="Calibri" w:cs="Calibri"/>
              </w:rPr>
              <w:t>seven years from current date</w:t>
            </w:r>
          </w:p>
        </w:tc>
      </w:tr>
      <w:tr w:rsidR="00D03E9A" w:rsidRPr="002F558F" w14:paraId="11194341" w14:textId="77777777" w:rsidTr="00DF3DA7">
        <w:trPr>
          <w:trHeight w:val="144"/>
          <w:jc w:val="center"/>
        </w:trPr>
        <w:tc>
          <w:tcPr>
            <w:tcW w:w="4752" w:type="dxa"/>
            <w:tcBorders>
              <w:left w:val="nil"/>
              <w:bottom w:val="single" w:sz="12" w:space="0" w:color="000000"/>
            </w:tcBorders>
            <w:shd w:val="clear" w:color="auto" w:fill="F2F2F2" w:themeFill="background1" w:themeFillShade="F2"/>
          </w:tcPr>
          <w:p w14:paraId="30091222" w14:textId="77777777" w:rsidR="00D03E9A" w:rsidRPr="002F558F" w:rsidRDefault="00D03E9A" w:rsidP="008168F9">
            <w:pPr>
              <w:pStyle w:val="TableParagraph"/>
              <w:ind w:left="43"/>
              <w:rPr>
                <w:rFonts w:ascii="Calibri" w:eastAsia="Calibri" w:hAnsi="Calibri" w:cs="Calibri"/>
              </w:rPr>
            </w:pPr>
            <w:r w:rsidRPr="002F558F">
              <w:rPr>
                <w:rFonts w:ascii="Calibri" w:eastAsia="Calibri" w:hAnsi="Calibri" w:cs="Calibri"/>
              </w:rPr>
              <w:t>Print and mail only opt out customer’s statements.</w:t>
            </w:r>
          </w:p>
        </w:tc>
        <w:tc>
          <w:tcPr>
            <w:tcW w:w="1800" w:type="dxa"/>
            <w:tcBorders>
              <w:bottom w:val="single" w:sz="12" w:space="0" w:color="000000"/>
            </w:tcBorders>
            <w:shd w:val="clear" w:color="auto" w:fill="F2F2F2" w:themeFill="background1" w:themeFillShade="F2"/>
          </w:tcPr>
          <w:p w14:paraId="6709773E" w14:textId="77777777" w:rsidR="00D03E9A" w:rsidRPr="002F558F" w:rsidRDefault="00D03E9A" w:rsidP="008168F9">
            <w:pPr>
              <w:pStyle w:val="TableParagraph"/>
              <w:spacing w:line="254" w:lineRule="auto"/>
              <w:ind w:left="43"/>
              <w:rPr>
                <w:rFonts w:ascii="Calibri" w:eastAsia="Calibri" w:hAnsi="Calibri" w:cs="Calibri"/>
              </w:rPr>
            </w:pPr>
            <w:r w:rsidRPr="002F558F">
              <w:rPr>
                <w:rFonts w:ascii="Calibri" w:eastAsia="Calibri" w:hAnsi="Calibri" w:cs="Calibri"/>
              </w:rPr>
              <w:t xml:space="preserve">CIO, Bank </w:t>
            </w:r>
          </w:p>
          <w:p w14:paraId="71307E01" w14:textId="77777777" w:rsidR="00D03E9A" w:rsidRPr="002F558F" w:rsidRDefault="00D03E9A" w:rsidP="008168F9">
            <w:pPr>
              <w:pStyle w:val="TableParagraph"/>
              <w:spacing w:line="254" w:lineRule="auto"/>
              <w:ind w:left="43"/>
              <w:rPr>
                <w:rFonts w:ascii="Calibri" w:eastAsia="Calibri" w:hAnsi="Calibri" w:cs="Calibri"/>
              </w:rPr>
            </w:pPr>
            <w:r w:rsidRPr="002F558F">
              <w:rPr>
                <w:rFonts w:ascii="Calibri" w:eastAsia="Calibri" w:hAnsi="Calibri" w:cs="Calibri"/>
              </w:rPr>
              <w:t>Customers</w:t>
            </w:r>
          </w:p>
        </w:tc>
        <w:tc>
          <w:tcPr>
            <w:tcW w:w="3312" w:type="dxa"/>
            <w:tcBorders>
              <w:bottom w:val="single" w:sz="12" w:space="0" w:color="000000"/>
              <w:right w:val="nil"/>
            </w:tcBorders>
            <w:shd w:val="clear" w:color="auto" w:fill="F2F2F2" w:themeFill="background1" w:themeFillShade="F2"/>
          </w:tcPr>
          <w:p w14:paraId="6C5EEF8F" w14:textId="1CC22B41" w:rsidR="00D03E9A" w:rsidRPr="002F558F" w:rsidRDefault="00D03E9A" w:rsidP="008168F9">
            <w:pPr>
              <w:pStyle w:val="TableParagraph"/>
              <w:spacing w:line="252" w:lineRule="auto"/>
              <w:ind w:left="43"/>
              <w:rPr>
                <w:rFonts w:ascii="Calibri" w:eastAsia="Calibri" w:hAnsi="Calibri" w:cs="Calibri"/>
              </w:rPr>
            </w:pPr>
            <w:r w:rsidRPr="002F558F">
              <w:rPr>
                <w:rFonts w:ascii="Calibri" w:eastAsia="Calibri" w:hAnsi="Calibri" w:cs="Calibri"/>
              </w:rPr>
              <w:t>Printing module to print only those monthly statements for customers who are opt</w:t>
            </w:r>
            <w:r w:rsidR="00403498">
              <w:rPr>
                <w:rFonts w:ascii="Calibri" w:eastAsia="Calibri" w:hAnsi="Calibri" w:cs="Calibri"/>
              </w:rPr>
              <w:t>ed out of paperless statements</w:t>
            </w:r>
          </w:p>
        </w:tc>
      </w:tr>
    </w:tbl>
    <w:p w14:paraId="1B4C27D2" w14:textId="77777777" w:rsidR="0076438E" w:rsidRDefault="0076438E" w:rsidP="00D03E9A"/>
    <w:p w14:paraId="3C6D4A9C" w14:textId="375428D7" w:rsidR="008168F9" w:rsidRDefault="0076438E" w:rsidP="0076438E">
      <w:pPr>
        <w:pStyle w:val="Heading2"/>
        <w:ind w:left="0"/>
      </w:pPr>
      <w:bookmarkStart w:id="11" w:name="_Toc445196112"/>
      <w:r>
        <w:lastRenderedPageBreak/>
        <w:t>5.3 Non-Functional Requirements</w:t>
      </w:r>
      <w:bookmarkEnd w:id="11"/>
    </w:p>
    <w:tbl>
      <w:tblPr>
        <w:tblW w:w="9864" w:type="dxa"/>
        <w:jc w:val="center"/>
        <w:tblLayout w:type="fixed"/>
        <w:tblCellMar>
          <w:left w:w="0" w:type="dxa"/>
          <w:right w:w="0" w:type="dxa"/>
        </w:tblCellMar>
        <w:tblLook w:val="01E0" w:firstRow="1" w:lastRow="1" w:firstColumn="1" w:lastColumn="1" w:noHBand="0" w:noVBand="0"/>
      </w:tblPr>
      <w:tblGrid>
        <w:gridCol w:w="4752"/>
        <w:gridCol w:w="1800"/>
        <w:gridCol w:w="3312"/>
      </w:tblGrid>
      <w:tr w:rsidR="0076438E" w:rsidRPr="002F558F" w14:paraId="0071E1E8" w14:textId="77777777" w:rsidTr="00DF3DA7">
        <w:trPr>
          <w:trHeight w:val="432"/>
          <w:jc w:val="center"/>
        </w:trPr>
        <w:tc>
          <w:tcPr>
            <w:tcW w:w="4752" w:type="dxa"/>
            <w:tcBorders>
              <w:top w:val="single" w:sz="12" w:space="0" w:color="000000"/>
              <w:left w:val="nil"/>
              <w:bottom w:val="single" w:sz="12" w:space="0" w:color="000000"/>
            </w:tcBorders>
            <w:vAlign w:val="center"/>
          </w:tcPr>
          <w:p w14:paraId="42D7B1BE" w14:textId="77777777" w:rsidR="0076438E" w:rsidRPr="002F558F" w:rsidRDefault="0076438E" w:rsidP="000B7392">
            <w:pPr>
              <w:pStyle w:val="TableParagraph"/>
              <w:spacing w:line="231" w:lineRule="exact"/>
              <w:ind w:left="43"/>
              <w:rPr>
                <w:rFonts w:ascii="Calibri" w:eastAsia="Calibri" w:hAnsi="Calibri" w:cs="Calibri"/>
              </w:rPr>
            </w:pPr>
            <w:r w:rsidRPr="002F558F">
              <w:rPr>
                <w:rFonts w:ascii="Calibri"/>
                <w:b/>
                <w:w w:val="105"/>
              </w:rPr>
              <w:t>Requirement</w:t>
            </w:r>
          </w:p>
        </w:tc>
        <w:tc>
          <w:tcPr>
            <w:tcW w:w="1800" w:type="dxa"/>
            <w:tcBorders>
              <w:top w:val="single" w:sz="12" w:space="0" w:color="000000"/>
              <w:bottom w:val="single" w:sz="12" w:space="0" w:color="000000"/>
            </w:tcBorders>
            <w:vAlign w:val="center"/>
          </w:tcPr>
          <w:p w14:paraId="67CAB0A5" w14:textId="77777777" w:rsidR="0076438E" w:rsidRPr="002F558F" w:rsidRDefault="0076438E" w:rsidP="000B7392">
            <w:pPr>
              <w:pStyle w:val="TableParagraph"/>
              <w:spacing w:line="231" w:lineRule="exact"/>
              <w:ind w:left="43"/>
              <w:rPr>
                <w:rFonts w:ascii="Calibri" w:eastAsia="Calibri" w:hAnsi="Calibri" w:cs="Calibri"/>
              </w:rPr>
            </w:pPr>
            <w:r w:rsidRPr="002F558F">
              <w:rPr>
                <w:rFonts w:ascii="Calibri"/>
                <w:b/>
                <w:w w:val="105"/>
              </w:rPr>
              <w:t>Stakeholder</w:t>
            </w:r>
          </w:p>
        </w:tc>
        <w:tc>
          <w:tcPr>
            <w:tcW w:w="3312" w:type="dxa"/>
            <w:tcBorders>
              <w:top w:val="single" w:sz="12" w:space="0" w:color="000000"/>
              <w:bottom w:val="single" w:sz="12" w:space="0" w:color="000000"/>
              <w:right w:val="nil"/>
            </w:tcBorders>
            <w:vAlign w:val="center"/>
          </w:tcPr>
          <w:p w14:paraId="65E795FC" w14:textId="77777777" w:rsidR="0076438E" w:rsidRPr="002F558F" w:rsidRDefault="0076438E" w:rsidP="000B7392">
            <w:pPr>
              <w:pStyle w:val="TableParagraph"/>
              <w:spacing w:line="231" w:lineRule="exact"/>
              <w:ind w:left="43"/>
              <w:rPr>
                <w:rFonts w:ascii="Calibri" w:eastAsia="Calibri" w:hAnsi="Calibri" w:cs="Calibri"/>
              </w:rPr>
            </w:pPr>
            <w:r w:rsidRPr="002F558F">
              <w:rPr>
                <w:rFonts w:ascii="Calibri"/>
                <w:b/>
                <w:w w:val="105"/>
              </w:rPr>
              <w:t>Acceptance</w:t>
            </w:r>
            <w:r w:rsidRPr="002F558F">
              <w:rPr>
                <w:rFonts w:ascii="Calibri"/>
                <w:b/>
                <w:spacing w:val="-6"/>
                <w:w w:val="105"/>
              </w:rPr>
              <w:t xml:space="preserve"> </w:t>
            </w:r>
            <w:r w:rsidRPr="002F558F">
              <w:rPr>
                <w:rFonts w:ascii="Calibri"/>
                <w:b/>
                <w:w w:val="105"/>
              </w:rPr>
              <w:t>Criteria</w:t>
            </w:r>
          </w:p>
        </w:tc>
      </w:tr>
      <w:tr w:rsidR="0076438E" w:rsidRPr="002F558F" w14:paraId="2970A050" w14:textId="77777777" w:rsidTr="00DF3DA7">
        <w:trPr>
          <w:trHeight w:val="144"/>
          <w:jc w:val="center"/>
        </w:trPr>
        <w:tc>
          <w:tcPr>
            <w:tcW w:w="4752" w:type="dxa"/>
            <w:tcBorders>
              <w:top w:val="single" w:sz="12" w:space="0" w:color="000000"/>
              <w:left w:val="nil"/>
            </w:tcBorders>
          </w:tcPr>
          <w:p w14:paraId="6F06CCA6" w14:textId="713F21B5" w:rsidR="0076438E" w:rsidRDefault="00D21BF0" w:rsidP="002D4D9F">
            <w:pPr>
              <w:pStyle w:val="TableParagraph"/>
              <w:ind w:left="43"/>
              <w:rPr>
                <w:rFonts w:ascii="Calibri" w:eastAsia="Calibri" w:hAnsi="Calibri" w:cs="Calibri"/>
              </w:rPr>
            </w:pPr>
            <w:r>
              <w:rPr>
                <w:rFonts w:ascii="Calibri" w:eastAsia="Calibri" w:hAnsi="Calibri" w:cs="Calibri"/>
              </w:rPr>
              <w:t>Statements need to remain secure</w:t>
            </w:r>
          </w:p>
        </w:tc>
        <w:tc>
          <w:tcPr>
            <w:tcW w:w="1800" w:type="dxa"/>
            <w:tcBorders>
              <w:top w:val="single" w:sz="12" w:space="0" w:color="000000"/>
            </w:tcBorders>
          </w:tcPr>
          <w:p w14:paraId="72E5F623" w14:textId="33CF7955" w:rsidR="0076438E" w:rsidRDefault="00D21BF0" w:rsidP="002D4D9F">
            <w:pPr>
              <w:pStyle w:val="TableParagraph"/>
              <w:spacing w:line="254" w:lineRule="auto"/>
              <w:ind w:left="43"/>
              <w:rPr>
                <w:rFonts w:ascii="Calibri" w:eastAsia="Calibri" w:hAnsi="Calibri" w:cs="Calibri"/>
              </w:rPr>
            </w:pPr>
            <w:r>
              <w:rPr>
                <w:rFonts w:ascii="Calibri" w:eastAsia="Calibri" w:hAnsi="Calibri" w:cs="Calibri"/>
              </w:rPr>
              <w:t>CE</w:t>
            </w:r>
            <w:r w:rsidRPr="002F558F">
              <w:rPr>
                <w:rFonts w:ascii="Calibri" w:eastAsia="Calibri" w:hAnsi="Calibri" w:cs="Calibri"/>
              </w:rPr>
              <w:t>O,</w:t>
            </w:r>
            <w:r>
              <w:rPr>
                <w:rFonts w:ascii="Calibri" w:eastAsia="Calibri" w:hAnsi="Calibri" w:cs="Calibri"/>
              </w:rPr>
              <w:t xml:space="preserve"> CIO,</w:t>
            </w:r>
            <w:r w:rsidRPr="002F558F">
              <w:rPr>
                <w:rFonts w:ascii="Calibri" w:eastAsia="Calibri" w:hAnsi="Calibri" w:cs="Calibri"/>
              </w:rPr>
              <w:t xml:space="preserve"> Bank Customers</w:t>
            </w:r>
          </w:p>
        </w:tc>
        <w:tc>
          <w:tcPr>
            <w:tcW w:w="3312" w:type="dxa"/>
            <w:tcBorders>
              <w:top w:val="single" w:sz="12" w:space="0" w:color="000000"/>
              <w:right w:val="nil"/>
            </w:tcBorders>
          </w:tcPr>
          <w:p w14:paraId="7B2083E3" w14:textId="4A021619" w:rsidR="0076438E" w:rsidRDefault="00D21BF0" w:rsidP="002D4D9F">
            <w:pPr>
              <w:pStyle w:val="TableParagraph"/>
              <w:ind w:left="43"/>
            </w:pPr>
            <w:r>
              <w:t xml:space="preserve">Sensitive customer information must be protected from all possible malicious threats, both internal and </w:t>
            </w:r>
            <w:r w:rsidRPr="00D21BF0">
              <w:t>extern</w:t>
            </w:r>
            <w:r w:rsidR="00403498">
              <w:t>al</w:t>
            </w:r>
          </w:p>
        </w:tc>
      </w:tr>
      <w:tr w:rsidR="0076438E" w:rsidRPr="002F558F" w14:paraId="4E32939D" w14:textId="77777777" w:rsidTr="005E6E68">
        <w:trPr>
          <w:trHeight w:val="144"/>
          <w:jc w:val="center"/>
        </w:trPr>
        <w:tc>
          <w:tcPr>
            <w:tcW w:w="4752" w:type="dxa"/>
            <w:tcBorders>
              <w:left w:val="nil"/>
            </w:tcBorders>
            <w:shd w:val="clear" w:color="auto" w:fill="F2F2F2" w:themeFill="background1" w:themeFillShade="F2"/>
          </w:tcPr>
          <w:p w14:paraId="2BF43056" w14:textId="14195B60" w:rsidR="0076438E" w:rsidRPr="002F558F" w:rsidRDefault="0076438E" w:rsidP="002D4D9F">
            <w:pPr>
              <w:pStyle w:val="TableParagraph"/>
              <w:ind w:left="43"/>
              <w:rPr>
                <w:rFonts w:ascii="Calibri" w:eastAsia="Calibri" w:hAnsi="Calibri" w:cs="Calibri"/>
              </w:rPr>
            </w:pPr>
            <w:r>
              <w:rPr>
                <w:rFonts w:ascii="Calibri" w:eastAsia="Calibri" w:hAnsi="Calibri" w:cs="Calibri"/>
              </w:rPr>
              <w:t>Database upgraded to support new functionality</w:t>
            </w:r>
          </w:p>
        </w:tc>
        <w:tc>
          <w:tcPr>
            <w:tcW w:w="1800" w:type="dxa"/>
            <w:shd w:val="clear" w:color="auto" w:fill="F2F2F2" w:themeFill="background1" w:themeFillShade="F2"/>
          </w:tcPr>
          <w:p w14:paraId="51EF2FC7" w14:textId="5E807D0A" w:rsidR="0076438E" w:rsidRPr="002F558F" w:rsidRDefault="0076438E" w:rsidP="002D4D9F">
            <w:pPr>
              <w:pStyle w:val="TableParagraph"/>
              <w:spacing w:line="254" w:lineRule="auto"/>
              <w:ind w:left="43"/>
              <w:rPr>
                <w:rFonts w:ascii="Calibri" w:eastAsia="Calibri" w:hAnsi="Calibri" w:cs="Calibri"/>
              </w:rPr>
            </w:pPr>
            <w:r>
              <w:rPr>
                <w:rFonts w:ascii="Calibri" w:eastAsia="Calibri" w:hAnsi="Calibri" w:cs="Calibri"/>
              </w:rPr>
              <w:t>CIO, IT</w:t>
            </w:r>
          </w:p>
        </w:tc>
        <w:tc>
          <w:tcPr>
            <w:tcW w:w="3312" w:type="dxa"/>
            <w:tcBorders>
              <w:right w:val="nil"/>
            </w:tcBorders>
            <w:shd w:val="clear" w:color="auto" w:fill="F2F2F2" w:themeFill="background1" w:themeFillShade="F2"/>
          </w:tcPr>
          <w:p w14:paraId="6008D725" w14:textId="74F980CD" w:rsidR="0076438E" w:rsidRPr="002F558F" w:rsidRDefault="0076438E" w:rsidP="002D4D9F">
            <w:pPr>
              <w:pStyle w:val="TableParagraph"/>
              <w:ind w:left="43"/>
              <w:rPr>
                <w:rFonts w:ascii="Calibri" w:eastAsia="Calibri" w:hAnsi="Calibri" w:cs="Calibri"/>
              </w:rPr>
            </w:pPr>
            <w:r>
              <w:t>D</w:t>
            </w:r>
            <w:r w:rsidRPr="00AF1B64">
              <w:t>atabase must be modified to track which customers have opted-in and opted-out of paperless statements. Queries tied to the database must also be added to support access to</w:t>
            </w:r>
            <w:r w:rsidR="00403498">
              <w:t xml:space="preserve"> historical statements</w:t>
            </w:r>
          </w:p>
        </w:tc>
      </w:tr>
      <w:tr w:rsidR="005E6E68" w:rsidRPr="002F558F" w14:paraId="788B4E1A" w14:textId="77777777" w:rsidTr="005E6E68">
        <w:trPr>
          <w:trHeight w:val="144"/>
          <w:jc w:val="center"/>
        </w:trPr>
        <w:tc>
          <w:tcPr>
            <w:tcW w:w="4752" w:type="dxa"/>
            <w:tcBorders>
              <w:left w:val="nil"/>
            </w:tcBorders>
            <w:shd w:val="clear" w:color="auto" w:fill="FFFFFF" w:themeFill="background1"/>
          </w:tcPr>
          <w:p w14:paraId="0E2963C7" w14:textId="72E231AF" w:rsidR="005E6E68" w:rsidRDefault="005E6E68" w:rsidP="002D4D9F">
            <w:pPr>
              <w:pStyle w:val="TableParagraph"/>
              <w:ind w:left="43"/>
              <w:rPr>
                <w:rFonts w:ascii="Calibri" w:eastAsia="Calibri" w:hAnsi="Calibri" w:cs="Calibri"/>
              </w:rPr>
            </w:pPr>
            <w:r>
              <w:rPr>
                <w:rFonts w:ascii="Calibri" w:eastAsia="Calibri" w:hAnsi="Calibri" w:cs="Calibri"/>
              </w:rPr>
              <w:t xml:space="preserve">Cross-browser/Cross-operating system </w:t>
            </w:r>
            <w:r w:rsidR="00AC1014">
              <w:rPr>
                <w:rFonts w:ascii="Calibri" w:eastAsia="Calibri" w:hAnsi="Calibri" w:cs="Calibri"/>
              </w:rPr>
              <w:br/>
            </w:r>
            <w:r>
              <w:rPr>
                <w:rFonts w:ascii="Calibri" w:eastAsia="Calibri" w:hAnsi="Calibri" w:cs="Calibri"/>
              </w:rPr>
              <w:t>compatibility</w:t>
            </w:r>
          </w:p>
        </w:tc>
        <w:tc>
          <w:tcPr>
            <w:tcW w:w="1800" w:type="dxa"/>
            <w:shd w:val="clear" w:color="auto" w:fill="FFFFFF" w:themeFill="background1"/>
          </w:tcPr>
          <w:p w14:paraId="7C1D92EE" w14:textId="75950D08" w:rsidR="005E6E68" w:rsidRPr="002F558F" w:rsidRDefault="005E6E68" w:rsidP="005E6E68">
            <w:pPr>
              <w:pStyle w:val="TableParagraph"/>
              <w:spacing w:line="254" w:lineRule="auto"/>
              <w:ind w:left="43"/>
              <w:rPr>
                <w:rFonts w:ascii="Calibri" w:eastAsia="Calibri" w:hAnsi="Calibri" w:cs="Calibri"/>
              </w:rPr>
            </w:pPr>
            <w:r w:rsidRPr="002F558F">
              <w:rPr>
                <w:rFonts w:ascii="Calibri" w:eastAsia="Calibri" w:hAnsi="Calibri" w:cs="Calibri"/>
              </w:rPr>
              <w:t>CIO</w:t>
            </w:r>
            <w:r>
              <w:rPr>
                <w:rFonts w:ascii="Calibri" w:eastAsia="Calibri" w:hAnsi="Calibri" w:cs="Calibri"/>
              </w:rPr>
              <w:t>, IT</w:t>
            </w:r>
            <w:r w:rsidRPr="002F558F">
              <w:rPr>
                <w:rFonts w:ascii="Calibri" w:eastAsia="Calibri" w:hAnsi="Calibri" w:cs="Calibri"/>
              </w:rPr>
              <w:t xml:space="preserve">, Bank </w:t>
            </w:r>
          </w:p>
          <w:p w14:paraId="64E58AC7" w14:textId="159ABAA9" w:rsidR="005E6E68" w:rsidRDefault="005E6E68" w:rsidP="005E6E68">
            <w:pPr>
              <w:pStyle w:val="TableParagraph"/>
              <w:spacing w:line="254" w:lineRule="auto"/>
              <w:ind w:left="43"/>
              <w:rPr>
                <w:rFonts w:ascii="Calibri" w:eastAsia="Calibri" w:hAnsi="Calibri" w:cs="Calibri"/>
              </w:rPr>
            </w:pPr>
            <w:r w:rsidRPr="002F558F">
              <w:rPr>
                <w:rFonts w:ascii="Calibri" w:eastAsia="Calibri" w:hAnsi="Calibri" w:cs="Calibri"/>
              </w:rPr>
              <w:t>Customers</w:t>
            </w:r>
          </w:p>
        </w:tc>
        <w:tc>
          <w:tcPr>
            <w:tcW w:w="3312" w:type="dxa"/>
            <w:tcBorders>
              <w:right w:val="nil"/>
            </w:tcBorders>
            <w:shd w:val="clear" w:color="auto" w:fill="FFFFFF" w:themeFill="background1"/>
          </w:tcPr>
          <w:p w14:paraId="5509EB0E" w14:textId="17D8B147" w:rsidR="005E6E68" w:rsidRDefault="009634B4" w:rsidP="002D4D9F">
            <w:pPr>
              <w:pStyle w:val="TableParagraph"/>
              <w:ind w:left="43"/>
            </w:pPr>
            <w:r>
              <w:t>The new functionality needs to work on all major browsers (Internet Explorer, Chrome, Edge, Safari, Opera, Firefox) and on all major operating systems (Windows, Linux, Mac OS X, Apple iOS, Android)</w:t>
            </w:r>
          </w:p>
        </w:tc>
      </w:tr>
      <w:tr w:rsidR="005E6E68" w:rsidRPr="002F558F" w14:paraId="7EDF50F8" w14:textId="77777777" w:rsidTr="00DF3DA7">
        <w:trPr>
          <w:trHeight w:val="144"/>
          <w:jc w:val="center"/>
        </w:trPr>
        <w:tc>
          <w:tcPr>
            <w:tcW w:w="4752" w:type="dxa"/>
            <w:tcBorders>
              <w:left w:val="nil"/>
              <w:bottom w:val="single" w:sz="12" w:space="0" w:color="000000"/>
            </w:tcBorders>
            <w:shd w:val="clear" w:color="auto" w:fill="F2F2F2" w:themeFill="background1" w:themeFillShade="F2"/>
          </w:tcPr>
          <w:p w14:paraId="20640E43" w14:textId="7BC06AD7" w:rsidR="005E6E68" w:rsidRDefault="000B6B57" w:rsidP="000B6B57">
            <w:pPr>
              <w:pStyle w:val="TableParagraph"/>
              <w:tabs>
                <w:tab w:val="left" w:pos="2850"/>
              </w:tabs>
              <w:ind w:left="43"/>
              <w:rPr>
                <w:rFonts w:ascii="Calibri" w:eastAsia="Calibri" w:hAnsi="Calibri" w:cs="Calibri"/>
              </w:rPr>
            </w:pPr>
            <w:r>
              <w:rPr>
                <w:rFonts w:ascii="Calibri" w:eastAsia="Calibri" w:hAnsi="Calibri" w:cs="Calibri"/>
              </w:rPr>
              <w:t>24/7/365 uptime</w:t>
            </w:r>
          </w:p>
        </w:tc>
        <w:tc>
          <w:tcPr>
            <w:tcW w:w="1800" w:type="dxa"/>
            <w:tcBorders>
              <w:bottom w:val="single" w:sz="12" w:space="0" w:color="000000"/>
            </w:tcBorders>
            <w:shd w:val="clear" w:color="auto" w:fill="F2F2F2" w:themeFill="background1" w:themeFillShade="F2"/>
          </w:tcPr>
          <w:p w14:paraId="73215819" w14:textId="77777777" w:rsidR="000B6B57" w:rsidRPr="002F558F" w:rsidRDefault="000B6B57" w:rsidP="000B6B57">
            <w:pPr>
              <w:pStyle w:val="TableParagraph"/>
              <w:spacing w:line="254" w:lineRule="auto"/>
              <w:ind w:left="43"/>
              <w:rPr>
                <w:rFonts w:ascii="Calibri" w:eastAsia="Calibri" w:hAnsi="Calibri" w:cs="Calibri"/>
              </w:rPr>
            </w:pPr>
            <w:r w:rsidRPr="002F558F">
              <w:rPr>
                <w:rFonts w:ascii="Calibri" w:eastAsia="Calibri" w:hAnsi="Calibri" w:cs="Calibri"/>
              </w:rPr>
              <w:t>CIO</w:t>
            </w:r>
            <w:r>
              <w:rPr>
                <w:rFonts w:ascii="Calibri" w:eastAsia="Calibri" w:hAnsi="Calibri" w:cs="Calibri"/>
              </w:rPr>
              <w:t>, IT</w:t>
            </w:r>
            <w:r w:rsidRPr="002F558F">
              <w:rPr>
                <w:rFonts w:ascii="Calibri" w:eastAsia="Calibri" w:hAnsi="Calibri" w:cs="Calibri"/>
              </w:rPr>
              <w:t xml:space="preserve">, Bank </w:t>
            </w:r>
          </w:p>
          <w:p w14:paraId="3983D564" w14:textId="613DAD51" w:rsidR="005E6E68" w:rsidRDefault="000B6B57" w:rsidP="000B6B57">
            <w:pPr>
              <w:pStyle w:val="TableParagraph"/>
              <w:spacing w:line="254" w:lineRule="auto"/>
              <w:ind w:left="43"/>
              <w:rPr>
                <w:rFonts w:ascii="Calibri" w:eastAsia="Calibri" w:hAnsi="Calibri" w:cs="Calibri"/>
              </w:rPr>
            </w:pPr>
            <w:r w:rsidRPr="002F558F">
              <w:rPr>
                <w:rFonts w:ascii="Calibri" w:eastAsia="Calibri" w:hAnsi="Calibri" w:cs="Calibri"/>
              </w:rPr>
              <w:t>Customers</w:t>
            </w:r>
          </w:p>
        </w:tc>
        <w:tc>
          <w:tcPr>
            <w:tcW w:w="3312" w:type="dxa"/>
            <w:tcBorders>
              <w:bottom w:val="single" w:sz="12" w:space="0" w:color="000000"/>
              <w:right w:val="nil"/>
            </w:tcBorders>
            <w:shd w:val="clear" w:color="auto" w:fill="F2F2F2" w:themeFill="background1" w:themeFillShade="F2"/>
          </w:tcPr>
          <w:p w14:paraId="119E3EE3" w14:textId="52E7C78A" w:rsidR="005E6E68" w:rsidRDefault="000B6B57" w:rsidP="002D4D9F">
            <w:pPr>
              <w:pStyle w:val="TableParagraph"/>
              <w:ind w:left="43"/>
            </w:pPr>
            <w:r>
              <w:t xml:space="preserve">The functionality must be available 24 hours a day, 7 days a week, with one hour per year downtime for system maintenance, as </w:t>
            </w:r>
            <w:r w:rsidRPr="000B6B57">
              <w:t>approp</w:t>
            </w:r>
            <w:r>
              <w:t>riate.</w:t>
            </w:r>
          </w:p>
        </w:tc>
      </w:tr>
    </w:tbl>
    <w:p w14:paraId="5E74FCD7" w14:textId="77777777" w:rsidR="0076438E" w:rsidRDefault="0076438E" w:rsidP="00D03E9A"/>
    <w:p w14:paraId="5C6D0F12" w14:textId="34F9DAD7" w:rsidR="00D03E9A" w:rsidRDefault="006A7AE6" w:rsidP="0045730A">
      <w:pPr>
        <w:pStyle w:val="Heading2"/>
        <w:ind w:left="0"/>
      </w:pPr>
      <w:bookmarkStart w:id="12" w:name="_Toc445196113"/>
      <w:r>
        <w:t>5</w:t>
      </w:r>
      <w:r w:rsidR="0076438E">
        <w:t>.4</w:t>
      </w:r>
      <w:r w:rsidR="00D03E9A">
        <w:t xml:space="preserve"> Hardware Requirements</w:t>
      </w:r>
      <w:bookmarkEnd w:id="12"/>
    </w:p>
    <w:tbl>
      <w:tblPr>
        <w:tblW w:w="9864" w:type="dxa"/>
        <w:jc w:val="center"/>
        <w:tblLayout w:type="fixed"/>
        <w:tblCellMar>
          <w:left w:w="0" w:type="dxa"/>
          <w:right w:w="0" w:type="dxa"/>
        </w:tblCellMar>
        <w:tblLook w:val="01E0" w:firstRow="1" w:lastRow="1" w:firstColumn="1" w:lastColumn="1" w:noHBand="0" w:noVBand="0"/>
      </w:tblPr>
      <w:tblGrid>
        <w:gridCol w:w="4752"/>
        <w:gridCol w:w="1800"/>
        <w:gridCol w:w="3312"/>
      </w:tblGrid>
      <w:tr w:rsidR="00D03E9A" w:rsidRPr="002F558F" w14:paraId="52AD7537" w14:textId="77777777" w:rsidTr="00DF3DA7">
        <w:trPr>
          <w:trHeight w:val="432"/>
          <w:jc w:val="center"/>
        </w:trPr>
        <w:tc>
          <w:tcPr>
            <w:tcW w:w="4752" w:type="dxa"/>
            <w:tcBorders>
              <w:top w:val="single" w:sz="12" w:space="0" w:color="000000"/>
              <w:left w:val="nil"/>
              <w:bottom w:val="single" w:sz="12" w:space="0" w:color="000000"/>
            </w:tcBorders>
            <w:vAlign w:val="center"/>
          </w:tcPr>
          <w:p w14:paraId="5EE812DC" w14:textId="77777777" w:rsidR="00D03E9A" w:rsidRPr="002F558F" w:rsidRDefault="00D03E9A" w:rsidP="000B7392">
            <w:pPr>
              <w:pStyle w:val="TableParagraph"/>
              <w:spacing w:line="231" w:lineRule="exact"/>
              <w:ind w:left="43"/>
              <w:rPr>
                <w:rFonts w:ascii="Calibri" w:eastAsia="Calibri" w:hAnsi="Calibri" w:cs="Calibri"/>
              </w:rPr>
            </w:pPr>
            <w:r w:rsidRPr="002F558F">
              <w:rPr>
                <w:rFonts w:ascii="Calibri"/>
                <w:b/>
                <w:w w:val="105"/>
              </w:rPr>
              <w:t>Requirement</w:t>
            </w:r>
          </w:p>
        </w:tc>
        <w:tc>
          <w:tcPr>
            <w:tcW w:w="1800" w:type="dxa"/>
            <w:tcBorders>
              <w:top w:val="single" w:sz="12" w:space="0" w:color="000000"/>
              <w:bottom w:val="single" w:sz="12" w:space="0" w:color="000000"/>
            </w:tcBorders>
            <w:vAlign w:val="center"/>
          </w:tcPr>
          <w:p w14:paraId="08285C4A" w14:textId="77777777" w:rsidR="00D03E9A" w:rsidRPr="002F558F" w:rsidRDefault="00D03E9A" w:rsidP="000B7392">
            <w:pPr>
              <w:pStyle w:val="TableParagraph"/>
              <w:spacing w:line="231" w:lineRule="exact"/>
              <w:ind w:left="43"/>
              <w:rPr>
                <w:rFonts w:ascii="Calibri" w:eastAsia="Calibri" w:hAnsi="Calibri" w:cs="Calibri"/>
              </w:rPr>
            </w:pPr>
            <w:r w:rsidRPr="002F558F">
              <w:rPr>
                <w:rFonts w:ascii="Calibri"/>
                <w:b/>
                <w:w w:val="105"/>
              </w:rPr>
              <w:t>Stakeholder</w:t>
            </w:r>
          </w:p>
        </w:tc>
        <w:tc>
          <w:tcPr>
            <w:tcW w:w="3312" w:type="dxa"/>
            <w:tcBorders>
              <w:top w:val="single" w:sz="12" w:space="0" w:color="000000"/>
              <w:bottom w:val="single" w:sz="12" w:space="0" w:color="000000"/>
              <w:right w:val="nil"/>
            </w:tcBorders>
            <w:vAlign w:val="center"/>
          </w:tcPr>
          <w:p w14:paraId="0F69389C" w14:textId="77777777" w:rsidR="00D03E9A" w:rsidRPr="002F558F" w:rsidRDefault="00D03E9A" w:rsidP="000B7392">
            <w:pPr>
              <w:pStyle w:val="TableParagraph"/>
              <w:spacing w:line="231" w:lineRule="exact"/>
              <w:ind w:left="43"/>
              <w:rPr>
                <w:rFonts w:ascii="Calibri" w:eastAsia="Calibri" w:hAnsi="Calibri" w:cs="Calibri"/>
              </w:rPr>
            </w:pPr>
            <w:r w:rsidRPr="002F558F">
              <w:rPr>
                <w:rFonts w:ascii="Calibri"/>
                <w:b/>
                <w:w w:val="105"/>
              </w:rPr>
              <w:t>Acceptance</w:t>
            </w:r>
            <w:r w:rsidRPr="002F558F">
              <w:rPr>
                <w:rFonts w:ascii="Calibri"/>
                <w:b/>
                <w:spacing w:val="-6"/>
                <w:w w:val="105"/>
              </w:rPr>
              <w:t xml:space="preserve"> </w:t>
            </w:r>
            <w:r w:rsidRPr="002F558F">
              <w:rPr>
                <w:rFonts w:ascii="Calibri"/>
                <w:b/>
                <w:w w:val="105"/>
              </w:rPr>
              <w:t>Criteria</w:t>
            </w:r>
          </w:p>
        </w:tc>
      </w:tr>
      <w:tr w:rsidR="00D03E9A" w:rsidRPr="002F558F" w14:paraId="3032AF5F" w14:textId="77777777" w:rsidTr="00DF3DA7">
        <w:trPr>
          <w:trHeight w:val="144"/>
          <w:jc w:val="center"/>
        </w:trPr>
        <w:tc>
          <w:tcPr>
            <w:tcW w:w="4752" w:type="dxa"/>
            <w:tcBorders>
              <w:top w:val="single" w:sz="12" w:space="0" w:color="000000"/>
              <w:left w:val="nil"/>
            </w:tcBorders>
          </w:tcPr>
          <w:p w14:paraId="63768FD4" w14:textId="77777777" w:rsidR="00D03E9A" w:rsidRPr="002F558F" w:rsidRDefault="00D03E9A" w:rsidP="008168F9">
            <w:pPr>
              <w:pStyle w:val="TableParagraph"/>
              <w:ind w:left="43"/>
              <w:rPr>
                <w:rFonts w:ascii="Calibri" w:eastAsia="Calibri" w:hAnsi="Calibri" w:cs="Calibri"/>
              </w:rPr>
            </w:pPr>
            <w:r w:rsidRPr="002F558F">
              <w:rPr>
                <w:rFonts w:ascii="Calibri" w:eastAsia="Calibri" w:hAnsi="Calibri" w:cs="Calibri"/>
              </w:rPr>
              <w:t>Upgrade email server and webserver performance to support increased usage.</w:t>
            </w:r>
          </w:p>
        </w:tc>
        <w:tc>
          <w:tcPr>
            <w:tcW w:w="1800" w:type="dxa"/>
            <w:tcBorders>
              <w:top w:val="single" w:sz="12" w:space="0" w:color="000000"/>
            </w:tcBorders>
          </w:tcPr>
          <w:p w14:paraId="5678917B" w14:textId="6CE55ADD" w:rsidR="00D03E9A" w:rsidRPr="002F558F" w:rsidRDefault="00D03E9A" w:rsidP="008168F9">
            <w:pPr>
              <w:pStyle w:val="TableParagraph"/>
              <w:spacing w:line="254" w:lineRule="auto"/>
              <w:ind w:left="43"/>
              <w:rPr>
                <w:rFonts w:ascii="Calibri" w:eastAsia="Calibri" w:hAnsi="Calibri" w:cs="Calibri"/>
              </w:rPr>
            </w:pPr>
            <w:r w:rsidRPr="002F558F">
              <w:rPr>
                <w:rFonts w:ascii="Calibri" w:eastAsia="Calibri" w:hAnsi="Calibri" w:cs="Calibri"/>
              </w:rPr>
              <w:t>IT, Product Engineering, Software Quality</w:t>
            </w:r>
          </w:p>
        </w:tc>
        <w:tc>
          <w:tcPr>
            <w:tcW w:w="3312" w:type="dxa"/>
            <w:tcBorders>
              <w:top w:val="single" w:sz="12" w:space="0" w:color="000000"/>
              <w:right w:val="nil"/>
            </w:tcBorders>
          </w:tcPr>
          <w:p w14:paraId="6A71F0E0" w14:textId="03538FE0" w:rsidR="00D03E9A" w:rsidRPr="002F558F" w:rsidRDefault="00D03E9A" w:rsidP="00A810F1">
            <w:pPr>
              <w:pStyle w:val="TableParagraph"/>
              <w:ind w:left="43"/>
              <w:rPr>
                <w:rFonts w:ascii="Calibri" w:eastAsia="Calibri" w:hAnsi="Calibri" w:cs="Calibri"/>
              </w:rPr>
            </w:pPr>
            <w:r w:rsidRPr="002F558F">
              <w:rPr>
                <w:rFonts w:ascii="Calibri" w:eastAsia="Calibri" w:hAnsi="Calibri" w:cs="Calibri"/>
              </w:rPr>
              <w:t xml:space="preserve">Upgraded hardware </w:t>
            </w:r>
            <w:r w:rsidR="00A810F1">
              <w:rPr>
                <w:rFonts w:ascii="Calibri" w:eastAsia="Calibri" w:hAnsi="Calibri" w:cs="Calibri"/>
              </w:rPr>
              <w:t>to</w:t>
            </w:r>
            <w:r w:rsidRPr="002F558F">
              <w:rPr>
                <w:rFonts w:ascii="Calibri" w:eastAsia="Calibri" w:hAnsi="Calibri" w:cs="Calibri"/>
              </w:rPr>
              <w:t xml:space="preserve"> support 40% more traf</w:t>
            </w:r>
            <w:r w:rsidR="00403498">
              <w:rPr>
                <w:rFonts w:ascii="Calibri" w:eastAsia="Calibri" w:hAnsi="Calibri" w:cs="Calibri"/>
              </w:rPr>
              <w:t>fic to email and online portal</w:t>
            </w:r>
          </w:p>
        </w:tc>
      </w:tr>
      <w:tr w:rsidR="00D03E9A" w:rsidRPr="002F558F" w14:paraId="777A75DB" w14:textId="77777777" w:rsidTr="00DF3DA7">
        <w:trPr>
          <w:trHeight w:val="144"/>
          <w:jc w:val="center"/>
        </w:trPr>
        <w:tc>
          <w:tcPr>
            <w:tcW w:w="4752" w:type="dxa"/>
            <w:tcBorders>
              <w:left w:val="nil"/>
              <w:bottom w:val="single" w:sz="12" w:space="0" w:color="000000"/>
            </w:tcBorders>
            <w:shd w:val="clear" w:color="auto" w:fill="F2F2F2" w:themeFill="background1" w:themeFillShade="F2"/>
          </w:tcPr>
          <w:p w14:paraId="237E9BDE" w14:textId="77777777" w:rsidR="00D03E9A" w:rsidRPr="002F558F" w:rsidRDefault="00D03E9A" w:rsidP="008168F9">
            <w:pPr>
              <w:pStyle w:val="TableParagraph"/>
              <w:spacing w:line="252" w:lineRule="auto"/>
              <w:ind w:left="43"/>
              <w:rPr>
                <w:rFonts w:ascii="Calibri" w:eastAsia="Calibri" w:hAnsi="Calibri" w:cs="Calibri"/>
              </w:rPr>
            </w:pPr>
            <w:r w:rsidRPr="002F558F">
              <w:rPr>
                <w:rFonts w:ascii="Calibri" w:eastAsia="Calibri" w:hAnsi="Calibri" w:cs="Calibri"/>
              </w:rPr>
              <w:t>Upgrade Content Manager server to support more historical data of monthly statements.</w:t>
            </w:r>
          </w:p>
        </w:tc>
        <w:tc>
          <w:tcPr>
            <w:tcW w:w="1800" w:type="dxa"/>
            <w:tcBorders>
              <w:bottom w:val="single" w:sz="12" w:space="0" w:color="000000"/>
            </w:tcBorders>
            <w:shd w:val="clear" w:color="auto" w:fill="F2F2F2" w:themeFill="background1" w:themeFillShade="F2"/>
          </w:tcPr>
          <w:p w14:paraId="4B2E4AA5" w14:textId="4BE2E847" w:rsidR="00D03E9A" w:rsidRPr="002F558F" w:rsidRDefault="008168F9" w:rsidP="008168F9">
            <w:pPr>
              <w:pStyle w:val="TableParagraph"/>
              <w:ind w:left="43"/>
              <w:rPr>
                <w:rFonts w:ascii="Calibri" w:eastAsia="Calibri" w:hAnsi="Calibri" w:cs="Calibri"/>
              </w:rPr>
            </w:pPr>
            <w:r>
              <w:rPr>
                <w:rFonts w:ascii="Calibri" w:eastAsia="Calibri" w:hAnsi="Calibri" w:cs="Calibri"/>
              </w:rPr>
              <w:t>I</w:t>
            </w:r>
            <w:r w:rsidR="00D03E9A" w:rsidRPr="002F558F">
              <w:rPr>
                <w:rFonts w:ascii="Calibri" w:eastAsia="Calibri" w:hAnsi="Calibri" w:cs="Calibri"/>
              </w:rPr>
              <w:t>T, Product Engineering, Software Quality</w:t>
            </w:r>
          </w:p>
        </w:tc>
        <w:tc>
          <w:tcPr>
            <w:tcW w:w="3312" w:type="dxa"/>
            <w:tcBorders>
              <w:bottom w:val="single" w:sz="12" w:space="0" w:color="000000"/>
              <w:right w:val="nil"/>
            </w:tcBorders>
            <w:shd w:val="clear" w:color="auto" w:fill="F2F2F2" w:themeFill="background1" w:themeFillShade="F2"/>
          </w:tcPr>
          <w:p w14:paraId="49F28238" w14:textId="54DE336A" w:rsidR="00D03E9A" w:rsidRPr="002F558F" w:rsidRDefault="00D03E9A" w:rsidP="008168F9">
            <w:pPr>
              <w:pStyle w:val="TableParagraph"/>
              <w:spacing w:line="254" w:lineRule="auto"/>
              <w:ind w:left="43"/>
              <w:rPr>
                <w:rFonts w:ascii="Calibri" w:eastAsia="Calibri" w:hAnsi="Calibri" w:cs="Calibri"/>
              </w:rPr>
            </w:pPr>
            <w:r w:rsidRPr="002F558F">
              <w:rPr>
                <w:rFonts w:ascii="Calibri" w:eastAsia="Calibri" w:hAnsi="Calibri" w:cs="Calibri"/>
              </w:rPr>
              <w:t>Customer is able to retrieve past seven y</w:t>
            </w:r>
            <w:r w:rsidR="00403498">
              <w:rPr>
                <w:rFonts w:ascii="Calibri" w:eastAsia="Calibri" w:hAnsi="Calibri" w:cs="Calibri"/>
              </w:rPr>
              <w:t>ears of data from online portal</w:t>
            </w:r>
          </w:p>
        </w:tc>
      </w:tr>
    </w:tbl>
    <w:p w14:paraId="300858C2" w14:textId="1D23BCD0" w:rsidR="008168F9" w:rsidRDefault="008168F9" w:rsidP="00D03E9A"/>
    <w:p w14:paraId="7F0F4842" w14:textId="77777777" w:rsidR="008168F9" w:rsidRDefault="008168F9">
      <w:r>
        <w:br w:type="page"/>
      </w:r>
    </w:p>
    <w:p w14:paraId="4B41CA3D" w14:textId="7A1A395B" w:rsidR="00D03E9A" w:rsidRDefault="006A7AE6" w:rsidP="002F558F">
      <w:pPr>
        <w:pStyle w:val="Heading1"/>
      </w:pPr>
      <w:bookmarkStart w:id="13" w:name="_Toc445196114"/>
      <w:r>
        <w:lastRenderedPageBreak/>
        <w:t>6</w:t>
      </w:r>
      <w:r w:rsidR="002F558F">
        <w:t>. Human Resource Management</w:t>
      </w:r>
      <w:bookmarkEnd w:id="13"/>
    </w:p>
    <w:p w14:paraId="22F6D58F" w14:textId="479DE46A" w:rsidR="00490CD1" w:rsidRPr="00490CD1" w:rsidRDefault="00490CD1" w:rsidP="00490CD1">
      <w:r w:rsidRPr="00490CD1">
        <w:t>The human resource plan describes how all aspects of resources should be addressed. It is composed of roles and responsibilities, project organizational chart, and staffing management plan.</w:t>
      </w:r>
    </w:p>
    <w:p w14:paraId="723025BA" w14:textId="2942F86E" w:rsidR="002F558F" w:rsidRDefault="006A7AE6" w:rsidP="0045730A">
      <w:pPr>
        <w:pStyle w:val="Heading2"/>
        <w:ind w:left="0"/>
      </w:pPr>
      <w:bookmarkStart w:id="14" w:name="_Toc445196115"/>
      <w:r>
        <w:t>6</w:t>
      </w:r>
      <w:r w:rsidR="002F558F">
        <w:t>.1 Human Resources Plan</w:t>
      </w:r>
      <w:bookmarkEnd w:id="14"/>
    </w:p>
    <w:tbl>
      <w:tblPr>
        <w:tblW w:w="969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0"/>
        <w:gridCol w:w="2645"/>
        <w:gridCol w:w="1125"/>
        <w:gridCol w:w="1180"/>
        <w:gridCol w:w="900"/>
        <w:gridCol w:w="2308"/>
      </w:tblGrid>
      <w:tr w:rsidR="002F558F" w:rsidRPr="002F558F" w14:paraId="60867330" w14:textId="77777777" w:rsidTr="00C52CC4">
        <w:trPr>
          <w:trHeight w:val="26"/>
          <w:jc w:val="center"/>
        </w:trPr>
        <w:tc>
          <w:tcPr>
            <w:tcW w:w="1540" w:type="dxa"/>
            <w:tcBorders>
              <w:top w:val="single" w:sz="12" w:space="0" w:color="000000"/>
              <w:left w:val="nil"/>
              <w:bottom w:val="single" w:sz="12" w:space="0" w:color="000000"/>
              <w:right w:val="nil"/>
            </w:tcBorders>
            <w:shd w:val="clear" w:color="auto" w:fill="F2F2F2" w:themeFill="background1" w:themeFillShade="F2"/>
            <w:tcMar>
              <w:top w:w="100" w:type="dxa"/>
              <w:left w:w="100" w:type="dxa"/>
              <w:bottom w:w="100" w:type="dxa"/>
              <w:right w:w="100" w:type="dxa"/>
            </w:tcMar>
          </w:tcPr>
          <w:p w14:paraId="02877CB4" w14:textId="77777777" w:rsidR="002F558F" w:rsidRPr="002F558F" w:rsidRDefault="002F558F" w:rsidP="002F558F">
            <w:pPr>
              <w:spacing w:after="0"/>
              <w:ind w:left="100"/>
            </w:pPr>
            <w:r w:rsidRPr="002F558F">
              <w:rPr>
                <w:b/>
              </w:rPr>
              <w:t>Project Title:</w:t>
            </w:r>
          </w:p>
        </w:tc>
        <w:tc>
          <w:tcPr>
            <w:tcW w:w="2645" w:type="dxa"/>
            <w:tcBorders>
              <w:top w:val="single" w:sz="12" w:space="0" w:color="000000"/>
              <w:left w:val="nil"/>
              <w:bottom w:val="single" w:sz="12" w:space="0" w:color="000000"/>
              <w:right w:val="nil"/>
            </w:tcBorders>
            <w:tcMar>
              <w:top w:w="100" w:type="dxa"/>
              <w:left w:w="100" w:type="dxa"/>
              <w:bottom w:w="100" w:type="dxa"/>
              <w:right w:w="100" w:type="dxa"/>
            </w:tcMar>
          </w:tcPr>
          <w:p w14:paraId="22C7C6F4" w14:textId="77777777" w:rsidR="002F558F" w:rsidRPr="008A2A88" w:rsidRDefault="002F558F" w:rsidP="002F558F">
            <w:pPr>
              <w:spacing w:after="0"/>
              <w:ind w:left="100"/>
            </w:pPr>
            <w:r w:rsidRPr="002F558F">
              <w:t xml:space="preserve"> </w:t>
            </w:r>
            <w:r w:rsidRPr="008A2A88">
              <w:t>Paperless Statements</w:t>
            </w:r>
          </w:p>
        </w:tc>
        <w:tc>
          <w:tcPr>
            <w:tcW w:w="1125" w:type="dxa"/>
            <w:tcBorders>
              <w:top w:val="single" w:sz="12" w:space="0" w:color="000000"/>
              <w:left w:val="nil"/>
              <w:bottom w:val="single" w:sz="12" w:space="0" w:color="000000"/>
              <w:right w:val="nil"/>
            </w:tcBorders>
            <w:shd w:val="clear" w:color="auto" w:fill="F2F2F2" w:themeFill="background1" w:themeFillShade="F2"/>
            <w:tcMar>
              <w:top w:w="100" w:type="dxa"/>
              <w:left w:w="100" w:type="dxa"/>
              <w:bottom w:w="100" w:type="dxa"/>
              <w:right w:w="100" w:type="dxa"/>
            </w:tcMar>
          </w:tcPr>
          <w:p w14:paraId="65285602" w14:textId="77777777" w:rsidR="002F558F" w:rsidRPr="002F558F" w:rsidRDefault="002F558F" w:rsidP="002F558F">
            <w:pPr>
              <w:spacing w:after="0"/>
              <w:ind w:left="100"/>
            </w:pPr>
            <w:r w:rsidRPr="002F558F">
              <w:rPr>
                <w:b/>
              </w:rPr>
              <w:t>Version:</w:t>
            </w:r>
          </w:p>
        </w:tc>
        <w:tc>
          <w:tcPr>
            <w:tcW w:w="1180" w:type="dxa"/>
            <w:tcBorders>
              <w:top w:val="single" w:sz="12" w:space="0" w:color="000000"/>
              <w:left w:val="nil"/>
              <w:bottom w:val="single" w:sz="12" w:space="0" w:color="000000"/>
              <w:right w:val="nil"/>
            </w:tcBorders>
            <w:tcMar>
              <w:top w:w="100" w:type="dxa"/>
              <w:left w:w="100" w:type="dxa"/>
              <w:bottom w:w="100" w:type="dxa"/>
              <w:right w:w="100" w:type="dxa"/>
            </w:tcMar>
          </w:tcPr>
          <w:p w14:paraId="577873A0" w14:textId="07A15272" w:rsidR="002F558F" w:rsidRPr="002F558F" w:rsidRDefault="002F558F" w:rsidP="002F558F">
            <w:pPr>
              <w:spacing w:after="0"/>
              <w:ind w:left="100"/>
            </w:pPr>
            <w:r w:rsidRPr="002F558F">
              <w:t xml:space="preserve"> 1</w:t>
            </w:r>
            <w:r>
              <w:t>.0</w:t>
            </w:r>
          </w:p>
        </w:tc>
        <w:tc>
          <w:tcPr>
            <w:tcW w:w="900" w:type="dxa"/>
            <w:tcBorders>
              <w:top w:val="single" w:sz="12" w:space="0" w:color="000000"/>
              <w:left w:val="nil"/>
              <w:bottom w:val="single" w:sz="12" w:space="0" w:color="000000"/>
              <w:right w:val="nil"/>
            </w:tcBorders>
            <w:shd w:val="clear" w:color="auto" w:fill="F2F2F2" w:themeFill="background1" w:themeFillShade="F2"/>
            <w:tcMar>
              <w:top w:w="100" w:type="dxa"/>
              <w:left w:w="100" w:type="dxa"/>
              <w:bottom w:w="100" w:type="dxa"/>
              <w:right w:w="100" w:type="dxa"/>
            </w:tcMar>
          </w:tcPr>
          <w:p w14:paraId="42F8A65A" w14:textId="77777777" w:rsidR="002F558F" w:rsidRPr="002F558F" w:rsidRDefault="002F558F" w:rsidP="002F558F">
            <w:pPr>
              <w:spacing w:after="0"/>
              <w:ind w:left="100"/>
            </w:pPr>
            <w:r w:rsidRPr="002F558F">
              <w:rPr>
                <w:b/>
              </w:rPr>
              <w:t>Date:</w:t>
            </w:r>
          </w:p>
        </w:tc>
        <w:tc>
          <w:tcPr>
            <w:tcW w:w="2308" w:type="dxa"/>
            <w:tcBorders>
              <w:top w:val="single" w:sz="12" w:space="0" w:color="000000"/>
              <w:left w:val="nil"/>
              <w:bottom w:val="single" w:sz="12" w:space="0" w:color="000000"/>
              <w:right w:val="nil"/>
            </w:tcBorders>
            <w:tcMar>
              <w:top w:w="100" w:type="dxa"/>
              <w:left w:w="100" w:type="dxa"/>
              <w:bottom w:w="100" w:type="dxa"/>
              <w:right w:w="100" w:type="dxa"/>
            </w:tcMar>
          </w:tcPr>
          <w:p w14:paraId="5812B3BE" w14:textId="3759B5D4" w:rsidR="002F558F" w:rsidRPr="002F558F" w:rsidRDefault="002F558F" w:rsidP="002F558F">
            <w:pPr>
              <w:spacing w:after="0"/>
              <w:ind w:left="100"/>
            </w:pPr>
            <w:r w:rsidRPr="002F558F">
              <w:t>09/19/2015</w:t>
            </w:r>
          </w:p>
        </w:tc>
      </w:tr>
      <w:tr w:rsidR="002F558F" w:rsidRPr="002F558F" w14:paraId="332E084F" w14:textId="77777777" w:rsidTr="000B7392">
        <w:trPr>
          <w:trHeight w:val="9236"/>
          <w:jc w:val="center"/>
        </w:trPr>
        <w:tc>
          <w:tcPr>
            <w:tcW w:w="9698" w:type="dxa"/>
            <w:gridSpan w:val="6"/>
            <w:tcBorders>
              <w:top w:val="single" w:sz="12" w:space="0" w:color="000000"/>
              <w:left w:val="nil"/>
              <w:bottom w:val="single" w:sz="12" w:space="0" w:color="000000"/>
              <w:right w:val="nil"/>
            </w:tcBorders>
            <w:tcMar>
              <w:top w:w="100" w:type="dxa"/>
              <w:left w:w="100" w:type="dxa"/>
              <w:bottom w:w="100" w:type="dxa"/>
              <w:right w:w="100" w:type="dxa"/>
            </w:tcMar>
          </w:tcPr>
          <w:p w14:paraId="1EA7F1D9" w14:textId="1CA12836" w:rsidR="002F558F" w:rsidRPr="00351F78" w:rsidRDefault="00351F78" w:rsidP="00351F78">
            <w:pPr>
              <w:spacing w:after="240" w:line="240" w:lineRule="auto"/>
              <w:rPr>
                <w:b/>
              </w:rPr>
            </w:pPr>
            <w:r>
              <w:rPr>
                <w:b/>
              </w:rPr>
              <w:t>Roles and Responsibilities</w:t>
            </w:r>
            <w:r>
              <w:rPr>
                <w:b/>
              </w:rPr>
              <w:br/>
            </w:r>
            <w:r w:rsidR="002F558F" w:rsidRPr="002F558F">
              <w:rPr>
                <w:b/>
              </w:rPr>
              <w:t>CEO:</w:t>
            </w:r>
            <w:r>
              <w:br/>
            </w:r>
            <w:r w:rsidR="00A92F20">
              <w:t>The CEO i</w:t>
            </w:r>
            <w:r w:rsidR="002F558F" w:rsidRPr="002F558F">
              <w:t>s responsible for managing the bank. The CEO has granted the funding for the project to the CIO.</w:t>
            </w:r>
          </w:p>
          <w:p w14:paraId="0F2EF2E8" w14:textId="0FD4D493" w:rsidR="002F558F" w:rsidRPr="002F558F" w:rsidRDefault="002F558F" w:rsidP="00351F78">
            <w:pPr>
              <w:spacing w:after="240" w:line="240" w:lineRule="auto"/>
            </w:pPr>
            <w:r w:rsidRPr="002F558F">
              <w:rPr>
                <w:b/>
              </w:rPr>
              <w:t>CIO:</w:t>
            </w:r>
            <w:r w:rsidR="00351F78">
              <w:br/>
            </w:r>
            <w:r w:rsidRPr="002F558F">
              <w:t>The CIO’s responsibility is to ensure that the project is meeting the needs. The CIO maintains a close relationship with the IT Director</w:t>
            </w:r>
            <w:r w:rsidR="00D038F6">
              <w:t xml:space="preserve"> and CEO</w:t>
            </w:r>
            <w:r w:rsidRPr="002F558F">
              <w:t xml:space="preserve"> throughout the duration of the project.</w:t>
            </w:r>
          </w:p>
          <w:p w14:paraId="6B273DA4" w14:textId="58A1F3EF" w:rsidR="002F558F" w:rsidRPr="00351F78" w:rsidRDefault="00351F78" w:rsidP="00351F78">
            <w:pPr>
              <w:spacing w:after="240" w:line="240" w:lineRule="auto"/>
              <w:rPr>
                <w:b/>
              </w:rPr>
            </w:pPr>
            <w:r>
              <w:rPr>
                <w:b/>
              </w:rPr>
              <w:t xml:space="preserve">IT Director: </w:t>
            </w:r>
            <w:r>
              <w:rPr>
                <w:b/>
              </w:rPr>
              <w:br/>
            </w:r>
            <w:r w:rsidR="00A92F20">
              <w:t>The IT Director is</w:t>
            </w:r>
            <w:r w:rsidR="002F558F" w:rsidRPr="002F558F">
              <w:t xml:space="preserve"> in charge of ensuring paperless statements are fully functional and meets all </w:t>
            </w:r>
            <w:r w:rsidR="00725480">
              <w:t>customer</w:t>
            </w:r>
            <w:r w:rsidR="002F558F" w:rsidRPr="002F558F">
              <w:t xml:space="preserve"> needs.</w:t>
            </w:r>
          </w:p>
          <w:p w14:paraId="296A22AF" w14:textId="2DEEA6C5" w:rsidR="00A92F20" w:rsidRPr="00351F78" w:rsidRDefault="002F558F" w:rsidP="00351F78">
            <w:pPr>
              <w:spacing w:after="240" w:line="240" w:lineRule="auto"/>
              <w:rPr>
                <w:b/>
              </w:rPr>
            </w:pPr>
            <w:r w:rsidRPr="002F558F">
              <w:rPr>
                <w:b/>
              </w:rPr>
              <w:t>Project Manager:</w:t>
            </w:r>
            <w:r w:rsidR="00351F78">
              <w:rPr>
                <w:b/>
              </w:rPr>
              <w:br/>
            </w:r>
            <w:r w:rsidRPr="002F558F">
              <w:t>The project manager will oversee the project, complete all documentation, and ensure that all</w:t>
            </w:r>
            <w:r w:rsidR="00BB18E8">
              <w:t xml:space="preserve"> deliverables are on track</w:t>
            </w:r>
            <w:r w:rsidRPr="002F558F">
              <w:t xml:space="preserve"> </w:t>
            </w:r>
            <w:r w:rsidR="00BB18E8">
              <w:t>to</w:t>
            </w:r>
            <w:r w:rsidRPr="002F558F">
              <w:t xml:space="preserve"> meet the quality metrics.</w:t>
            </w:r>
          </w:p>
          <w:p w14:paraId="448C840B" w14:textId="14EEA44D" w:rsidR="002F558F" w:rsidRPr="00351F78" w:rsidRDefault="00123881" w:rsidP="00351F78">
            <w:pPr>
              <w:spacing w:after="240" w:line="240" w:lineRule="auto"/>
              <w:rPr>
                <w:b/>
              </w:rPr>
            </w:pPr>
            <w:r>
              <w:rPr>
                <w:b/>
              </w:rPr>
              <w:t>Product</w:t>
            </w:r>
            <w:r w:rsidR="00351F78">
              <w:rPr>
                <w:b/>
              </w:rPr>
              <w:t xml:space="preserve"> Manager:</w:t>
            </w:r>
            <w:r w:rsidR="00351F78">
              <w:rPr>
                <w:b/>
              </w:rPr>
              <w:br/>
            </w:r>
            <w:r w:rsidR="00A92F20">
              <w:t>The product manager represents the customer by providing and approving requirements and their priority.</w:t>
            </w:r>
          </w:p>
          <w:p w14:paraId="76AA978B" w14:textId="05EFE377" w:rsidR="002F558F" w:rsidRPr="00A92F20" w:rsidRDefault="002F558F" w:rsidP="00351F78">
            <w:pPr>
              <w:spacing w:after="240" w:line="240" w:lineRule="auto"/>
              <w:rPr>
                <w:b/>
              </w:rPr>
            </w:pPr>
            <w:r w:rsidRPr="002F558F">
              <w:rPr>
                <w:b/>
              </w:rPr>
              <w:t>Operation Manager:</w:t>
            </w:r>
            <w:r w:rsidR="00351F78">
              <w:rPr>
                <w:b/>
              </w:rPr>
              <w:br/>
            </w:r>
            <w:r w:rsidR="00A92F20">
              <w:t>The Operations Manager w</w:t>
            </w:r>
            <w:r w:rsidRPr="002F558F">
              <w:t xml:space="preserve">ill provide and manage the resources needed from his team to set up all the hardware to support the new paperless initiative. </w:t>
            </w:r>
          </w:p>
          <w:p w14:paraId="3E09D7A2" w14:textId="1DFDD8D3" w:rsidR="00A92F20" w:rsidRPr="00351F78" w:rsidRDefault="00351F78" w:rsidP="00351F78">
            <w:pPr>
              <w:spacing w:after="240" w:line="240" w:lineRule="auto"/>
              <w:rPr>
                <w:b/>
              </w:rPr>
            </w:pPr>
            <w:r>
              <w:rPr>
                <w:b/>
              </w:rPr>
              <w:t>Software Development Manager:</w:t>
            </w:r>
            <w:r>
              <w:rPr>
                <w:b/>
              </w:rPr>
              <w:br/>
            </w:r>
            <w:r w:rsidR="00A92F20">
              <w:t>The Software Development Manager w</w:t>
            </w:r>
            <w:r w:rsidR="002F558F" w:rsidRPr="002F558F">
              <w:t>ill provide and manage the resources needed from his team to develop the software to support the new paperless initiative.</w:t>
            </w:r>
          </w:p>
          <w:p w14:paraId="3B045A63" w14:textId="2ECCFB3E" w:rsidR="002F558F" w:rsidRPr="00351F78" w:rsidRDefault="00351F78" w:rsidP="00351F78">
            <w:pPr>
              <w:spacing w:after="240" w:line="240" w:lineRule="auto"/>
              <w:rPr>
                <w:b/>
              </w:rPr>
            </w:pPr>
            <w:r>
              <w:rPr>
                <w:b/>
              </w:rPr>
              <w:t>Quality Assurance Manager:</w:t>
            </w:r>
            <w:r>
              <w:rPr>
                <w:b/>
              </w:rPr>
              <w:br/>
            </w:r>
            <w:r w:rsidR="00A92F20">
              <w:t>The Quality Assurance Manager will ensure the code is defect free and stable through managing a series of software testing methodologies.</w:t>
            </w:r>
          </w:p>
          <w:p w14:paraId="51D020C7" w14:textId="1353B8C1" w:rsidR="002F558F" w:rsidRPr="00351F78" w:rsidRDefault="00351F78" w:rsidP="00351F78">
            <w:pPr>
              <w:spacing w:after="240" w:line="240" w:lineRule="auto"/>
              <w:rPr>
                <w:b/>
              </w:rPr>
            </w:pPr>
            <w:r>
              <w:rPr>
                <w:b/>
              </w:rPr>
              <w:t>Marketing Manager:</w:t>
            </w:r>
            <w:r>
              <w:rPr>
                <w:b/>
              </w:rPr>
              <w:br/>
            </w:r>
            <w:r w:rsidR="002F558F" w:rsidRPr="002F558F">
              <w:t xml:space="preserve">Will review and provide feedback for the </w:t>
            </w:r>
            <w:r w:rsidR="00AC7F73">
              <w:t>content</w:t>
            </w:r>
            <w:r w:rsidR="002F558F" w:rsidRPr="002F558F">
              <w:t xml:space="preserve"> of the statements</w:t>
            </w:r>
            <w:r w:rsidR="00AC7F73">
              <w:t xml:space="preserve"> and text</w:t>
            </w:r>
            <w:r w:rsidR="002F558F" w:rsidRPr="002F558F">
              <w:t xml:space="preserve"> in the online portal.</w:t>
            </w:r>
          </w:p>
          <w:p w14:paraId="144B98B5" w14:textId="40EC8757" w:rsidR="00A92F20" w:rsidRPr="002F558F" w:rsidRDefault="00351F78" w:rsidP="00351F78">
            <w:pPr>
              <w:spacing w:after="240" w:line="240" w:lineRule="auto"/>
            </w:pPr>
            <w:r>
              <w:rPr>
                <w:b/>
              </w:rPr>
              <w:t>Legal and Compliance Manager:</w:t>
            </w:r>
            <w:r>
              <w:rPr>
                <w:b/>
              </w:rPr>
              <w:br/>
            </w:r>
            <w:r w:rsidR="002F558F" w:rsidRPr="002F558F">
              <w:t xml:space="preserve">Will keep track of the reports for the daily paperless statements to keep legal compliance. </w:t>
            </w:r>
          </w:p>
        </w:tc>
      </w:tr>
      <w:tr w:rsidR="002F558F" w:rsidRPr="002F558F" w14:paraId="13C029C0" w14:textId="77777777" w:rsidTr="00C845A5">
        <w:trPr>
          <w:jc w:val="center"/>
        </w:trPr>
        <w:tc>
          <w:tcPr>
            <w:tcW w:w="9698" w:type="dxa"/>
            <w:gridSpan w:val="6"/>
            <w:tcBorders>
              <w:top w:val="single" w:sz="12" w:space="0" w:color="000000"/>
              <w:left w:val="nil"/>
              <w:bottom w:val="single" w:sz="12" w:space="0" w:color="000000"/>
              <w:right w:val="nil"/>
            </w:tcBorders>
            <w:tcMar>
              <w:top w:w="100" w:type="dxa"/>
              <w:left w:w="100" w:type="dxa"/>
              <w:bottom w:w="100" w:type="dxa"/>
              <w:right w:w="100" w:type="dxa"/>
            </w:tcMar>
          </w:tcPr>
          <w:p w14:paraId="24C17D47" w14:textId="2EA95077" w:rsidR="002F558F" w:rsidRDefault="002F558F" w:rsidP="00C845A5">
            <w:pPr>
              <w:spacing w:after="0"/>
              <w:rPr>
                <w:b/>
                <w:noProof/>
              </w:rPr>
            </w:pPr>
            <w:r w:rsidRPr="002F558F">
              <w:rPr>
                <w:b/>
                <w:noProof/>
              </w:rPr>
              <w:lastRenderedPageBreak/>
              <w:t xml:space="preserve">Executive </w:t>
            </w:r>
            <w:r w:rsidR="0073025E">
              <w:rPr>
                <w:b/>
                <w:noProof/>
              </w:rPr>
              <w:t>Structure</w:t>
            </w:r>
            <w:r w:rsidR="00A85F4C" w:rsidRPr="00A85F4C">
              <w:rPr>
                <w:noProof/>
              </w:rPr>
              <w:t xml:space="preserve"> (abbreviated)</w:t>
            </w:r>
            <w:r w:rsidR="00C845A5">
              <w:rPr>
                <w:noProof/>
              </w:rPr>
              <w:t>:</w:t>
            </w:r>
          </w:p>
          <w:p w14:paraId="57773885" w14:textId="63B9933A" w:rsidR="002F558F" w:rsidRPr="00DA64D0" w:rsidRDefault="0073025E" w:rsidP="00C845A5">
            <w:pPr>
              <w:spacing w:after="0"/>
              <w:rPr>
                <w:b/>
                <w:noProof/>
              </w:rPr>
            </w:pPr>
            <w:r>
              <w:rPr>
                <w:b/>
                <w:noProof/>
              </w:rPr>
              <w:drawing>
                <wp:inline distT="0" distB="0" distL="0" distR="0" wp14:anchorId="21F31101" wp14:editId="3080AB97">
                  <wp:extent cx="5859475" cy="3752697"/>
                  <wp:effectExtent l="0" t="19050" r="0" b="768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r w:rsidR="002F558F" w:rsidRPr="002F558F" w14:paraId="368A5696" w14:textId="77777777" w:rsidTr="000B7392">
        <w:trPr>
          <w:jc w:val="center"/>
        </w:trPr>
        <w:tc>
          <w:tcPr>
            <w:tcW w:w="9698" w:type="dxa"/>
            <w:gridSpan w:val="6"/>
            <w:tcBorders>
              <w:top w:val="single" w:sz="12" w:space="0" w:color="000000"/>
              <w:left w:val="nil"/>
              <w:right w:val="nil"/>
            </w:tcBorders>
            <w:tcMar>
              <w:top w:w="100" w:type="dxa"/>
              <w:left w:w="100" w:type="dxa"/>
              <w:bottom w:w="100" w:type="dxa"/>
              <w:right w:w="100" w:type="dxa"/>
            </w:tcMar>
          </w:tcPr>
          <w:p w14:paraId="3E53A8C0" w14:textId="77777777" w:rsidR="004D70CB" w:rsidRDefault="004D70CB" w:rsidP="002F558F">
            <w:pPr>
              <w:spacing w:after="0"/>
              <w:rPr>
                <w:b/>
              </w:rPr>
            </w:pPr>
            <w:r w:rsidRPr="002F558F">
              <w:rPr>
                <w:b/>
              </w:rPr>
              <w:t>Staff Acquisition:</w:t>
            </w:r>
          </w:p>
          <w:p w14:paraId="592D3656" w14:textId="0BD43ADD" w:rsidR="002F558F" w:rsidRPr="002F558F" w:rsidRDefault="002F558F" w:rsidP="00EE1636">
            <w:pPr>
              <w:spacing w:after="0"/>
              <w:rPr>
                <w:b/>
              </w:rPr>
            </w:pPr>
            <w:r w:rsidRPr="002F558F">
              <w:t xml:space="preserve">All the resources needed for this project </w:t>
            </w:r>
            <w:r w:rsidR="00C7226F">
              <w:t xml:space="preserve">and thus acquisition of staff is </w:t>
            </w:r>
            <w:r w:rsidR="00EE1636">
              <w:t>not necessary</w:t>
            </w:r>
            <w:r w:rsidR="00C7226F">
              <w:t xml:space="preserve"> for this project.</w:t>
            </w:r>
          </w:p>
        </w:tc>
      </w:tr>
      <w:tr w:rsidR="002F558F" w:rsidRPr="002F558F" w14:paraId="295E8393" w14:textId="77777777" w:rsidTr="000B7392">
        <w:trPr>
          <w:trHeight w:val="452"/>
          <w:jc w:val="center"/>
        </w:trPr>
        <w:tc>
          <w:tcPr>
            <w:tcW w:w="9698" w:type="dxa"/>
            <w:gridSpan w:val="6"/>
            <w:tcBorders>
              <w:left w:val="nil"/>
              <w:bottom w:val="single" w:sz="8" w:space="0" w:color="000000"/>
              <w:right w:val="nil"/>
            </w:tcBorders>
            <w:tcMar>
              <w:top w:w="100" w:type="dxa"/>
              <w:left w:w="100" w:type="dxa"/>
              <w:bottom w:w="100" w:type="dxa"/>
              <w:right w:w="100" w:type="dxa"/>
            </w:tcMar>
          </w:tcPr>
          <w:p w14:paraId="462C97C4" w14:textId="77777777" w:rsidR="004D70CB" w:rsidRDefault="004D70CB" w:rsidP="002F558F">
            <w:pPr>
              <w:spacing w:after="0"/>
              <w:rPr>
                <w:b/>
              </w:rPr>
            </w:pPr>
            <w:r w:rsidRPr="002F558F">
              <w:rPr>
                <w:b/>
              </w:rPr>
              <w:t>Staff Release:</w:t>
            </w:r>
          </w:p>
          <w:p w14:paraId="46759EEB" w14:textId="33EAB161" w:rsidR="002F558F" w:rsidRPr="002F558F" w:rsidRDefault="002F558F" w:rsidP="002F558F">
            <w:pPr>
              <w:spacing w:after="0"/>
            </w:pPr>
            <w:r w:rsidRPr="002F558F">
              <w:t>All the resources neede</w:t>
            </w:r>
            <w:r w:rsidR="00C7226F">
              <w:t xml:space="preserve">d for this project are internal and thus release of staff is </w:t>
            </w:r>
            <w:r w:rsidR="00EE1636">
              <w:t xml:space="preserve">not necessary </w:t>
            </w:r>
            <w:r w:rsidR="00C7226F">
              <w:t>for this project.</w:t>
            </w:r>
          </w:p>
        </w:tc>
      </w:tr>
      <w:tr w:rsidR="002F558F" w:rsidRPr="002F558F" w14:paraId="3FD52BAB" w14:textId="77777777" w:rsidTr="000B7392">
        <w:trPr>
          <w:jc w:val="center"/>
        </w:trPr>
        <w:tc>
          <w:tcPr>
            <w:tcW w:w="9698" w:type="dxa"/>
            <w:gridSpan w:val="6"/>
            <w:tcBorders>
              <w:left w:val="nil"/>
              <w:bottom w:val="single" w:sz="8" w:space="0" w:color="000000"/>
              <w:right w:val="nil"/>
            </w:tcBorders>
            <w:tcMar>
              <w:top w:w="100" w:type="dxa"/>
              <w:left w:w="100" w:type="dxa"/>
              <w:bottom w:w="100" w:type="dxa"/>
              <w:right w:w="100" w:type="dxa"/>
            </w:tcMar>
          </w:tcPr>
          <w:p w14:paraId="477CF46D" w14:textId="77777777" w:rsidR="004D70CB" w:rsidRDefault="004D70CB" w:rsidP="002F558F">
            <w:pPr>
              <w:spacing w:after="0"/>
              <w:rPr>
                <w:b/>
              </w:rPr>
            </w:pPr>
            <w:r w:rsidRPr="002F558F">
              <w:rPr>
                <w:b/>
              </w:rPr>
              <w:t>Training:</w:t>
            </w:r>
          </w:p>
          <w:p w14:paraId="5BD9711C" w14:textId="1FB9E4AC" w:rsidR="002F558F" w:rsidRPr="002F558F" w:rsidRDefault="002F558F" w:rsidP="002F558F">
            <w:pPr>
              <w:spacing w:after="0"/>
            </w:pPr>
            <w:r w:rsidRPr="002F558F">
              <w:t>The process to show the statements in the online portal will be automated. Documentation on how the system works will be provided by the software development team for future reference and troubleshooting.</w:t>
            </w:r>
          </w:p>
        </w:tc>
      </w:tr>
      <w:tr w:rsidR="002F558F" w:rsidRPr="002F558F" w14:paraId="56B529C4" w14:textId="77777777" w:rsidTr="000B7392">
        <w:trPr>
          <w:jc w:val="center"/>
        </w:trPr>
        <w:tc>
          <w:tcPr>
            <w:tcW w:w="9698" w:type="dxa"/>
            <w:gridSpan w:val="6"/>
            <w:tcBorders>
              <w:left w:val="nil"/>
              <w:bottom w:val="single" w:sz="8" w:space="0" w:color="000000"/>
              <w:right w:val="nil"/>
            </w:tcBorders>
            <w:tcMar>
              <w:top w:w="100" w:type="dxa"/>
              <w:left w:w="100" w:type="dxa"/>
              <w:bottom w:w="100" w:type="dxa"/>
              <w:right w:w="100" w:type="dxa"/>
            </w:tcMar>
          </w:tcPr>
          <w:p w14:paraId="65B0CFEA" w14:textId="77777777" w:rsidR="004D70CB" w:rsidRDefault="004D70CB" w:rsidP="002F558F">
            <w:pPr>
              <w:spacing w:after="0"/>
              <w:rPr>
                <w:b/>
              </w:rPr>
            </w:pPr>
            <w:r w:rsidRPr="002F558F">
              <w:rPr>
                <w:b/>
              </w:rPr>
              <w:t>Performance Reviews:</w:t>
            </w:r>
          </w:p>
          <w:p w14:paraId="0794134D" w14:textId="4D7A3373" w:rsidR="002F558F" w:rsidRPr="002F558F" w:rsidRDefault="002F558F" w:rsidP="002D04D7">
            <w:pPr>
              <w:spacing w:after="0"/>
            </w:pPr>
            <w:r w:rsidRPr="002F558F">
              <w:t>Performance review</w:t>
            </w:r>
            <w:r w:rsidR="002D04D7">
              <w:t>s</w:t>
            </w:r>
            <w:r w:rsidRPr="002F558F">
              <w:t xml:space="preserve"> will be </w:t>
            </w:r>
            <w:r w:rsidR="002D04D7">
              <w:t xml:space="preserve">conducted annually </w:t>
            </w:r>
            <w:r w:rsidR="00AB0E4D">
              <w:t xml:space="preserve">on the individual level </w:t>
            </w:r>
            <w:r w:rsidR="002D04D7">
              <w:t>as per current HR policies.</w:t>
            </w:r>
            <w:r w:rsidRPr="002F558F">
              <w:t xml:space="preserve"> </w:t>
            </w:r>
          </w:p>
        </w:tc>
      </w:tr>
      <w:tr w:rsidR="002F558F" w:rsidRPr="002F558F" w14:paraId="325D10C9" w14:textId="77777777" w:rsidTr="000B7392">
        <w:trPr>
          <w:jc w:val="center"/>
        </w:trPr>
        <w:tc>
          <w:tcPr>
            <w:tcW w:w="9698" w:type="dxa"/>
            <w:gridSpan w:val="6"/>
            <w:tcBorders>
              <w:left w:val="nil"/>
              <w:bottom w:val="single" w:sz="12" w:space="0" w:color="000000"/>
              <w:right w:val="nil"/>
            </w:tcBorders>
            <w:tcMar>
              <w:top w:w="100" w:type="dxa"/>
              <w:left w:w="100" w:type="dxa"/>
              <w:bottom w:w="100" w:type="dxa"/>
              <w:right w:w="100" w:type="dxa"/>
            </w:tcMar>
          </w:tcPr>
          <w:p w14:paraId="5A27053F" w14:textId="77777777" w:rsidR="004D70CB" w:rsidRDefault="004D70CB" w:rsidP="002F558F">
            <w:pPr>
              <w:spacing w:after="0"/>
              <w:rPr>
                <w:b/>
              </w:rPr>
            </w:pPr>
            <w:r w:rsidRPr="002F558F">
              <w:rPr>
                <w:b/>
              </w:rPr>
              <w:t>Regulation and Policy Compliance:</w:t>
            </w:r>
          </w:p>
          <w:p w14:paraId="6524083E" w14:textId="5F11B5F9" w:rsidR="002F558F" w:rsidRPr="002F558F" w:rsidRDefault="002F558F" w:rsidP="00872540">
            <w:pPr>
              <w:spacing w:after="0"/>
            </w:pPr>
            <w:r w:rsidRPr="002F558F">
              <w:t>All regulation</w:t>
            </w:r>
            <w:r w:rsidR="00D1662B">
              <w:t>s</w:t>
            </w:r>
            <w:r w:rsidRPr="002F558F">
              <w:t xml:space="preserve"> and policies will be strictly adhered to. If there are any questions or concerns regarding policy or regulation, contact the Project Manager.</w:t>
            </w:r>
          </w:p>
        </w:tc>
      </w:tr>
    </w:tbl>
    <w:p w14:paraId="060BF8E9" w14:textId="77777777" w:rsidR="002D4D9F" w:rsidRPr="002D4D9F" w:rsidRDefault="002D4D9F" w:rsidP="002D4D9F"/>
    <w:p w14:paraId="56614317" w14:textId="2D85CA00" w:rsidR="002F558F" w:rsidRDefault="006A7AE6" w:rsidP="0045730A">
      <w:pPr>
        <w:pStyle w:val="Heading2"/>
        <w:ind w:left="0"/>
      </w:pPr>
      <w:bookmarkStart w:id="15" w:name="_Toc445196116"/>
      <w:r>
        <w:lastRenderedPageBreak/>
        <w:t>6</w:t>
      </w:r>
      <w:r w:rsidR="002F558F">
        <w:t>.2 Core Team</w:t>
      </w:r>
      <w:bookmarkEnd w:id="15"/>
    </w:p>
    <w:tbl>
      <w:tblPr>
        <w:tblStyle w:val="ListTable7Colorful1"/>
        <w:tblW w:w="10008" w:type="dxa"/>
        <w:jc w:val="center"/>
        <w:tblLook w:val="04A0" w:firstRow="1" w:lastRow="0" w:firstColumn="1" w:lastColumn="0" w:noHBand="0" w:noVBand="1"/>
      </w:tblPr>
      <w:tblGrid>
        <w:gridCol w:w="1744"/>
        <w:gridCol w:w="1956"/>
        <w:gridCol w:w="1363"/>
        <w:gridCol w:w="3435"/>
        <w:gridCol w:w="1510"/>
      </w:tblGrid>
      <w:tr w:rsidR="00FB54FE" w:rsidRPr="003E724F" w14:paraId="2F997359" w14:textId="77777777" w:rsidTr="00FB54F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8" w:type="dxa"/>
            <w:vAlign w:val="bottom"/>
          </w:tcPr>
          <w:p w14:paraId="70CC0AA7" w14:textId="77777777" w:rsidR="00FB54FE" w:rsidRPr="002D4D9F" w:rsidRDefault="00FB54FE" w:rsidP="005A735F">
            <w:pPr>
              <w:jc w:val="center"/>
              <w:rPr>
                <w:rFonts w:asciiTheme="minorHAnsi" w:hAnsiTheme="minorHAnsi"/>
                <w:b/>
                <w:i w:val="0"/>
                <w:w w:val="105"/>
                <w:sz w:val="22"/>
              </w:rPr>
            </w:pPr>
            <w:r w:rsidRPr="002D4D9F">
              <w:rPr>
                <w:rFonts w:asciiTheme="minorHAnsi" w:hAnsiTheme="minorHAnsi"/>
                <w:b/>
                <w:i w:val="0"/>
                <w:w w:val="105"/>
                <w:sz w:val="22"/>
              </w:rPr>
              <w:t>Name</w:t>
            </w:r>
          </w:p>
        </w:tc>
        <w:tc>
          <w:tcPr>
            <w:tcW w:w="2013" w:type="dxa"/>
            <w:vAlign w:val="bottom"/>
          </w:tcPr>
          <w:p w14:paraId="5EC19CCE" w14:textId="77777777" w:rsidR="00FB54FE" w:rsidRPr="002D4D9F" w:rsidRDefault="00FB54FE" w:rsidP="005A735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w w:val="105"/>
                <w:sz w:val="22"/>
              </w:rPr>
            </w:pPr>
            <w:r>
              <w:rPr>
                <w:rFonts w:asciiTheme="minorHAnsi" w:hAnsiTheme="minorHAnsi"/>
                <w:b/>
                <w:i w:val="0"/>
                <w:w w:val="105"/>
                <w:sz w:val="22"/>
              </w:rPr>
              <w:t>Role</w:t>
            </w:r>
          </w:p>
        </w:tc>
        <w:tc>
          <w:tcPr>
            <w:tcW w:w="1384" w:type="dxa"/>
            <w:vAlign w:val="bottom"/>
          </w:tcPr>
          <w:p w14:paraId="44A97981" w14:textId="77777777" w:rsidR="00FB54FE" w:rsidRPr="002D4D9F" w:rsidRDefault="00FB54FE" w:rsidP="005A735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w w:val="105"/>
                <w:sz w:val="22"/>
              </w:rPr>
            </w:pPr>
            <w:r w:rsidRPr="002D4D9F">
              <w:rPr>
                <w:rFonts w:asciiTheme="minorHAnsi" w:hAnsiTheme="minorHAnsi"/>
                <w:b/>
                <w:i w:val="0"/>
                <w:w w:val="105"/>
                <w:sz w:val="22"/>
              </w:rPr>
              <w:t>Location:</w:t>
            </w:r>
            <w:r w:rsidRPr="002D4D9F">
              <w:rPr>
                <w:rFonts w:asciiTheme="minorHAnsi" w:hAnsiTheme="minorHAnsi"/>
                <w:b/>
                <w:i w:val="0"/>
                <w:w w:val="105"/>
                <w:sz w:val="22"/>
              </w:rPr>
              <w:br/>
              <w:t>City/State</w:t>
            </w:r>
          </w:p>
        </w:tc>
        <w:tc>
          <w:tcPr>
            <w:tcW w:w="3204" w:type="dxa"/>
            <w:vAlign w:val="bottom"/>
          </w:tcPr>
          <w:p w14:paraId="34A72E91" w14:textId="77777777" w:rsidR="00FB54FE" w:rsidRPr="002D4D9F" w:rsidRDefault="00FB54FE" w:rsidP="005A735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w w:val="105"/>
                <w:sz w:val="22"/>
              </w:rPr>
            </w:pPr>
            <w:r w:rsidRPr="002D4D9F">
              <w:rPr>
                <w:rFonts w:asciiTheme="minorHAnsi" w:hAnsiTheme="minorHAnsi"/>
                <w:b/>
                <w:i w:val="0"/>
                <w:w w:val="105"/>
                <w:sz w:val="22"/>
              </w:rPr>
              <w:t>Email</w:t>
            </w:r>
          </w:p>
        </w:tc>
        <w:tc>
          <w:tcPr>
            <w:tcW w:w="1589" w:type="dxa"/>
            <w:vAlign w:val="bottom"/>
          </w:tcPr>
          <w:p w14:paraId="0CB24F50" w14:textId="77777777" w:rsidR="00FB54FE" w:rsidRPr="002D4D9F" w:rsidRDefault="00FB54FE" w:rsidP="005A735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w w:val="105"/>
                <w:sz w:val="22"/>
              </w:rPr>
            </w:pPr>
            <w:r w:rsidRPr="002D4D9F">
              <w:rPr>
                <w:rFonts w:asciiTheme="minorHAnsi" w:hAnsiTheme="minorHAnsi"/>
                <w:b/>
                <w:i w:val="0"/>
                <w:w w:val="105"/>
                <w:sz w:val="22"/>
              </w:rPr>
              <w:t>Phone</w:t>
            </w:r>
          </w:p>
        </w:tc>
      </w:tr>
      <w:tr w:rsidR="00FB54FE" w:rsidRPr="003E724F" w14:paraId="137A4151" w14:textId="77777777" w:rsidTr="006C309A">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2CEAFB85" w14:textId="77777777" w:rsidR="00FB54FE" w:rsidRPr="00BD0CDF" w:rsidRDefault="00FB54FE" w:rsidP="006C309A">
            <w:pPr>
              <w:jc w:val="left"/>
              <w:rPr>
                <w:b/>
                <w:i w:val="0"/>
              </w:rPr>
            </w:pPr>
            <w:r w:rsidRPr="00BD0CDF">
              <w:rPr>
                <w:rFonts w:asciiTheme="minorHAnsi" w:hAnsiTheme="minorHAnsi"/>
                <w:b/>
                <w:i w:val="0"/>
                <w:w w:val="105"/>
                <w:sz w:val="22"/>
              </w:rPr>
              <w:t>Nicholas Scala</w:t>
            </w:r>
          </w:p>
        </w:tc>
        <w:tc>
          <w:tcPr>
            <w:tcW w:w="2013" w:type="dxa"/>
            <w:vAlign w:val="center"/>
          </w:tcPr>
          <w:p w14:paraId="4DBFDD28" w14:textId="77777777" w:rsidR="00FB54FE" w:rsidRPr="003E724F" w:rsidRDefault="00FB54FE" w:rsidP="006C309A">
            <w:pPr>
              <w:cnfStyle w:val="000000100000" w:firstRow="0" w:lastRow="0" w:firstColumn="0" w:lastColumn="0" w:oddVBand="0" w:evenVBand="0" w:oddHBand="1" w:evenHBand="0" w:firstRowFirstColumn="0" w:firstRowLastColumn="0" w:lastRowFirstColumn="0" w:lastRowLastColumn="0"/>
            </w:pPr>
            <w:r w:rsidRPr="002F558F">
              <w:t>Project Manager</w:t>
            </w:r>
          </w:p>
        </w:tc>
        <w:tc>
          <w:tcPr>
            <w:tcW w:w="1384" w:type="dxa"/>
            <w:vAlign w:val="center"/>
          </w:tcPr>
          <w:p w14:paraId="54941814" w14:textId="77777777"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rsidRPr="002F558F">
              <w:t xml:space="preserve">Boston, MA </w:t>
            </w:r>
          </w:p>
        </w:tc>
        <w:tc>
          <w:tcPr>
            <w:tcW w:w="3204" w:type="dxa"/>
            <w:vAlign w:val="center"/>
          </w:tcPr>
          <w:p w14:paraId="506C9B38" w14:textId="77777777"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t>n.</w:t>
            </w:r>
            <w:r w:rsidRPr="004D70CB">
              <w:t>scala@ridgewoodsavings.com</w:t>
            </w:r>
          </w:p>
        </w:tc>
        <w:tc>
          <w:tcPr>
            <w:tcW w:w="1589" w:type="dxa"/>
            <w:vAlign w:val="center"/>
          </w:tcPr>
          <w:p w14:paraId="718B9905" w14:textId="77777777"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rsidRPr="002F558F">
              <w:t>555-555-5555</w:t>
            </w:r>
          </w:p>
        </w:tc>
      </w:tr>
      <w:tr w:rsidR="00FB54FE" w:rsidRPr="003E724F" w14:paraId="344A2923" w14:textId="77777777" w:rsidTr="006C309A">
        <w:trPr>
          <w:trHeight w:val="576"/>
          <w:jc w:val="center"/>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076B12F4" w14:textId="25D7A675" w:rsidR="00FB54FE" w:rsidRPr="00BD0CDF" w:rsidRDefault="000B5E8E" w:rsidP="000B5E8E">
            <w:pPr>
              <w:jc w:val="left"/>
              <w:rPr>
                <w:b/>
                <w:i w:val="0"/>
              </w:rPr>
            </w:pPr>
            <w:r>
              <w:rPr>
                <w:rFonts w:asciiTheme="minorHAnsi" w:hAnsiTheme="minorHAnsi"/>
                <w:b/>
                <w:i w:val="0"/>
                <w:w w:val="105"/>
                <w:sz w:val="22"/>
              </w:rPr>
              <w:t>Ann</w:t>
            </w:r>
            <w:r w:rsidR="00FB54FE" w:rsidRPr="00BD0CDF">
              <w:rPr>
                <w:rFonts w:asciiTheme="minorHAnsi" w:hAnsiTheme="minorHAnsi"/>
                <w:b/>
                <w:i w:val="0"/>
                <w:w w:val="105"/>
                <w:sz w:val="22"/>
              </w:rPr>
              <w:t xml:space="preserve"> </w:t>
            </w:r>
            <w:r>
              <w:rPr>
                <w:rFonts w:asciiTheme="minorHAnsi" w:hAnsiTheme="minorHAnsi"/>
                <w:b/>
                <w:i w:val="0"/>
                <w:w w:val="105"/>
                <w:sz w:val="22"/>
              </w:rPr>
              <w:t>Morrison</w:t>
            </w:r>
          </w:p>
        </w:tc>
        <w:tc>
          <w:tcPr>
            <w:tcW w:w="2013" w:type="dxa"/>
            <w:vAlign w:val="center"/>
          </w:tcPr>
          <w:p w14:paraId="31C2CB0C" w14:textId="77777777" w:rsidR="00FB54FE" w:rsidRPr="003E724F" w:rsidRDefault="00FB54FE" w:rsidP="006C309A">
            <w:pPr>
              <w:cnfStyle w:val="000000000000" w:firstRow="0" w:lastRow="0" w:firstColumn="0" w:lastColumn="0" w:oddVBand="0" w:evenVBand="0" w:oddHBand="0" w:evenHBand="0" w:firstRowFirstColumn="0" w:firstRowLastColumn="0" w:lastRowFirstColumn="0" w:lastRowLastColumn="0"/>
            </w:pPr>
            <w:r>
              <w:t>Product Manager</w:t>
            </w:r>
          </w:p>
        </w:tc>
        <w:tc>
          <w:tcPr>
            <w:tcW w:w="1384" w:type="dxa"/>
            <w:vAlign w:val="center"/>
          </w:tcPr>
          <w:p w14:paraId="18F44BE0" w14:textId="77777777"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t>Boston, MA</w:t>
            </w:r>
          </w:p>
        </w:tc>
        <w:tc>
          <w:tcPr>
            <w:tcW w:w="3204" w:type="dxa"/>
            <w:vAlign w:val="center"/>
          </w:tcPr>
          <w:p w14:paraId="6F0F92E9" w14:textId="59F5CE46" w:rsidR="00FB54FE" w:rsidRPr="00D60DBF" w:rsidRDefault="000B5E8E" w:rsidP="006C309A">
            <w:pPr>
              <w:cnfStyle w:val="000000000000" w:firstRow="0" w:lastRow="0" w:firstColumn="0" w:lastColumn="0" w:oddVBand="0" w:evenVBand="0" w:oddHBand="0" w:evenHBand="0" w:firstRowFirstColumn="0" w:firstRowLastColumn="0" w:lastRowFirstColumn="0" w:lastRowLastColumn="0"/>
            </w:pPr>
            <w:r>
              <w:t>a.morrison</w:t>
            </w:r>
            <w:r w:rsidR="00FB54FE">
              <w:t>@ridgewoodsavings.com</w:t>
            </w:r>
          </w:p>
        </w:tc>
        <w:tc>
          <w:tcPr>
            <w:tcW w:w="1589" w:type="dxa"/>
            <w:vAlign w:val="center"/>
          </w:tcPr>
          <w:p w14:paraId="4383D9DF" w14:textId="77777777"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t>555-555-5555</w:t>
            </w:r>
          </w:p>
        </w:tc>
      </w:tr>
      <w:tr w:rsidR="00FB54FE" w:rsidRPr="003E724F" w14:paraId="36DBCE0C" w14:textId="77777777" w:rsidTr="006C309A">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1C18F77D" w14:textId="77777777" w:rsidR="00FB54FE" w:rsidRPr="00BD0CDF" w:rsidRDefault="00FB54FE" w:rsidP="006C309A">
            <w:pPr>
              <w:jc w:val="left"/>
              <w:rPr>
                <w:b/>
                <w:i w:val="0"/>
              </w:rPr>
            </w:pPr>
            <w:r w:rsidRPr="00BD0CDF">
              <w:rPr>
                <w:rFonts w:asciiTheme="minorHAnsi" w:hAnsiTheme="minorHAnsi"/>
                <w:b/>
                <w:i w:val="0"/>
                <w:w w:val="105"/>
                <w:sz w:val="22"/>
              </w:rPr>
              <w:t>John Davis</w:t>
            </w:r>
          </w:p>
        </w:tc>
        <w:tc>
          <w:tcPr>
            <w:tcW w:w="2013" w:type="dxa"/>
            <w:vAlign w:val="center"/>
          </w:tcPr>
          <w:p w14:paraId="04DB2CBD" w14:textId="77777777" w:rsidR="00FB54FE" w:rsidRPr="003E724F" w:rsidRDefault="00FB54FE" w:rsidP="006C309A">
            <w:pPr>
              <w:cnfStyle w:val="000000100000" w:firstRow="0" w:lastRow="0" w:firstColumn="0" w:lastColumn="0" w:oddVBand="0" w:evenVBand="0" w:oddHBand="1" w:evenHBand="0" w:firstRowFirstColumn="0" w:firstRowLastColumn="0" w:lastRowFirstColumn="0" w:lastRowLastColumn="0"/>
            </w:pPr>
            <w:r w:rsidRPr="002F558F">
              <w:t xml:space="preserve">Senior Software Developer  </w:t>
            </w:r>
          </w:p>
        </w:tc>
        <w:tc>
          <w:tcPr>
            <w:tcW w:w="1384" w:type="dxa"/>
            <w:vAlign w:val="center"/>
          </w:tcPr>
          <w:p w14:paraId="674FF638" w14:textId="77777777"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rsidRPr="002F558F">
              <w:t>Boston, MA</w:t>
            </w:r>
          </w:p>
        </w:tc>
        <w:tc>
          <w:tcPr>
            <w:tcW w:w="3204" w:type="dxa"/>
            <w:vAlign w:val="center"/>
          </w:tcPr>
          <w:p w14:paraId="01A5BEF4" w14:textId="77777777"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t>j.d</w:t>
            </w:r>
            <w:r w:rsidRPr="002F558F">
              <w:t>avis</w:t>
            </w:r>
            <w:r>
              <w:t>@ridgewoodsavings.com</w:t>
            </w:r>
          </w:p>
        </w:tc>
        <w:tc>
          <w:tcPr>
            <w:tcW w:w="1589" w:type="dxa"/>
            <w:vAlign w:val="center"/>
          </w:tcPr>
          <w:p w14:paraId="4E9B4CBD" w14:textId="77777777"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rsidRPr="002F558F">
              <w:t>555-555-5555</w:t>
            </w:r>
          </w:p>
        </w:tc>
      </w:tr>
      <w:tr w:rsidR="00FB54FE" w:rsidRPr="003E724F" w14:paraId="1DCF24DD" w14:textId="77777777" w:rsidTr="006C309A">
        <w:trPr>
          <w:trHeight w:val="576"/>
          <w:jc w:val="center"/>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297C6A11" w14:textId="2A12C85B" w:rsidR="00FB54FE" w:rsidRPr="00BD0CDF" w:rsidRDefault="00384E49" w:rsidP="006C309A">
            <w:pPr>
              <w:jc w:val="left"/>
              <w:rPr>
                <w:b/>
                <w:i w:val="0"/>
              </w:rPr>
            </w:pPr>
            <w:r>
              <w:rPr>
                <w:rFonts w:asciiTheme="minorHAnsi" w:hAnsiTheme="minorHAnsi"/>
                <w:b/>
                <w:i w:val="0"/>
                <w:w w:val="105"/>
                <w:sz w:val="22"/>
              </w:rPr>
              <w:t>Joe Bucks</w:t>
            </w:r>
          </w:p>
        </w:tc>
        <w:tc>
          <w:tcPr>
            <w:tcW w:w="2013" w:type="dxa"/>
            <w:vAlign w:val="center"/>
          </w:tcPr>
          <w:p w14:paraId="24FDE17F" w14:textId="77777777" w:rsidR="00FB54FE" w:rsidRPr="003E724F" w:rsidRDefault="00FB54FE" w:rsidP="006C309A">
            <w:pPr>
              <w:cnfStyle w:val="000000000000" w:firstRow="0" w:lastRow="0" w:firstColumn="0" w:lastColumn="0" w:oddVBand="0" w:evenVBand="0" w:oddHBand="0" w:evenHBand="0" w:firstRowFirstColumn="0" w:firstRowLastColumn="0" w:lastRowFirstColumn="0" w:lastRowLastColumn="0"/>
            </w:pPr>
            <w:r w:rsidRPr="002F558F">
              <w:t>Senior Software Developer</w:t>
            </w:r>
          </w:p>
        </w:tc>
        <w:tc>
          <w:tcPr>
            <w:tcW w:w="1384" w:type="dxa"/>
            <w:vAlign w:val="center"/>
          </w:tcPr>
          <w:p w14:paraId="3AC09E61" w14:textId="77777777"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rsidRPr="002F558F">
              <w:t>Boston, MA</w:t>
            </w:r>
          </w:p>
        </w:tc>
        <w:tc>
          <w:tcPr>
            <w:tcW w:w="3204" w:type="dxa"/>
            <w:vAlign w:val="center"/>
          </w:tcPr>
          <w:p w14:paraId="0A88AF88" w14:textId="77777777"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t>j.b</w:t>
            </w:r>
            <w:r w:rsidRPr="004D70CB">
              <w:t>ucks@ridgewoodsavings.com</w:t>
            </w:r>
          </w:p>
        </w:tc>
        <w:tc>
          <w:tcPr>
            <w:tcW w:w="1589" w:type="dxa"/>
            <w:vAlign w:val="center"/>
          </w:tcPr>
          <w:p w14:paraId="38C2A20A" w14:textId="77777777"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rsidRPr="002F558F">
              <w:t>555-555-5555</w:t>
            </w:r>
          </w:p>
        </w:tc>
      </w:tr>
      <w:tr w:rsidR="00FB54FE" w:rsidRPr="003E724F" w14:paraId="46366AD5" w14:textId="77777777" w:rsidTr="006C309A">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2EC5F3D9" w14:textId="77777777" w:rsidR="00FB54FE" w:rsidRPr="00BD0CDF" w:rsidRDefault="00FB54FE" w:rsidP="006C309A">
            <w:pPr>
              <w:jc w:val="left"/>
              <w:rPr>
                <w:rFonts w:asciiTheme="minorHAnsi" w:hAnsiTheme="minorHAnsi"/>
                <w:b/>
                <w:i w:val="0"/>
                <w:w w:val="105"/>
                <w:sz w:val="22"/>
              </w:rPr>
            </w:pPr>
            <w:r w:rsidRPr="00BD0CDF">
              <w:rPr>
                <w:rFonts w:asciiTheme="minorHAnsi" w:hAnsiTheme="minorHAnsi"/>
                <w:b/>
                <w:i w:val="0"/>
                <w:w w:val="105"/>
                <w:sz w:val="22"/>
              </w:rPr>
              <w:t>Jeff Stills</w:t>
            </w:r>
          </w:p>
        </w:tc>
        <w:tc>
          <w:tcPr>
            <w:tcW w:w="2013" w:type="dxa"/>
            <w:vAlign w:val="center"/>
          </w:tcPr>
          <w:p w14:paraId="7B28A332" w14:textId="77777777" w:rsidR="00FB54FE" w:rsidRPr="003E724F" w:rsidRDefault="00FB54FE" w:rsidP="006C309A">
            <w:pPr>
              <w:cnfStyle w:val="000000100000" w:firstRow="0" w:lastRow="0" w:firstColumn="0" w:lastColumn="0" w:oddVBand="0" w:evenVBand="0" w:oddHBand="1" w:evenHBand="0" w:firstRowFirstColumn="0" w:firstRowLastColumn="0" w:lastRowFirstColumn="0" w:lastRowLastColumn="0"/>
            </w:pPr>
            <w:r w:rsidRPr="002F558F">
              <w:t>Senior Network Administrator</w:t>
            </w:r>
          </w:p>
        </w:tc>
        <w:tc>
          <w:tcPr>
            <w:tcW w:w="1384" w:type="dxa"/>
            <w:vAlign w:val="center"/>
          </w:tcPr>
          <w:p w14:paraId="6109AD6C" w14:textId="77777777"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rsidRPr="002F558F">
              <w:t>Boston, MA</w:t>
            </w:r>
          </w:p>
        </w:tc>
        <w:tc>
          <w:tcPr>
            <w:tcW w:w="3204" w:type="dxa"/>
            <w:vAlign w:val="center"/>
          </w:tcPr>
          <w:p w14:paraId="4B4EF69A" w14:textId="77777777"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t>j.s</w:t>
            </w:r>
            <w:r w:rsidRPr="004D70CB">
              <w:t>tills@ridgewoodsavings.com</w:t>
            </w:r>
          </w:p>
        </w:tc>
        <w:tc>
          <w:tcPr>
            <w:tcW w:w="1589" w:type="dxa"/>
            <w:vAlign w:val="center"/>
          </w:tcPr>
          <w:p w14:paraId="2F576124" w14:textId="77777777"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rsidRPr="002F558F">
              <w:t>555-555-5555</w:t>
            </w:r>
          </w:p>
        </w:tc>
      </w:tr>
      <w:tr w:rsidR="00FB54FE" w:rsidRPr="003E724F" w14:paraId="5272CEEC" w14:textId="77777777" w:rsidTr="006C309A">
        <w:trPr>
          <w:trHeight w:val="576"/>
          <w:jc w:val="center"/>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30AD5588" w14:textId="77777777" w:rsidR="00FB54FE" w:rsidRPr="00BD0CDF" w:rsidRDefault="00FB54FE" w:rsidP="006C309A">
            <w:pPr>
              <w:jc w:val="left"/>
              <w:rPr>
                <w:rFonts w:asciiTheme="minorHAnsi" w:hAnsiTheme="minorHAnsi"/>
                <w:b/>
                <w:i w:val="0"/>
                <w:w w:val="105"/>
                <w:sz w:val="22"/>
              </w:rPr>
            </w:pPr>
            <w:r w:rsidRPr="00BD0CDF">
              <w:rPr>
                <w:rFonts w:asciiTheme="minorHAnsi" w:hAnsiTheme="minorHAnsi"/>
                <w:b/>
                <w:i w:val="0"/>
                <w:w w:val="105"/>
                <w:sz w:val="22"/>
              </w:rPr>
              <w:t>Stephen Doe</w:t>
            </w:r>
          </w:p>
        </w:tc>
        <w:tc>
          <w:tcPr>
            <w:tcW w:w="2013" w:type="dxa"/>
            <w:vAlign w:val="center"/>
          </w:tcPr>
          <w:p w14:paraId="04B70851" w14:textId="77777777" w:rsidR="00FB54FE" w:rsidRPr="003E724F" w:rsidRDefault="00FB54FE" w:rsidP="006C309A">
            <w:pPr>
              <w:cnfStyle w:val="000000000000" w:firstRow="0" w:lastRow="0" w:firstColumn="0" w:lastColumn="0" w:oddVBand="0" w:evenVBand="0" w:oddHBand="0" w:evenHBand="0" w:firstRowFirstColumn="0" w:firstRowLastColumn="0" w:lastRowFirstColumn="0" w:lastRowLastColumn="0"/>
            </w:pPr>
            <w:r w:rsidRPr="002F558F">
              <w:t>Senior Network Administrator</w:t>
            </w:r>
          </w:p>
        </w:tc>
        <w:tc>
          <w:tcPr>
            <w:tcW w:w="1384" w:type="dxa"/>
            <w:vAlign w:val="center"/>
          </w:tcPr>
          <w:p w14:paraId="7CC6D0F5" w14:textId="77777777"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rsidRPr="002F558F">
              <w:t>Boston, MA</w:t>
            </w:r>
          </w:p>
        </w:tc>
        <w:tc>
          <w:tcPr>
            <w:tcW w:w="3204" w:type="dxa"/>
            <w:vAlign w:val="center"/>
          </w:tcPr>
          <w:p w14:paraId="724B366B" w14:textId="77777777"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t>s.d</w:t>
            </w:r>
            <w:r w:rsidRPr="002F558F">
              <w:t>oe</w:t>
            </w:r>
            <w:r>
              <w:t>@ridgewoodsavings.com</w:t>
            </w:r>
          </w:p>
        </w:tc>
        <w:tc>
          <w:tcPr>
            <w:tcW w:w="1589" w:type="dxa"/>
            <w:vAlign w:val="center"/>
          </w:tcPr>
          <w:p w14:paraId="4A73AAF8" w14:textId="77777777"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rsidRPr="002F558F">
              <w:t>555-555-5555</w:t>
            </w:r>
          </w:p>
        </w:tc>
      </w:tr>
      <w:tr w:rsidR="00FB54FE" w:rsidRPr="003E724F" w14:paraId="74BFAA95" w14:textId="77777777" w:rsidTr="006C309A">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197923FB" w14:textId="4885FB00" w:rsidR="00FB54FE" w:rsidRPr="00BD0CDF" w:rsidRDefault="00384E49" w:rsidP="000B5E8E">
            <w:pPr>
              <w:jc w:val="left"/>
              <w:rPr>
                <w:rFonts w:asciiTheme="minorHAnsi" w:hAnsiTheme="minorHAnsi"/>
                <w:b/>
                <w:i w:val="0"/>
                <w:w w:val="105"/>
                <w:sz w:val="22"/>
              </w:rPr>
            </w:pPr>
            <w:r>
              <w:rPr>
                <w:rFonts w:asciiTheme="minorHAnsi" w:hAnsiTheme="minorHAnsi"/>
                <w:b/>
                <w:i w:val="0"/>
                <w:w w:val="105"/>
                <w:sz w:val="22"/>
              </w:rPr>
              <w:t xml:space="preserve">Vishal </w:t>
            </w:r>
            <w:r w:rsidR="000B5E8E">
              <w:rPr>
                <w:rFonts w:asciiTheme="minorHAnsi" w:hAnsiTheme="minorHAnsi"/>
                <w:b/>
                <w:i w:val="0"/>
                <w:w w:val="105"/>
                <w:sz w:val="22"/>
              </w:rPr>
              <w:t>Jain</w:t>
            </w:r>
          </w:p>
        </w:tc>
        <w:tc>
          <w:tcPr>
            <w:tcW w:w="2013" w:type="dxa"/>
            <w:vAlign w:val="center"/>
          </w:tcPr>
          <w:p w14:paraId="57660B68" w14:textId="77777777" w:rsidR="00FB54FE" w:rsidRPr="002F558F" w:rsidRDefault="00FB54FE" w:rsidP="006C309A">
            <w:pPr>
              <w:cnfStyle w:val="000000100000" w:firstRow="0" w:lastRow="0" w:firstColumn="0" w:lastColumn="0" w:oddVBand="0" w:evenVBand="0" w:oddHBand="1" w:evenHBand="0" w:firstRowFirstColumn="0" w:firstRowLastColumn="0" w:lastRowFirstColumn="0" w:lastRowLastColumn="0"/>
            </w:pPr>
            <w:r>
              <w:t>Senior Quality Assurance Analyst</w:t>
            </w:r>
          </w:p>
        </w:tc>
        <w:tc>
          <w:tcPr>
            <w:tcW w:w="1384" w:type="dxa"/>
            <w:vAlign w:val="center"/>
          </w:tcPr>
          <w:p w14:paraId="00D0699B" w14:textId="77777777" w:rsidR="00FB54FE" w:rsidRPr="002F558F" w:rsidRDefault="00FB54FE" w:rsidP="006C309A">
            <w:pPr>
              <w:cnfStyle w:val="000000100000" w:firstRow="0" w:lastRow="0" w:firstColumn="0" w:lastColumn="0" w:oddVBand="0" w:evenVBand="0" w:oddHBand="1" w:evenHBand="0" w:firstRowFirstColumn="0" w:firstRowLastColumn="0" w:lastRowFirstColumn="0" w:lastRowLastColumn="0"/>
            </w:pPr>
            <w:r>
              <w:t>Boston, MA</w:t>
            </w:r>
          </w:p>
        </w:tc>
        <w:tc>
          <w:tcPr>
            <w:tcW w:w="3204" w:type="dxa"/>
            <w:vAlign w:val="center"/>
          </w:tcPr>
          <w:p w14:paraId="56700419" w14:textId="77777777" w:rsidR="00FB54FE" w:rsidRDefault="00FB54FE" w:rsidP="006C309A">
            <w:pPr>
              <w:cnfStyle w:val="000000100000" w:firstRow="0" w:lastRow="0" w:firstColumn="0" w:lastColumn="0" w:oddVBand="0" w:evenVBand="0" w:oddHBand="1" w:evenHBand="0" w:firstRowFirstColumn="0" w:firstRowLastColumn="0" w:lastRowFirstColumn="0" w:lastRowLastColumn="0"/>
            </w:pPr>
            <w:r>
              <w:t>v.metha@ridgewoodsavings.com</w:t>
            </w:r>
          </w:p>
        </w:tc>
        <w:tc>
          <w:tcPr>
            <w:tcW w:w="1589" w:type="dxa"/>
            <w:vAlign w:val="center"/>
          </w:tcPr>
          <w:p w14:paraId="225A140B" w14:textId="77777777" w:rsidR="00FB54FE" w:rsidRPr="002F558F" w:rsidRDefault="00FB54FE" w:rsidP="006C309A">
            <w:pPr>
              <w:cnfStyle w:val="000000100000" w:firstRow="0" w:lastRow="0" w:firstColumn="0" w:lastColumn="0" w:oddVBand="0" w:evenVBand="0" w:oddHBand="1" w:evenHBand="0" w:firstRowFirstColumn="0" w:firstRowLastColumn="0" w:lastRowFirstColumn="0" w:lastRowLastColumn="0"/>
            </w:pPr>
            <w:r>
              <w:t>555-555-5555</w:t>
            </w:r>
          </w:p>
        </w:tc>
      </w:tr>
      <w:tr w:rsidR="00FB54FE" w:rsidRPr="003E724F" w14:paraId="2B753BAA" w14:textId="77777777" w:rsidTr="006C309A">
        <w:trPr>
          <w:trHeight w:val="576"/>
          <w:jc w:val="center"/>
        </w:trPr>
        <w:tc>
          <w:tcPr>
            <w:cnfStyle w:val="001000000000" w:firstRow="0" w:lastRow="0" w:firstColumn="1" w:lastColumn="0" w:oddVBand="0" w:evenVBand="0" w:oddHBand="0" w:evenHBand="0" w:firstRowFirstColumn="0" w:firstRowLastColumn="0" w:lastRowFirstColumn="0" w:lastRowLastColumn="0"/>
            <w:tcW w:w="1818" w:type="dxa"/>
            <w:vAlign w:val="center"/>
          </w:tcPr>
          <w:p w14:paraId="780005FE" w14:textId="522DA0B8" w:rsidR="00FB54FE" w:rsidRPr="00BD0CDF" w:rsidRDefault="00384E49" w:rsidP="006C309A">
            <w:pPr>
              <w:jc w:val="left"/>
              <w:rPr>
                <w:rFonts w:asciiTheme="minorHAnsi" w:hAnsiTheme="minorHAnsi"/>
                <w:b/>
                <w:i w:val="0"/>
                <w:w w:val="105"/>
                <w:sz w:val="22"/>
              </w:rPr>
            </w:pPr>
            <w:r>
              <w:rPr>
                <w:rFonts w:asciiTheme="minorHAnsi" w:hAnsiTheme="minorHAnsi"/>
                <w:b/>
                <w:i w:val="0"/>
                <w:w w:val="105"/>
                <w:sz w:val="22"/>
              </w:rPr>
              <w:t xml:space="preserve">Rachel </w:t>
            </w:r>
            <w:r w:rsidR="00FB54FE" w:rsidRPr="00BD0CDF">
              <w:rPr>
                <w:rFonts w:asciiTheme="minorHAnsi" w:hAnsiTheme="minorHAnsi"/>
                <w:b/>
                <w:i w:val="0"/>
                <w:w w:val="105"/>
                <w:sz w:val="22"/>
              </w:rPr>
              <w:t>Cohen</w:t>
            </w:r>
          </w:p>
        </w:tc>
        <w:tc>
          <w:tcPr>
            <w:tcW w:w="2013" w:type="dxa"/>
            <w:vAlign w:val="center"/>
          </w:tcPr>
          <w:p w14:paraId="33F2E8D2" w14:textId="77777777" w:rsidR="00FB54FE" w:rsidRPr="002F558F" w:rsidRDefault="00FB54FE" w:rsidP="006C309A">
            <w:pPr>
              <w:cnfStyle w:val="000000000000" w:firstRow="0" w:lastRow="0" w:firstColumn="0" w:lastColumn="0" w:oddVBand="0" w:evenVBand="0" w:oddHBand="0" w:evenHBand="0" w:firstRowFirstColumn="0" w:firstRowLastColumn="0" w:lastRowFirstColumn="0" w:lastRowLastColumn="0"/>
            </w:pPr>
            <w:r>
              <w:t>Senior Linux</w:t>
            </w:r>
            <w:r w:rsidRPr="002F558F">
              <w:t xml:space="preserve"> Administrator </w:t>
            </w:r>
          </w:p>
        </w:tc>
        <w:tc>
          <w:tcPr>
            <w:tcW w:w="1384" w:type="dxa"/>
            <w:vAlign w:val="center"/>
          </w:tcPr>
          <w:p w14:paraId="08DA8A66" w14:textId="77777777" w:rsidR="00FB54FE" w:rsidRPr="002F558F" w:rsidRDefault="00FB54FE" w:rsidP="006C309A">
            <w:pPr>
              <w:cnfStyle w:val="000000000000" w:firstRow="0" w:lastRow="0" w:firstColumn="0" w:lastColumn="0" w:oddVBand="0" w:evenVBand="0" w:oddHBand="0" w:evenHBand="0" w:firstRowFirstColumn="0" w:firstRowLastColumn="0" w:lastRowFirstColumn="0" w:lastRowLastColumn="0"/>
            </w:pPr>
            <w:r w:rsidRPr="002F558F">
              <w:t>Boston, MA</w:t>
            </w:r>
          </w:p>
        </w:tc>
        <w:tc>
          <w:tcPr>
            <w:tcW w:w="3204" w:type="dxa"/>
            <w:vAlign w:val="center"/>
          </w:tcPr>
          <w:p w14:paraId="42FC10D2" w14:textId="77777777" w:rsidR="00FB54FE" w:rsidRDefault="00FB54FE" w:rsidP="006C309A">
            <w:pPr>
              <w:cnfStyle w:val="000000000000" w:firstRow="0" w:lastRow="0" w:firstColumn="0" w:lastColumn="0" w:oddVBand="0" w:evenVBand="0" w:oddHBand="0" w:evenHBand="0" w:firstRowFirstColumn="0" w:firstRowLastColumn="0" w:lastRowFirstColumn="0" w:lastRowLastColumn="0"/>
            </w:pPr>
            <w:r>
              <w:t>r.c</w:t>
            </w:r>
            <w:r w:rsidRPr="002F558F">
              <w:t>ohen</w:t>
            </w:r>
            <w:r>
              <w:t>@ridgewoodsavings.com</w:t>
            </w:r>
          </w:p>
        </w:tc>
        <w:tc>
          <w:tcPr>
            <w:tcW w:w="1589" w:type="dxa"/>
            <w:vAlign w:val="center"/>
          </w:tcPr>
          <w:p w14:paraId="5B1E10BE" w14:textId="77777777" w:rsidR="00FB54FE" w:rsidRPr="002F558F" w:rsidRDefault="00FB54FE" w:rsidP="006C309A">
            <w:pPr>
              <w:cnfStyle w:val="000000000000" w:firstRow="0" w:lastRow="0" w:firstColumn="0" w:lastColumn="0" w:oddVBand="0" w:evenVBand="0" w:oddHBand="0" w:evenHBand="0" w:firstRowFirstColumn="0" w:firstRowLastColumn="0" w:lastRowFirstColumn="0" w:lastRowLastColumn="0"/>
            </w:pPr>
            <w:r w:rsidRPr="002F558F">
              <w:t>555-555-5555</w:t>
            </w:r>
          </w:p>
        </w:tc>
      </w:tr>
    </w:tbl>
    <w:p w14:paraId="5025103F" w14:textId="77777777" w:rsidR="00940A71" w:rsidRDefault="00940A71" w:rsidP="002F558F"/>
    <w:p w14:paraId="798CA1CA" w14:textId="0F66EDDC" w:rsidR="002F558F" w:rsidRDefault="006A7AE6" w:rsidP="0045730A">
      <w:pPr>
        <w:pStyle w:val="Heading2"/>
        <w:ind w:left="0"/>
      </w:pPr>
      <w:bookmarkStart w:id="16" w:name="_Toc445196117"/>
      <w:r>
        <w:t>6</w:t>
      </w:r>
      <w:r w:rsidR="002F558F">
        <w:t>.3 Stakeholders and Partners</w:t>
      </w:r>
      <w:bookmarkEnd w:id="16"/>
    </w:p>
    <w:tbl>
      <w:tblPr>
        <w:tblStyle w:val="ListTable7Colorful1"/>
        <w:tblW w:w="10008" w:type="dxa"/>
        <w:jc w:val="center"/>
        <w:tblLook w:val="04A0" w:firstRow="1" w:lastRow="0" w:firstColumn="1" w:lastColumn="0" w:noHBand="0" w:noVBand="1"/>
      </w:tblPr>
      <w:tblGrid>
        <w:gridCol w:w="1772"/>
        <w:gridCol w:w="1437"/>
        <w:gridCol w:w="1439"/>
        <w:gridCol w:w="3819"/>
        <w:gridCol w:w="1541"/>
      </w:tblGrid>
      <w:tr w:rsidR="00FB54FE" w:rsidRPr="003E724F" w14:paraId="2FE1E351" w14:textId="77777777" w:rsidTr="00FB54F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74" w:type="dxa"/>
            <w:vAlign w:val="bottom"/>
          </w:tcPr>
          <w:p w14:paraId="2799CBBE" w14:textId="77777777" w:rsidR="00FB54FE" w:rsidRPr="002D4D9F" w:rsidRDefault="00FB54FE" w:rsidP="005A735F">
            <w:pPr>
              <w:jc w:val="center"/>
              <w:rPr>
                <w:rFonts w:asciiTheme="minorHAnsi" w:hAnsiTheme="minorHAnsi"/>
                <w:b/>
                <w:i w:val="0"/>
                <w:w w:val="105"/>
                <w:sz w:val="22"/>
              </w:rPr>
            </w:pPr>
            <w:r w:rsidRPr="002D4D9F">
              <w:rPr>
                <w:rFonts w:asciiTheme="minorHAnsi" w:hAnsiTheme="minorHAnsi"/>
                <w:b/>
                <w:i w:val="0"/>
                <w:w w:val="105"/>
                <w:sz w:val="22"/>
              </w:rPr>
              <w:t>Name</w:t>
            </w:r>
          </w:p>
        </w:tc>
        <w:tc>
          <w:tcPr>
            <w:tcW w:w="1430" w:type="dxa"/>
            <w:vAlign w:val="bottom"/>
          </w:tcPr>
          <w:p w14:paraId="522A0F77" w14:textId="2340403F" w:rsidR="00FB54FE" w:rsidRPr="002D4D9F" w:rsidRDefault="00315C95" w:rsidP="005A735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w w:val="105"/>
                <w:sz w:val="22"/>
              </w:rPr>
            </w:pPr>
            <w:r>
              <w:rPr>
                <w:rFonts w:asciiTheme="minorHAnsi" w:hAnsiTheme="minorHAnsi"/>
                <w:b/>
                <w:i w:val="0"/>
                <w:w w:val="105"/>
                <w:sz w:val="22"/>
              </w:rPr>
              <w:t>Area Represented</w:t>
            </w:r>
          </w:p>
        </w:tc>
        <w:tc>
          <w:tcPr>
            <w:tcW w:w="1440" w:type="dxa"/>
            <w:vAlign w:val="bottom"/>
          </w:tcPr>
          <w:p w14:paraId="32A02119" w14:textId="77777777" w:rsidR="00FB54FE" w:rsidRPr="002D4D9F" w:rsidRDefault="00FB54FE" w:rsidP="005A735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w w:val="105"/>
                <w:sz w:val="22"/>
              </w:rPr>
            </w:pPr>
            <w:r w:rsidRPr="002D4D9F">
              <w:rPr>
                <w:rFonts w:asciiTheme="minorHAnsi" w:hAnsiTheme="minorHAnsi"/>
                <w:b/>
                <w:i w:val="0"/>
                <w:w w:val="105"/>
                <w:sz w:val="22"/>
              </w:rPr>
              <w:t>Location:</w:t>
            </w:r>
            <w:r w:rsidRPr="002D4D9F">
              <w:rPr>
                <w:rFonts w:asciiTheme="minorHAnsi" w:hAnsiTheme="minorHAnsi"/>
                <w:b/>
                <w:i w:val="0"/>
                <w:w w:val="105"/>
                <w:sz w:val="22"/>
              </w:rPr>
              <w:br/>
              <w:t>City/State</w:t>
            </w:r>
          </w:p>
        </w:tc>
        <w:tc>
          <w:tcPr>
            <w:tcW w:w="3821" w:type="dxa"/>
            <w:vAlign w:val="bottom"/>
          </w:tcPr>
          <w:p w14:paraId="44227FE4" w14:textId="77777777" w:rsidR="00FB54FE" w:rsidRPr="002D4D9F" w:rsidRDefault="00FB54FE" w:rsidP="005A735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w w:val="105"/>
                <w:sz w:val="22"/>
              </w:rPr>
            </w:pPr>
            <w:r w:rsidRPr="002D4D9F">
              <w:rPr>
                <w:rFonts w:asciiTheme="minorHAnsi" w:hAnsiTheme="minorHAnsi"/>
                <w:b/>
                <w:i w:val="0"/>
                <w:w w:val="105"/>
                <w:sz w:val="22"/>
              </w:rPr>
              <w:t>Email</w:t>
            </w:r>
          </w:p>
        </w:tc>
        <w:tc>
          <w:tcPr>
            <w:tcW w:w="1543" w:type="dxa"/>
            <w:vAlign w:val="bottom"/>
          </w:tcPr>
          <w:p w14:paraId="7A91366D" w14:textId="77777777" w:rsidR="00FB54FE" w:rsidRPr="002D4D9F" w:rsidRDefault="00FB54FE" w:rsidP="005A735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w w:val="105"/>
                <w:sz w:val="22"/>
              </w:rPr>
            </w:pPr>
            <w:r w:rsidRPr="002D4D9F">
              <w:rPr>
                <w:rFonts w:asciiTheme="minorHAnsi" w:hAnsiTheme="minorHAnsi"/>
                <w:b/>
                <w:i w:val="0"/>
                <w:w w:val="105"/>
                <w:sz w:val="22"/>
              </w:rPr>
              <w:t>Phone</w:t>
            </w:r>
          </w:p>
        </w:tc>
      </w:tr>
      <w:tr w:rsidR="00FB54FE" w:rsidRPr="003E724F" w14:paraId="770C8830" w14:textId="77777777" w:rsidTr="006C309A">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07DA6DAD" w14:textId="023CECDA" w:rsidR="00FB54FE" w:rsidRPr="00BD0CDF" w:rsidRDefault="00FB54FE" w:rsidP="006C309A">
            <w:pPr>
              <w:jc w:val="left"/>
              <w:rPr>
                <w:b/>
                <w:i w:val="0"/>
              </w:rPr>
            </w:pPr>
            <w:r>
              <w:rPr>
                <w:rFonts w:asciiTheme="minorHAnsi" w:hAnsiTheme="minorHAnsi"/>
                <w:b/>
                <w:i w:val="0"/>
                <w:w w:val="105"/>
                <w:sz w:val="22"/>
              </w:rPr>
              <w:t xml:space="preserve">Vijay </w:t>
            </w:r>
            <w:r w:rsidRPr="00FB54FE">
              <w:rPr>
                <w:rFonts w:asciiTheme="minorHAnsi" w:hAnsiTheme="minorHAnsi"/>
                <w:b/>
                <w:i w:val="0"/>
                <w:w w:val="105"/>
                <w:sz w:val="22"/>
              </w:rPr>
              <w:t>Kanabar</w:t>
            </w:r>
          </w:p>
        </w:tc>
        <w:tc>
          <w:tcPr>
            <w:tcW w:w="1430" w:type="dxa"/>
            <w:vAlign w:val="center"/>
          </w:tcPr>
          <w:p w14:paraId="61AE31C1" w14:textId="41436159" w:rsidR="00FB54FE" w:rsidRPr="003E724F" w:rsidRDefault="00FB54FE" w:rsidP="006C309A">
            <w:pPr>
              <w:cnfStyle w:val="000000100000" w:firstRow="0" w:lastRow="0" w:firstColumn="0" w:lastColumn="0" w:oddVBand="0" w:evenVBand="0" w:oddHBand="1" w:evenHBand="0" w:firstRowFirstColumn="0" w:firstRowLastColumn="0" w:lastRowFirstColumn="0" w:lastRowLastColumn="0"/>
            </w:pPr>
            <w:r w:rsidRPr="002F558F">
              <w:t xml:space="preserve">CEO </w:t>
            </w:r>
          </w:p>
        </w:tc>
        <w:tc>
          <w:tcPr>
            <w:tcW w:w="1440" w:type="dxa"/>
            <w:vAlign w:val="center"/>
          </w:tcPr>
          <w:p w14:paraId="72B7A3E2" w14:textId="326340D9"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rsidRPr="002F558F">
              <w:t>Boston, MA</w:t>
            </w:r>
          </w:p>
        </w:tc>
        <w:tc>
          <w:tcPr>
            <w:tcW w:w="3821" w:type="dxa"/>
            <w:vAlign w:val="center"/>
          </w:tcPr>
          <w:p w14:paraId="0A170F17" w14:textId="49CC204C"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t>v.k</w:t>
            </w:r>
            <w:r w:rsidRPr="004D70CB">
              <w:t>anabar@ridgewoodsavings.com</w:t>
            </w:r>
          </w:p>
        </w:tc>
        <w:tc>
          <w:tcPr>
            <w:tcW w:w="1543" w:type="dxa"/>
            <w:vAlign w:val="center"/>
          </w:tcPr>
          <w:p w14:paraId="31AA8DBE" w14:textId="6397F93B" w:rsidR="00FB54FE" w:rsidRPr="00D60DBF" w:rsidRDefault="00FB54FE" w:rsidP="006C309A">
            <w:pPr>
              <w:cnfStyle w:val="000000100000" w:firstRow="0" w:lastRow="0" w:firstColumn="0" w:lastColumn="0" w:oddVBand="0" w:evenVBand="0" w:oddHBand="1" w:evenHBand="0" w:firstRowFirstColumn="0" w:firstRowLastColumn="0" w:lastRowFirstColumn="0" w:lastRowLastColumn="0"/>
            </w:pPr>
            <w:r w:rsidRPr="002F558F">
              <w:t>555-555-5555</w:t>
            </w:r>
          </w:p>
        </w:tc>
      </w:tr>
      <w:tr w:rsidR="00FB54FE" w:rsidRPr="003E724F" w14:paraId="3B2C3080" w14:textId="77777777" w:rsidTr="006C309A">
        <w:trPr>
          <w:trHeight w:val="576"/>
          <w:jc w:val="center"/>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36D1954B" w14:textId="15A1DE25" w:rsidR="00FB54FE" w:rsidRPr="00BD0CDF" w:rsidRDefault="00FB54FE" w:rsidP="006C309A">
            <w:pPr>
              <w:jc w:val="left"/>
              <w:rPr>
                <w:b/>
                <w:i w:val="0"/>
              </w:rPr>
            </w:pPr>
            <w:r>
              <w:rPr>
                <w:rFonts w:asciiTheme="minorHAnsi" w:hAnsiTheme="minorHAnsi"/>
                <w:b/>
                <w:i w:val="0"/>
                <w:w w:val="105"/>
                <w:sz w:val="22"/>
              </w:rPr>
              <w:t xml:space="preserve">Rachel </w:t>
            </w:r>
            <w:r w:rsidRPr="00FB54FE">
              <w:rPr>
                <w:rFonts w:asciiTheme="minorHAnsi" w:hAnsiTheme="minorHAnsi"/>
                <w:b/>
                <w:i w:val="0"/>
                <w:w w:val="105"/>
                <w:sz w:val="22"/>
              </w:rPr>
              <w:t>Alt-Simmons</w:t>
            </w:r>
          </w:p>
        </w:tc>
        <w:tc>
          <w:tcPr>
            <w:tcW w:w="1430" w:type="dxa"/>
            <w:vAlign w:val="center"/>
          </w:tcPr>
          <w:p w14:paraId="215941D4" w14:textId="12DEFF6F" w:rsidR="00FB54FE" w:rsidRPr="003E724F" w:rsidRDefault="00FB54FE" w:rsidP="006C309A">
            <w:pPr>
              <w:cnfStyle w:val="000000000000" w:firstRow="0" w:lastRow="0" w:firstColumn="0" w:lastColumn="0" w:oddVBand="0" w:evenVBand="0" w:oddHBand="0" w:evenHBand="0" w:firstRowFirstColumn="0" w:firstRowLastColumn="0" w:lastRowFirstColumn="0" w:lastRowLastColumn="0"/>
            </w:pPr>
            <w:r w:rsidRPr="002F558F">
              <w:t>CIO</w:t>
            </w:r>
          </w:p>
        </w:tc>
        <w:tc>
          <w:tcPr>
            <w:tcW w:w="1440" w:type="dxa"/>
            <w:vAlign w:val="center"/>
          </w:tcPr>
          <w:p w14:paraId="783F24D9" w14:textId="03072AF1"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rsidRPr="002F558F">
              <w:t>Boston, MA</w:t>
            </w:r>
          </w:p>
        </w:tc>
        <w:tc>
          <w:tcPr>
            <w:tcW w:w="3821" w:type="dxa"/>
            <w:vAlign w:val="center"/>
          </w:tcPr>
          <w:p w14:paraId="297599EF" w14:textId="3D20F1D2"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t>r.alt-s</w:t>
            </w:r>
            <w:r w:rsidRPr="004D70CB">
              <w:t>immons@ridgewoodsavings.com</w:t>
            </w:r>
          </w:p>
        </w:tc>
        <w:tc>
          <w:tcPr>
            <w:tcW w:w="1543" w:type="dxa"/>
            <w:vAlign w:val="center"/>
          </w:tcPr>
          <w:p w14:paraId="1F9F3E77" w14:textId="5A628F31" w:rsidR="00FB54FE" w:rsidRPr="00D60DBF" w:rsidRDefault="00FB54FE" w:rsidP="006C309A">
            <w:pPr>
              <w:cnfStyle w:val="000000000000" w:firstRow="0" w:lastRow="0" w:firstColumn="0" w:lastColumn="0" w:oddVBand="0" w:evenVBand="0" w:oddHBand="0" w:evenHBand="0" w:firstRowFirstColumn="0" w:firstRowLastColumn="0" w:lastRowFirstColumn="0" w:lastRowLastColumn="0"/>
            </w:pPr>
            <w:r w:rsidRPr="002F558F">
              <w:t>555-555-5555</w:t>
            </w:r>
          </w:p>
        </w:tc>
      </w:tr>
    </w:tbl>
    <w:p w14:paraId="756B790C" w14:textId="2449F05F" w:rsidR="00A64878" w:rsidRDefault="00A64878"/>
    <w:p w14:paraId="4397320C" w14:textId="77777777" w:rsidR="00A64878" w:rsidRDefault="00A64878">
      <w:r>
        <w:br w:type="page"/>
      </w:r>
    </w:p>
    <w:p w14:paraId="2866630E" w14:textId="52494844" w:rsidR="006B4C60" w:rsidRDefault="006B4C60" w:rsidP="006B4C60">
      <w:pPr>
        <w:pStyle w:val="Heading1"/>
      </w:pPr>
      <w:bookmarkStart w:id="17" w:name="_Toc431822940"/>
      <w:bookmarkStart w:id="18" w:name="_Toc445196118"/>
      <w:bookmarkStart w:id="19" w:name="_Toc431822919"/>
      <w:r>
        <w:lastRenderedPageBreak/>
        <w:t>7. Work Breakdown Structure Reports</w:t>
      </w:r>
      <w:bookmarkEnd w:id="17"/>
      <w:bookmarkEnd w:id="18"/>
    </w:p>
    <w:p w14:paraId="7AF2DD09" w14:textId="4F7F2432" w:rsidR="006B4C60" w:rsidRDefault="006B4C60" w:rsidP="006B4C60">
      <w:pPr>
        <w:pStyle w:val="Heading2"/>
        <w:ind w:left="0"/>
      </w:pPr>
      <w:bookmarkStart w:id="20" w:name="_Toc431822941"/>
      <w:bookmarkStart w:id="21" w:name="_Toc445196119"/>
      <w:r>
        <w:t>7.1 Work Breakdown Structure Summary</w:t>
      </w:r>
      <w:bookmarkEnd w:id="20"/>
      <w:bookmarkEnd w:id="21"/>
    </w:p>
    <w:p w14:paraId="52169103" w14:textId="456300ED" w:rsidR="006B4C60" w:rsidRDefault="006B4C60" w:rsidP="006B4C60">
      <w:r>
        <w:t xml:space="preserve">Below is a high-level </w:t>
      </w:r>
      <w:r w:rsidR="009953D5">
        <w:t>Work Breakdown Structure (WBS):</w:t>
      </w:r>
    </w:p>
    <w:p w14:paraId="46C60BC3" w14:textId="483C967C" w:rsidR="006B4C60" w:rsidRDefault="006B4C60" w:rsidP="006B4C60">
      <w:r>
        <w:rPr>
          <w:rFonts w:ascii="Calibri" w:eastAsia="Calibri" w:hAnsi="Calibri" w:cs="Times New Roman"/>
          <w:noProof/>
        </w:rPr>
        <w:drawing>
          <wp:inline distT="0" distB="0" distL="0" distR="0" wp14:anchorId="592981D3" wp14:editId="27281865">
            <wp:extent cx="6042660" cy="5179060"/>
            <wp:effectExtent l="57150" t="0" r="914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6BE125B" w14:textId="77777777" w:rsidR="006B4C60" w:rsidRDefault="006B4C60" w:rsidP="006B4C60">
      <w:pPr>
        <w:rPr>
          <w:rFonts w:ascii="Arial" w:eastAsiaTheme="majorEastAsia" w:hAnsi="Arial" w:cstheme="majorBidi"/>
          <w:b/>
          <w:bCs/>
          <w:sz w:val="32"/>
          <w:szCs w:val="26"/>
        </w:rPr>
      </w:pPr>
      <w:r>
        <w:br w:type="page"/>
      </w:r>
    </w:p>
    <w:p w14:paraId="34D2F0B8" w14:textId="1D945542" w:rsidR="006B4C60" w:rsidRDefault="006B4C60" w:rsidP="006B4C60">
      <w:pPr>
        <w:pStyle w:val="Heading2"/>
        <w:ind w:left="0"/>
      </w:pPr>
      <w:bookmarkStart w:id="22" w:name="_Toc431822942"/>
      <w:bookmarkStart w:id="23" w:name="_Toc445196120"/>
      <w:r>
        <w:lastRenderedPageBreak/>
        <w:t>7.2 Activity List</w:t>
      </w:r>
      <w:bookmarkEnd w:id="22"/>
      <w:bookmarkEnd w:id="23"/>
    </w:p>
    <w:p w14:paraId="1B699D82" w14:textId="77777777" w:rsidR="006B4C60" w:rsidRDefault="006B4C60" w:rsidP="006B4C60">
      <w:r>
        <w:t>Below is a list of activities as part of the Work Breakdown Structure. This list does not include milestones or recurring project team meetings.</w:t>
      </w:r>
    </w:p>
    <w:tbl>
      <w:tblPr>
        <w:tblW w:w="6390" w:type="dxa"/>
        <w:jc w:val="center"/>
        <w:tblLook w:val="04A0" w:firstRow="1" w:lastRow="0" w:firstColumn="1" w:lastColumn="0" w:noHBand="0" w:noVBand="1"/>
      </w:tblPr>
      <w:tblGrid>
        <w:gridCol w:w="1152"/>
        <w:gridCol w:w="5238"/>
      </w:tblGrid>
      <w:tr w:rsidR="006B4C60" w14:paraId="5E2A753F" w14:textId="77777777" w:rsidTr="006B4C60">
        <w:trPr>
          <w:trHeight w:val="270"/>
          <w:jc w:val="center"/>
        </w:trPr>
        <w:tc>
          <w:tcPr>
            <w:tcW w:w="1152" w:type="dxa"/>
            <w:tcBorders>
              <w:top w:val="single" w:sz="12" w:space="0" w:color="auto"/>
              <w:left w:val="nil"/>
              <w:bottom w:val="single" w:sz="12" w:space="0" w:color="auto"/>
              <w:right w:val="nil"/>
            </w:tcBorders>
            <w:noWrap/>
            <w:vAlign w:val="center"/>
            <w:hideMark/>
          </w:tcPr>
          <w:p w14:paraId="3DCC55D3" w14:textId="77777777" w:rsidR="006B4C60" w:rsidRDefault="006B4C60">
            <w:pPr>
              <w:spacing w:after="0" w:line="240" w:lineRule="auto"/>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WBS ID</w:t>
            </w:r>
          </w:p>
        </w:tc>
        <w:tc>
          <w:tcPr>
            <w:tcW w:w="5238" w:type="dxa"/>
            <w:tcBorders>
              <w:top w:val="single" w:sz="12" w:space="0" w:color="auto"/>
              <w:left w:val="nil"/>
              <w:bottom w:val="single" w:sz="12" w:space="0" w:color="auto"/>
              <w:right w:val="nil"/>
            </w:tcBorders>
            <w:noWrap/>
            <w:vAlign w:val="center"/>
            <w:hideMark/>
          </w:tcPr>
          <w:p w14:paraId="63055212" w14:textId="77777777" w:rsidR="006B4C60" w:rsidRDefault="006B4C60">
            <w:pPr>
              <w:spacing w:after="0" w:line="240" w:lineRule="auto"/>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Task Name</w:t>
            </w:r>
          </w:p>
        </w:tc>
      </w:tr>
      <w:tr w:rsidR="006B4C60" w14:paraId="4D40C709" w14:textId="77777777" w:rsidTr="006B4C60">
        <w:trPr>
          <w:trHeight w:val="255"/>
          <w:jc w:val="center"/>
        </w:trPr>
        <w:tc>
          <w:tcPr>
            <w:tcW w:w="1152" w:type="dxa"/>
            <w:tcBorders>
              <w:top w:val="single" w:sz="12" w:space="0" w:color="auto"/>
              <w:left w:val="nil"/>
              <w:bottom w:val="single" w:sz="4" w:space="0" w:color="auto"/>
              <w:right w:val="single" w:sz="4" w:space="0" w:color="auto"/>
            </w:tcBorders>
            <w:shd w:val="clear" w:color="auto" w:fill="D6E3BC" w:themeFill="accent3" w:themeFillTint="66"/>
            <w:noWrap/>
            <w:vAlign w:val="center"/>
            <w:hideMark/>
          </w:tcPr>
          <w:p w14:paraId="1DE0E3A1"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1.1</w:t>
            </w:r>
          </w:p>
        </w:tc>
        <w:tc>
          <w:tcPr>
            <w:tcW w:w="5238" w:type="dxa"/>
            <w:tcBorders>
              <w:top w:val="single" w:sz="12" w:space="0" w:color="auto"/>
              <w:left w:val="nil"/>
              <w:bottom w:val="single" w:sz="4" w:space="0" w:color="auto"/>
              <w:right w:val="nil"/>
            </w:tcBorders>
            <w:shd w:val="clear" w:color="auto" w:fill="D6E3BC" w:themeFill="accent3" w:themeFillTint="66"/>
            <w:noWrap/>
            <w:vAlign w:val="center"/>
            <w:hideMark/>
          </w:tcPr>
          <w:p w14:paraId="578966FC"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Inception</w:t>
            </w:r>
          </w:p>
        </w:tc>
      </w:tr>
      <w:tr w:rsidR="006B4C60" w14:paraId="05EE875C"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492076E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1.1.1</w:t>
            </w:r>
          </w:p>
        </w:tc>
        <w:tc>
          <w:tcPr>
            <w:tcW w:w="5238" w:type="dxa"/>
            <w:tcBorders>
              <w:top w:val="nil"/>
              <w:left w:val="nil"/>
              <w:bottom w:val="single" w:sz="4" w:space="0" w:color="auto"/>
              <w:right w:val="nil"/>
            </w:tcBorders>
            <w:noWrap/>
            <w:vAlign w:val="center"/>
            <w:hideMark/>
          </w:tcPr>
          <w:p w14:paraId="7D7ED64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Business Case </w:t>
            </w:r>
          </w:p>
        </w:tc>
      </w:tr>
      <w:tr w:rsidR="006B4C60" w14:paraId="080297CD"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2ACB7EC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1.1.2</w:t>
            </w:r>
          </w:p>
        </w:tc>
        <w:tc>
          <w:tcPr>
            <w:tcW w:w="5238" w:type="dxa"/>
            <w:tcBorders>
              <w:top w:val="nil"/>
              <w:left w:val="nil"/>
              <w:bottom w:val="single" w:sz="4" w:space="0" w:color="auto"/>
              <w:right w:val="nil"/>
            </w:tcBorders>
            <w:shd w:val="clear" w:color="auto" w:fill="F2F2F2"/>
            <w:noWrap/>
            <w:vAlign w:val="center"/>
            <w:hideMark/>
          </w:tcPr>
          <w:p w14:paraId="5BCAA40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Project Charter</w:t>
            </w:r>
          </w:p>
        </w:tc>
      </w:tr>
      <w:tr w:rsidR="006B4C60" w14:paraId="372DCA59"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66865A5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1.1.4</w:t>
            </w:r>
          </w:p>
        </w:tc>
        <w:tc>
          <w:tcPr>
            <w:tcW w:w="5238" w:type="dxa"/>
            <w:tcBorders>
              <w:top w:val="nil"/>
              <w:left w:val="nil"/>
              <w:bottom w:val="single" w:sz="4" w:space="0" w:color="auto"/>
              <w:right w:val="nil"/>
            </w:tcBorders>
            <w:noWrap/>
            <w:vAlign w:val="center"/>
            <w:hideMark/>
          </w:tcPr>
          <w:p w14:paraId="4B45287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Stakeholders</w:t>
            </w:r>
          </w:p>
        </w:tc>
      </w:tr>
      <w:tr w:rsidR="006B4C60" w14:paraId="0F65C8BE"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72B89AD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1.1.5</w:t>
            </w:r>
          </w:p>
        </w:tc>
        <w:tc>
          <w:tcPr>
            <w:tcW w:w="5238" w:type="dxa"/>
            <w:tcBorders>
              <w:top w:val="nil"/>
              <w:left w:val="nil"/>
              <w:bottom w:val="single" w:sz="4" w:space="0" w:color="auto"/>
              <w:right w:val="nil"/>
            </w:tcBorders>
            <w:shd w:val="clear" w:color="auto" w:fill="F2F2F2"/>
            <w:noWrap/>
            <w:vAlign w:val="center"/>
            <w:hideMark/>
          </w:tcPr>
          <w:p w14:paraId="2F19E4A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Produce Stakeholder Identification Documents</w:t>
            </w:r>
          </w:p>
        </w:tc>
      </w:tr>
      <w:tr w:rsidR="006B4C60" w14:paraId="71D1E8E2"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4ED2CDF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1.1.6</w:t>
            </w:r>
          </w:p>
        </w:tc>
        <w:tc>
          <w:tcPr>
            <w:tcW w:w="5238" w:type="dxa"/>
            <w:tcBorders>
              <w:top w:val="nil"/>
              <w:left w:val="nil"/>
              <w:bottom w:val="single" w:sz="4" w:space="0" w:color="auto"/>
              <w:right w:val="nil"/>
            </w:tcBorders>
            <w:noWrap/>
            <w:vAlign w:val="center"/>
            <w:hideMark/>
          </w:tcPr>
          <w:p w14:paraId="0834EF6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Scope Statement</w:t>
            </w:r>
          </w:p>
        </w:tc>
      </w:tr>
      <w:tr w:rsidR="006B4C60" w14:paraId="7EDAD283"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1CE0207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1.1.7</w:t>
            </w:r>
          </w:p>
        </w:tc>
        <w:tc>
          <w:tcPr>
            <w:tcW w:w="5238" w:type="dxa"/>
            <w:tcBorders>
              <w:top w:val="nil"/>
              <w:left w:val="nil"/>
              <w:bottom w:val="single" w:sz="4" w:space="0" w:color="auto"/>
              <w:right w:val="nil"/>
            </w:tcBorders>
            <w:shd w:val="clear" w:color="auto" w:fill="F2F2F2"/>
            <w:noWrap/>
            <w:vAlign w:val="center"/>
            <w:hideMark/>
          </w:tcPr>
          <w:p w14:paraId="5D4A1A2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Review Scope Statement with Team</w:t>
            </w:r>
          </w:p>
        </w:tc>
      </w:tr>
      <w:tr w:rsidR="006B4C60" w14:paraId="038007C2"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2BCAE53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1.1.9</w:t>
            </w:r>
          </w:p>
        </w:tc>
        <w:tc>
          <w:tcPr>
            <w:tcW w:w="5238" w:type="dxa"/>
            <w:tcBorders>
              <w:top w:val="nil"/>
              <w:left w:val="nil"/>
              <w:bottom w:val="single" w:sz="4" w:space="0" w:color="auto"/>
              <w:right w:val="nil"/>
            </w:tcBorders>
            <w:noWrap/>
            <w:vAlign w:val="center"/>
            <w:hideMark/>
          </w:tcPr>
          <w:p w14:paraId="21C7A7E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Hold Kick-Off meeting</w:t>
            </w:r>
          </w:p>
        </w:tc>
      </w:tr>
      <w:tr w:rsidR="006B4C60" w14:paraId="5FD52B8A" w14:textId="77777777" w:rsidTr="006B4C60">
        <w:trPr>
          <w:trHeight w:val="255"/>
          <w:jc w:val="center"/>
        </w:trPr>
        <w:tc>
          <w:tcPr>
            <w:tcW w:w="1152" w:type="dxa"/>
            <w:tcBorders>
              <w:top w:val="nil"/>
              <w:left w:val="nil"/>
              <w:bottom w:val="single" w:sz="4" w:space="0" w:color="auto"/>
              <w:right w:val="single" w:sz="4" w:space="0" w:color="auto"/>
            </w:tcBorders>
            <w:shd w:val="clear" w:color="auto" w:fill="D6E3BC" w:themeFill="accent3" w:themeFillTint="66"/>
            <w:noWrap/>
            <w:vAlign w:val="center"/>
            <w:hideMark/>
          </w:tcPr>
          <w:p w14:paraId="61B6469C"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w:t>
            </w:r>
          </w:p>
        </w:tc>
        <w:tc>
          <w:tcPr>
            <w:tcW w:w="5238" w:type="dxa"/>
            <w:tcBorders>
              <w:top w:val="nil"/>
              <w:left w:val="nil"/>
              <w:bottom w:val="single" w:sz="4" w:space="0" w:color="auto"/>
              <w:right w:val="nil"/>
            </w:tcBorders>
            <w:shd w:val="clear" w:color="auto" w:fill="D6E3BC" w:themeFill="accent3" w:themeFillTint="66"/>
            <w:noWrap/>
            <w:vAlign w:val="center"/>
            <w:hideMark/>
          </w:tcPr>
          <w:p w14:paraId="28BFC429"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Solution Design / Elaboration</w:t>
            </w:r>
          </w:p>
        </w:tc>
      </w:tr>
      <w:tr w:rsidR="006B4C60" w14:paraId="295005CF"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0FF43463"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1.3.1</w:t>
            </w:r>
          </w:p>
        </w:tc>
        <w:tc>
          <w:tcPr>
            <w:tcW w:w="5238" w:type="dxa"/>
            <w:tcBorders>
              <w:top w:val="nil"/>
              <w:left w:val="nil"/>
              <w:bottom w:val="single" w:sz="4" w:space="0" w:color="auto"/>
              <w:right w:val="nil"/>
            </w:tcBorders>
            <w:noWrap/>
            <w:vAlign w:val="center"/>
            <w:hideMark/>
          </w:tcPr>
          <w:p w14:paraId="268A78FB"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Requirements Gathering, Analysis and Specifications</w:t>
            </w:r>
          </w:p>
        </w:tc>
      </w:tr>
      <w:tr w:rsidR="006B4C60" w14:paraId="44C1ADC7"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7DFB9AC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1.3.1.1</w:t>
            </w:r>
          </w:p>
        </w:tc>
        <w:tc>
          <w:tcPr>
            <w:tcW w:w="5238" w:type="dxa"/>
            <w:tcBorders>
              <w:top w:val="nil"/>
              <w:left w:val="nil"/>
              <w:bottom w:val="single" w:sz="4" w:space="0" w:color="auto"/>
              <w:right w:val="nil"/>
            </w:tcBorders>
            <w:shd w:val="clear" w:color="auto" w:fill="F2F2F2"/>
            <w:noWrap/>
            <w:vAlign w:val="center"/>
            <w:hideMark/>
          </w:tcPr>
          <w:p w14:paraId="386CE60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and Document Inputs</w:t>
            </w:r>
          </w:p>
        </w:tc>
      </w:tr>
      <w:tr w:rsidR="006B4C60" w14:paraId="33FF0CD6"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5534823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1.3.1.2</w:t>
            </w:r>
          </w:p>
        </w:tc>
        <w:tc>
          <w:tcPr>
            <w:tcW w:w="5238" w:type="dxa"/>
            <w:tcBorders>
              <w:top w:val="nil"/>
              <w:left w:val="nil"/>
              <w:bottom w:val="single" w:sz="4" w:space="0" w:color="auto"/>
              <w:right w:val="nil"/>
            </w:tcBorders>
            <w:noWrap/>
            <w:vAlign w:val="center"/>
            <w:hideMark/>
          </w:tcPr>
          <w:p w14:paraId="5A74201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and Document Functional Requirements</w:t>
            </w:r>
          </w:p>
        </w:tc>
      </w:tr>
      <w:tr w:rsidR="006B4C60" w14:paraId="6847FC21"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5A9C2D5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1.3.1.3</w:t>
            </w:r>
          </w:p>
        </w:tc>
        <w:tc>
          <w:tcPr>
            <w:tcW w:w="5238" w:type="dxa"/>
            <w:tcBorders>
              <w:top w:val="nil"/>
              <w:left w:val="nil"/>
              <w:bottom w:val="single" w:sz="4" w:space="0" w:color="auto"/>
              <w:right w:val="nil"/>
            </w:tcBorders>
            <w:shd w:val="clear" w:color="auto" w:fill="F2F2F2"/>
            <w:noWrap/>
            <w:vAlign w:val="center"/>
            <w:hideMark/>
          </w:tcPr>
          <w:p w14:paraId="3484DE1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and document Non-Functional Requirements</w:t>
            </w:r>
          </w:p>
        </w:tc>
      </w:tr>
      <w:tr w:rsidR="006B4C60" w14:paraId="05122CB2"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2CA0628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1.3.1.4</w:t>
            </w:r>
          </w:p>
        </w:tc>
        <w:tc>
          <w:tcPr>
            <w:tcW w:w="5238" w:type="dxa"/>
            <w:tcBorders>
              <w:top w:val="nil"/>
              <w:left w:val="nil"/>
              <w:bottom w:val="single" w:sz="4" w:space="0" w:color="auto"/>
              <w:right w:val="nil"/>
            </w:tcBorders>
            <w:noWrap/>
            <w:vAlign w:val="center"/>
            <w:hideMark/>
          </w:tcPr>
          <w:p w14:paraId="1FF13F3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Compile Requirements in Requirements Document</w:t>
            </w:r>
          </w:p>
        </w:tc>
      </w:tr>
      <w:tr w:rsidR="006B4C60" w14:paraId="658453E4"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25495FBD"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1.3.2</w:t>
            </w:r>
          </w:p>
        </w:tc>
        <w:tc>
          <w:tcPr>
            <w:tcW w:w="5238" w:type="dxa"/>
            <w:tcBorders>
              <w:top w:val="nil"/>
              <w:left w:val="nil"/>
              <w:bottom w:val="single" w:sz="4" w:space="0" w:color="auto"/>
              <w:right w:val="nil"/>
            </w:tcBorders>
            <w:shd w:val="clear" w:color="auto" w:fill="F2F2F2"/>
            <w:noWrap/>
            <w:vAlign w:val="center"/>
            <w:hideMark/>
          </w:tcPr>
          <w:p w14:paraId="0AEA9C8C"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Communication and Human Resource Planning</w:t>
            </w:r>
          </w:p>
        </w:tc>
      </w:tr>
      <w:tr w:rsidR="006B4C60" w14:paraId="19953DD8"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2093320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1.3.2.1</w:t>
            </w:r>
          </w:p>
        </w:tc>
        <w:tc>
          <w:tcPr>
            <w:tcW w:w="5238" w:type="dxa"/>
            <w:tcBorders>
              <w:top w:val="nil"/>
              <w:left w:val="nil"/>
              <w:bottom w:val="single" w:sz="4" w:space="0" w:color="auto"/>
              <w:right w:val="nil"/>
            </w:tcBorders>
            <w:noWrap/>
            <w:vAlign w:val="center"/>
            <w:hideMark/>
          </w:tcPr>
          <w:p w14:paraId="49F365C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Communication Management Plan</w:t>
            </w:r>
          </w:p>
        </w:tc>
      </w:tr>
      <w:tr w:rsidR="006B4C60" w14:paraId="3CDB2D5C"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0D724F2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1.3.2.3</w:t>
            </w:r>
          </w:p>
        </w:tc>
        <w:tc>
          <w:tcPr>
            <w:tcW w:w="5238" w:type="dxa"/>
            <w:tcBorders>
              <w:top w:val="nil"/>
              <w:left w:val="nil"/>
              <w:bottom w:val="single" w:sz="4" w:space="0" w:color="auto"/>
              <w:right w:val="nil"/>
            </w:tcBorders>
            <w:shd w:val="clear" w:color="auto" w:fill="F2F2F2"/>
            <w:noWrap/>
            <w:vAlign w:val="center"/>
            <w:hideMark/>
          </w:tcPr>
          <w:p w14:paraId="755444A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Roles and Responsibilities</w:t>
            </w:r>
          </w:p>
        </w:tc>
      </w:tr>
      <w:tr w:rsidR="006B4C60" w14:paraId="000339AD"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3F68092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1.3.2.4</w:t>
            </w:r>
          </w:p>
        </w:tc>
        <w:tc>
          <w:tcPr>
            <w:tcW w:w="5238" w:type="dxa"/>
            <w:tcBorders>
              <w:top w:val="nil"/>
              <w:left w:val="nil"/>
              <w:bottom w:val="single" w:sz="4" w:space="0" w:color="auto"/>
              <w:right w:val="nil"/>
            </w:tcBorders>
            <w:noWrap/>
            <w:vAlign w:val="center"/>
            <w:hideMark/>
          </w:tcPr>
          <w:p w14:paraId="1533D1C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Human Resource Plan</w:t>
            </w:r>
          </w:p>
        </w:tc>
      </w:tr>
      <w:tr w:rsidR="006B4C60" w14:paraId="0B20B4C9"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16C863CA"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1.3.3</w:t>
            </w:r>
          </w:p>
        </w:tc>
        <w:tc>
          <w:tcPr>
            <w:tcW w:w="5238" w:type="dxa"/>
            <w:tcBorders>
              <w:top w:val="nil"/>
              <w:left w:val="nil"/>
              <w:bottom w:val="single" w:sz="4" w:space="0" w:color="auto"/>
              <w:right w:val="nil"/>
            </w:tcBorders>
            <w:shd w:val="clear" w:color="auto" w:fill="F2F2F2"/>
            <w:noWrap/>
            <w:vAlign w:val="center"/>
            <w:hideMark/>
          </w:tcPr>
          <w:p w14:paraId="20A8E9D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Project and Risk Planning</w:t>
            </w:r>
          </w:p>
        </w:tc>
      </w:tr>
      <w:tr w:rsidR="006B4C60" w14:paraId="16E2D3BA"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00C4457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1.3.3.1</w:t>
            </w:r>
          </w:p>
        </w:tc>
        <w:tc>
          <w:tcPr>
            <w:tcW w:w="5238" w:type="dxa"/>
            <w:tcBorders>
              <w:top w:val="nil"/>
              <w:left w:val="nil"/>
              <w:bottom w:val="single" w:sz="4" w:space="0" w:color="auto"/>
              <w:right w:val="nil"/>
            </w:tcBorders>
            <w:noWrap/>
            <w:vAlign w:val="center"/>
            <w:hideMark/>
          </w:tcPr>
          <w:p w14:paraId="04AA5DF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Project Plan</w:t>
            </w:r>
          </w:p>
        </w:tc>
      </w:tr>
      <w:tr w:rsidR="006B4C60" w14:paraId="23767016"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16E1382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1.3.3.2</w:t>
            </w:r>
          </w:p>
        </w:tc>
        <w:tc>
          <w:tcPr>
            <w:tcW w:w="5238" w:type="dxa"/>
            <w:tcBorders>
              <w:top w:val="nil"/>
              <w:left w:val="nil"/>
              <w:bottom w:val="single" w:sz="4" w:space="0" w:color="auto"/>
              <w:right w:val="nil"/>
            </w:tcBorders>
            <w:shd w:val="clear" w:color="auto" w:fill="F2F2F2"/>
            <w:noWrap/>
            <w:vAlign w:val="center"/>
            <w:hideMark/>
          </w:tcPr>
          <w:p w14:paraId="5933635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Risks</w:t>
            </w:r>
          </w:p>
        </w:tc>
      </w:tr>
      <w:tr w:rsidR="006B4C60" w14:paraId="739B0CF1"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11B6C0B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1.3.3.3</w:t>
            </w:r>
          </w:p>
        </w:tc>
        <w:tc>
          <w:tcPr>
            <w:tcW w:w="5238" w:type="dxa"/>
            <w:tcBorders>
              <w:top w:val="nil"/>
              <w:left w:val="nil"/>
              <w:bottom w:val="single" w:sz="4" w:space="0" w:color="auto"/>
              <w:right w:val="nil"/>
            </w:tcBorders>
            <w:noWrap/>
            <w:vAlign w:val="center"/>
            <w:hideMark/>
          </w:tcPr>
          <w:p w14:paraId="2B0B828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Risk Identification and Response Document</w:t>
            </w:r>
          </w:p>
        </w:tc>
      </w:tr>
      <w:tr w:rsidR="006B4C60" w14:paraId="33C8A395"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1E4C779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1.3.3.4</w:t>
            </w:r>
          </w:p>
        </w:tc>
        <w:tc>
          <w:tcPr>
            <w:tcW w:w="5238" w:type="dxa"/>
            <w:tcBorders>
              <w:top w:val="nil"/>
              <w:left w:val="nil"/>
              <w:bottom w:val="single" w:sz="4" w:space="0" w:color="auto"/>
              <w:right w:val="nil"/>
            </w:tcBorders>
            <w:shd w:val="clear" w:color="auto" w:fill="F2F2F2"/>
            <w:noWrap/>
            <w:vAlign w:val="center"/>
            <w:hideMark/>
          </w:tcPr>
          <w:p w14:paraId="7694568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Risk Contingency Plan</w:t>
            </w:r>
          </w:p>
        </w:tc>
      </w:tr>
      <w:tr w:rsidR="006B4C60" w14:paraId="222AD465"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33384E7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1.3.3.5</w:t>
            </w:r>
          </w:p>
        </w:tc>
        <w:tc>
          <w:tcPr>
            <w:tcW w:w="5238" w:type="dxa"/>
            <w:tcBorders>
              <w:top w:val="nil"/>
              <w:left w:val="nil"/>
              <w:bottom w:val="single" w:sz="4" w:space="0" w:color="auto"/>
              <w:right w:val="nil"/>
            </w:tcBorders>
            <w:noWrap/>
            <w:vAlign w:val="center"/>
            <w:hideMark/>
          </w:tcPr>
          <w:p w14:paraId="1227F69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Review Project Plan and Key Risks with Team</w:t>
            </w:r>
          </w:p>
        </w:tc>
      </w:tr>
      <w:tr w:rsidR="006B4C60" w14:paraId="737126AA"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6022F79D"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1.3.4</w:t>
            </w:r>
          </w:p>
        </w:tc>
        <w:tc>
          <w:tcPr>
            <w:tcW w:w="5238" w:type="dxa"/>
            <w:tcBorders>
              <w:top w:val="nil"/>
              <w:left w:val="nil"/>
              <w:bottom w:val="single" w:sz="4" w:space="0" w:color="auto"/>
              <w:right w:val="nil"/>
            </w:tcBorders>
            <w:shd w:val="clear" w:color="auto" w:fill="F2F2F2"/>
            <w:noWrap/>
            <w:vAlign w:val="center"/>
            <w:hideMark/>
          </w:tcPr>
          <w:p w14:paraId="38822278"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Quality Assurance Planning</w:t>
            </w:r>
          </w:p>
        </w:tc>
      </w:tr>
      <w:tr w:rsidR="006B4C60" w14:paraId="4F1118EA"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56E5362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1.3.4.1</w:t>
            </w:r>
          </w:p>
        </w:tc>
        <w:tc>
          <w:tcPr>
            <w:tcW w:w="5238" w:type="dxa"/>
            <w:tcBorders>
              <w:top w:val="nil"/>
              <w:left w:val="nil"/>
              <w:bottom w:val="single" w:sz="4" w:space="0" w:color="auto"/>
              <w:right w:val="nil"/>
            </w:tcBorders>
            <w:noWrap/>
            <w:vAlign w:val="center"/>
            <w:hideMark/>
          </w:tcPr>
          <w:p w14:paraId="325A58E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Define Project Quality</w:t>
            </w:r>
          </w:p>
        </w:tc>
      </w:tr>
      <w:tr w:rsidR="006B4C60" w14:paraId="473ADF62"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5DF5AD0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1.3.4.2</w:t>
            </w:r>
          </w:p>
        </w:tc>
        <w:tc>
          <w:tcPr>
            <w:tcW w:w="5238" w:type="dxa"/>
            <w:tcBorders>
              <w:top w:val="nil"/>
              <w:left w:val="nil"/>
              <w:bottom w:val="single" w:sz="4" w:space="0" w:color="auto"/>
              <w:right w:val="nil"/>
            </w:tcBorders>
            <w:shd w:val="clear" w:color="auto" w:fill="F2F2F2"/>
            <w:noWrap/>
            <w:vAlign w:val="center"/>
            <w:hideMark/>
          </w:tcPr>
          <w:p w14:paraId="34FC1EE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Metrics for Measuring Project Quality</w:t>
            </w:r>
          </w:p>
        </w:tc>
      </w:tr>
      <w:tr w:rsidR="006B4C60" w14:paraId="7C2C9F2C"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38988D6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1.3.4.3</w:t>
            </w:r>
          </w:p>
        </w:tc>
        <w:tc>
          <w:tcPr>
            <w:tcW w:w="5238" w:type="dxa"/>
            <w:tcBorders>
              <w:top w:val="nil"/>
              <w:left w:val="nil"/>
              <w:bottom w:val="single" w:sz="4" w:space="0" w:color="auto"/>
              <w:right w:val="nil"/>
            </w:tcBorders>
            <w:noWrap/>
            <w:vAlign w:val="center"/>
            <w:hideMark/>
          </w:tcPr>
          <w:p w14:paraId="4F75FB0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Quality Control Actions</w:t>
            </w:r>
          </w:p>
        </w:tc>
      </w:tr>
      <w:tr w:rsidR="006B4C60" w14:paraId="1CBB3B46"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56E3547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1.3.4.4</w:t>
            </w:r>
          </w:p>
        </w:tc>
        <w:tc>
          <w:tcPr>
            <w:tcW w:w="5238" w:type="dxa"/>
            <w:tcBorders>
              <w:top w:val="nil"/>
              <w:left w:val="nil"/>
              <w:bottom w:val="single" w:sz="4" w:space="0" w:color="auto"/>
              <w:right w:val="nil"/>
            </w:tcBorders>
            <w:shd w:val="clear" w:color="auto" w:fill="F2F2F2"/>
            <w:noWrap/>
            <w:vAlign w:val="center"/>
            <w:hideMark/>
          </w:tcPr>
          <w:p w14:paraId="6A2B5DD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Quality Management Plan</w:t>
            </w:r>
          </w:p>
        </w:tc>
      </w:tr>
      <w:tr w:rsidR="006B4C60" w14:paraId="021BF23C" w14:textId="77777777" w:rsidTr="006B4C60">
        <w:trPr>
          <w:trHeight w:val="255"/>
          <w:jc w:val="center"/>
        </w:trPr>
        <w:tc>
          <w:tcPr>
            <w:tcW w:w="1152" w:type="dxa"/>
            <w:tcBorders>
              <w:top w:val="nil"/>
              <w:left w:val="nil"/>
              <w:bottom w:val="single" w:sz="4" w:space="0" w:color="auto"/>
              <w:right w:val="single" w:sz="4" w:space="0" w:color="auto"/>
            </w:tcBorders>
            <w:shd w:val="clear" w:color="auto" w:fill="D6E3BC" w:themeFill="accent3" w:themeFillTint="66"/>
            <w:noWrap/>
            <w:vAlign w:val="center"/>
            <w:hideMark/>
          </w:tcPr>
          <w:p w14:paraId="55DDBB2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w:t>
            </w:r>
          </w:p>
        </w:tc>
        <w:tc>
          <w:tcPr>
            <w:tcW w:w="5238" w:type="dxa"/>
            <w:tcBorders>
              <w:top w:val="nil"/>
              <w:left w:val="nil"/>
              <w:bottom w:val="single" w:sz="4" w:space="0" w:color="auto"/>
              <w:right w:val="nil"/>
            </w:tcBorders>
            <w:shd w:val="clear" w:color="auto" w:fill="D6E3BC" w:themeFill="accent3" w:themeFillTint="66"/>
            <w:noWrap/>
            <w:vAlign w:val="center"/>
            <w:hideMark/>
          </w:tcPr>
          <w:p w14:paraId="3662A9E1"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Execution</w:t>
            </w:r>
          </w:p>
        </w:tc>
      </w:tr>
      <w:tr w:rsidR="006B4C60" w14:paraId="260E97BB"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0528A4F1"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1.5.1</w:t>
            </w:r>
          </w:p>
        </w:tc>
        <w:tc>
          <w:tcPr>
            <w:tcW w:w="5238" w:type="dxa"/>
            <w:tcBorders>
              <w:top w:val="nil"/>
              <w:left w:val="nil"/>
              <w:bottom w:val="single" w:sz="4" w:space="0" w:color="auto"/>
              <w:right w:val="nil"/>
            </w:tcBorders>
            <w:noWrap/>
            <w:vAlign w:val="center"/>
            <w:hideMark/>
          </w:tcPr>
          <w:p w14:paraId="034C6D6D"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Hardware Upgrades</w:t>
            </w:r>
          </w:p>
        </w:tc>
      </w:tr>
      <w:tr w:rsidR="006B4C60" w14:paraId="50D8E344"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18DFA86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1.5.1.1</w:t>
            </w:r>
          </w:p>
        </w:tc>
        <w:tc>
          <w:tcPr>
            <w:tcW w:w="5238" w:type="dxa"/>
            <w:tcBorders>
              <w:top w:val="nil"/>
              <w:left w:val="nil"/>
              <w:bottom w:val="single" w:sz="4" w:space="0" w:color="auto"/>
              <w:right w:val="nil"/>
            </w:tcBorders>
            <w:shd w:val="clear" w:color="auto" w:fill="F2F2F2"/>
            <w:noWrap/>
            <w:vAlign w:val="center"/>
            <w:hideMark/>
          </w:tcPr>
          <w:p w14:paraId="574D704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Acquire Necessary Hardware</w:t>
            </w:r>
          </w:p>
        </w:tc>
      </w:tr>
      <w:tr w:rsidR="006B4C60" w14:paraId="785DF376"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2B9381E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1.5.1.2</w:t>
            </w:r>
          </w:p>
        </w:tc>
        <w:tc>
          <w:tcPr>
            <w:tcW w:w="5238" w:type="dxa"/>
            <w:tcBorders>
              <w:top w:val="nil"/>
              <w:left w:val="nil"/>
              <w:bottom w:val="single" w:sz="4" w:space="0" w:color="auto"/>
              <w:right w:val="nil"/>
            </w:tcBorders>
            <w:noWrap/>
            <w:vAlign w:val="center"/>
            <w:hideMark/>
          </w:tcPr>
          <w:p w14:paraId="54EBE28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Install Hardware</w:t>
            </w:r>
          </w:p>
        </w:tc>
      </w:tr>
      <w:tr w:rsidR="006B4C60" w14:paraId="49892517"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4751EC5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1.5.1.3</w:t>
            </w:r>
          </w:p>
        </w:tc>
        <w:tc>
          <w:tcPr>
            <w:tcW w:w="5238" w:type="dxa"/>
            <w:tcBorders>
              <w:top w:val="nil"/>
              <w:left w:val="nil"/>
              <w:bottom w:val="single" w:sz="4" w:space="0" w:color="auto"/>
              <w:right w:val="nil"/>
            </w:tcBorders>
            <w:shd w:val="clear" w:color="auto" w:fill="F2F2F2"/>
            <w:noWrap/>
            <w:vAlign w:val="center"/>
            <w:hideMark/>
          </w:tcPr>
          <w:p w14:paraId="2CE4331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Test Hardware</w:t>
            </w:r>
          </w:p>
        </w:tc>
      </w:tr>
      <w:tr w:rsidR="006B4C60" w14:paraId="29E0D934"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2D60C97C"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1.5.2</w:t>
            </w:r>
          </w:p>
        </w:tc>
        <w:tc>
          <w:tcPr>
            <w:tcW w:w="5238" w:type="dxa"/>
            <w:tcBorders>
              <w:top w:val="nil"/>
              <w:left w:val="nil"/>
              <w:bottom w:val="single" w:sz="4" w:space="0" w:color="auto"/>
              <w:right w:val="nil"/>
            </w:tcBorders>
            <w:noWrap/>
            <w:vAlign w:val="center"/>
            <w:hideMark/>
          </w:tcPr>
          <w:p w14:paraId="751E63A0"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Database Modifications</w:t>
            </w:r>
          </w:p>
        </w:tc>
      </w:tr>
      <w:tr w:rsidR="006B4C60" w14:paraId="04A11AD8"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31F95EE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1.5.2.1</w:t>
            </w:r>
          </w:p>
        </w:tc>
        <w:tc>
          <w:tcPr>
            <w:tcW w:w="5238" w:type="dxa"/>
            <w:tcBorders>
              <w:top w:val="nil"/>
              <w:left w:val="nil"/>
              <w:bottom w:val="single" w:sz="4" w:space="0" w:color="auto"/>
              <w:right w:val="nil"/>
            </w:tcBorders>
            <w:shd w:val="clear" w:color="auto" w:fill="F2F2F2"/>
            <w:noWrap/>
            <w:vAlign w:val="center"/>
            <w:hideMark/>
          </w:tcPr>
          <w:p w14:paraId="46BABAE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Update Database Models and Documentation</w:t>
            </w:r>
          </w:p>
        </w:tc>
      </w:tr>
      <w:tr w:rsidR="006B4C60" w14:paraId="4FCF6A9F"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338F8BA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1.5.2.2</w:t>
            </w:r>
          </w:p>
        </w:tc>
        <w:tc>
          <w:tcPr>
            <w:tcW w:w="5238" w:type="dxa"/>
            <w:tcBorders>
              <w:top w:val="nil"/>
              <w:left w:val="nil"/>
              <w:bottom w:val="single" w:sz="4" w:space="0" w:color="auto"/>
              <w:right w:val="nil"/>
            </w:tcBorders>
            <w:noWrap/>
            <w:vAlign w:val="center"/>
            <w:hideMark/>
          </w:tcPr>
          <w:p w14:paraId="24EDBF4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Complete SQL Updates to Database</w:t>
            </w:r>
          </w:p>
        </w:tc>
      </w:tr>
      <w:tr w:rsidR="006B4C60" w14:paraId="3FBFBF68"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633A243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1.5.2.3</w:t>
            </w:r>
          </w:p>
        </w:tc>
        <w:tc>
          <w:tcPr>
            <w:tcW w:w="5238" w:type="dxa"/>
            <w:tcBorders>
              <w:top w:val="nil"/>
              <w:left w:val="nil"/>
              <w:bottom w:val="single" w:sz="4" w:space="0" w:color="auto"/>
              <w:right w:val="nil"/>
            </w:tcBorders>
            <w:shd w:val="clear" w:color="auto" w:fill="F2F2F2"/>
            <w:noWrap/>
            <w:vAlign w:val="center"/>
            <w:hideMark/>
          </w:tcPr>
          <w:p w14:paraId="488C0C4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Ensure Database Integrity Post Modifications via Testing</w:t>
            </w:r>
          </w:p>
        </w:tc>
      </w:tr>
      <w:tr w:rsidR="006B4C60" w14:paraId="6D2364CB"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3A1EDACA"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1.5.3</w:t>
            </w:r>
          </w:p>
        </w:tc>
        <w:tc>
          <w:tcPr>
            <w:tcW w:w="5238" w:type="dxa"/>
            <w:tcBorders>
              <w:top w:val="nil"/>
              <w:left w:val="nil"/>
              <w:bottom w:val="single" w:sz="4" w:space="0" w:color="auto"/>
              <w:right w:val="nil"/>
            </w:tcBorders>
            <w:noWrap/>
            <w:vAlign w:val="center"/>
            <w:hideMark/>
          </w:tcPr>
          <w:p w14:paraId="4CBC4156"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Software Development</w:t>
            </w:r>
          </w:p>
        </w:tc>
      </w:tr>
      <w:tr w:rsidR="006B4C60" w14:paraId="293112E1"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01DEB6D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1.5.3.1</w:t>
            </w:r>
          </w:p>
        </w:tc>
        <w:tc>
          <w:tcPr>
            <w:tcW w:w="5238" w:type="dxa"/>
            <w:tcBorders>
              <w:top w:val="nil"/>
              <w:left w:val="nil"/>
              <w:bottom w:val="single" w:sz="4" w:space="0" w:color="auto"/>
              <w:right w:val="nil"/>
            </w:tcBorders>
            <w:shd w:val="clear" w:color="auto" w:fill="F2F2F2"/>
            <w:noWrap/>
            <w:vAlign w:val="center"/>
            <w:hideMark/>
          </w:tcPr>
          <w:p w14:paraId="5817EEC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Middleware Solution</w:t>
            </w:r>
          </w:p>
        </w:tc>
      </w:tr>
      <w:tr w:rsidR="006B4C60" w14:paraId="1C0A0E30"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5AAE1B8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1.5.3.2</w:t>
            </w:r>
          </w:p>
        </w:tc>
        <w:tc>
          <w:tcPr>
            <w:tcW w:w="5238" w:type="dxa"/>
            <w:tcBorders>
              <w:top w:val="nil"/>
              <w:left w:val="nil"/>
              <w:bottom w:val="single" w:sz="4" w:space="0" w:color="auto"/>
              <w:right w:val="nil"/>
            </w:tcBorders>
            <w:noWrap/>
            <w:vAlign w:val="center"/>
            <w:hideMark/>
          </w:tcPr>
          <w:p w14:paraId="6461EE9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Unit Test Middleware Solution</w:t>
            </w:r>
          </w:p>
        </w:tc>
      </w:tr>
      <w:tr w:rsidR="006B4C60" w14:paraId="36FDEA1D"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48CF154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1.5.3.3</w:t>
            </w:r>
          </w:p>
        </w:tc>
        <w:tc>
          <w:tcPr>
            <w:tcW w:w="5238" w:type="dxa"/>
            <w:tcBorders>
              <w:top w:val="nil"/>
              <w:left w:val="nil"/>
              <w:bottom w:val="single" w:sz="4" w:space="0" w:color="auto"/>
              <w:right w:val="nil"/>
            </w:tcBorders>
            <w:shd w:val="clear" w:color="auto" w:fill="F2F2F2"/>
            <w:noWrap/>
            <w:vAlign w:val="center"/>
            <w:hideMark/>
          </w:tcPr>
          <w:p w14:paraId="4B70872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Modifications to Website</w:t>
            </w:r>
          </w:p>
        </w:tc>
      </w:tr>
      <w:tr w:rsidR="006B4C60" w14:paraId="46E616B4"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460B398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lastRenderedPageBreak/>
              <w:t>1.5.3.4</w:t>
            </w:r>
          </w:p>
        </w:tc>
        <w:tc>
          <w:tcPr>
            <w:tcW w:w="5238" w:type="dxa"/>
            <w:tcBorders>
              <w:top w:val="nil"/>
              <w:left w:val="nil"/>
              <w:bottom w:val="single" w:sz="4" w:space="0" w:color="auto"/>
              <w:right w:val="nil"/>
            </w:tcBorders>
            <w:noWrap/>
            <w:vAlign w:val="center"/>
            <w:hideMark/>
          </w:tcPr>
          <w:p w14:paraId="37AB6FA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Unit Test Modifications to Website</w:t>
            </w:r>
          </w:p>
        </w:tc>
      </w:tr>
      <w:tr w:rsidR="006B4C60" w14:paraId="6D01FA6C"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0401DF7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1.5.3.5</w:t>
            </w:r>
          </w:p>
        </w:tc>
        <w:tc>
          <w:tcPr>
            <w:tcW w:w="5238" w:type="dxa"/>
            <w:tcBorders>
              <w:top w:val="nil"/>
              <w:left w:val="nil"/>
              <w:bottom w:val="single" w:sz="4" w:space="0" w:color="auto"/>
              <w:right w:val="nil"/>
            </w:tcBorders>
            <w:shd w:val="clear" w:color="auto" w:fill="F2F2F2"/>
            <w:noWrap/>
            <w:vAlign w:val="center"/>
            <w:hideMark/>
          </w:tcPr>
          <w:p w14:paraId="56E6BD8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New Email Notifications</w:t>
            </w:r>
          </w:p>
        </w:tc>
      </w:tr>
      <w:tr w:rsidR="006B4C60" w14:paraId="55B1A4EC"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7FF0F04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1.5.3.6</w:t>
            </w:r>
          </w:p>
        </w:tc>
        <w:tc>
          <w:tcPr>
            <w:tcW w:w="5238" w:type="dxa"/>
            <w:tcBorders>
              <w:top w:val="nil"/>
              <w:left w:val="nil"/>
              <w:bottom w:val="single" w:sz="4" w:space="0" w:color="auto"/>
              <w:right w:val="nil"/>
            </w:tcBorders>
            <w:noWrap/>
            <w:vAlign w:val="center"/>
            <w:hideMark/>
          </w:tcPr>
          <w:p w14:paraId="593EB4F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Unit Test Email Notifications</w:t>
            </w:r>
          </w:p>
        </w:tc>
      </w:tr>
      <w:tr w:rsidR="006B4C60" w14:paraId="767B0051"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1B10E43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1.5.3.7</w:t>
            </w:r>
          </w:p>
        </w:tc>
        <w:tc>
          <w:tcPr>
            <w:tcW w:w="5238" w:type="dxa"/>
            <w:tcBorders>
              <w:top w:val="nil"/>
              <w:left w:val="nil"/>
              <w:bottom w:val="single" w:sz="4" w:space="0" w:color="auto"/>
              <w:right w:val="nil"/>
            </w:tcBorders>
            <w:shd w:val="clear" w:color="auto" w:fill="F2F2F2"/>
            <w:noWrap/>
            <w:vAlign w:val="center"/>
            <w:hideMark/>
          </w:tcPr>
          <w:p w14:paraId="72104D8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Security Measures</w:t>
            </w:r>
          </w:p>
        </w:tc>
      </w:tr>
      <w:tr w:rsidR="006B4C60" w14:paraId="7DC13C2E"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67C8202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1.5.3.8</w:t>
            </w:r>
          </w:p>
        </w:tc>
        <w:tc>
          <w:tcPr>
            <w:tcW w:w="5238" w:type="dxa"/>
            <w:tcBorders>
              <w:top w:val="nil"/>
              <w:left w:val="nil"/>
              <w:bottom w:val="single" w:sz="4" w:space="0" w:color="auto"/>
              <w:right w:val="nil"/>
            </w:tcBorders>
            <w:noWrap/>
            <w:vAlign w:val="center"/>
            <w:hideMark/>
          </w:tcPr>
          <w:p w14:paraId="03876F3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Test Security Strength of System</w:t>
            </w:r>
          </w:p>
        </w:tc>
      </w:tr>
      <w:tr w:rsidR="006B4C60" w14:paraId="0880DEAD"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792EB64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1.5.4</w:t>
            </w:r>
          </w:p>
        </w:tc>
        <w:tc>
          <w:tcPr>
            <w:tcW w:w="5238" w:type="dxa"/>
            <w:tcBorders>
              <w:top w:val="nil"/>
              <w:left w:val="nil"/>
              <w:bottom w:val="single" w:sz="4" w:space="0" w:color="auto"/>
              <w:right w:val="nil"/>
            </w:tcBorders>
            <w:shd w:val="clear" w:color="auto" w:fill="F2F2F2"/>
            <w:noWrap/>
            <w:vAlign w:val="center"/>
            <w:hideMark/>
          </w:tcPr>
          <w:p w14:paraId="1014C972"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Testing</w:t>
            </w:r>
          </w:p>
        </w:tc>
      </w:tr>
      <w:tr w:rsidR="006B4C60" w14:paraId="673D8E79"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52EB588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w:t>
            </w:r>
          </w:p>
        </w:tc>
        <w:tc>
          <w:tcPr>
            <w:tcW w:w="5238" w:type="dxa"/>
            <w:tcBorders>
              <w:top w:val="nil"/>
              <w:left w:val="nil"/>
              <w:bottom w:val="single" w:sz="4" w:space="0" w:color="auto"/>
              <w:right w:val="nil"/>
            </w:tcBorders>
            <w:noWrap/>
            <w:vAlign w:val="center"/>
            <w:hideMark/>
          </w:tcPr>
          <w:p w14:paraId="29B0306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Test Prep</w:t>
            </w:r>
          </w:p>
        </w:tc>
      </w:tr>
      <w:tr w:rsidR="006B4C60" w14:paraId="014C861D"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3F8F947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1.5.4.1.1</w:t>
            </w:r>
          </w:p>
        </w:tc>
        <w:tc>
          <w:tcPr>
            <w:tcW w:w="5238" w:type="dxa"/>
            <w:tcBorders>
              <w:top w:val="nil"/>
              <w:left w:val="nil"/>
              <w:bottom w:val="single" w:sz="4" w:space="0" w:color="auto"/>
              <w:right w:val="nil"/>
            </w:tcBorders>
            <w:shd w:val="clear" w:color="auto" w:fill="F2F2F2"/>
            <w:noWrap/>
            <w:vAlign w:val="center"/>
            <w:hideMark/>
          </w:tcPr>
          <w:p w14:paraId="02408C2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Test Plan</w:t>
            </w:r>
          </w:p>
        </w:tc>
      </w:tr>
      <w:tr w:rsidR="006B4C60" w14:paraId="3AD36640"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6FC1BBE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1.5.4.1.2</w:t>
            </w:r>
          </w:p>
        </w:tc>
        <w:tc>
          <w:tcPr>
            <w:tcW w:w="5238" w:type="dxa"/>
            <w:tcBorders>
              <w:top w:val="nil"/>
              <w:left w:val="nil"/>
              <w:bottom w:val="single" w:sz="4" w:space="0" w:color="auto"/>
              <w:right w:val="nil"/>
            </w:tcBorders>
            <w:noWrap/>
            <w:vAlign w:val="center"/>
            <w:hideMark/>
          </w:tcPr>
          <w:p w14:paraId="7651CA8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Test Traceability</w:t>
            </w:r>
          </w:p>
        </w:tc>
      </w:tr>
      <w:tr w:rsidR="006B4C60" w14:paraId="578DFAE4"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5B066A8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1.5.4.1.3</w:t>
            </w:r>
          </w:p>
        </w:tc>
        <w:tc>
          <w:tcPr>
            <w:tcW w:w="5238" w:type="dxa"/>
            <w:tcBorders>
              <w:top w:val="nil"/>
              <w:left w:val="nil"/>
              <w:bottom w:val="single" w:sz="4" w:space="0" w:color="auto"/>
              <w:right w:val="nil"/>
            </w:tcBorders>
            <w:shd w:val="clear" w:color="auto" w:fill="F2F2F2"/>
            <w:noWrap/>
            <w:vAlign w:val="center"/>
            <w:hideMark/>
          </w:tcPr>
          <w:p w14:paraId="2032CA7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Test Cases</w:t>
            </w:r>
          </w:p>
        </w:tc>
      </w:tr>
      <w:tr w:rsidR="006B4C60" w14:paraId="22E2E503"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7CDED77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w:t>
            </w:r>
          </w:p>
        </w:tc>
        <w:tc>
          <w:tcPr>
            <w:tcW w:w="5238" w:type="dxa"/>
            <w:tcBorders>
              <w:top w:val="nil"/>
              <w:left w:val="nil"/>
              <w:bottom w:val="single" w:sz="4" w:space="0" w:color="auto"/>
              <w:right w:val="nil"/>
            </w:tcBorders>
            <w:noWrap/>
            <w:vAlign w:val="center"/>
            <w:hideMark/>
          </w:tcPr>
          <w:p w14:paraId="0BFDCE6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Test Execution</w:t>
            </w:r>
          </w:p>
        </w:tc>
      </w:tr>
      <w:tr w:rsidR="006B4C60" w14:paraId="10397591"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7578570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1.5.4.2.1</w:t>
            </w:r>
          </w:p>
        </w:tc>
        <w:tc>
          <w:tcPr>
            <w:tcW w:w="5238" w:type="dxa"/>
            <w:tcBorders>
              <w:top w:val="nil"/>
              <w:left w:val="nil"/>
              <w:bottom w:val="single" w:sz="4" w:space="0" w:color="auto"/>
              <w:right w:val="nil"/>
            </w:tcBorders>
            <w:shd w:val="clear" w:color="auto" w:fill="F2F2F2"/>
            <w:noWrap/>
            <w:vAlign w:val="center"/>
            <w:hideMark/>
          </w:tcPr>
          <w:p w14:paraId="24B0084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Conduct System Testing</w:t>
            </w:r>
          </w:p>
        </w:tc>
      </w:tr>
      <w:tr w:rsidR="006B4C60" w14:paraId="5C21FE19"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075FE7E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1.5.4.2.2</w:t>
            </w:r>
          </w:p>
        </w:tc>
        <w:tc>
          <w:tcPr>
            <w:tcW w:w="5238" w:type="dxa"/>
            <w:tcBorders>
              <w:top w:val="nil"/>
              <w:left w:val="nil"/>
              <w:bottom w:val="single" w:sz="4" w:space="0" w:color="auto"/>
              <w:right w:val="nil"/>
            </w:tcBorders>
            <w:noWrap/>
            <w:vAlign w:val="center"/>
            <w:hideMark/>
          </w:tcPr>
          <w:p w14:paraId="054FA96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Complete Integration Development</w:t>
            </w:r>
          </w:p>
        </w:tc>
      </w:tr>
      <w:tr w:rsidR="006B4C60" w14:paraId="298FA630"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1F1DFBB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1.5.4.2.3</w:t>
            </w:r>
          </w:p>
        </w:tc>
        <w:tc>
          <w:tcPr>
            <w:tcW w:w="5238" w:type="dxa"/>
            <w:tcBorders>
              <w:top w:val="nil"/>
              <w:left w:val="nil"/>
              <w:bottom w:val="single" w:sz="4" w:space="0" w:color="auto"/>
              <w:right w:val="nil"/>
            </w:tcBorders>
            <w:shd w:val="clear" w:color="auto" w:fill="F2F2F2"/>
            <w:noWrap/>
            <w:vAlign w:val="center"/>
            <w:hideMark/>
          </w:tcPr>
          <w:p w14:paraId="5C4DA3B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Complete Integration Testing</w:t>
            </w:r>
          </w:p>
        </w:tc>
      </w:tr>
      <w:tr w:rsidR="006B4C60" w14:paraId="25850190"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06E7441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w:t>
            </w:r>
          </w:p>
        </w:tc>
        <w:tc>
          <w:tcPr>
            <w:tcW w:w="5238" w:type="dxa"/>
            <w:tcBorders>
              <w:top w:val="nil"/>
              <w:left w:val="nil"/>
              <w:bottom w:val="single" w:sz="4" w:space="0" w:color="auto"/>
              <w:right w:val="nil"/>
            </w:tcBorders>
            <w:noWrap/>
            <w:vAlign w:val="center"/>
            <w:hideMark/>
          </w:tcPr>
          <w:p w14:paraId="712B4F1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User Acceptance Testing</w:t>
            </w:r>
          </w:p>
        </w:tc>
      </w:tr>
      <w:tr w:rsidR="006B4C60" w14:paraId="534FC936"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7A99C89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1.5.4.3.1</w:t>
            </w:r>
          </w:p>
        </w:tc>
        <w:tc>
          <w:tcPr>
            <w:tcW w:w="5238" w:type="dxa"/>
            <w:tcBorders>
              <w:top w:val="nil"/>
              <w:left w:val="nil"/>
              <w:bottom w:val="single" w:sz="4" w:space="0" w:color="auto"/>
              <w:right w:val="nil"/>
            </w:tcBorders>
            <w:shd w:val="clear" w:color="auto" w:fill="F2F2F2"/>
            <w:noWrap/>
            <w:vAlign w:val="center"/>
            <w:hideMark/>
          </w:tcPr>
          <w:p w14:paraId="78B1AD3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Prepare UAT Plan</w:t>
            </w:r>
          </w:p>
        </w:tc>
      </w:tr>
      <w:tr w:rsidR="006B4C60" w14:paraId="1B21332F"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36E7048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1.5.4.3.2</w:t>
            </w:r>
          </w:p>
        </w:tc>
        <w:tc>
          <w:tcPr>
            <w:tcW w:w="5238" w:type="dxa"/>
            <w:tcBorders>
              <w:top w:val="nil"/>
              <w:left w:val="nil"/>
              <w:bottom w:val="single" w:sz="4" w:space="0" w:color="auto"/>
              <w:right w:val="nil"/>
            </w:tcBorders>
            <w:noWrap/>
            <w:vAlign w:val="center"/>
            <w:hideMark/>
          </w:tcPr>
          <w:p w14:paraId="57A61FD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Users &amp; Kick-off session</w:t>
            </w:r>
          </w:p>
        </w:tc>
      </w:tr>
      <w:tr w:rsidR="006B4C60" w14:paraId="31CB2DBC"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63B55A0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1.5.4.3.3</w:t>
            </w:r>
          </w:p>
        </w:tc>
        <w:tc>
          <w:tcPr>
            <w:tcW w:w="5238" w:type="dxa"/>
            <w:tcBorders>
              <w:top w:val="nil"/>
              <w:left w:val="nil"/>
              <w:bottom w:val="single" w:sz="4" w:space="0" w:color="auto"/>
              <w:right w:val="nil"/>
            </w:tcBorders>
            <w:shd w:val="clear" w:color="auto" w:fill="F2F2F2"/>
            <w:noWrap/>
            <w:vAlign w:val="center"/>
            <w:hideMark/>
          </w:tcPr>
          <w:p w14:paraId="3F4AC09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User Guide / Test Scenarios</w:t>
            </w:r>
          </w:p>
        </w:tc>
      </w:tr>
      <w:tr w:rsidR="006B4C60" w14:paraId="13243E00"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5AA646B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1.5.4.3.4</w:t>
            </w:r>
          </w:p>
        </w:tc>
        <w:tc>
          <w:tcPr>
            <w:tcW w:w="5238" w:type="dxa"/>
            <w:tcBorders>
              <w:top w:val="nil"/>
              <w:left w:val="nil"/>
              <w:bottom w:val="single" w:sz="4" w:space="0" w:color="auto"/>
              <w:right w:val="nil"/>
            </w:tcBorders>
            <w:noWrap/>
            <w:vAlign w:val="center"/>
            <w:hideMark/>
          </w:tcPr>
          <w:p w14:paraId="37F37D8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Complete UAT Testing</w:t>
            </w:r>
          </w:p>
        </w:tc>
      </w:tr>
      <w:tr w:rsidR="006B4C60" w14:paraId="51D088FB"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706B4D2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1.5.4.3.5</w:t>
            </w:r>
          </w:p>
        </w:tc>
        <w:tc>
          <w:tcPr>
            <w:tcW w:w="5238" w:type="dxa"/>
            <w:tcBorders>
              <w:top w:val="nil"/>
              <w:left w:val="nil"/>
              <w:bottom w:val="single" w:sz="4" w:space="0" w:color="auto"/>
              <w:right w:val="nil"/>
            </w:tcBorders>
            <w:shd w:val="clear" w:color="auto" w:fill="F2F2F2"/>
            <w:noWrap/>
            <w:vAlign w:val="center"/>
            <w:hideMark/>
          </w:tcPr>
          <w:p w14:paraId="5F7CCCF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Perform Testing and Report issues</w:t>
            </w:r>
          </w:p>
        </w:tc>
      </w:tr>
      <w:tr w:rsidR="006B4C60" w14:paraId="1E1CCF8D"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4823F02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1.5.4.3.6</w:t>
            </w:r>
          </w:p>
        </w:tc>
        <w:tc>
          <w:tcPr>
            <w:tcW w:w="5238" w:type="dxa"/>
            <w:tcBorders>
              <w:top w:val="nil"/>
              <w:left w:val="nil"/>
              <w:bottom w:val="single" w:sz="4" w:space="0" w:color="auto"/>
              <w:right w:val="nil"/>
            </w:tcBorders>
            <w:noWrap/>
            <w:vAlign w:val="center"/>
            <w:hideMark/>
          </w:tcPr>
          <w:p w14:paraId="25C1FD3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Fix issues reported by UAT </w:t>
            </w:r>
          </w:p>
        </w:tc>
      </w:tr>
      <w:tr w:rsidR="006B4C60" w14:paraId="5DE7AF22"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5253052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1.5.4.3.7</w:t>
            </w:r>
          </w:p>
        </w:tc>
        <w:tc>
          <w:tcPr>
            <w:tcW w:w="5238" w:type="dxa"/>
            <w:tcBorders>
              <w:top w:val="nil"/>
              <w:left w:val="nil"/>
              <w:bottom w:val="single" w:sz="4" w:space="0" w:color="auto"/>
              <w:right w:val="nil"/>
            </w:tcBorders>
            <w:shd w:val="clear" w:color="auto" w:fill="F2F2F2"/>
            <w:noWrap/>
            <w:vAlign w:val="center"/>
            <w:hideMark/>
          </w:tcPr>
          <w:p w14:paraId="55F9741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Review System Readiness</w:t>
            </w:r>
          </w:p>
        </w:tc>
      </w:tr>
      <w:tr w:rsidR="006B4C60" w14:paraId="1EF6A6E7"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1C36933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1.5.4.3.8</w:t>
            </w:r>
          </w:p>
        </w:tc>
        <w:tc>
          <w:tcPr>
            <w:tcW w:w="5238" w:type="dxa"/>
            <w:tcBorders>
              <w:top w:val="nil"/>
              <w:left w:val="nil"/>
              <w:bottom w:val="single" w:sz="4" w:space="0" w:color="auto"/>
              <w:right w:val="nil"/>
            </w:tcBorders>
            <w:noWrap/>
            <w:vAlign w:val="center"/>
            <w:hideMark/>
          </w:tcPr>
          <w:p w14:paraId="74BA024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Deploy changes to production</w:t>
            </w:r>
          </w:p>
        </w:tc>
      </w:tr>
      <w:tr w:rsidR="006B4C60" w14:paraId="60A61EDF"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776DB379"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1.5.5</w:t>
            </w:r>
          </w:p>
        </w:tc>
        <w:tc>
          <w:tcPr>
            <w:tcW w:w="5238" w:type="dxa"/>
            <w:tcBorders>
              <w:top w:val="nil"/>
              <w:left w:val="nil"/>
              <w:bottom w:val="single" w:sz="4" w:space="0" w:color="auto"/>
              <w:right w:val="nil"/>
            </w:tcBorders>
            <w:shd w:val="clear" w:color="auto" w:fill="F2F2F2"/>
            <w:noWrap/>
            <w:vAlign w:val="center"/>
            <w:hideMark/>
          </w:tcPr>
          <w:p w14:paraId="468B14B4"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Training</w:t>
            </w:r>
          </w:p>
        </w:tc>
      </w:tr>
      <w:tr w:rsidR="006B4C60" w14:paraId="359ABC70"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5FFB36E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1.5.5.1</w:t>
            </w:r>
          </w:p>
        </w:tc>
        <w:tc>
          <w:tcPr>
            <w:tcW w:w="5238" w:type="dxa"/>
            <w:tcBorders>
              <w:top w:val="nil"/>
              <w:left w:val="nil"/>
              <w:bottom w:val="single" w:sz="4" w:space="0" w:color="auto"/>
              <w:right w:val="nil"/>
            </w:tcBorders>
            <w:noWrap/>
            <w:vAlign w:val="center"/>
            <w:hideMark/>
          </w:tcPr>
          <w:p w14:paraId="43768A0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Quick Reference Guide</w:t>
            </w:r>
          </w:p>
        </w:tc>
      </w:tr>
      <w:tr w:rsidR="006B4C60" w14:paraId="2ED6CCC3" w14:textId="77777777" w:rsidTr="006B4C60">
        <w:trPr>
          <w:trHeight w:val="255"/>
          <w:jc w:val="center"/>
        </w:trPr>
        <w:tc>
          <w:tcPr>
            <w:tcW w:w="1152" w:type="dxa"/>
            <w:tcBorders>
              <w:top w:val="nil"/>
              <w:left w:val="nil"/>
              <w:bottom w:val="single" w:sz="4" w:space="0" w:color="auto"/>
              <w:right w:val="single" w:sz="4" w:space="0" w:color="auto"/>
            </w:tcBorders>
            <w:shd w:val="clear" w:color="auto" w:fill="F2F2F2"/>
            <w:noWrap/>
            <w:vAlign w:val="center"/>
            <w:hideMark/>
          </w:tcPr>
          <w:p w14:paraId="0C3BD28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1.5.5.2</w:t>
            </w:r>
          </w:p>
        </w:tc>
        <w:tc>
          <w:tcPr>
            <w:tcW w:w="5238" w:type="dxa"/>
            <w:tcBorders>
              <w:top w:val="nil"/>
              <w:left w:val="nil"/>
              <w:bottom w:val="single" w:sz="4" w:space="0" w:color="auto"/>
              <w:right w:val="nil"/>
            </w:tcBorders>
            <w:shd w:val="clear" w:color="auto" w:fill="F2F2F2"/>
            <w:noWrap/>
            <w:vAlign w:val="center"/>
            <w:hideMark/>
          </w:tcPr>
          <w:p w14:paraId="6E07731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Prepare Release Notes</w:t>
            </w:r>
          </w:p>
        </w:tc>
      </w:tr>
      <w:tr w:rsidR="006B4C60" w14:paraId="43A596DE" w14:textId="77777777" w:rsidTr="006B4C60">
        <w:trPr>
          <w:trHeight w:val="255"/>
          <w:jc w:val="center"/>
        </w:trPr>
        <w:tc>
          <w:tcPr>
            <w:tcW w:w="1152" w:type="dxa"/>
            <w:tcBorders>
              <w:top w:val="nil"/>
              <w:left w:val="nil"/>
              <w:bottom w:val="single" w:sz="4" w:space="0" w:color="auto"/>
              <w:right w:val="single" w:sz="4" w:space="0" w:color="auto"/>
            </w:tcBorders>
            <w:shd w:val="clear" w:color="auto" w:fill="D6E3BC" w:themeFill="accent3" w:themeFillTint="66"/>
            <w:noWrap/>
            <w:vAlign w:val="center"/>
            <w:hideMark/>
          </w:tcPr>
          <w:p w14:paraId="017A307B"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1.7</w:t>
            </w:r>
          </w:p>
        </w:tc>
        <w:tc>
          <w:tcPr>
            <w:tcW w:w="5238" w:type="dxa"/>
            <w:tcBorders>
              <w:top w:val="nil"/>
              <w:left w:val="nil"/>
              <w:bottom w:val="single" w:sz="4" w:space="0" w:color="auto"/>
              <w:right w:val="nil"/>
            </w:tcBorders>
            <w:shd w:val="clear" w:color="auto" w:fill="D6E3BC" w:themeFill="accent3" w:themeFillTint="66"/>
            <w:noWrap/>
            <w:vAlign w:val="center"/>
            <w:hideMark/>
          </w:tcPr>
          <w:p w14:paraId="47A297C7"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Transition / Deployment</w:t>
            </w:r>
          </w:p>
        </w:tc>
      </w:tr>
      <w:tr w:rsidR="006B4C60" w14:paraId="0FB0831F"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4299A55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1.7.1</w:t>
            </w:r>
          </w:p>
        </w:tc>
        <w:tc>
          <w:tcPr>
            <w:tcW w:w="5238" w:type="dxa"/>
            <w:tcBorders>
              <w:top w:val="nil"/>
              <w:left w:val="nil"/>
              <w:bottom w:val="single" w:sz="4" w:space="0" w:color="auto"/>
              <w:right w:val="nil"/>
            </w:tcBorders>
            <w:noWrap/>
            <w:vAlign w:val="center"/>
            <w:hideMark/>
          </w:tcPr>
          <w:p w14:paraId="1B6869D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Release Code / Changes to Production</w:t>
            </w:r>
          </w:p>
        </w:tc>
      </w:tr>
      <w:tr w:rsidR="006B4C60" w14:paraId="4D9677B0" w14:textId="77777777" w:rsidTr="006B4C60">
        <w:trPr>
          <w:trHeight w:val="255"/>
          <w:jc w:val="center"/>
        </w:trPr>
        <w:tc>
          <w:tcPr>
            <w:tcW w:w="1152" w:type="dxa"/>
            <w:tcBorders>
              <w:top w:val="nil"/>
              <w:left w:val="nil"/>
              <w:bottom w:val="single" w:sz="4" w:space="0" w:color="auto"/>
              <w:right w:val="single" w:sz="4" w:space="0" w:color="auto"/>
            </w:tcBorders>
            <w:shd w:val="clear" w:color="auto" w:fill="D6E3BC" w:themeFill="accent3" w:themeFillTint="66"/>
            <w:noWrap/>
            <w:vAlign w:val="center"/>
            <w:hideMark/>
          </w:tcPr>
          <w:p w14:paraId="01A2E9F9"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1.8</w:t>
            </w:r>
          </w:p>
        </w:tc>
        <w:tc>
          <w:tcPr>
            <w:tcW w:w="5238" w:type="dxa"/>
            <w:tcBorders>
              <w:top w:val="nil"/>
              <w:left w:val="nil"/>
              <w:bottom w:val="single" w:sz="4" w:space="0" w:color="auto"/>
              <w:right w:val="nil"/>
            </w:tcBorders>
            <w:shd w:val="clear" w:color="auto" w:fill="D6E3BC" w:themeFill="accent3" w:themeFillTint="66"/>
            <w:noWrap/>
            <w:vAlign w:val="center"/>
            <w:hideMark/>
          </w:tcPr>
          <w:p w14:paraId="61F6A14A"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Post Deployment Activities</w:t>
            </w:r>
          </w:p>
        </w:tc>
      </w:tr>
      <w:tr w:rsidR="006B4C60" w14:paraId="1A0BDC75" w14:textId="77777777" w:rsidTr="006B4C60">
        <w:trPr>
          <w:trHeight w:val="255"/>
          <w:jc w:val="center"/>
        </w:trPr>
        <w:tc>
          <w:tcPr>
            <w:tcW w:w="1152" w:type="dxa"/>
            <w:tcBorders>
              <w:top w:val="nil"/>
              <w:left w:val="nil"/>
              <w:bottom w:val="single" w:sz="4" w:space="0" w:color="auto"/>
              <w:right w:val="single" w:sz="4" w:space="0" w:color="auto"/>
            </w:tcBorders>
            <w:noWrap/>
            <w:vAlign w:val="center"/>
            <w:hideMark/>
          </w:tcPr>
          <w:p w14:paraId="207A7E2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1.8.1</w:t>
            </w:r>
          </w:p>
        </w:tc>
        <w:tc>
          <w:tcPr>
            <w:tcW w:w="5238" w:type="dxa"/>
            <w:tcBorders>
              <w:top w:val="nil"/>
              <w:left w:val="nil"/>
              <w:bottom w:val="single" w:sz="4" w:space="0" w:color="auto"/>
              <w:right w:val="nil"/>
            </w:tcBorders>
            <w:noWrap/>
            <w:vAlign w:val="center"/>
            <w:hideMark/>
          </w:tcPr>
          <w:p w14:paraId="164617C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Establish Post Deployment Support for Critical Issues</w:t>
            </w:r>
          </w:p>
        </w:tc>
      </w:tr>
      <w:tr w:rsidR="006B4C60" w14:paraId="1CACE08B" w14:textId="77777777" w:rsidTr="006B4C60">
        <w:trPr>
          <w:trHeight w:val="270"/>
          <w:jc w:val="center"/>
        </w:trPr>
        <w:tc>
          <w:tcPr>
            <w:tcW w:w="1152" w:type="dxa"/>
            <w:tcBorders>
              <w:top w:val="single" w:sz="4" w:space="0" w:color="auto"/>
              <w:left w:val="nil"/>
              <w:bottom w:val="single" w:sz="12" w:space="0" w:color="auto"/>
              <w:right w:val="single" w:sz="4" w:space="0" w:color="auto"/>
            </w:tcBorders>
            <w:shd w:val="clear" w:color="auto" w:fill="F2F2F2"/>
            <w:noWrap/>
            <w:vAlign w:val="center"/>
            <w:hideMark/>
          </w:tcPr>
          <w:p w14:paraId="541524D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1.8.2</w:t>
            </w:r>
          </w:p>
        </w:tc>
        <w:tc>
          <w:tcPr>
            <w:tcW w:w="5238" w:type="dxa"/>
            <w:tcBorders>
              <w:top w:val="single" w:sz="4" w:space="0" w:color="auto"/>
              <w:left w:val="nil"/>
              <w:bottom w:val="single" w:sz="12" w:space="0" w:color="auto"/>
              <w:right w:val="nil"/>
            </w:tcBorders>
            <w:shd w:val="clear" w:color="auto" w:fill="F2F2F2"/>
            <w:noWrap/>
            <w:vAlign w:val="center"/>
            <w:hideMark/>
          </w:tcPr>
          <w:p w14:paraId="4A32DF4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Conduct Lessons Learned</w:t>
            </w:r>
          </w:p>
        </w:tc>
      </w:tr>
    </w:tbl>
    <w:p w14:paraId="2F2EF2FD" w14:textId="77777777" w:rsidR="006B4C60" w:rsidRDefault="006B4C60" w:rsidP="006B4C60"/>
    <w:p w14:paraId="372C9A1E" w14:textId="77777777" w:rsidR="006B4C60" w:rsidRDefault="006B4C60" w:rsidP="006B4C60">
      <w:pPr>
        <w:rPr>
          <w:rFonts w:ascii="Arial" w:eastAsiaTheme="majorEastAsia" w:hAnsi="Arial" w:cstheme="majorBidi"/>
          <w:b/>
          <w:bCs/>
          <w:sz w:val="32"/>
          <w:szCs w:val="26"/>
        </w:rPr>
      </w:pPr>
      <w:r>
        <w:br w:type="page"/>
      </w:r>
    </w:p>
    <w:p w14:paraId="4521524E" w14:textId="7661AFE0" w:rsidR="006B4C60" w:rsidRDefault="006B4C60" w:rsidP="006B4C60">
      <w:pPr>
        <w:pStyle w:val="Heading2"/>
        <w:ind w:left="0"/>
      </w:pPr>
      <w:bookmarkStart w:id="24" w:name="_Toc431822943"/>
      <w:bookmarkStart w:id="25" w:name="_Toc445196121"/>
      <w:r>
        <w:lastRenderedPageBreak/>
        <w:t>7.3 Milestone List</w:t>
      </w:r>
      <w:bookmarkEnd w:id="24"/>
      <w:bookmarkEnd w:id="25"/>
    </w:p>
    <w:p w14:paraId="2A5F5946" w14:textId="77777777" w:rsidR="006B4C60" w:rsidRDefault="006B4C60" w:rsidP="006B4C60">
      <w:r>
        <w:t>Below is a list of milestones as part of the Work Breakdown Structure. An “internal” milestone type denotes a milestone that bares importance to the internal IT Project Team, whereas an “external” milestone type denotes a milestone that bares importance to anyone outside of the IT Project Team, including but not limited to, bank executives and bank customers.</w:t>
      </w:r>
    </w:p>
    <w:tbl>
      <w:tblPr>
        <w:tblW w:w="9270" w:type="dxa"/>
        <w:jc w:val="center"/>
        <w:tblLook w:val="04A0" w:firstRow="1" w:lastRow="0" w:firstColumn="1" w:lastColumn="0" w:noHBand="0" w:noVBand="1"/>
      </w:tblPr>
      <w:tblGrid>
        <w:gridCol w:w="925"/>
        <w:gridCol w:w="5285"/>
        <w:gridCol w:w="1350"/>
        <w:gridCol w:w="1710"/>
      </w:tblGrid>
      <w:tr w:rsidR="006B4C60" w14:paraId="782DB44D" w14:textId="77777777" w:rsidTr="006B4C60">
        <w:trPr>
          <w:trHeight w:val="270"/>
          <w:jc w:val="center"/>
        </w:trPr>
        <w:tc>
          <w:tcPr>
            <w:tcW w:w="925" w:type="dxa"/>
            <w:tcBorders>
              <w:top w:val="single" w:sz="12" w:space="0" w:color="auto"/>
              <w:left w:val="nil"/>
              <w:bottom w:val="single" w:sz="12" w:space="0" w:color="auto"/>
              <w:right w:val="nil"/>
            </w:tcBorders>
            <w:noWrap/>
            <w:vAlign w:val="center"/>
            <w:hideMark/>
          </w:tcPr>
          <w:p w14:paraId="26F08B3A"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WBS ID</w:t>
            </w:r>
          </w:p>
        </w:tc>
        <w:tc>
          <w:tcPr>
            <w:tcW w:w="5285" w:type="dxa"/>
            <w:tcBorders>
              <w:top w:val="single" w:sz="12" w:space="0" w:color="auto"/>
              <w:left w:val="nil"/>
              <w:bottom w:val="single" w:sz="12" w:space="0" w:color="auto"/>
              <w:right w:val="nil"/>
            </w:tcBorders>
            <w:noWrap/>
            <w:vAlign w:val="center"/>
            <w:hideMark/>
          </w:tcPr>
          <w:p w14:paraId="7519FDC5"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Milestone Name</w:t>
            </w:r>
          </w:p>
        </w:tc>
        <w:tc>
          <w:tcPr>
            <w:tcW w:w="1350" w:type="dxa"/>
            <w:tcBorders>
              <w:top w:val="single" w:sz="12" w:space="0" w:color="auto"/>
              <w:left w:val="nil"/>
              <w:bottom w:val="single" w:sz="12" w:space="0" w:color="auto"/>
              <w:right w:val="nil"/>
            </w:tcBorders>
            <w:noWrap/>
            <w:vAlign w:val="center"/>
            <w:hideMark/>
          </w:tcPr>
          <w:p w14:paraId="01295645"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Date</w:t>
            </w:r>
          </w:p>
        </w:tc>
        <w:tc>
          <w:tcPr>
            <w:tcW w:w="1710" w:type="dxa"/>
            <w:tcBorders>
              <w:top w:val="single" w:sz="12" w:space="0" w:color="auto"/>
              <w:left w:val="nil"/>
              <w:bottom w:val="single" w:sz="12" w:space="0" w:color="auto"/>
              <w:right w:val="nil"/>
            </w:tcBorders>
            <w:noWrap/>
            <w:vAlign w:val="center"/>
            <w:hideMark/>
          </w:tcPr>
          <w:p w14:paraId="29DF5788"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Type</w:t>
            </w:r>
          </w:p>
        </w:tc>
      </w:tr>
      <w:tr w:rsidR="006B4C60" w14:paraId="01CA27C1" w14:textId="77777777" w:rsidTr="006B4C60">
        <w:trPr>
          <w:trHeight w:val="255"/>
          <w:jc w:val="center"/>
        </w:trPr>
        <w:tc>
          <w:tcPr>
            <w:tcW w:w="925" w:type="dxa"/>
            <w:tcBorders>
              <w:top w:val="single" w:sz="12" w:space="0" w:color="auto"/>
              <w:left w:val="nil"/>
              <w:bottom w:val="single" w:sz="4" w:space="0" w:color="auto"/>
              <w:right w:val="single" w:sz="4" w:space="0" w:color="auto"/>
            </w:tcBorders>
            <w:noWrap/>
            <w:vAlign w:val="center"/>
            <w:hideMark/>
          </w:tcPr>
          <w:p w14:paraId="0C6AE6A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1.1.3</w:t>
            </w:r>
          </w:p>
        </w:tc>
        <w:tc>
          <w:tcPr>
            <w:tcW w:w="5285" w:type="dxa"/>
            <w:tcBorders>
              <w:top w:val="single" w:sz="12" w:space="0" w:color="auto"/>
              <w:left w:val="nil"/>
              <w:bottom w:val="single" w:sz="4" w:space="0" w:color="auto"/>
              <w:right w:val="nil"/>
            </w:tcBorders>
            <w:noWrap/>
            <w:vAlign w:val="center"/>
            <w:hideMark/>
          </w:tcPr>
          <w:p w14:paraId="7C1F22F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Get Business Case and Project Charter Approved and Signed</w:t>
            </w:r>
          </w:p>
        </w:tc>
        <w:tc>
          <w:tcPr>
            <w:tcW w:w="1350" w:type="dxa"/>
            <w:tcBorders>
              <w:top w:val="single" w:sz="12" w:space="0" w:color="auto"/>
              <w:left w:val="single" w:sz="4" w:space="0" w:color="auto"/>
              <w:bottom w:val="single" w:sz="4" w:space="0" w:color="auto"/>
              <w:right w:val="nil"/>
            </w:tcBorders>
            <w:noWrap/>
            <w:vAlign w:val="center"/>
            <w:hideMark/>
          </w:tcPr>
          <w:p w14:paraId="518DC54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9/3/15</w:t>
            </w:r>
          </w:p>
        </w:tc>
        <w:tc>
          <w:tcPr>
            <w:tcW w:w="1710" w:type="dxa"/>
            <w:tcBorders>
              <w:top w:val="single" w:sz="12" w:space="0" w:color="auto"/>
              <w:left w:val="single" w:sz="4" w:space="0" w:color="auto"/>
              <w:bottom w:val="single" w:sz="4" w:space="0" w:color="auto"/>
              <w:right w:val="nil"/>
            </w:tcBorders>
            <w:noWrap/>
            <w:vAlign w:val="center"/>
            <w:hideMark/>
          </w:tcPr>
          <w:p w14:paraId="46D5592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Internal/External</w:t>
            </w:r>
          </w:p>
        </w:tc>
      </w:tr>
      <w:tr w:rsidR="006B4C60" w14:paraId="7CE71C67" w14:textId="77777777" w:rsidTr="006B4C60">
        <w:trPr>
          <w:trHeight w:val="255"/>
          <w:jc w:val="center"/>
        </w:trPr>
        <w:tc>
          <w:tcPr>
            <w:tcW w:w="925" w:type="dxa"/>
            <w:tcBorders>
              <w:top w:val="nil"/>
              <w:left w:val="nil"/>
              <w:bottom w:val="single" w:sz="4" w:space="0" w:color="auto"/>
              <w:right w:val="single" w:sz="4" w:space="0" w:color="auto"/>
            </w:tcBorders>
            <w:shd w:val="clear" w:color="auto" w:fill="F2F2F2"/>
            <w:noWrap/>
            <w:vAlign w:val="center"/>
            <w:hideMark/>
          </w:tcPr>
          <w:p w14:paraId="4363D0E2" w14:textId="77777777" w:rsidR="006B4C60" w:rsidRDefault="006B4C60">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1.1.8</w:t>
            </w:r>
          </w:p>
        </w:tc>
        <w:tc>
          <w:tcPr>
            <w:tcW w:w="5285" w:type="dxa"/>
            <w:tcBorders>
              <w:top w:val="nil"/>
              <w:left w:val="nil"/>
              <w:bottom w:val="single" w:sz="4" w:space="0" w:color="auto"/>
              <w:right w:val="nil"/>
            </w:tcBorders>
            <w:shd w:val="clear" w:color="auto" w:fill="F2F2F2"/>
            <w:noWrap/>
            <w:vAlign w:val="center"/>
            <w:hideMark/>
          </w:tcPr>
          <w:p w14:paraId="675149AA" w14:textId="77777777" w:rsidR="006B4C60" w:rsidRDefault="006B4C60">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Get Scope Statement Approved and Signed</w:t>
            </w:r>
          </w:p>
        </w:tc>
        <w:tc>
          <w:tcPr>
            <w:tcW w:w="1350" w:type="dxa"/>
            <w:tcBorders>
              <w:top w:val="nil"/>
              <w:left w:val="single" w:sz="4" w:space="0" w:color="auto"/>
              <w:bottom w:val="single" w:sz="4" w:space="0" w:color="auto"/>
              <w:right w:val="nil"/>
            </w:tcBorders>
            <w:shd w:val="clear" w:color="auto" w:fill="F2F2F2"/>
            <w:noWrap/>
            <w:vAlign w:val="center"/>
            <w:hideMark/>
          </w:tcPr>
          <w:p w14:paraId="3483EE41" w14:textId="77777777" w:rsidR="006B4C60" w:rsidRDefault="006B4C60">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F 9/11/15</w:t>
            </w:r>
          </w:p>
        </w:tc>
        <w:tc>
          <w:tcPr>
            <w:tcW w:w="1710" w:type="dxa"/>
            <w:tcBorders>
              <w:top w:val="nil"/>
              <w:left w:val="single" w:sz="4" w:space="0" w:color="auto"/>
              <w:bottom w:val="single" w:sz="4" w:space="0" w:color="auto"/>
              <w:right w:val="nil"/>
            </w:tcBorders>
            <w:shd w:val="clear" w:color="auto" w:fill="F2F2F2"/>
            <w:noWrap/>
            <w:vAlign w:val="center"/>
            <w:hideMark/>
          </w:tcPr>
          <w:p w14:paraId="4457F1E1" w14:textId="77777777" w:rsidR="006B4C60" w:rsidRDefault="006B4C60">
            <w:pPr>
              <w:spacing w:after="0" w:line="240" w:lineRule="auto"/>
              <w:rPr>
                <w:rFonts w:ascii="Calibri" w:eastAsia="Times New Roman" w:hAnsi="Calibri" w:cs="Times New Roman"/>
                <w:sz w:val="20"/>
                <w:szCs w:val="20"/>
              </w:rPr>
            </w:pPr>
            <w:r>
              <w:rPr>
                <w:rFonts w:ascii="Calibri" w:eastAsia="Times New Roman" w:hAnsi="Calibri" w:cs="Times New Roman"/>
                <w:color w:val="000000"/>
                <w:sz w:val="20"/>
                <w:szCs w:val="20"/>
              </w:rPr>
              <w:t>Internal/External</w:t>
            </w:r>
          </w:p>
        </w:tc>
      </w:tr>
      <w:tr w:rsidR="006B4C60" w14:paraId="6616AFEF" w14:textId="77777777" w:rsidTr="006B4C60">
        <w:trPr>
          <w:trHeight w:val="255"/>
          <w:jc w:val="center"/>
        </w:trPr>
        <w:tc>
          <w:tcPr>
            <w:tcW w:w="925" w:type="dxa"/>
            <w:tcBorders>
              <w:top w:val="nil"/>
              <w:left w:val="nil"/>
              <w:bottom w:val="single" w:sz="4" w:space="0" w:color="auto"/>
              <w:right w:val="single" w:sz="4" w:space="0" w:color="auto"/>
            </w:tcBorders>
            <w:noWrap/>
            <w:vAlign w:val="center"/>
            <w:hideMark/>
          </w:tcPr>
          <w:p w14:paraId="4939893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1.2</w:t>
            </w:r>
          </w:p>
        </w:tc>
        <w:tc>
          <w:tcPr>
            <w:tcW w:w="5285" w:type="dxa"/>
            <w:tcBorders>
              <w:top w:val="nil"/>
              <w:left w:val="nil"/>
              <w:bottom w:val="single" w:sz="4" w:space="0" w:color="auto"/>
              <w:right w:val="nil"/>
            </w:tcBorders>
            <w:noWrap/>
            <w:vAlign w:val="center"/>
            <w:hideMark/>
          </w:tcPr>
          <w:p w14:paraId="3F50D45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Complete Inception</w:t>
            </w:r>
          </w:p>
        </w:tc>
        <w:tc>
          <w:tcPr>
            <w:tcW w:w="1350" w:type="dxa"/>
            <w:tcBorders>
              <w:top w:val="nil"/>
              <w:left w:val="single" w:sz="4" w:space="0" w:color="auto"/>
              <w:bottom w:val="single" w:sz="4" w:space="0" w:color="auto"/>
              <w:right w:val="nil"/>
            </w:tcBorders>
            <w:noWrap/>
            <w:vAlign w:val="center"/>
            <w:hideMark/>
          </w:tcPr>
          <w:p w14:paraId="1AEE3E7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9/14/15</w:t>
            </w:r>
          </w:p>
        </w:tc>
        <w:tc>
          <w:tcPr>
            <w:tcW w:w="1710" w:type="dxa"/>
            <w:tcBorders>
              <w:top w:val="nil"/>
              <w:left w:val="single" w:sz="4" w:space="0" w:color="auto"/>
              <w:bottom w:val="single" w:sz="4" w:space="0" w:color="auto"/>
              <w:right w:val="nil"/>
            </w:tcBorders>
            <w:noWrap/>
            <w:vAlign w:val="center"/>
            <w:hideMark/>
          </w:tcPr>
          <w:p w14:paraId="40DFD5B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14E1222A" w14:textId="77777777" w:rsidTr="006B4C60">
        <w:trPr>
          <w:trHeight w:val="255"/>
          <w:jc w:val="center"/>
        </w:trPr>
        <w:tc>
          <w:tcPr>
            <w:tcW w:w="925" w:type="dxa"/>
            <w:tcBorders>
              <w:top w:val="nil"/>
              <w:left w:val="nil"/>
              <w:bottom w:val="single" w:sz="4" w:space="0" w:color="auto"/>
              <w:right w:val="single" w:sz="4" w:space="0" w:color="auto"/>
            </w:tcBorders>
            <w:shd w:val="clear" w:color="auto" w:fill="F2F2F2"/>
            <w:noWrap/>
            <w:vAlign w:val="center"/>
            <w:hideMark/>
          </w:tcPr>
          <w:p w14:paraId="0F68579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1.3.1.5</w:t>
            </w:r>
          </w:p>
        </w:tc>
        <w:tc>
          <w:tcPr>
            <w:tcW w:w="5285" w:type="dxa"/>
            <w:tcBorders>
              <w:top w:val="nil"/>
              <w:left w:val="nil"/>
              <w:bottom w:val="single" w:sz="4" w:space="0" w:color="auto"/>
              <w:right w:val="nil"/>
            </w:tcBorders>
            <w:shd w:val="clear" w:color="auto" w:fill="F2F2F2"/>
            <w:noWrap/>
            <w:vAlign w:val="center"/>
            <w:hideMark/>
          </w:tcPr>
          <w:p w14:paraId="30F507A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Review Requirements Document with Team</w:t>
            </w:r>
          </w:p>
        </w:tc>
        <w:tc>
          <w:tcPr>
            <w:tcW w:w="1350" w:type="dxa"/>
            <w:tcBorders>
              <w:top w:val="nil"/>
              <w:left w:val="single" w:sz="4" w:space="0" w:color="auto"/>
              <w:bottom w:val="single" w:sz="4" w:space="0" w:color="auto"/>
              <w:right w:val="nil"/>
            </w:tcBorders>
            <w:shd w:val="clear" w:color="auto" w:fill="F2F2F2"/>
            <w:noWrap/>
            <w:vAlign w:val="center"/>
            <w:hideMark/>
          </w:tcPr>
          <w:p w14:paraId="4334978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9/17/15</w:t>
            </w:r>
          </w:p>
        </w:tc>
        <w:tc>
          <w:tcPr>
            <w:tcW w:w="1710" w:type="dxa"/>
            <w:tcBorders>
              <w:top w:val="nil"/>
              <w:left w:val="single" w:sz="4" w:space="0" w:color="auto"/>
              <w:bottom w:val="single" w:sz="4" w:space="0" w:color="auto"/>
              <w:right w:val="nil"/>
            </w:tcBorders>
            <w:shd w:val="clear" w:color="auto" w:fill="F2F2F2"/>
            <w:noWrap/>
            <w:vAlign w:val="center"/>
            <w:hideMark/>
          </w:tcPr>
          <w:p w14:paraId="53A5A61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Internal/External</w:t>
            </w:r>
          </w:p>
        </w:tc>
      </w:tr>
      <w:tr w:rsidR="006B4C60" w14:paraId="4F81BD2D" w14:textId="77777777" w:rsidTr="006B4C60">
        <w:trPr>
          <w:trHeight w:val="255"/>
          <w:jc w:val="center"/>
        </w:trPr>
        <w:tc>
          <w:tcPr>
            <w:tcW w:w="925" w:type="dxa"/>
            <w:tcBorders>
              <w:top w:val="nil"/>
              <w:left w:val="nil"/>
              <w:bottom w:val="single" w:sz="4" w:space="0" w:color="auto"/>
              <w:right w:val="single" w:sz="4" w:space="0" w:color="auto"/>
            </w:tcBorders>
            <w:noWrap/>
            <w:vAlign w:val="center"/>
            <w:hideMark/>
          </w:tcPr>
          <w:p w14:paraId="1BE8510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1.3.2.2</w:t>
            </w:r>
          </w:p>
        </w:tc>
        <w:tc>
          <w:tcPr>
            <w:tcW w:w="5285" w:type="dxa"/>
            <w:tcBorders>
              <w:top w:val="nil"/>
              <w:left w:val="nil"/>
              <w:bottom w:val="single" w:sz="4" w:space="0" w:color="auto"/>
              <w:right w:val="nil"/>
            </w:tcBorders>
            <w:noWrap/>
            <w:vAlign w:val="center"/>
            <w:hideMark/>
          </w:tcPr>
          <w:p w14:paraId="3A78E34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Review Communication Management Plan with Team</w:t>
            </w:r>
          </w:p>
        </w:tc>
        <w:tc>
          <w:tcPr>
            <w:tcW w:w="1350" w:type="dxa"/>
            <w:tcBorders>
              <w:top w:val="nil"/>
              <w:left w:val="single" w:sz="4" w:space="0" w:color="auto"/>
              <w:bottom w:val="single" w:sz="4" w:space="0" w:color="auto"/>
              <w:right w:val="nil"/>
            </w:tcBorders>
            <w:noWrap/>
            <w:vAlign w:val="center"/>
            <w:hideMark/>
          </w:tcPr>
          <w:p w14:paraId="4AB469B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c>
          <w:tcPr>
            <w:tcW w:w="1710" w:type="dxa"/>
            <w:tcBorders>
              <w:top w:val="nil"/>
              <w:left w:val="single" w:sz="4" w:space="0" w:color="auto"/>
              <w:bottom w:val="single" w:sz="4" w:space="0" w:color="auto"/>
              <w:right w:val="nil"/>
            </w:tcBorders>
            <w:noWrap/>
            <w:vAlign w:val="center"/>
            <w:hideMark/>
          </w:tcPr>
          <w:p w14:paraId="0649926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Internal/External</w:t>
            </w:r>
          </w:p>
        </w:tc>
      </w:tr>
      <w:tr w:rsidR="006B4C60" w14:paraId="0EE60382" w14:textId="77777777" w:rsidTr="006B4C60">
        <w:trPr>
          <w:trHeight w:val="255"/>
          <w:jc w:val="center"/>
        </w:trPr>
        <w:tc>
          <w:tcPr>
            <w:tcW w:w="925" w:type="dxa"/>
            <w:tcBorders>
              <w:top w:val="nil"/>
              <w:left w:val="nil"/>
              <w:bottom w:val="single" w:sz="4" w:space="0" w:color="auto"/>
              <w:right w:val="single" w:sz="4" w:space="0" w:color="auto"/>
            </w:tcBorders>
            <w:shd w:val="clear" w:color="auto" w:fill="F2F2F2"/>
            <w:noWrap/>
            <w:vAlign w:val="center"/>
            <w:hideMark/>
          </w:tcPr>
          <w:p w14:paraId="3F433FB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1.3.2.5</w:t>
            </w:r>
          </w:p>
        </w:tc>
        <w:tc>
          <w:tcPr>
            <w:tcW w:w="5285" w:type="dxa"/>
            <w:tcBorders>
              <w:top w:val="nil"/>
              <w:left w:val="nil"/>
              <w:bottom w:val="single" w:sz="4" w:space="0" w:color="auto"/>
              <w:right w:val="nil"/>
            </w:tcBorders>
            <w:shd w:val="clear" w:color="auto" w:fill="F2F2F2"/>
            <w:noWrap/>
            <w:vAlign w:val="center"/>
            <w:hideMark/>
          </w:tcPr>
          <w:p w14:paraId="11EF22B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Review Human Resource Plan with Team</w:t>
            </w:r>
          </w:p>
        </w:tc>
        <w:tc>
          <w:tcPr>
            <w:tcW w:w="1350" w:type="dxa"/>
            <w:tcBorders>
              <w:top w:val="nil"/>
              <w:left w:val="single" w:sz="4" w:space="0" w:color="auto"/>
              <w:bottom w:val="single" w:sz="4" w:space="0" w:color="auto"/>
              <w:right w:val="nil"/>
            </w:tcBorders>
            <w:shd w:val="clear" w:color="auto" w:fill="F2F2F2"/>
            <w:noWrap/>
            <w:vAlign w:val="center"/>
            <w:hideMark/>
          </w:tcPr>
          <w:p w14:paraId="1E12E5C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9/17/15</w:t>
            </w:r>
          </w:p>
        </w:tc>
        <w:tc>
          <w:tcPr>
            <w:tcW w:w="1710" w:type="dxa"/>
            <w:tcBorders>
              <w:top w:val="nil"/>
              <w:left w:val="single" w:sz="4" w:space="0" w:color="auto"/>
              <w:bottom w:val="single" w:sz="4" w:space="0" w:color="auto"/>
              <w:right w:val="nil"/>
            </w:tcBorders>
            <w:shd w:val="clear" w:color="auto" w:fill="F2F2F2"/>
            <w:noWrap/>
            <w:vAlign w:val="center"/>
            <w:hideMark/>
          </w:tcPr>
          <w:p w14:paraId="5604BD7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148DAF9C" w14:textId="77777777" w:rsidTr="006B4C60">
        <w:trPr>
          <w:trHeight w:val="255"/>
          <w:jc w:val="center"/>
        </w:trPr>
        <w:tc>
          <w:tcPr>
            <w:tcW w:w="925" w:type="dxa"/>
            <w:tcBorders>
              <w:top w:val="nil"/>
              <w:left w:val="nil"/>
              <w:bottom w:val="single" w:sz="4" w:space="0" w:color="auto"/>
              <w:right w:val="single" w:sz="4" w:space="0" w:color="auto"/>
            </w:tcBorders>
            <w:noWrap/>
            <w:vAlign w:val="center"/>
            <w:hideMark/>
          </w:tcPr>
          <w:p w14:paraId="2921545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1.3.3.6</w:t>
            </w:r>
          </w:p>
        </w:tc>
        <w:tc>
          <w:tcPr>
            <w:tcW w:w="5285" w:type="dxa"/>
            <w:tcBorders>
              <w:top w:val="nil"/>
              <w:left w:val="nil"/>
              <w:bottom w:val="single" w:sz="4" w:space="0" w:color="auto"/>
              <w:right w:val="nil"/>
            </w:tcBorders>
            <w:noWrap/>
            <w:vAlign w:val="center"/>
            <w:hideMark/>
          </w:tcPr>
          <w:p w14:paraId="7EAC62D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Baseline Project Plan</w:t>
            </w:r>
          </w:p>
        </w:tc>
        <w:tc>
          <w:tcPr>
            <w:tcW w:w="1350" w:type="dxa"/>
            <w:tcBorders>
              <w:top w:val="nil"/>
              <w:left w:val="single" w:sz="4" w:space="0" w:color="auto"/>
              <w:bottom w:val="single" w:sz="4" w:space="0" w:color="auto"/>
              <w:right w:val="nil"/>
            </w:tcBorders>
            <w:noWrap/>
            <w:vAlign w:val="center"/>
            <w:hideMark/>
          </w:tcPr>
          <w:p w14:paraId="3658D3E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9/23/15</w:t>
            </w:r>
          </w:p>
        </w:tc>
        <w:tc>
          <w:tcPr>
            <w:tcW w:w="1710" w:type="dxa"/>
            <w:tcBorders>
              <w:top w:val="nil"/>
              <w:left w:val="single" w:sz="4" w:space="0" w:color="auto"/>
              <w:bottom w:val="single" w:sz="4" w:space="0" w:color="auto"/>
              <w:right w:val="nil"/>
            </w:tcBorders>
            <w:noWrap/>
            <w:vAlign w:val="center"/>
            <w:hideMark/>
          </w:tcPr>
          <w:p w14:paraId="08C54FA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2EE8FE46" w14:textId="77777777" w:rsidTr="006B4C60">
        <w:trPr>
          <w:trHeight w:val="255"/>
          <w:jc w:val="center"/>
        </w:trPr>
        <w:tc>
          <w:tcPr>
            <w:tcW w:w="925" w:type="dxa"/>
            <w:tcBorders>
              <w:top w:val="nil"/>
              <w:left w:val="nil"/>
              <w:bottom w:val="single" w:sz="4" w:space="0" w:color="auto"/>
              <w:right w:val="single" w:sz="4" w:space="0" w:color="auto"/>
            </w:tcBorders>
            <w:shd w:val="clear" w:color="auto" w:fill="F2F2F2"/>
            <w:noWrap/>
            <w:vAlign w:val="center"/>
            <w:hideMark/>
          </w:tcPr>
          <w:p w14:paraId="1A96A36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1.3.4.5</w:t>
            </w:r>
          </w:p>
        </w:tc>
        <w:tc>
          <w:tcPr>
            <w:tcW w:w="5285" w:type="dxa"/>
            <w:tcBorders>
              <w:top w:val="nil"/>
              <w:left w:val="nil"/>
              <w:bottom w:val="single" w:sz="4" w:space="0" w:color="auto"/>
              <w:right w:val="nil"/>
            </w:tcBorders>
            <w:shd w:val="clear" w:color="auto" w:fill="F2F2F2"/>
            <w:noWrap/>
            <w:vAlign w:val="center"/>
            <w:hideMark/>
          </w:tcPr>
          <w:p w14:paraId="200774F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Review Quality Management Plan with Team</w:t>
            </w:r>
          </w:p>
        </w:tc>
        <w:tc>
          <w:tcPr>
            <w:tcW w:w="1350" w:type="dxa"/>
            <w:tcBorders>
              <w:top w:val="nil"/>
              <w:left w:val="single" w:sz="4" w:space="0" w:color="auto"/>
              <w:bottom w:val="single" w:sz="4" w:space="0" w:color="auto"/>
              <w:right w:val="nil"/>
            </w:tcBorders>
            <w:shd w:val="clear" w:color="auto" w:fill="F2F2F2"/>
            <w:noWrap/>
            <w:vAlign w:val="center"/>
            <w:hideMark/>
          </w:tcPr>
          <w:p w14:paraId="591E292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9/30/15</w:t>
            </w:r>
          </w:p>
        </w:tc>
        <w:tc>
          <w:tcPr>
            <w:tcW w:w="1710" w:type="dxa"/>
            <w:tcBorders>
              <w:top w:val="nil"/>
              <w:left w:val="single" w:sz="4" w:space="0" w:color="auto"/>
              <w:bottom w:val="single" w:sz="4" w:space="0" w:color="auto"/>
              <w:right w:val="nil"/>
            </w:tcBorders>
            <w:shd w:val="clear" w:color="auto" w:fill="F2F2F2"/>
            <w:noWrap/>
            <w:vAlign w:val="center"/>
            <w:hideMark/>
          </w:tcPr>
          <w:p w14:paraId="751E853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23C169D5" w14:textId="77777777" w:rsidTr="006B4C60">
        <w:trPr>
          <w:trHeight w:val="255"/>
          <w:jc w:val="center"/>
        </w:trPr>
        <w:tc>
          <w:tcPr>
            <w:tcW w:w="925" w:type="dxa"/>
            <w:tcBorders>
              <w:top w:val="nil"/>
              <w:left w:val="nil"/>
              <w:bottom w:val="single" w:sz="4" w:space="0" w:color="auto"/>
              <w:right w:val="single" w:sz="4" w:space="0" w:color="auto"/>
            </w:tcBorders>
            <w:noWrap/>
            <w:vAlign w:val="center"/>
            <w:hideMark/>
          </w:tcPr>
          <w:p w14:paraId="3B6F89F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1.4</w:t>
            </w:r>
          </w:p>
        </w:tc>
        <w:tc>
          <w:tcPr>
            <w:tcW w:w="5285" w:type="dxa"/>
            <w:tcBorders>
              <w:top w:val="nil"/>
              <w:left w:val="nil"/>
              <w:bottom w:val="single" w:sz="4" w:space="0" w:color="auto"/>
              <w:right w:val="nil"/>
            </w:tcBorders>
            <w:noWrap/>
            <w:vAlign w:val="center"/>
            <w:hideMark/>
          </w:tcPr>
          <w:p w14:paraId="410B931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Complete Solution Design / Elaboration</w:t>
            </w:r>
          </w:p>
        </w:tc>
        <w:tc>
          <w:tcPr>
            <w:tcW w:w="1350" w:type="dxa"/>
            <w:tcBorders>
              <w:top w:val="nil"/>
              <w:left w:val="single" w:sz="4" w:space="0" w:color="auto"/>
              <w:bottom w:val="single" w:sz="4" w:space="0" w:color="auto"/>
              <w:right w:val="nil"/>
            </w:tcBorders>
            <w:noWrap/>
            <w:vAlign w:val="center"/>
            <w:hideMark/>
          </w:tcPr>
          <w:p w14:paraId="7417414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9/30/15</w:t>
            </w:r>
          </w:p>
        </w:tc>
        <w:tc>
          <w:tcPr>
            <w:tcW w:w="1710" w:type="dxa"/>
            <w:tcBorders>
              <w:top w:val="nil"/>
              <w:left w:val="single" w:sz="4" w:space="0" w:color="auto"/>
              <w:bottom w:val="single" w:sz="4" w:space="0" w:color="auto"/>
              <w:right w:val="nil"/>
            </w:tcBorders>
            <w:noWrap/>
            <w:vAlign w:val="center"/>
            <w:hideMark/>
          </w:tcPr>
          <w:p w14:paraId="3B2F61A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683204B6" w14:textId="77777777" w:rsidTr="006B4C60">
        <w:trPr>
          <w:trHeight w:val="255"/>
          <w:jc w:val="center"/>
        </w:trPr>
        <w:tc>
          <w:tcPr>
            <w:tcW w:w="925" w:type="dxa"/>
            <w:tcBorders>
              <w:top w:val="nil"/>
              <w:left w:val="nil"/>
              <w:bottom w:val="single" w:sz="4" w:space="0" w:color="auto"/>
              <w:right w:val="single" w:sz="4" w:space="0" w:color="auto"/>
            </w:tcBorders>
            <w:shd w:val="clear" w:color="auto" w:fill="F2F2F2"/>
            <w:noWrap/>
            <w:vAlign w:val="center"/>
            <w:hideMark/>
          </w:tcPr>
          <w:p w14:paraId="4E05CC0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1.5.1.4</w:t>
            </w:r>
          </w:p>
        </w:tc>
        <w:tc>
          <w:tcPr>
            <w:tcW w:w="5285" w:type="dxa"/>
            <w:tcBorders>
              <w:top w:val="nil"/>
              <w:left w:val="nil"/>
              <w:bottom w:val="single" w:sz="4" w:space="0" w:color="auto"/>
              <w:right w:val="nil"/>
            </w:tcBorders>
            <w:shd w:val="clear" w:color="auto" w:fill="F2F2F2"/>
            <w:noWrap/>
            <w:vAlign w:val="center"/>
            <w:hideMark/>
          </w:tcPr>
          <w:p w14:paraId="4F70CC2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Hardware Upgrades Complete</w:t>
            </w:r>
          </w:p>
        </w:tc>
        <w:tc>
          <w:tcPr>
            <w:tcW w:w="1350" w:type="dxa"/>
            <w:tcBorders>
              <w:top w:val="nil"/>
              <w:left w:val="single" w:sz="4" w:space="0" w:color="auto"/>
              <w:bottom w:val="single" w:sz="4" w:space="0" w:color="auto"/>
              <w:right w:val="nil"/>
            </w:tcBorders>
            <w:shd w:val="clear" w:color="auto" w:fill="F2F2F2"/>
            <w:noWrap/>
            <w:vAlign w:val="center"/>
            <w:hideMark/>
          </w:tcPr>
          <w:p w14:paraId="355418E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10/13/15</w:t>
            </w:r>
          </w:p>
        </w:tc>
        <w:tc>
          <w:tcPr>
            <w:tcW w:w="1710" w:type="dxa"/>
            <w:tcBorders>
              <w:top w:val="nil"/>
              <w:left w:val="single" w:sz="4" w:space="0" w:color="auto"/>
              <w:bottom w:val="single" w:sz="4" w:space="0" w:color="auto"/>
              <w:right w:val="nil"/>
            </w:tcBorders>
            <w:shd w:val="clear" w:color="auto" w:fill="F2F2F2"/>
            <w:noWrap/>
            <w:vAlign w:val="center"/>
            <w:hideMark/>
          </w:tcPr>
          <w:p w14:paraId="764C4CF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09780E6F" w14:textId="77777777" w:rsidTr="006B4C60">
        <w:trPr>
          <w:trHeight w:val="255"/>
          <w:jc w:val="center"/>
        </w:trPr>
        <w:tc>
          <w:tcPr>
            <w:tcW w:w="925" w:type="dxa"/>
            <w:tcBorders>
              <w:top w:val="nil"/>
              <w:left w:val="nil"/>
              <w:bottom w:val="single" w:sz="4" w:space="0" w:color="auto"/>
              <w:right w:val="single" w:sz="4" w:space="0" w:color="auto"/>
            </w:tcBorders>
            <w:noWrap/>
            <w:vAlign w:val="center"/>
            <w:hideMark/>
          </w:tcPr>
          <w:p w14:paraId="61EB978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1.5.2.4</w:t>
            </w:r>
          </w:p>
        </w:tc>
        <w:tc>
          <w:tcPr>
            <w:tcW w:w="5285" w:type="dxa"/>
            <w:tcBorders>
              <w:top w:val="nil"/>
              <w:left w:val="nil"/>
              <w:bottom w:val="single" w:sz="4" w:space="0" w:color="auto"/>
              <w:right w:val="nil"/>
            </w:tcBorders>
            <w:noWrap/>
            <w:vAlign w:val="center"/>
            <w:hideMark/>
          </w:tcPr>
          <w:p w14:paraId="2621E97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Database Modifications Complete</w:t>
            </w:r>
          </w:p>
        </w:tc>
        <w:tc>
          <w:tcPr>
            <w:tcW w:w="1350" w:type="dxa"/>
            <w:tcBorders>
              <w:top w:val="nil"/>
              <w:left w:val="single" w:sz="4" w:space="0" w:color="auto"/>
              <w:bottom w:val="single" w:sz="4" w:space="0" w:color="auto"/>
              <w:right w:val="nil"/>
            </w:tcBorders>
            <w:noWrap/>
            <w:vAlign w:val="center"/>
            <w:hideMark/>
          </w:tcPr>
          <w:p w14:paraId="7E0673F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10/8/15</w:t>
            </w:r>
          </w:p>
        </w:tc>
        <w:tc>
          <w:tcPr>
            <w:tcW w:w="1710" w:type="dxa"/>
            <w:tcBorders>
              <w:top w:val="nil"/>
              <w:left w:val="single" w:sz="4" w:space="0" w:color="auto"/>
              <w:bottom w:val="single" w:sz="4" w:space="0" w:color="auto"/>
              <w:right w:val="nil"/>
            </w:tcBorders>
            <w:noWrap/>
            <w:vAlign w:val="center"/>
            <w:hideMark/>
          </w:tcPr>
          <w:p w14:paraId="589C911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777C621F" w14:textId="77777777" w:rsidTr="006B4C60">
        <w:trPr>
          <w:trHeight w:val="255"/>
          <w:jc w:val="center"/>
        </w:trPr>
        <w:tc>
          <w:tcPr>
            <w:tcW w:w="925" w:type="dxa"/>
            <w:tcBorders>
              <w:top w:val="nil"/>
              <w:left w:val="nil"/>
              <w:bottom w:val="single" w:sz="4" w:space="0" w:color="auto"/>
              <w:right w:val="single" w:sz="4" w:space="0" w:color="auto"/>
            </w:tcBorders>
            <w:shd w:val="clear" w:color="auto" w:fill="F2F2F2"/>
            <w:noWrap/>
            <w:vAlign w:val="center"/>
            <w:hideMark/>
          </w:tcPr>
          <w:p w14:paraId="5DCE665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1.5.3.9</w:t>
            </w:r>
          </w:p>
        </w:tc>
        <w:tc>
          <w:tcPr>
            <w:tcW w:w="5285" w:type="dxa"/>
            <w:tcBorders>
              <w:top w:val="nil"/>
              <w:left w:val="nil"/>
              <w:bottom w:val="single" w:sz="4" w:space="0" w:color="auto"/>
              <w:right w:val="nil"/>
            </w:tcBorders>
            <w:shd w:val="clear" w:color="auto" w:fill="F2F2F2"/>
            <w:noWrap/>
            <w:vAlign w:val="center"/>
            <w:hideMark/>
          </w:tcPr>
          <w:p w14:paraId="5238929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Software Development Complete</w:t>
            </w:r>
          </w:p>
        </w:tc>
        <w:tc>
          <w:tcPr>
            <w:tcW w:w="1350" w:type="dxa"/>
            <w:tcBorders>
              <w:top w:val="nil"/>
              <w:left w:val="single" w:sz="4" w:space="0" w:color="auto"/>
              <w:bottom w:val="single" w:sz="4" w:space="0" w:color="auto"/>
              <w:right w:val="nil"/>
            </w:tcBorders>
            <w:shd w:val="clear" w:color="auto" w:fill="F2F2F2"/>
            <w:noWrap/>
            <w:vAlign w:val="center"/>
            <w:hideMark/>
          </w:tcPr>
          <w:p w14:paraId="5F5C57D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11/11/15</w:t>
            </w:r>
          </w:p>
        </w:tc>
        <w:tc>
          <w:tcPr>
            <w:tcW w:w="1710" w:type="dxa"/>
            <w:tcBorders>
              <w:top w:val="nil"/>
              <w:left w:val="single" w:sz="4" w:space="0" w:color="auto"/>
              <w:bottom w:val="single" w:sz="4" w:space="0" w:color="auto"/>
              <w:right w:val="nil"/>
            </w:tcBorders>
            <w:shd w:val="clear" w:color="auto" w:fill="F2F2F2"/>
            <w:noWrap/>
            <w:vAlign w:val="center"/>
            <w:hideMark/>
          </w:tcPr>
          <w:p w14:paraId="74A19FC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645F1B29" w14:textId="77777777" w:rsidTr="006B4C60">
        <w:trPr>
          <w:trHeight w:val="255"/>
          <w:jc w:val="center"/>
        </w:trPr>
        <w:tc>
          <w:tcPr>
            <w:tcW w:w="925" w:type="dxa"/>
            <w:tcBorders>
              <w:top w:val="nil"/>
              <w:left w:val="nil"/>
              <w:bottom w:val="single" w:sz="4" w:space="0" w:color="auto"/>
              <w:right w:val="single" w:sz="4" w:space="0" w:color="auto"/>
            </w:tcBorders>
            <w:noWrap/>
            <w:vAlign w:val="center"/>
            <w:hideMark/>
          </w:tcPr>
          <w:p w14:paraId="79CD399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1.5.4.1.4</w:t>
            </w:r>
          </w:p>
        </w:tc>
        <w:tc>
          <w:tcPr>
            <w:tcW w:w="5285" w:type="dxa"/>
            <w:tcBorders>
              <w:top w:val="nil"/>
              <w:left w:val="nil"/>
              <w:bottom w:val="single" w:sz="4" w:space="0" w:color="auto"/>
              <w:right w:val="nil"/>
            </w:tcBorders>
            <w:noWrap/>
            <w:vAlign w:val="center"/>
            <w:hideMark/>
          </w:tcPr>
          <w:p w14:paraId="5128541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Review Test Plan and Test Cases with Team</w:t>
            </w:r>
          </w:p>
        </w:tc>
        <w:tc>
          <w:tcPr>
            <w:tcW w:w="1350" w:type="dxa"/>
            <w:tcBorders>
              <w:top w:val="nil"/>
              <w:left w:val="single" w:sz="4" w:space="0" w:color="auto"/>
              <w:bottom w:val="single" w:sz="4" w:space="0" w:color="auto"/>
              <w:right w:val="nil"/>
            </w:tcBorders>
            <w:noWrap/>
            <w:vAlign w:val="center"/>
            <w:hideMark/>
          </w:tcPr>
          <w:p w14:paraId="132DD8C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11/18/15</w:t>
            </w:r>
          </w:p>
        </w:tc>
        <w:tc>
          <w:tcPr>
            <w:tcW w:w="1710" w:type="dxa"/>
            <w:tcBorders>
              <w:top w:val="nil"/>
              <w:left w:val="single" w:sz="4" w:space="0" w:color="auto"/>
              <w:bottom w:val="single" w:sz="4" w:space="0" w:color="auto"/>
              <w:right w:val="nil"/>
            </w:tcBorders>
            <w:noWrap/>
            <w:vAlign w:val="center"/>
            <w:hideMark/>
          </w:tcPr>
          <w:p w14:paraId="60E24AD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4DD63F6B" w14:textId="77777777" w:rsidTr="006B4C60">
        <w:trPr>
          <w:trHeight w:val="255"/>
          <w:jc w:val="center"/>
        </w:trPr>
        <w:tc>
          <w:tcPr>
            <w:tcW w:w="925" w:type="dxa"/>
            <w:tcBorders>
              <w:top w:val="nil"/>
              <w:left w:val="nil"/>
              <w:bottom w:val="single" w:sz="4" w:space="0" w:color="auto"/>
              <w:right w:val="single" w:sz="4" w:space="0" w:color="auto"/>
            </w:tcBorders>
            <w:shd w:val="clear" w:color="auto" w:fill="F2F2F2"/>
            <w:noWrap/>
            <w:vAlign w:val="center"/>
            <w:hideMark/>
          </w:tcPr>
          <w:p w14:paraId="2FA1DF0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1.5.4.2.4</w:t>
            </w:r>
          </w:p>
        </w:tc>
        <w:tc>
          <w:tcPr>
            <w:tcW w:w="5285" w:type="dxa"/>
            <w:tcBorders>
              <w:top w:val="nil"/>
              <w:left w:val="nil"/>
              <w:bottom w:val="single" w:sz="4" w:space="0" w:color="auto"/>
              <w:right w:val="nil"/>
            </w:tcBorders>
            <w:shd w:val="clear" w:color="auto" w:fill="F2F2F2"/>
            <w:noWrap/>
            <w:vAlign w:val="center"/>
            <w:hideMark/>
          </w:tcPr>
          <w:p w14:paraId="6FF6791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Achieve QA Team Signoff</w:t>
            </w:r>
          </w:p>
        </w:tc>
        <w:tc>
          <w:tcPr>
            <w:tcW w:w="1350" w:type="dxa"/>
            <w:tcBorders>
              <w:top w:val="nil"/>
              <w:left w:val="single" w:sz="4" w:space="0" w:color="auto"/>
              <w:bottom w:val="single" w:sz="4" w:space="0" w:color="auto"/>
              <w:right w:val="nil"/>
            </w:tcBorders>
            <w:shd w:val="clear" w:color="auto" w:fill="F2F2F2"/>
            <w:noWrap/>
            <w:vAlign w:val="center"/>
            <w:hideMark/>
          </w:tcPr>
          <w:p w14:paraId="5D906E3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11/23/15</w:t>
            </w:r>
          </w:p>
        </w:tc>
        <w:tc>
          <w:tcPr>
            <w:tcW w:w="1710" w:type="dxa"/>
            <w:tcBorders>
              <w:top w:val="nil"/>
              <w:left w:val="single" w:sz="4" w:space="0" w:color="auto"/>
              <w:bottom w:val="single" w:sz="4" w:space="0" w:color="auto"/>
              <w:right w:val="nil"/>
            </w:tcBorders>
            <w:shd w:val="clear" w:color="auto" w:fill="F2F2F2"/>
            <w:noWrap/>
            <w:vAlign w:val="center"/>
            <w:hideMark/>
          </w:tcPr>
          <w:p w14:paraId="08E17F1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5DB0EB4A" w14:textId="77777777" w:rsidTr="006B4C60">
        <w:trPr>
          <w:trHeight w:val="255"/>
          <w:jc w:val="center"/>
        </w:trPr>
        <w:tc>
          <w:tcPr>
            <w:tcW w:w="925" w:type="dxa"/>
            <w:tcBorders>
              <w:top w:val="nil"/>
              <w:left w:val="nil"/>
              <w:bottom w:val="single" w:sz="4" w:space="0" w:color="auto"/>
              <w:right w:val="single" w:sz="4" w:space="0" w:color="auto"/>
            </w:tcBorders>
            <w:noWrap/>
            <w:vAlign w:val="center"/>
            <w:hideMark/>
          </w:tcPr>
          <w:p w14:paraId="2F4BDB7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1.5.4.3.9</w:t>
            </w:r>
          </w:p>
        </w:tc>
        <w:tc>
          <w:tcPr>
            <w:tcW w:w="5285" w:type="dxa"/>
            <w:tcBorders>
              <w:top w:val="nil"/>
              <w:left w:val="nil"/>
              <w:bottom w:val="single" w:sz="4" w:space="0" w:color="auto"/>
              <w:right w:val="nil"/>
            </w:tcBorders>
            <w:noWrap/>
            <w:vAlign w:val="center"/>
            <w:hideMark/>
          </w:tcPr>
          <w:p w14:paraId="0C2E434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Achieve UAT Sign off</w:t>
            </w:r>
          </w:p>
        </w:tc>
        <w:tc>
          <w:tcPr>
            <w:tcW w:w="1350" w:type="dxa"/>
            <w:tcBorders>
              <w:top w:val="nil"/>
              <w:left w:val="single" w:sz="4" w:space="0" w:color="auto"/>
              <w:bottom w:val="single" w:sz="4" w:space="0" w:color="auto"/>
              <w:right w:val="nil"/>
            </w:tcBorders>
            <w:noWrap/>
            <w:vAlign w:val="center"/>
            <w:hideMark/>
          </w:tcPr>
          <w:p w14:paraId="65D81B1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12/15/15</w:t>
            </w:r>
          </w:p>
        </w:tc>
        <w:tc>
          <w:tcPr>
            <w:tcW w:w="1710" w:type="dxa"/>
            <w:tcBorders>
              <w:top w:val="nil"/>
              <w:left w:val="single" w:sz="4" w:space="0" w:color="auto"/>
              <w:bottom w:val="single" w:sz="4" w:space="0" w:color="auto"/>
              <w:right w:val="nil"/>
            </w:tcBorders>
            <w:noWrap/>
            <w:vAlign w:val="center"/>
            <w:hideMark/>
          </w:tcPr>
          <w:p w14:paraId="2E9322F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2FD1906A" w14:textId="77777777" w:rsidTr="006B4C60">
        <w:trPr>
          <w:trHeight w:val="255"/>
          <w:jc w:val="center"/>
        </w:trPr>
        <w:tc>
          <w:tcPr>
            <w:tcW w:w="925" w:type="dxa"/>
            <w:tcBorders>
              <w:top w:val="nil"/>
              <w:left w:val="nil"/>
              <w:bottom w:val="single" w:sz="4" w:space="0" w:color="auto"/>
              <w:right w:val="single" w:sz="4" w:space="0" w:color="auto"/>
            </w:tcBorders>
            <w:shd w:val="clear" w:color="auto" w:fill="F2F2F2"/>
            <w:noWrap/>
            <w:vAlign w:val="center"/>
            <w:hideMark/>
          </w:tcPr>
          <w:p w14:paraId="673F715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1.5.5.3</w:t>
            </w:r>
          </w:p>
        </w:tc>
        <w:tc>
          <w:tcPr>
            <w:tcW w:w="5285" w:type="dxa"/>
            <w:tcBorders>
              <w:top w:val="nil"/>
              <w:left w:val="nil"/>
              <w:bottom w:val="single" w:sz="4" w:space="0" w:color="auto"/>
              <w:right w:val="nil"/>
            </w:tcBorders>
            <w:shd w:val="clear" w:color="auto" w:fill="F2F2F2"/>
            <w:noWrap/>
            <w:vAlign w:val="center"/>
            <w:hideMark/>
          </w:tcPr>
          <w:p w14:paraId="07ECE3D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Training Complete</w:t>
            </w:r>
          </w:p>
        </w:tc>
        <w:tc>
          <w:tcPr>
            <w:tcW w:w="1350" w:type="dxa"/>
            <w:tcBorders>
              <w:top w:val="nil"/>
              <w:left w:val="single" w:sz="4" w:space="0" w:color="auto"/>
              <w:bottom w:val="single" w:sz="4" w:space="0" w:color="auto"/>
              <w:right w:val="nil"/>
            </w:tcBorders>
            <w:shd w:val="clear" w:color="auto" w:fill="F2F2F2"/>
            <w:noWrap/>
            <w:vAlign w:val="center"/>
            <w:hideMark/>
          </w:tcPr>
          <w:p w14:paraId="25EC730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11/26/15</w:t>
            </w:r>
          </w:p>
        </w:tc>
        <w:tc>
          <w:tcPr>
            <w:tcW w:w="1710" w:type="dxa"/>
            <w:tcBorders>
              <w:top w:val="nil"/>
              <w:left w:val="single" w:sz="4" w:space="0" w:color="auto"/>
              <w:bottom w:val="single" w:sz="4" w:space="0" w:color="auto"/>
              <w:right w:val="nil"/>
            </w:tcBorders>
            <w:shd w:val="clear" w:color="auto" w:fill="F2F2F2"/>
            <w:noWrap/>
            <w:vAlign w:val="center"/>
            <w:hideMark/>
          </w:tcPr>
          <w:p w14:paraId="7B05FD4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Internal/External</w:t>
            </w:r>
          </w:p>
        </w:tc>
      </w:tr>
      <w:tr w:rsidR="006B4C60" w14:paraId="7C92BB77" w14:textId="77777777" w:rsidTr="006B4C60">
        <w:trPr>
          <w:trHeight w:val="255"/>
          <w:jc w:val="center"/>
        </w:trPr>
        <w:tc>
          <w:tcPr>
            <w:tcW w:w="925" w:type="dxa"/>
            <w:tcBorders>
              <w:top w:val="nil"/>
              <w:left w:val="nil"/>
              <w:bottom w:val="single" w:sz="4" w:space="0" w:color="auto"/>
              <w:right w:val="single" w:sz="4" w:space="0" w:color="auto"/>
            </w:tcBorders>
            <w:noWrap/>
            <w:vAlign w:val="center"/>
            <w:hideMark/>
          </w:tcPr>
          <w:p w14:paraId="159DF84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1.6</w:t>
            </w:r>
          </w:p>
        </w:tc>
        <w:tc>
          <w:tcPr>
            <w:tcW w:w="5285" w:type="dxa"/>
            <w:tcBorders>
              <w:top w:val="nil"/>
              <w:left w:val="nil"/>
              <w:bottom w:val="single" w:sz="4" w:space="0" w:color="auto"/>
              <w:right w:val="nil"/>
            </w:tcBorders>
            <w:noWrap/>
            <w:vAlign w:val="center"/>
            <w:hideMark/>
          </w:tcPr>
          <w:p w14:paraId="684A26A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Complete Execution</w:t>
            </w:r>
          </w:p>
        </w:tc>
        <w:tc>
          <w:tcPr>
            <w:tcW w:w="1350" w:type="dxa"/>
            <w:tcBorders>
              <w:top w:val="nil"/>
              <w:left w:val="single" w:sz="4" w:space="0" w:color="auto"/>
              <w:bottom w:val="single" w:sz="4" w:space="0" w:color="auto"/>
              <w:right w:val="nil"/>
            </w:tcBorders>
            <w:noWrap/>
            <w:vAlign w:val="center"/>
            <w:hideMark/>
          </w:tcPr>
          <w:p w14:paraId="7FBA190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12/15/15</w:t>
            </w:r>
          </w:p>
        </w:tc>
        <w:tc>
          <w:tcPr>
            <w:tcW w:w="1710" w:type="dxa"/>
            <w:tcBorders>
              <w:top w:val="nil"/>
              <w:left w:val="single" w:sz="4" w:space="0" w:color="auto"/>
              <w:bottom w:val="single" w:sz="4" w:space="0" w:color="auto"/>
              <w:right w:val="nil"/>
            </w:tcBorders>
            <w:noWrap/>
            <w:vAlign w:val="center"/>
            <w:hideMark/>
          </w:tcPr>
          <w:p w14:paraId="21600B0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w:t>
            </w:r>
          </w:p>
        </w:tc>
      </w:tr>
      <w:tr w:rsidR="006B4C60" w14:paraId="251824BA" w14:textId="77777777" w:rsidTr="006B4C60">
        <w:trPr>
          <w:trHeight w:val="255"/>
          <w:jc w:val="center"/>
        </w:trPr>
        <w:tc>
          <w:tcPr>
            <w:tcW w:w="925" w:type="dxa"/>
            <w:tcBorders>
              <w:top w:val="single" w:sz="4" w:space="0" w:color="auto"/>
              <w:left w:val="nil"/>
              <w:bottom w:val="single" w:sz="12" w:space="0" w:color="auto"/>
              <w:right w:val="single" w:sz="4" w:space="0" w:color="auto"/>
            </w:tcBorders>
            <w:shd w:val="clear" w:color="auto" w:fill="F2F2F2"/>
            <w:noWrap/>
            <w:vAlign w:val="center"/>
            <w:hideMark/>
          </w:tcPr>
          <w:p w14:paraId="242EB47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1.7.2</w:t>
            </w:r>
          </w:p>
        </w:tc>
        <w:tc>
          <w:tcPr>
            <w:tcW w:w="5285" w:type="dxa"/>
            <w:tcBorders>
              <w:top w:val="single" w:sz="4" w:space="0" w:color="auto"/>
              <w:left w:val="nil"/>
              <w:bottom w:val="single" w:sz="12" w:space="0" w:color="auto"/>
              <w:right w:val="nil"/>
            </w:tcBorders>
            <w:shd w:val="clear" w:color="auto" w:fill="F2F2F2"/>
            <w:noWrap/>
            <w:vAlign w:val="center"/>
            <w:hideMark/>
          </w:tcPr>
          <w:p w14:paraId="2ECE638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Production Sign-Off (live)</w:t>
            </w:r>
          </w:p>
        </w:tc>
        <w:tc>
          <w:tcPr>
            <w:tcW w:w="1350" w:type="dxa"/>
            <w:tcBorders>
              <w:top w:val="single" w:sz="4" w:space="0" w:color="auto"/>
              <w:left w:val="single" w:sz="4" w:space="0" w:color="auto"/>
              <w:bottom w:val="single" w:sz="12" w:space="0" w:color="auto"/>
              <w:right w:val="nil"/>
            </w:tcBorders>
            <w:shd w:val="clear" w:color="auto" w:fill="F2F2F2"/>
            <w:noWrap/>
            <w:vAlign w:val="center"/>
            <w:hideMark/>
          </w:tcPr>
          <w:p w14:paraId="3ECDA05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12/16/15</w:t>
            </w:r>
          </w:p>
        </w:tc>
        <w:tc>
          <w:tcPr>
            <w:tcW w:w="1710" w:type="dxa"/>
            <w:tcBorders>
              <w:top w:val="single" w:sz="4" w:space="0" w:color="auto"/>
              <w:left w:val="single" w:sz="4" w:space="0" w:color="auto"/>
              <w:bottom w:val="single" w:sz="12" w:space="0" w:color="auto"/>
              <w:right w:val="nil"/>
            </w:tcBorders>
            <w:shd w:val="clear" w:color="auto" w:fill="F2F2F2"/>
            <w:noWrap/>
            <w:vAlign w:val="center"/>
            <w:hideMark/>
          </w:tcPr>
          <w:p w14:paraId="718C0E9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Internal/External</w:t>
            </w:r>
          </w:p>
        </w:tc>
      </w:tr>
    </w:tbl>
    <w:p w14:paraId="2A45A8B2" w14:textId="77777777" w:rsidR="006B4C60" w:rsidRDefault="006B4C60" w:rsidP="006B4C60"/>
    <w:p w14:paraId="4D658630" w14:textId="77777777" w:rsidR="006B4C60" w:rsidRDefault="006B4C60" w:rsidP="006B4C60">
      <w:pPr>
        <w:rPr>
          <w:rFonts w:ascii="Arial" w:eastAsiaTheme="majorEastAsia" w:hAnsi="Arial" w:cstheme="majorBidi"/>
          <w:b/>
          <w:bCs/>
          <w:sz w:val="32"/>
          <w:szCs w:val="26"/>
        </w:rPr>
      </w:pPr>
      <w:r>
        <w:br w:type="page"/>
      </w:r>
    </w:p>
    <w:p w14:paraId="4AD9AAE4" w14:textId="053CE1BE" w:rsidR="006B4C60" w:rsidRDefault="006B4C60" w:rsidP="006B4C60">
      <w:pPr>
        <w:pStyle w:val="Heading2"/>
        <w:ind w:left="0"/>
      </w:pPr>
      <w:bookmarkStart w:id="26" w:name="_Toc431822944"/>
      <w:bookmarkStart w:id="27" w:name="_Toc445196122"/>
      <w:r>
        <w:lastRenderedPageBreak/>
        <w:t>7.4 Activity Resource Requirements</w:t>
      </w:r>
      <w:bookmarkEnd w:id="26"/>
      <w:bookmarkEnd w:id="27"/>
    </w:p>
    <w:p w14:paraId="1B7DC34C" w14:textId="77777777" w:rsidR="006B4C60" w:rsidRDefault="006B4C60" w:rsidP="006B4C60">
      <w:r>
        <w:t>Below is a list of activity groups as part of the Work Breakdown Structure along with the amount of resources needed to successfully complete the underlying activates on time.</w:t>
      </w:r>
    </w:p>
    <w:tbl>
      <w:tblPr>
        <w:tblW w:w="9540" w:type="dxa"/>
        <w:jc w:val="center"/>
        <w:tblLook w:val="04A0" w:firstRow="1" w:lastRow="0" w:firstColumn="1" w:lastColumn="0" w:noHBand="0" w:noVBand="1"/>
      </w:tblPr>
      <w:tblGrid>
        <w:gridCol w:w="900"/>
        <w:gridCol w:w="4050"/>
        <w:gridCol w:w="3960"/>
        <w:gridCol w:w="630"/>
      </w:tblGrid>
      <w:tr w:rsidR="006B4C60" w14:paraId="67F59264" w14:textId="77777777" w:rsidTr="006B4C60">
        <w:trPr>
          <w:trHeight w:val="270"/>
          <w:jc w:val="center"/>
        </w:trPr>
        <w:tc>
          <w:tcPr>
            <w:tcW w:w="900" w:type="dxa"/>
            <w:tcBorders>
              <w:top w:val="single" w:sz="12" w:space="0" w:color="auto"/>
              <w:left w:val="nil"/>
              <w:bottom w:val="single" w:sz="12" w:space="0" w:color="auto"/>
              <w:right w:val="nil"/>
            </w:tcBorders>
            <w:noWrap/>
            <w:vAlign w:val="center"/>
            <w:hideMark/>
          </w:tcPr>
          <w:p w14:paraId="42BA059D"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WBS ID</w:t>
            </w:r>
          </w:p>
        </w:tc>
        <w:tc>
          <w:tcPr>
            <w:tcW w:w="4050" w:type="dxa"/>
            <w:tcBorders>
              <w:top w:val="single" w:sz="12" w:space="0" w:color="auto"/>
              <w:left w:val="nil"/>
              <w:bottom w:val="single" w:sz="12" w:space="0" w:color="auto"/>
              <w:right w:val="nil"/>
            </w:tcBorders>
            <w:noWrap/>
            <w:vAlign w:val="center"/>
            <w:hideMark/>
          </w:tcPr>
          <w:p w14:paraId="75762B0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Task Name</w:t>
            </w:r>
          </w:p>
        </w:tc>
        <w:tc>
          <w:tcPr>
            <w:tcW w:w="3960" w:type="dxa"/>
            <w:tcBorders>
              <w:top w:val="single" w:sz="12" w:space="0" w:color="auto"/>
              <w:left w:val="nil"/>
              <w:bottom w:val="single" w:sz="12" w:space="0" w:color="auto"/>
              <w:right w:val="nil"/>
            </w:tcBorders>
            <w:noWrap/>
            <w:vAlign w:val="center"/>
            <w:hideMark/>
          </w:tcPr>
          <w:p w14:paraId="515E9BD1"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Resource Type</w:t>
            </w:r>
          </w:p>
        </w:tc>
        <w:tc>
          <w:tcPr>
            <w:tcW w:w="630" w:type="dxa"/>
            <w:tcBorders>
              <w:top w:val="single" w:sz="12" w:space="0" w:color="auto"/>
              <w:left w:val="nil"/>
              <w:bottom w:val="single" w:sz="12" w:space="0" w:color="auto"/>
              <w:right w:val="nil"/>
            </w:tcBorders>
            <w:noWrap/>
            <w:vAlign w:val="center"/>
            <w:hideMark/>
          </w:tcPr>
          <w:p w14:paraId="358C71C6"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Qty.</w:t>
            </w:r>
          </w:p>
        </w:tc>
      </w:tr>
      <w:tr w:rsidR="006B4C60" w14:paraId="506712B9" w14:textId="77777777" w:rsidTr="006B4C60">
        <w:trPr>
          <w:trHeight w:val="255"/>
          <w:jc w:val="center"/>
        </w:trPr>
        <w:tc>
          <w:tcPr>
            <w:tcW w:w="900" w:type="dxa"/>
            <w:tcBorders>
              <w:top w:val="single" w:sz="12" w:space="0" w:color="auto"/>
              <w:left w:val="nil"/>
              <w:bottom w:val="single" w:sz="4" w:space="0" w:color="auto"/>
              <w:right w:val="single" w:sz="4" w:space="0" w:color="auto"/>
            </w:tcBorders>
            <w:noWrap/>
            <w:vAlign w:val="center"/>
            <w:hideMark/>
          </w:tcPr>
          <w:p w14:paraId="52FE01E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1.1.1</w:t>
            </w:r>
          </w:p>
        </w:tc>
        <w:tc>
          <w:tcPr>
            <w:tcW w:w="4050" w:type="dxa"/>
            <w:tcBorders>
              <w:top w:val="single" w:sz="12" w:space="0" w:color="auto"/>
              <w:left w:val="nil"/>
              <w:bottom w:val="single" w:sz="4" w:space="0" w:color="auto"/>
              <w:right w:val="nil"/>
            </w:tcBorders>
            <w:noWrap/>
            <w:vAlign w:val="center"/>
            <w:hideMark/>
          </w:tcPr>
          <w:p w14:paraId="759B291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Develop Business Case </w:t>
            </w:r>
          </w:p>
        </w:tc>
        <w:tc>
          <w:tcPr>
            <w:tcW w:w="3960" w:type="dxa"/>
            <w:tcBorders>
              <w:top w:val="single" w:sz="12" w:space="0" w:color="auto"/>
              <w:left w:val="single" w:sz="4" w:space="0" w:color="auto"/>
              <w:bottom w:val="single" w:sz="4" w:space="0" w:color="auto"/>
              <w:right w:val="nil"/>
            </w:tcBorders>
            <w:noWrap/>
            <w:vAlign w:val="center"/>
            <w:hideMark/>
          </w:tcPr>
          <w:p w14:paraId="5C84706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w:t>
            </w:r>
          </w:p>
        </w:tc>
        <w:tc>
          <w:tcPr>
            <w:tcW w:w="630" w:type="dxa"/>
            <w:tcBorders>
              <w:top w:val="single" w:sz="12" w:space="0" w:color="auto"/>
              <w:left w:val="single" w:sz="4" w:space="0" w:color="auto"/>
              <w:bottom w:val="single" w:sz="4" w:space="0" w:color="auto"/>
              <w:right w:val="nil"/>
            </w:tcBorders>
            <w:noWrap/>
            <w:vAlign w:val="center"/>
            <w:hideMark/>
          </w:tcPr>
          <w:p w14:paraId="5FDA2FC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49B97FC3"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1D46169B" w14:textId="77777777" w:rsidR="006B4C60" w:rsidRDefault="006B4C60">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1.1.2</w:t>
            </w:r>
          </w:p>
        </w:tc>
        <w:tc>
          <w:tcPr>
            <w:tcW w:w="4050" w:type="dxa"/>
            <w:tcBorders>
              <w:top w:val="nil"/>
              <w:left w:val="nil"/>
              <w:bottom w:val="single" w:sz="4" w:space="0" w:color="auto"/>
              <w:right w:val="nil"/>
            </w:tcBorders>
            <w:shd w:val="clear" w:color="auto" w:fill="F2F2F2"/>
            <w:noWrap/>
            <w:vAlign w:val="center"/>
            <w:hideMark/>
          </w:tcPr>
          <w:p w14:paraId="24DDF228" w14:textId="77777777" w:rsidR="006B4C60" w:rsidRDefault="006B4C60">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Create Project Charter</w:t>
            </w:r>
          </w:p>
        </w:tc>
        <w:tc>
          <w:tcPr>
            <w:tcW w:w="3960" w:type="dxa"/>
            <w:tcBorders>
              <w:top w:val="nil"/>
              <w:left w:val="single" w:sz="4" w:space="0" w:color="auto"/>
              <w:bottom w:val="single" w:sz="4" w:space="0" w:color="auto"/>
              <w:right w:val="nil"/>
            </w:tcBorders>
            <w:shd w:val="clear" w:color="auto" w:fill="F2F2F2"/>
            <w:noWrap/>
            <w:vAlign w:val="center"/>
            <w:hideMark/>
          </w:tcPr>
          <w:p w14:paraId="719FA4B2" w14:textId="77777777" w:rsidR="006B4C60" w:rsidRDefault="006B4C60">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Project Management</w:t>
            </w:r>
          </w:p>
        </w:tc>
        <w:tc>
          <w:tcPr>
            <w:tcW w:w="630" w:type="dxa"/>
            <w:tcBorders>
              <w:top w:val="nil"/>
              <w:left w:val="single" w:sz="4" w:space="0" w:color="auto"/>
              <w:bottom w:val="single" w:sz="4" w:space="0" w:color="auto"/>
              <w:right w:val="nil"/>
            </w:tcBorders>
            <w:shd w:val="clear" w:color="auto" w:fill="F2F2F2"/>
            <w:noWrap/>
            <w:vAlign w:val="center"/>
            <w:hideMark/>
          </w:tcPr>
          <w:p w14:paraId="147E3B66" w14:textId="77777777" w:rsidR="006B4C60" w:rsidRDefault="006B4C60">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3</w:t>
            </w:r>
          </w:p>
        </w:tc>
      </w:tr>
      <w:tr w:rsidR="006B4C60" w14:paraId="318D5C8B"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6C672F2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1.1.4</w:t>
            </w:r>
          </w:p>
        </w:tc>
        <w:tc>
          <w:tcPr>
            <w:tcW w:w="4050" w:type="dxa"/>
            <w:tcBorders>
              <w:top w:val="nil"/>
              <w:left w:val="nil"/>
              <w:bottom w:val="single" w:sz="4" w:space="0" w:color="auto"/>
              <w:right w:val="nil"/>
            </w:tcBorders>
            <w:noWrap/>
            <w:vAlign w:val="center"/>
            <w:hideMark/>
          </w:tcPr>
          <w:p w14:paraId="4D89112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Identify Stakeholders</w:t>
            </w:r>
          </w:p>
        </w:tc>
        <w:tc>
          <w:tcPr>
            <w:tcW w:w="3960" w:type="dxa"/>
            <w:tcBorders>
              <w:top w:val="nil"/>
              <w:left w:val="single" w:sz="4" w:space="0" w:color="auto"/>
              <w:bottom w:val="single" w:sz="4" w:space="0" w:color="auto"/>
              <w:right w:val="nil"/>
            </w:tcBorders>
            <w:noWrap/>
            <w:vAlign w:val="center"/>
            <w:hideMark/>
          </w:tcPr>
          <w:p w14:paraId="1E632C1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w:t>
            </w:r>
          </w:p>
        </w:tc>
        <w:tc>
          <w:tcPr>
            <w:tcW w:w="630" w:type="dxa"/>
            <w:tcBorders>
              <w:top w:val="nil"/>
              <w:left w:val="single" w:sz="4" w:space="0" w:color="auto"/>
              <w:bottom w:val="single" w:sz="4" w:space="0" w:color="auto"/>
              <w:right w:val="nil"/>
            </w:tcBorders>
            <w:noWrap/>
            <w:vAlign w:val="center"/>
            <w:hideMark/>
          </w:tcPr>
          <w:p w14:paraId="5D9ED63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4EBA0A33"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1724027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1.1.5</w:t>
            </w:r>
          </w:p>
        </w:tc>
        <w:tc>
          <w:tcPr>
            <w:tcW w:w="4050" w:type="dxa"/>
            <w:tcBorders>
              <w:top w:val="nil"/>
              <w:left w:val="nil"/>
              <w:bottom w:val="single" w:sz="4" w:space="0" w:color="auto"/>
              <w:right w:val="nil"/>
            </w:tcBorders>
            <w:shd w:val="clear" w:color="auto" w:fill="F2F2F2"/>
            <w:noWrap/>
            <w:vAlign w:val="center"/>
            <w:hideMark/>
          </w:tcPr>
          <w:p w14:paraId="5B7E302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Produce Stakeholder Identification Doc</w:t>
            </w:r>
          </w:p>
        </w:tc>
        <w:tc>
          <w:tcPr>
            <w:tcW w:w="3960" w:type="dxa"/>
            <w:tcBorders>
              <w:top w:val="nil"/>
              <w:left w:val="single" w:sz="4" w:space="0" w:color="auto"/>
              <w:bottom w:val="single" w:sz="4" w:space="0" w:color="auto"/>
              <w:right w:val="nil"/>
            </w:tcBorders>
            <w:shd w:val="clear" w:color="auto" w:fill="F2F2F2"/>
            <w:noWrap/>
            <w:vAlign w:val="center"/>
            <w:hideMark/>
          </w:tcPr>
          <w:p w14:paraId="130AC54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Management/Business Analysis</w:t>
            </w:r>
          </w:p>
        </w:tc>
        <w:tc>
          <w:tcPr>
            <w:tcW w:w="630" w:type="dxa"/>
            <w:tcBorders>
              <w:top w:val="nil"/>
              <w:left w:val="single" w:sz="4" w:space="0" w:color="auto"/>
              <w:bottom w:val="single" w:sz="4" w:space="0" w:color="auto"/>
              <w:right w:val="nil"/>
            </w:tcBorders>
            <w:shd w:val="clear" w:color="auto" w:fill="F2F2F2"/>
            <w:noWrap/>
            <w:vAlign w:val="center"/>
            <w:hideMark/>
          </w:tcPr>
          <w:p w14:paraId="1F3EFE9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43B07503"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52261F7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1.1.6</w:t>
            </w:r>
          </w:p>
        </w:tc>
        <w:tc>
          <w:tcPr>
            <w:tcW w:w="4050" w:type="dxa"/>
            <w:tcBorders>
              <w:top w:val="nil"/>
              <w:left w:val="nil"/>
              <w:bottom w:val="single" w:sz="4" w:space="0" w:color="auto"/>
              <w:right w:val="nil"/>
            </w:tcBorders>
            <w:noWrap/>
            <w:vAlign w:val="center"/>
            <w:hideMark/>
          </w:tcPr>
          <w:p w14:paraId="1B92096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Develop Scope Statement</w:t>
            </w:r>
          </w:p>
        </w:tc>
        <w:tc>
          <w:tcPr>
            <w:tcW w:w="3960" w:type="dxa"/>
            <w:tcBorders>
              <w:top w:val="nil"/>
              <w:left w:val="single" w:sz="4" w:space="0" w:color="auto"/>
              <w:bottom w:val="single" w:sz="4" w:space="0" w:color="auto"/>
              <w:right w:val="nil"/>
            </w:tcBorders>
            <w:noWrap/>
            <w:vAlign w:val="center"/>
            <w:hideMark/>
          </w:tcPr>
          <w:p w14:paraId="4C7E65F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Management/Business Analysis</w:t>
            </w:r>
          </w:p>
        </w:tc>
        <w:tc>
          <w:tcPr>
            <w:tcW w:w="630" w:type="dxa"/>
            <w:tcBorders>
              <w:top w:val="nil"/>
              <w:left w:val="single" w:sz="4" w:space="0" w:color="auto"/>
              <w:bottom w:val="single" w:sz="4" w:space="0" w:color="auto"/>
              <w:right w:val="nil"/>
            </w:tcBorders>
            <w:noWrap/>
            <w:vAlign w:val="center"/>
            <w:hideMark/>
          </w:tcPr>
          <w:p w14:paraId="281B8B0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58305CDE"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6385D12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1.1.7</w:t>
            </w:r>
          </w:p>
        </w:tc>
        <w:tc>
          <w:tcPr>
            <w:tcW w:w="4050" w:type="dxa"/>
            <w:tcBorders>
              <w:top w:val="nil"/>
              <w:left w:val="nil"/>
              <w:bottom w:val="single" w:sz="4" w:space="0" w:color="auto"/>
              <w:right w:val="nil"/>
            </w:tcBorders>
            <w:shd w:val="clear" w:color="auto" w:fill="F2F2F2"/>
            <w:noWrap/>
            <w:vAlign w:val="center"/>
            <w:hideMark/>
          </w:tcPr>
          <w:p w14:paraId="1FB58F9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Review Scope Statement with Team</w:t>
            </w:r>
          </w:p>
        </w:tc>
        <w:tc>
          <w:tcPr>
            <w:tcW w:w="3960" w:type="dxa"/>
            <w:tcBorders>
              <w:top w:val="nil"/>
              <w:left w:val="single" w:sz="4" w:space="0" w:color="auto"/>
              <w:bottom w:val="single" w:sz="4" w:space="0" w:color="auto"/>
              <w:right w:val="nil"/>
            </w:tcBorders>
            <w:shd w:val="clear" w:color="auto" w:fill="F2F2F2"/>
            <w:noWrap/>
            <w:vAlign w:val="center"/>
            <w:hideMark/>
          </w:tcPr>
          <w:p w14:paraId="1351BC0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w:t>
            </w:r>
          </w:p>
        </w:tc>
        <w:tc>
          <w:tcPr>
            <w:tcW w:w="630" w:type="dxa"/>
            <w:tcBorders>
              <w:top w:val="nil"/>
              <w:left w:val="single" w:sz="4" w:space="0" w:color="auto"/>
              <w:bottom w:val="single" w:sz="4" w:space="0" w:color="auto"/>
              <w:right w:val="nil"/>
            </w:tcBorders>
            <w:shd w:val="clear" w:color="auto" w:fill="F2F2F2"/>
            <w:noWrap/>
            <w:vAlign w:val="center"/>
            <w:hideMark/>
          </w:tcPr>
          <w:p w14:paraId="41A7A9F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08616A47"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52679F5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1.1.9</w:t>
            </w:r>
          </w:p>
        </w:tc>
        <w:tc>
          <w:tcPr>
            <w:tcW w:w="4050" w:type="dxa"/>
            <w:tcBorders>
              <w:top w:val="nil"/>
              <w:left w:val="nil"/>
              <w:bottom w:val="single" w:sz="4" w:space="0" w:color="auto"/>
              <w:right w:val="nil"/>
            </w:tcBorders>
            <w:noWrap/>
            <w:vAlign w:val="center"/>
            <w:hideMark/>
          </w:tcPr>
          <w:p w14:paraId="6C57CB2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Hold Kick-Off meeting</w:t>
            </w:r>
          </w:p>
        </w:tc>
        <w:tc>
          <w:tcPr>
            <w:tcW w:w="3960" w:type="dxa"/>
            <w:tcBorders>
              <w:top w:val="nil"/>
              <w:left w:val="single" w:sz="4" w:space="0" w:color="auto"/>
              <w:bottom w:val="single" w:sz="4" w:space="0" w:color="auto"/>
              <w:right w:val="nil"/>
            </w:tcBorders>
            <w:noWrap/>
            <w:vAlign w:val="center"/>
            <w:hideMark/>
          </w:tcPr>
          <w:p w14:paraId="7F188F9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w:t>
            </w:r>
          </w:p>
        </w:tc>
        <w:tc>
          <w:tcPr>
            <w:tcW w:w="630" w:type="dxa"/>
            <w:tcBorders>
              <w:top w:val="nil"/>
              <w:left w:val="single" w:sz="4" w:space="0" w:color="auto"/>
              <w:bottom w:val="single" w:sz="4" w:space="0" w:color="auto"/>
              <w:right w:val="nil"/>
            </w:tcBorders>
            <w:noWrap/>
            <w:vAlign w:val="center"/>
            <w:hideMark/>
          </w:tcPr>
          <w:p w14:paraId="6C4AB07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45D21DC5"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1C36E88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w:t>
            </w:r>
          </w:p>
        </w:tc>
        <w:tc>
          <w:tcPr>
            <w:tcW w:w="4050" w:type="dxa"/>
            <w:tcBorders>
              <w:top w:val="nil"/>
              <w:left w:val="nil"/>
              <w:bottom w:val="single" w:sz="4" w:space="0" w:color="auto"/>
              <w:right w:val="nil"/>
            </w:tcBorders>
            <w:shd w:val="clear" w:color="auto" w:fill="F2F2F2"/>
            <w:noWrap/>
            <w:vAlign w:val="center"/>
            <w:hideMark/>
          </w:tcPr>
          <w:p w14:paraId="0184635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Requirements Gathering, Analysis and Specs</w:t>
            </w:r>
          </w:p>
        </w:tc>
        <w:tc>
          <w:tcPr>
            <w:tcW w:w="3960" w:type="dxa"/>
            <w:tcBorders>
              <w:top w:val="nil"/>
              <w:left w:val="single" w:sz="4" w:space="0" w:color="auto"/>
              <w:bottom w:val="single" w:sz="4" w:space="0" w:color="auto"/>
              <w:right w:val="nil"/>
            </w:tcBorders>
            <w:shd w:val="clear" w:color="auto" w:fill="F2F2F2"/>
            <w:noWrap/>
            <w:vAlign w:val="center"/>
            <w:hideMark/>
          </w:tcPr>
          <w:p w14:paraId="4EE476B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Management/Business Analysis</w:t>
            </w:r>
          </w:p>
        </w:tc>
        <w:tc>
          <w:tcPr>
            <w:tcW w:w="630" w:type="dxa"/>
            <w:tcBorders>
              <w:top w:val="nil"/>
              <w:left w:val="single" w:sz="4" w:space="0" w:color="auto"/>
              <w:bottom w:val="single" w:sz="4" w:space="0" w:color="auto"/>
              <w:right w:val="nil"/>
            </w:tcBorders>
            <w:shd w:val="clear" w:color="auto" w:fill="F2F2F2"/>
            <w:noWrap/>
            <w:vAlign w:val="center"/>
            <w:hideMark/>
          </w:tcPr>
          <w:p w14:paraId="2DAC4B5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04E3510A"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28CCE30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1.3.2</w:t>
            </w:r>
          </w:p>
        </w:tc>
        <w:tc>
          <w:tcPr>
            <w:tcW w:w="4050" w:type="dxa"/>
            <w:tcBorders>
              <w:top w:val="nil"/>
              <w:left w:val="nil"/>
              <w:bottom w:val="single" w:sz="4" w:space="0" w:color="auto"/>
              <w:right w:val="nil"/>
            </w:tcBorders>
            <w:noWrap/>
            <w:vAlign w:val="center"/>
            <w:hideMark/>
          </w:tcPr>
          <w:p w14:paraId="572DB8C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Communication and Human Resource Planning</w:t>
            </w:r>
          </w:p>
        </w:tc>
        <w:tc>
          <w:tcPr>
            <w:tcW w:w="3960" w:type="dxa"/>
            <w:tcBorders>
              <w:top w:val="nil"/>
              <w:left w:val="single" w:sz="4" w:space="0" w:color="auto"/>
              <w:bottom w:val="single" w:sz="4" w:space="0" w:color="auto"/>
              <w:right w:val="nil"/>
            </w:tcBorders>
            <w:noWrap/>
            <w:vAlign w:val="center"/>
            <w:hideMark/>
          </w:tcPr>
          <w:p w14:paraId="1016066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w:t>
            </w:r>
          </w:p>
        </w:tc>
        <w:tc>
          <w:tcPr>
            <w:tcW w:w="630" w:type="dxa"/>
            <w:tcBorders>
              <w:top w:val="nil"/>
              <w:left w:val="single" w:sz="4" w:space="0" w:color="auto"/>
              <w:bottom w:val="single" w:sz="4" w:space="0" w:color="auto"/>
              <w:right w:val="nil"/>
            </w:tcBorders>
            <w:noWrap/>
            <w:vAlign w:val="center"/>
            <w:hideMark/>
          </w:tcPr>
          <w:p w14:paraId="3800770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20D00D3B"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1FA8AC0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w:t>
            </w:r>
          </w:p>
        </w:tc>
        <w:tc>
          <w:tcPr>
            <w:tcW w:w="4050" w:type="dxa"/>
            <w:tcBorders>
              <w:top w:val="nil"/>
              <w:left w:val="nil"/>
              <w:bottom w:val="single" w:sz="4" w:space="0" w:color="auto"/>
              <w:right w:val="nil"/>
            </w:tcBorders>
            <w:shd w:val="clear" w:color="auto" w:fill="F2F2F2"/>
            <w:noWrap/>
            <w:vAlign w:val="center"/>
            <w:hideMark/>
          </w:tcPr>
          <w:p w14:paraId="24DC2F4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and Risk Planning</w:t>
            </w:r>
          </w:p>
        </w:tc>
        <w:tc>
          <w:tcPr>
            <w:tcW w:w="3960" w:type="dxa"/>
            <w:tcBorders>
              <w:top w:val="nil"/>
              <w:left w:val="single" w:sz="4" w:space="0" w:color="auto"/>
              <w:bottom w:val="single" w:sz="4" w:space="0" w:color="auto"/>
              <w:right w:val="nil"/>
            </w:tcBorders>
            <w:shd w:val="clear" w:color="auto" w:fill="F2F2F2"/>
            <w:noWrap/>
            <w:vAlign w:val="center"/>
            <w:hideMark/>
          </w:tcPr>
          <w:p w14:paraId="2E0EB37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w:t>
            </w:r>
          </w:p>
        </w:tc>
        <w:tc>
          <w:tcPr>
            <w:tcW w:w="630" w:type="dxa"/>
            <w:tcBorders>
              <w:top w:val="nil"/>
              <w:left w:val="single" w:sz="4" w:space="0" w:color="auto"/>
              <w:bottom w:val="single" w:sz="4" w:space="0" w:color="auto"/>
              <w:right w:val="nil"/>
            </w:tcBorders>
            <w:shd w:val="clear" w:color="auto" w:fill="F2F2F2"/>
            <w:noWrap/>
            <w:vAlign w:val="center"/>
            <w:hideMark/>
          </w:tcPr>
          <w:p w14:paraId="05080C6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3A3D21F0"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68984D0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1.3.3.1</w:t>
            </w:r>
          </w:p>
        </w:tc>
        <w:tc>
          <w:tcPr>
            <w:tcW w:w="4050" w:type="dxa"/>
            <w:tcBorders>
              <w:top w:val="nil"/>
              <w:left w:val="nil"/>
              <w:bottom w:val="single" w:sz="4" w:space="0" w:color="auto"/>
              <w:right w:val="nil"/>
            </w:tcBorders>
            <w:noWrap/>
            <w:vAlign w:val="center"/>
            <w:hideMark/>
          </w:tcPr>
          <w:p w14:paraId="35D0C38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Develop Project Plan</w:t>
            </w:r>
          </w:p>
        </w:tc>
        <w:tc>
          <w:tcPr>
            <w:tcW w:w="3960" w:type="dxa"/>
            <w:tcBorders>
              <w:top w:val="nil"/>
              <w:left w:val="single" w:sz="4" w:space="0" w:color="auto"/>
              <w:bottom w:val="single" w:sz="4" w:space="0" w:color="auto"/>
              <w:right w:val="nil"/>
            </w:tcBorders>
            <w:noWrap/>
            <w:vAlign w:val="center"/>
            <w:hideMark/>
          </w:tcPr>
          <w:p w14:paraId="24EA5A7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w:t>
            </w:r>
          </w:p>
        </w:tc>
        <w:tc>
          <w:tcPr>
            <w:tcW w:w="630" w:type="dxa"/>
            <w:tcBorders>
              <w:top w:val="nil"/>
              <w:left w:val="single" w:sz="4" w:space="0" w:color="auto"/>
              <w:bottom w:val="single" w:sz="4" w:space="0" w:color="auto"/>
              <w:right w:val="nil"/>
            </w:tcBorders>
            <w:noWrap/>
            <w:vAlign w:val="center"/>
            <w:hideMark/>
          </w:tcPr>
          <w:p w14:paraId="4D9DCFE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7A4C4784"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564BD24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1.3.3.3</w:t>
            </w:r>
          </w:p>
        </w:tc>
        <w:tc>
          <w:tcPr>
            <w:tcW w:w="4050" w:type="dxa"/>
            <w:tcBorders>
              <w:top w:val="nil"/>
              <w:left w:val="nil"/>
              <w:bottom w:val="single" w:sz="4" w:space="0" w:color="auto"/>
              <w:right w:val="nil"/>
            </w:tcBorders>
            <w:shd w:val="clear" w:color="auto" w:fill="F2F2F2"/>
            <w:noWrap/>
            <w:vAlign w:val="center"/>
            <w:hideMark/>
          </w:tcPr>
          <w:p w14:paraId="35CF8CD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Draft Risk Identification and Response Doc</w:t>
            </w:r>
          </w:p>
        </w:tc>
        <w:tc>
          <w:tcPr>
            <w:tcW w:w="3960" w:type="dxa"/>
            <w:tcBorders>
              <w:top w:val="nil"/>
              <w:left w:val="single" w:sz="4" w:space="0" w:color="auto"/>
              <w:bottom w:val="single" w:sz="4" w:space="0" w:color="auto"/>
              <w:right w:val="nil"/>
            </w:tcBorders>
            <w:shd w:val="clear" w:color="auto" w:fill="F2F2F2"/>
            <w:noWrap/>
            <w:vAlign w:val="center"/>
            <w:hideMark/>
          </w:tcPr>
          <w:p w14:paraId="765B0F2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w:t>
            </w:r>
          </w:p>
        </w:tc>
        <w:tc>
          <w:tcPr>
            <w:tcW w:w="630" w:type="dxa"/>
            <w:tcBorders>
              <w:top w:val="nil"/>
              <w:left w:val="single" w:sz="4" w:space="0" w:color="auto"/>
              <w:bottom w:val="single" w:sz="4" w:space="0" w:color="auto"/>
              <w:right w:val="nil"/>
            </w:tcBorders>
            <w:shd w:val="clear" w:color="auto" w:fill="F2F2F2"/>
            <w:noWrap/>
            <w:vAlign w:val="center"/>
            <w:hideMark/>
          </w:tcPr>
          <w:p w14:paraId="1E60954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0659E01A"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5B609B0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1.3.3.4</w:t>
            </w:r>
          </w:p>
        </w:tc>
        <w:tc>
          <w:tcPr>
            <w:tcW w:w="4050" w:type="dxa"/>
            <w:tcBorders>
              <w:top w:val="nil"/>
              <w:left w:val="nil"/>
              <w:bottom w:val="single" w:sz="4" w:space="0" w:color="auto"/>
              <w:right w:val="nil"/>
            </w:tcBorders>
            <w:noWrap/>
            <w:vAlign w:val="center"/>
            <w:hideMark/>
          </w:tcPr>
          <w:p w14:paraId="242809A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Draft Risk Contingency Plan</w:t>
            </w:r>
          </w:p>
        </w:tc>
        <w:tc>
          <w:tcPr>
            <w:tcW w:w="3960" w:type="dxa"/>
            <w:tcBorders>
              <w:top w:val="nil"/>
              <w:left w:val="single" w:sz="4" w:space="0" w:color="auto"/>
              <w:bottom w:val="single" w:sz="4" w:space="0" w:color="auto"/>
              <w:right w:val="nil"/>
            </w:tcBorders>
            <w:noWrap/>
            <w:vAlign w:val="center"/>
            <w:hideMark/>
          </w:tcPr>
          <w:p w14:paraId="2F060DC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w:t>
            </w:r>
          </w:p>
        </w:tc>
        <w:tc>
          <w:tcPr>
            <w:tcW w:w="630" w:type="dxa"/>
            <w:tcBorders>
              <w:top w:val="nil"/>
              <w:left w:val="single" w:sz="4" w:space="0" w:color="auto"/>
              <w:bottom w:val="single" w:sz="4" w:space="0" w:color="auto"/>
              <w:right w:val="nil"/>
            </w:tcBorders>
            <w:noWrap/>
            <w:vAlign w:val="center"/>
            <w:hideMark/>
          </w:tcPr>
          <w:p w14:paraId="164C40A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7184CD1F"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40F7023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w:t>
            </w:r>
          </w:p>
        </w:tc>
        <w:tc>
          <w:tcPr>
            <w:tcW w:w="4050" w:type="dxa"/>
            <w:tcBorders>
              <w:top w:val="nil"/>
              <w:left w:val="nil"/>
              <w:bottom w:val="single" w:sz="4" w:space="0" w:color="auto"/>
              <w:right w:val="nil"/>
            </w:tcBorders>
            <w:shd w:val="clear" w:color="auto" w:fill="F2F2F2"/>
            <w:noWrap/>
            <w:vAlign w:val="center"/>
            <w:hideMark/>
          </w:tcPr>
          <w:p w14:paraId="5F1CB75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Quality Assurance Planning</w:t>
            </w:r>
          </w:p>
        </w:tc>
        <w:tc>
          <w:tcPr>
            <w:tcW w:w="3960" w:type="dxa"/>
            <w:tcBorders>
              <w:top w:val="nil"/>
              <w:left w:val="single" w:sz="4" w:space="0" w:color="auto"/>
              <w:bottom w:val="single" w:sz="4" w:space="0" w:color="auto"/>
              <w:right w:val="nil"/>
            </w:tcBorders>
            <w:shd w:val="clear" w:color="auto" w:fill="F2F2F2"/>
            <w:noWrap/>
            <w:vAlign w:val="center"/>
            <w:hideMark/>
          </w:tcPr>
          <w:p w14:paraId="6BB3849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Quality Assurance</w:t>
            </w:r>
          </w:p>
        </w:tc>
        <w:tc>
          <w:tcPr>
            <w:tcW w:w="630" w:type="dxa"/>
            <w:tcBorders>
              <w:top w:val="nil"/>
              <w:left w:val="single" w:sz="4" w:space="0" w:color="auto"/>
              <w:bottom w:val="single" w:sz="4" w:space="0" w:color="auto"/>
              <w:right w:val="nil"/>
            </w:tcBorders>
            <w:shd w:val="clear" w:color="auto" w:fill="F2F2F2"/>
            <w:noWrap/>
            <w:vAlign w:val="center"/>
            <w:hideMark/>
          </w:tcPr>
          <w:p w14:paraId="60F3515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6B4C60" w14:paraId="581D0ADD"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0EBE1FE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1.5.1</w:t>
            </w:r>
          </w:p>
        </w:tc>
        <w:tc>
          <w:tcPr>
            <w:tcW w:w="4050" w:type="dxa"/>
            <w:tcBorders>
              <w:top w:val="nil"/>
              <w:left w:val="nil"/>
              <w:bottom w:val="single" w:sz="4" w:space="0" w:color="auto"/>
              <w:right w:val="nil"/>
            </w:tcBorders>
            <w:noWrap/>
            <w:vAlign w:val="center"/>
            <w:hideMark/>
          </w:tcPr>
          <w:p w14:paraId="2EDA2A7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Hardware Upgrades</w:t>
            </w:r>
          </w:p>
        </w:tc>
        <w:tc>
          <w:tcPr>
            <w:tcW w:w="3960" w:type="dxa"/>
            <w:tcBorders>
              <w:top w:val="nil"/>
              <w:left w:val="single" w:sz="4" w:space="0" w:color="auto"/>
              <w:bottom w:val="single" w:sz="4" w:space="0" w:color="auto"/>
              <w:right w:val="nil"/>
            </w:tcBorders>
            <w:noWrap/>
            <w:vAlign w:val="center"/>
            <w:hideMark/>
          </w:tcPr>
          <w:p w14:paraId="029B2F3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Hardware Administration</w:t>
            </w:r>
          </w:p>
        </w:tc>
        <w:tc>
          <w:tcPr>
            <w:tcW w:w="630" w:type="dxa"/>
            <w:tcBorders>
              <w:top w:val="nil"/>
              <w:left w:val="single" w:sz="4" w:space="0" w:color="auto"/>
              <w:bottom w:val="single" w:sz="4" w:space="0" w:color="auto"/>
              <w:right w:val="nil"/>
            </w:tcBorders>
            <w:noWrap/>
            <w:vAlign w:val="center"/>
            <w:hideMark/>
          </w:tcPr>
          <w:p w14:paraId="166FBFC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6B4C60" w14:paraId="74DFB9FC"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6D369B6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1.5.2</w:t>
            </w:r>
          </w:p>
        </w:tc>
        <w:tc>
          <w:tcPr>
            <w:tcW w:w="4050" w:type="dxa"/>
            <w:tcBorders>
              <w:top w:val="nil"/>
              <w:left w:val="nil"/>
              <w:bottom w:val="single" w:sz="4" w:space="0" w:color="auto"/>
              <w:right w:val="nil"/>
            </w:tcBorders>
            <w:shd w:val="clear" w:color="auto" w:fill="F2F2F2"/>
            <w:noWrap/>
            <w:vAlign w:val="center"/>
            <w:hideMark/>
          </w:tcPr>
          <w:p w14:paraId="62F46D1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Database Modifications</w:t>
            </w:r>
          </w:p>
        </w:tc>
        <w:tc>
          <w:tcPr>
            <w:tcW w:w="3960" w:type="dxa"/>
            <w:tcBorders>
              <w:top w:val="nil"/>
              <w:left w:val="single" w:sz="4" w:space="0" w:color="auto"/>
              <w:bottom w:val="single" w:sz="4" w:space="0" w:color="auto"/>
              <w:right w:val="nil"/>
            </w:tcBorders>
            <w:shd w:val="clear" w:color="auto" w:fill="F2F2F2"/>
            <w:noWrap/>
            <w:vAlign w:val="center"/>
            <w:hideMark/>
          </w:tcPr>
          <w:p w14:paraId="560A383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Software Development</w:t>
            </w:r>
          </w:p>
        </w:tc>
        <w:tc>
          <w:tcPr>
            <w:tcW w:w="630" w:type="dxa"/>
            <w:tcBorders>
              <w:top w:val="nil"/>
              <w:left w:val="single" w:sz="4" w:space="0" w:color="auto"/>
              <w:bottom w:val="single" w:sz="4" w:space="0" w:color="auto"/>
              <w:right w:val="nil"/>
            </w:tcBorders>
            <w:shd w:val="clear" w:color="auto" w:fill="F2F2F2"/>
            <w:noWrap/>
            <w:vAlign w:val="center"/>
            <w:hideMark/>
          </w:tcPr>
          <w:p w14:paraId="611B718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r>
      <w:tr w:rsidR="006B4C60" w14:paraId="7152D74E"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45EEE63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w:t>
            </w:r>
          </w:p>
        </w:tc>
        <w:tc>
          <w:tcPr>
            <w:tcW w:w="4050" w:type="dxa"/>
            <w:tcBorders>
              <w:top w:val="nil"/>
              <w:left w:val="nil"/>
              <w:bottom w:val="single" w:sz="4" w:space="0" w:color="auto"/>
              <w:right w:val="nil"/>
            </w:tcBorders>
            <w:noWrap/>
            <w:vAlign w:val="center"/>
            <w:hideMark/>
          </w:tcPr>
          <w:p w14:paraId="7903AF5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Software Development</w:t>
            </w:r>
          </w:p>
        </w:tc>
        <w:tc>
          <w:tcPr>
            <w:tcW w:w="3960" w:type="dxa"/>
            <w:tcBorders>
              <w:top w:val="nil"/>
              <w:left w:val="single" w:sz="4" w:space="0" w:color="auto"/>
              <w:bottom w:val="single" w:sz="4" w:space="0" w:color="auto"/>
              <w:right w:val="nil"/>
            </w:tcBorders>
            <w:noWrap/>
            <w:vAlign w:val="center"/>
            <w:hideMark/>
          </w:tcPr>
          <w:p w14:paraId="1D6B70A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Software Development</w:t>
            </w:r>
          </w:p>
        </w:tc>
        <w:tc>
          <w:tcPr>
            <w:tcW w:w="630" w:type="dxa"/>
            <w:tcBorders>
              <w:top w:val="nil"/>
              <w:left w:val="single" w:sz="4" w:space="0" w:color="auto"/>
              <w:bottom w:val="single" w:sz="4" w:space="0" w:color="auto"/>
              <w:right w:val="nil"/>
            </w:tcBorders>
            <w:noWrap/>
            <w:vAlign w:val="center"/>
            <w:hideMark/>
          </w:tcPr>
          <w:p w14:paraId="3DCCB54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r>
      <w:tr w:rsidR="006B4C60" w14:paraId="21F9D134"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121AB0D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w:t>
            </w:r>
          </w:p>
        </w:tc>
        <w:tc>
          <w:tcPr>
            <w:tcW w:w="4050" w:type="dxa"/>
            <w:tcBorders>
              <w:top w:val="nil"/>
              <w:left w:val="nil"/>
              <w:bottom w:val="single" w:sz="4" w:space="0" w:color="auto"/>
              <w:right w:val="nil"/>
            </w:tcBorders>
            <w:shd w:val="clear" w:color="auto" w:fill="F2F2F2"/>
            <w:noWrap/>
            <w:vAlign w:val="center"/>
            <w:hideMark/>
          </w:tcPr>
          <w:p w14:paraId="24FFECE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Testing</w:t>
            </w:r>
          </w:p>
        </w:tc>
        <w:tc>
          <w:tcPr>
            <w:tcW w:w="3960" w:type="dxa"/>
            <w:tcBorders>
              <w:top w:val="nil"/>
              <w:left w:val="single" w:sz="4" w:space="0" w:color="auto"/>
              <w:bottom w:val="single" w:sz="4" w:space="0" w:color="auto"/>
              <w:right w:val="nil"/>
            </w:tcBorders>
            <w:shd w:val="clear" w:color="auto" w:fill="F2F2F2"/>
            <w:noWrap/>
            <w:vAlign w:val="center"/>
            <w:hideMark/>
          </w:tcPr>
          <w:p w14:paraId="0930DD0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Quality Assurance</w:t>
            </w:r>
          </w:p>
        </w:tc>
        <w:tc>
          <w:tcPr>
            <w:tcW w:w="630" w:type="dxa"/>
            <w:tcBorders>
              <w:top w:val="nil"/>
              <w:left w:val="single" w:sz="4" w:space="0" w:color="auto"/>
              <w:bottom w:val="single" w:sz="4" w:space="0" w:color="auto"/>
              <w:right w:val="nil"/>
            </w:tcBorders>
            <w:shd w:val="clear" w:color="auto" w:fill="F2F2F2"/>
            <w:noWrap/>
            <w:vAlign w:val="center"/>
            <w:hideMark/>
          </w:tcPr>
          <w:p w14:paraId="329BE70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6B4C60" w14:paraId="4930339C"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07DB887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w:t>
            </w:r>
          </w:p>
        </w:tc>
        <w:tc>
          <w:tcPr>
            <w:tcW w:w="4050" w:type="dxa"/>
            <w:tcBorders>
              <w:top w:val="nil"/>
              <w:left w:val="nil"/>
              <w:bottom w:val="single" w:sz="4" w:space="0" w:color="auto"/>
              <w:right w:val="nil"/>
            </w:tcBorders>
            <w:noWrap/>
            <w:vAlign w:val="center"/>
            <w:hideMark/>
          </w:tcPr>
          <w:p w14:paraId="0C0E14A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Test Prep</w:t>
            </w:r>
          </w:p>
        </w:tc>
        <w:tc>
          <w:tcPr>
            <w:tcW w:w="3960" w:type="dxa"/>
            <w:tcBorders>
              <w:top w:val="nil"/>
              <w:left w:val="single" w:sz="4" w:space="0" w:color="auto"/>
              <w:bottom w:val="single" w:sz="4" w:space="0" w:color="auto"/>
              <w:right w:val="nil"/>
            </w:tcBorders>
            <w:noWrap/>
            <w:vAlign w:val="center"/>
            <w:hideMark/>
          </w:tcPr>
          <w:p w14:paraId="133ABD4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Quality Assurance</w:t>
            </w:r>
          </w:p>
        </w:tc>
        <w:tc>
          <w:tcPr>
            <w:tcW w:w="630" w:type="dxa"/>
            <w:tcBorders>
              <w:top w:val="nil"/>
              <w:left w:val="single" w:sz="4" w:space="0" w:color="auto"/>
              <w:bottom w:val="single" w:sz="4" w:space="0" w:color="auto"/>
              <w:right w:val="nil"/>
            </w:tcBorders>
            <w:noWrap/>
            <w:vAlign w:val="center"/>
            <w:hideMark/>
          </w:tcPr>
          <w:p w14:paraId="4F7B531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6B4C60" w14:paraId="36AD7A09"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5938CAB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w:t>
            </w:r>
          </w:p>
        </w:tc>
        <w:tc>
          <w:tcPr>
            <w:tcW w:w="4050" w:type="dxa"/>
            <w:tcBorders>
              <w:top w:val="nil"/>
              <w:left w:val="nil"/>
              <w:bottom w:val="single" w:sz="4" w:space="0" w:color="auto"/>
              <w:right w:val="nil"/>
            </w:tcBorders>
            <w:shd w:val="clear" w:color="auto" w:fill="F2F2F2"/>
            <w:noWrap/>
            <w:vAlign w:val="center"/>
            <w:hideMark/>
          </w:tcPr>
          <w:p w14:paraId="72C6205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Test Execution</w:t>
            </w:r>
          </w:p>
        </w:tc>
        <w:tc>
          <w:tcPr>
            <w:tcW w:w="3960" w:type="dxa"/>
            <w:tcBorders>
              <w:top w:val="nil"/>
              <w:left w:val="single" w:sz="4" w:space="0" w:color="auto"/>
              <w:bottom w:val="single" w:sz="4" w:space="0" w:color="auto"/>
              <w:right w:val="nil"/>
            </w:tcBorders>
            <w:shd w:val="clear" w:color="auto" w:fill="F2F2F2"/>
            <w:noWrap/>
            <w:vAlign w:val="center"/>
            <w:hideMark/>
          </w:tcPr>
          <w:p w14:paraId="35D4144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Quality Assurance</w:t>
            </w:r>
          </w:p>
        </w:tc>
        <w:tc>
          <w:tcPr>
            <w:tcW w:w="630" w:type="dxa"/>
            <w:tcBorders>
              <w:top w:val="nil"/>
              <w:left w:val="single" w:sz="4" w:space="0" w:color="auto"/>
              <w:bottom w:val="single" w:sz="4" w:space="0" w:color="auto"/>
              <w:right w:val="nil"/>
            </w:tcBorders>
            <w:shd w:val="clear" w:color="auto" w:fill="F2F2F2"/>
            <w:noWrap/>
            <w:vAlign w:val="center"/>
            <w:hideMark/>
          </w:tcPr>
          <w:p w14:paraId="241AE41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6B4C60" w14:paraId="4A36D81E"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382F74C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w:t>
            </w:r>
          </w:p>
        </w:tc>
        <w:tc>
          <w:tcPr>
            <w:tcW w:w="4050" w:type="dxa"/>
            <w:tcBorders>
              <w:top w:val="nil"/>
              <w:left w:val="nil"/>
              <w:bottom w:val="single" w:sz="4" w:space="0" w:color="auto"/>
              <w:right w:val="nil"/>
            </w:tcBorders>
            <w:noWrap/>
            <w:vAlign w:val="center"/>
            <w:hideMark/>
          </w:tcPr>
          <w:p w14:paraId="0F9FB10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User Acceptance Testing</w:t>
            </w:r>
          </w:p>
        </w:tc>
        <w:tc>
          <w:tcPr>
            <w:tcW w:w="3960" w:type="dxa"/>
            <w:tcBorders>
              <w:top w:val="nil"/>
              <w:left w:val="single" w:sz="4" w:space="0" w:color="auto"/>
              <w:bottom w:val="single" w:sz="4" w:space="0" w:color="auto"/>
              <w:right w:val="nil"/>
            </w:tcBorders>
            <w:noWrap/>
            <w:vAlign w:val="center"/>
            <w:hideMark/>
          </w:tcPr>
          <w:p w14:paraId="7C578FB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Quality Assurance/Product Management</w:t>
            </w:r>
          </w:p>
        </w:tc>
        <w:tc>
          <w:tcPr>
            <w:tcW w:w="630" w:type="dxa"/>
            <w:tcBorders>
              <w:top w:val="nil"/>
              <w:left w:val="single" w:sz="4" w:space="0" w:color="auto"/>
              <w:bottom w:val="single" w:sz="4" w:space="0" w:color="auto"/>
              <w:right w:val="nil"/>
            </w:tcBorders>
            <w:noWrap/>
            <w:vAlign w:val="center"/>
            <w:hideMark/>
          </w:tcPr>
          <w:p w14:paraId="463068F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r>
      <w:tr w:rsidR="006B4C60" w14:paraId="1462D3B6"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350DC65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1.5.5</w:t>
            </w:r>
          </w:p>
        </w:tc>
        <w:tc>
          <w:tcPr>
            <w:tcW w:w="4050" w:type="dxa"/>
            <w:tcBorders>
              <w:top w:val="nil"/>
              <w:left w:val="nil"/>
              <w:bottom w:val="single" w:sz="4" w:space="0" w:color="auto"/>
              <w:right w:val="nil"/>
            </w:tcBorders>
            <w:shd w:val="clear" w:color="auto" w:fill="F2F2F2"/>
            <w:noWrap/>
            <w:vAlign w:val="center"/>
            <w:hideMark/>
          </w:tcPr>
          <w:p w14:paraId="6C7E264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Training</w:t>
            </w:r>
          </w:p>
        </w:tc>
        <w:tc>
          <w:tcPr>
            <w:tcW w:w="3960" w:type="dxa"/>
            <w:tcBorders>
              <w:top w:val="nil"/>
              <w:left w:val="single" w:sz="4" w:space="0" w:color="auto"/>
              <w:bottom w:val="single" w:sz="4" w:space="0" w:color="auto"/>
              <w:right w:val="nil"/>
            </w:tcBorders>
            <w:shd w:val="clear" w:color="auto" w:fill="F2F2F2"/>
            <w:noWrap/>
            <w:vAlign w:val="center"/>
            <w:hideMark/>
          </w:tcPr>
          <w:p w14:paraId="3E907B7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Management/Product Management</w:t>
            </w:r>
          </w:p>
        </w:tc>
        <w:tc>
          <w:tcPr>
            <w:tcW w:w="630" w:type="dxa"/>
            <w:tcBorders>
              <w:top w:val="nil"/>
              <w:left w:val="single" w:sz="4" w:space="0" w:color="auto"/>
              <w:bottom w:val="single" w:sz="4" w:space="0" w:color="auto"/>
              <w:right w:val="nil"/>
            </w:tcBorders>
            <w:shd w:val="clear" w:color="auto" w:fill="F2F2F2"/>
            <w:noWrap/>
            <w:vAlign w:val="center"/>
            <w:hideMark/>
          </w:tcPr>
          <w:p w14:paraId="47DD6B1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6C5472E0" w14:textId="77777777" w:rsidTr="006B4C60">
        <w:trPr>
          <w:trHeight w:val="255"/>
          <w:jc w:val="center"/>
        </w:trPr>
        <w:tc>
          <w:tcPr>
            <w:tcW w:w="900" w:type="dxa"/>
            <w:tcBorders>
              <w:top w:val="nil"/>
              <w:left w:val="nil"/>
              <w:bottom w:val="single" w:sz="4" w:space="0" w:color="auto"/>
              <w:right w:val="single" w:sz="4" w:space="0" w:color="auto"/>
            </w:tcBorders>
            <w:noWrap/>
            <w:vAlign w:val="center"/>
            <w:hideMark/>
          </w:tcPr>
          <w:p w14:paraId="2E60ABF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1.7.1</w:t>
            </w:r>
          </w:p>
        </w:tc>
        <w:tc>
          <w:tcPr>
            <w:tcW w:w="4050" w:type="dxa"/>
            <w:tcBorders>
              <w:top w:val="nil"/>
              <w:left w:val="nil"/>
              <w:bottom w:val="single" w:sz="4" w:space="0" w:color="auto"/>
              <w:right w:val="nil"/>
            </w:tcBorders>
            <w:noWrap/>
            <w:vAlign w:val="center"/>
            <w:hideMark/>
          </w:tcPr>
          <w:p w14:paraId="4DB2A53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Release Code / Changes to Production</w:t>
            </w:r>
          </w:p>
        </w:tc>
        <w:tc>
          <w:tcPr>
            <w:tcW w:w="3960" w:type="dxa"/>
            <w:tcBorders>
              <w:top w:val="nil"/>
              <w:left w:val="single" w:sz="4" w:space="0" w:color="auto"/>
              <w:bottom w:val="single" w:sz="4" w:space="0" w:color="auto"/>
              <w:right w:val="nil"/>
            </w:tcBorders>
            <w:noWrap/>
            <w:vAlign w:val="center"/>
            <w:hideMark/>
          </w:tcPr>
          <w:p w14:paraId="5979BB9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Software Development</w:t>
            </w:r>
          </w:p>
        </w:tc>
        <w:tc>
          <w:tcPr>
            <w:tcW w:w="630" w:type="dxa"/>
            <w:tcBorders>
              <w:top w:val="nil"/>
              <w:left w:val="single" w:sz="4" w:space="0" w:color="auto"/>
              <w:bottom w:val="single" w:sz="4" w:space="0" w:color="auto"/>
              <w:right w:val="nil"/>
            </w:tcBorders>
            <w:noWrap/>
            <w:vAlign w:val="center"/>
            <w:hideMark/>
          </w:tcPr>
          <w:p w14:paraId="2E1EBD6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r>
      <w:tr w:rsidR="006B4C60" w14:paraId="1BF6D10D" w14:textId="77777777" w:rsidTr="006B4C60">
        <w:trPr>
          <w:trHeight w:val="255"/>
          <w:jc w:val="center"/>
        </w:trPr>
        <w:tc>
          <w:tcPr>
            <w:tcW w:w="900" w:type="dxa"/>
            <w:tcBorders>
              <w:top w:val="nil"/>
              <w:left w:val="nil"/>
              <w:bottom w:val="single" w:sz="4" w:space="0" w:color="auto"/>
              <w:right w:val="single" w:sz="4" w:space="0" w:color="auto"/>
            </w:tcBorders>
            <w:shd w:val="clear" w:color="auto" w:fill="F2F2F2"/>
            <w:noWrap/>
            <w:vAlign w:val="center"/>
            <w:hideMark/>
          </w:tcPr>
          <w:p w14:paraId="7EC7FB8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1.8.1</w:t>
            </w:r>
          </w:p>
        </w:tc>
        <w:tc>
          <w:tcPr>
            <w:tcW w:w="4050" w:type="dxa"/>
            <w:tcBorders>
              <w:top w:val="nil"/>
              <w:left w:val="nil"/>
              <w:bottom w:val="single" w:sz="4" w:space="0" w:color="auto"/>
              <w:right w:val="nil"/>
            </w:tcBorders>
            <w:shd w:val="clear" w:color="auto" w:fill="F2F2F2"/>
            <w:noWrap/>
            <w:vAlign w:val="center"/>
            <w:hideMark/>
          </w:tcPr>
          <w:p w14:paraId="59084E9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Establish Post Deployment Support</w:t>
            </w:r>
          </w:p>
        </w:tc>
        <w:tc>
          <w:tcPr>
            <w:tcW w:w="3960" w:type="dxa"/>
            <w:tcBorders>
              <w:top w:val="nil"/>
              <w:left w:val="single" w:sz="4" w:space="0" w:color="auto"/>
              <w:bottom w:val="single" w:sz="4" w:space="0" w:color="auto"/>
              <w:right w:val="nil"/>
            </w:tcBorders>
            <w:shd w:val="clear" w:color="auto" w:fill="F2F2F2"/>
            <w:noWrap/>
            <w:vAlign w:val="center"/>
            <w:hideMark/>
          </w:tcPr>
          <w:p w14:paraId="2EBAEE4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Management/Software Development</w:t>
            </w:r>
          </w:p>
        </w:tc>
        <w:tc>
          <w:tcPr>
            <w:tcW w:w="630" w:type="dxa"/>
            <w:tcBorders>
              <w:top w:val="nil"/>
              <w:left w:val="single" w:sz="4" w:space="0" w:color="auto"/>
              <w:bottom w:val="single" w:sz="4" w:space="0" w:color="auto"/>
              <w:right w:val="nil"/>
            </w:tcBorders>
            <w:shd w:val="clear" w:color="auto" w:fill="F2F2F2"/>
            <w:noWrap/>
            <w:vAlign w:val="center"/>
            <w:hideMark/>
          </w:tcPr>
          <w:p w14:paraId="5453552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6B4C60" w14:paraId="6CB3EC76" w14:textId="77777777" w:rsidTr="006B4C60">
        <w:trPr>
          <w:trHeight w:val="255"/>
          <w:jc w:val="center"/>
        </w:trPr>
        <w:tc>
          <w:tcPr>
            <w:tcW w:w="900" w:type="dxa"/>
            <w:tcBorders>
              <w:top w:val="single" w:sz="4" w:space="0" w:color="auto"/>
              <w:left w:val="nil"/>
              <w:bottom w:val="single" w:sz="12" w:space="0" w:color="auto"/>
              <w:right w:val="single" w:sz="4" w:space="0" w:color="auto"/>
            </w:tcBorders>
            <w:noWrap/>
            <w:vAlign w:val="center"/>
            <w:hideMark/>
          </w:tcPr>
          <w:p w14:paraId="66BE9A5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1.8.2</w:t>
            </w:r>
          </w:p>
        </w:tc>
        <w:tc>
          <w:tcPr>
            <w:tcW w:w="4050" w:type="dxa"/>
            <w:tcBorders>
              <w:top w:val="single" w:sz="4" w:space="0" w:color="auto"/>
              <w:left w:val="nil"/>
              <w:bottom w:val="single" w:sz="12" w:space="0" w:color="auto"/>
              <w:right w:val="nil"/>
            </w:tcBorders>
            <w:noWrap/>
            <w:vAlign w:val="center"/>
            <w:hideMark/>
          </w:tcPr>
          <w:p w14:paraId="3932F0E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Conduct Lessons Learned</w:t>
            </w:r>
          </w:p>
        </w:tc>
        <w:tc>
          <w:tcPr>
            <w:tcW w:w="3960" w:type="dxa"/>
            <w:tcBorders>
              <w:top w:val="single" w:sz="4" w:space="0" w:color="auto"/>
              <w:left w:val="single" w:sz="4" w:space="0" w:color="auto"/>
              <w:bottom w:val="single" w:sz="12" w:space="0" w:color="auto"/>
              <w:right w:val="nil"/>
            </w:tcBorders>
            <w:noWrap/>
            <w:vAlign w:val="center"/>
            <w:hideMark/>
          </w:tcPr>
          <w:p w14:paraId="7251128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Entire Project Team</w:t>
            </w:r>
          </w:p>
        </w:tc>
        <w:tc>
          <w:tcPr>
            <w:tcW w:w="630" w:type="dxa"/>
            <w:tcBorders>
              <w:top w:val="single" w:sz="4" w:space="0" w:color="auto"/>
              <w:left w:val="single" w:sz="4" w:space="0" w:color="auto"/>
              <w:bottom w:val="single" w:sz="12" w:space="0" w:color="auto"/>
              <w:right w:val="nil"/>
            </w:tcBorders>
            <w:noWrap/>
            <w:vAlign w:val="center"/>
            <w:hideMark/>
          </w:tcPr>
          <w:p w14:paraId="2B40B6D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10</w:t>
            </w:r>
          </w:p>
        </w:tc>
      </w:tr>
    </w:tbl>
    <w:p w14:paraId="4D836334" w14:textId="77777777" w:rsidR="006B4C60" w:rsidRDefault="006B4C60" w:rsidP="006B4C60"/>
    <w:p w14:paraId="448190CA" w14:textId="77777777" w:rsidR="006B4C60" w:rsidRDefault="006B4C60" w:rsidP="006B4C60">
      <w:pPr>
        <w:rPr>
          <w:rFonts w:ascii="Arial" w:eastAsiaTheme="majorEastAsia" w:hAnsi="Arial" w:cstheme="majorBidi"/>
          <w:b/>
          <w:bCs/>
          <w:sz w:val="32"/>
          <w:szCs w:val="26"/>
        </w:rPr>
      </w:pPr>
      <w:r>
        <w:br w:type="page"/>
      </w:r>
    </w:p>
    <w:p w14:paraId="399C797D" w14:textId="03728615" w:rsidR="006B4C60" w:rsidRDefault="006B4C60" w:rsidP="006B4C60">
      <w:pPr>
        <w:pStyle w:val="Heading2"/>
        <w:ind w:left="0"/>
      </w:pPr>
      <w:bookmarkStart w:id="28" w:name="_Toc431822945"/>
      <w:bookmarkStart w:id="29" w:name="_Toc445196123"/>
      <w:r>
        <w:lastRenderedPageBreak/>
        <w:t>7.5 Activity Duration Estimates</w:t>
      </w:r>
      <w:bookmarkEnd w:id="28"/>
      <w:bookmarkEnd w:id="29"/>
    </w:p>
    <w:p w14:paraId="42ED7DA9" w14:textId="77777777" w:rsidR="006B4C60" w:rsidRDefault="006B4C60" w:rsidP="006B4C60">
      <w:r>
        <w:t>Below is a list of activities as part of the Work Breakdown Structure along with their planned durations, start dates, and end dates. For tasks ending October 5</w:t>
      </w:r>
      <w:r>
        <w:rPr>
          <w:vertAlign w:val="superscript"/>
        </w:rPr>
        <w:t>th</w:t>
      </w:r>
      <w:r>
        <w:t xml:space="preserve"> or earlier, the duration period is actual and not estimated. For tasks ending October 6</w:t>
      </w:r>
      <w:r>
        <w:rPr>
          <w:vertAlign w:val="superscript"/>
        </w:rPr>
        <w:t>th</w:t>
      </w:r>
      <w:r>
        <w:t xml:space="preserve"> or later, the duration period is estimated and not actual.</w:t>
      </w:r>
    </w:p>
    <w:tbl>
      <w:tblPr>
        <w:tblW w:w="9650" w:type="dxa"/>
        <w:tblLook w:val="04A0" w:firstRow="1" w:lastRow="0" w:firstColumn="1" w:lastColumn="0" w:noHBand="0" w:noVBand="1"/>
      </w:tblPr>
      <w:tblGrid>
        <w:gridCol w:w="925"/>
        <w:gridCol w:w="5105"/>
        <w:gridCol w:w="1028"/>
        <w:gridCol w:w="1296"/>
        <w:gridCol w:w="1296"/>
      </w:tblGrid>
      <w:tr w:rsidR="006B4C60" w14:paraId="42FB7A03" w14:textId="77777777" w:rsidTr="006B4C60">
        <w:trPr>
          <w:trHeight w:val="270"/>
        </w:trPr>
        <w:tc>
          <w:tcPr>
            <w:tcW w:w="925" w:type="dxa"/>
            <w:tcBorders>
              <w:top w:val="single" w:sz="12" w:space="0" w:color="auto"/>
              <w:left w:val="nil"/>
              <w:bottom w:val="single" w:sz="12" w:space="0" w:color="auto"/>
              <w:right w:val="nil"/>
            </w:tcBorders>
            <w:noWrap/>
            <w:vAlign w:val="bottom"/>
            <w:hideMark/>
          </w:tcPr>
          <w:p w14:paraId="2BFAA0A6"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WBS ID</w:t>
            </w:r>
          </w:p>
        </w:tc>
        <w:tc>
          <w:tcPr>
            <w:tcW w:w="5105" w:type="dxa"/>
            <w:tcBorders>
              <w:top w:val="single" w:sz="12" w:space="0" w:color="auto"/>
              <w:left w:val="nil"/>
              <w:bottom w:val="single" w:sz="12" w:space="0" w:color="auto"/>
              <w:right w:val="nil"/>
            </w:tcBorders>
            <w:noWrap/>
            <w:vAlign w:val="bottom"/>
            <w:hideMark/>
          </w:tcPr>
          <w:p w14:paraId="48F1DB7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Task Name</w:t>
            </w:r>
          </w:p>
        </w:tc>
        <w:tc>
          <w:tcPr>
            <w:tcW w:w="1028" w:type="dxa"/>
            <w:tcBorders>
              <w:top w:val="single" w:sz="12" w:space="0" w:color="auto"/>
              <w:left w:val="nil"/>
              <w:bottom w:val="single" w:sz="12" w:space="0" w:color="auto"/>
              <w:right w:val="nil"/>
            </w:tcBorders>
            <w:noWrap/>
            <w:vAlign w:val="bottom"/>
            <w:hideMark/>
          </w:tcPr>
          <w:p w14:paraId="017E4CCA"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Duration</w:t>
            </w:r>
          </w:p>
        </w:tc>
        <w:tc>
          <w:tcPr>
            <w:tcW w:w="1296" w:type="dxa"/>
            <w:tcBorders>
              <w:top w:val="single" w:sz="12" w:space="0" w:color="auto"/>
              <w:left w:val="nil"/>
              <w:bottom w:val="single" w:sz="12" w:space="0" w:color="auto"/>
              <w:right w:val="nil"/>
            </w:tcBorders>
            <w:noWrap/>
            <w:vAlign w:val="bottom"/>
            <w:hideMark/>
          </w:tcPr>
          <w:p w14:paraId="655496F4"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Start Date</w:t>
            </w:r>
          </w:p>
        </w:tc>
        <w:tc>
          <w:tcPr>
            <w:tcW w:w="1296" w:type="dxa"/>
            <w:tcBorders>
              <w:top w:val="single" w:sz="12" w:space="0" w:color="auto"/>
              <w:left w:val="nil"/>
              <w:bottom w:val="single" w:sz="12" w:space="0" w:color="auto"/>
              <w:right w:val="nil"/>
            </w:tcBorders>
            <w:noWrap/>
            <w:vAlign w:val="bottom"/>
            <w:hideMark/>
          </w:tcPr>
          <w:p w14:paraId="793009F8"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End Date</w:t>
            </w:r>
          </w:p>
        </w:tc>
      </w:tr>
      <w:tr w:rsidR="006B4C60" w14:paraId="23E1FCC2" w14:textId="77777777" w:rsidTr="006B4C60">
        <w:trPr>
          <w:trHeight w:val="255"/>
        </w:trPr>
        <w:tc>
          <w:tcPr>
            <w:tcW w:w="925" w:type="dxa"/>
            <w:tcBorders>
              <w:top w:val="single" w:sz="12" w:space="0" w:color="auto"/>
              <w:left w:val="nil"/>
              <w:bottom w:val="single" w:sz="4" w:space="0" w:color="auto"/>
              <w:right w:val="single" w:sz="4" w:space="0" w:color="auto"/>
            </w:tcBorders>
            <w:shd w:val="clear" w:color="auto" w:fill="D6E3BC" w:themeFill="accent3" w:themeFillTint="66"/>
            <w:noWrap/>
            <w:vAlign w:val="bottom"/>
            <w:hideMark/>
          </w:tcPr>
          <w:p w14:paraId="448495CA"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1.1</w:t>
            </w:r>
          </w:p>
        </w:tc>
        <w:tc>
          <w:tcPr>
            <w:tcW w:w="5105" w:type="dxa"/>
            <w:tcBorders>
              <w:top w:val="single" w:sz="12" w:space="0" w:color="auto"/>
              <w:left w:val="nil"/>
              <w:bottom w:val="single" w:sz="4" w:space="0" w:color="auto"/>
              <w:right w:val="nil"/>
            </w:tcBorders>
            <w:shd w:val="clear" w:color="auto" w:fill="D6E3BC" w:themeFill="accent3" w:themeFillTint="66"/>
            <w:noWrap/>
            <w:vAlign w:val="bottom"/>
            <w:hideMark/>
          </w:tcPr>
          <w:p w14:paraId="2D7331E9"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Inception</w:t>
            </w:r>
          </w:p>
        </w:tc>
        <w:tc>
          <w:tcPr>
            <w:tcW w:w="1028" w:type="dxa"/>
            <w:tcBorders>
              <w:top w:val="single" w:sz="12" w:space="0" w:color="auto"/>
              <w:left w:val="single" w:sz="4" w:space="0" w:color="auto"/>
              <w:bottom w:val="single" w:sz="4" w:space="0" w:color="auto"/>
              <w:right w:val="nil"/>
            </w:tcBorders>
            <w:shd w:val="clear" w:color="auto" w:fill="D6E3BC" w:themeFill="accent3" w:themeFillTint="66"/>
            <w:noWrap/>
            <w:vAlign w:val="bottom"/>
            <w:hideMark/>
          </w:tcPr>
          <w:p w14:paraId="374E9515"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10 days</w:t>
            </w:r>
          </w:p>
        </w:tc>
        <w:tc>
          <w:tcPr>
            <w:tcW w:w="1296" w:type="dxa"/>
            <w:tcBorders>
              <w:top w:val="single" w:sz="12" w:space="0" w:color="auto"/>
              <w:left w:val="single" w:sz="4" w:space="0" w:color="auto"/>
              <w:bottom w:val="single" w:sz="4" w:space="0" w:color="auto"/>
              <w:right w:val="nil"/>
            </w:tcBorders>
            <w:shd w:val="clear" w:color="auto" w:fill="D6E3BC" w:themeFill="accent3" w:themeFillTint="66"/>
            <w:noWrap/>
            <w:vAlign w:val="bottom"/>
            <w:hideMark/>
          </w:tcPr>
          <w:p w14:paraId="5CBA0D82"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9/1/15</w:t>
            </w:r>
          </w:p>
        </w:tc>
        <w:tc>
          <w:tcPr>
            <w:tcW w:w="1296" w:type="dxa"/>
            <w:tcBorders>
              <w:top w:val="single" w:sz="12" w:space="0" w:color="auto"/>
              <w:left w:val="single" w:sz="4" w:space="0" w:color="auto"/>
              <w:bottom w:val="single" w:sz="4" w:space="0" w:color="auto"/>
              <w:right w:val="nil"/>
            </w:tcBorders>
            <w:shd w:val="clear" w:color="auto" w:fill="D6E3BC" w:themeFill="accent3" w:themeFillTint="66"/>
            <w:noWrap/>
            <w:vAlign w:val="bottom"/>
            <w:hideMark/>
          </w:tcPr>
          <w:p w14:paraId="68A52DFC"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M 9/14/15</w:t>
            </w:r>
          </w:p>
        </w:tc>
      </w:tr>
      <w:tr w:rsidR="006B4C60" w14:paraId="0867550C"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2FAA5AA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1.1.1</w:t>
            </w:r>
          </w:p>
        </w:tc>
        <w:tc>
          <w:tcPr>
            <w:tcW w:w="5105" w:type="dxa"/>
            <w:tcBorders>
              <w:top w:val="nil"/>
              <w:left w:val="nil"/>
              <w:bottom w:val="single" w:sz="4" w:space="0" w:color="auto"/>
              <w:right w:val="nil"/>
            </w:tcBorders>
            <w:noWrap/>
            <w:vAlign w:val="bottom"/>
            <w:hideMark/>
          </w:tcPr>
          <w:p w14:paraId="3564405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Business Case </w:t>
            </w:r>
          </w:p>
        </w:tc>
        <w:tc>
          <w:tcPr>
            <w:tcW w:w="1028" w:type="dxa"/>
            <w:tcBorders>
              <w:top w:val="nil"/>
              <w:left w:val="single" w:sz="4" w:space="0" w:color="auto"/>
              <w:bottom w:val="single" w:sz="4" w:space="0" w:color="auto"/>
              <w:right w:val="nil"/>
            </w:tcBorders>
            <w:noWrap/>
            <w:vAlign w:val="bottom"/>
            <w:hideMark/>
          </w:tcPr>
          <w:p w14:paraId="620404C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 days</w:t>
            </w:r>
          </w:p>
        </w:tc>
        <w:tc>
          <w:tcPr>
            <w:tcW w:w="1296" w:type="dxa"/>
            <w:tcBorders>
              <w:top w:val="nil"/>
              <w:left w:val="single" w:sz="4" w:space="0" w:color="auto"/>
              <w:bottom w:val="single" w:sz="4" w:space="0" w:color="auto"/>
              <w:right w:val="nil"/>
            </w:tcBorders>
            <w:noWrap/>
            <w:vAlign w:val="bottom"/>
            <w:hideMark/>
          </w:tcPr>
          <w:p w14:paraId="4F37CCE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9/1/15</w:t>
            </w:r>
          </w:p>
        </w:tc>
        <w:tc>
          <w:tcPr>
            <w:tcW w:w="1296" w:type="dxa"/>
            <w:tcBorders>
              <w:top w:val="nil"/>
              <w:left w:val="single" w:sz="4" w:space="0" w:color="auto"/>
              <w:bottom w:val="single" w:sz="4" w:space="0" w:color="auto"/>
              <w:right w:val="nil"/>
            </w:tcBorders>
            <w:noWrap/>
            <w:vAlign w:val="bottom"/>
            <w:hideMark/>
          </w:tcPr>
          <w:p w14:paraId="2ABBF9B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9/3/15</w:t>
            </w:r>
          </w:p>
        </w:tc>
      </w:tr>
      <w:tr w:rsidR="006B4C60" w14:paraId="2A1C606C"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7F365AF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1.1.2</w:t>
            </w:r>
          </w:p>
        </w:tc>
        <w:tc>
          <w:tcPr>
            <w:tcW w:w="5105" w:type="dxa"/>
            <w:tcBorders>
              <w:top w:val="nil"/>
              <w:left w:val="nil"/>
              <w:bottom w:val="single" w:sz="4" w:space="0" w:color="auto"/>
              <w:right w:val="nil"/>
            </w:tcBorders>
            <w:shd w:val="clear" w:color="auto" w:fill="F2F2F2"/>
            <w:noWrap/>
            <w:vAlign w:val="bottom"/>
            <w:hideMark/>
          </w:tcPr>
          <w:p w14:paraId="634D8D8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Project Charter</w:t>
            </w:r>
          </w:p>
        </w:tc>
        <w:tc>
          <w:tcPr>
            <w:tcW w:w="1028" w:type="dxa"/>
            <w:tcBorders>
              <w:top w:val="nil"/>
              <w:left w:val="single" w:sz="4" w:space="0" w:color="auto"/>
              <w:bottom w:val="single" w:sz="4" w:space="0" w:color="auto"/>
              <w:right w:val="nil"/>
            </w:tcBorders>
            <w:shd w:val="clear" w:color="auto" w:fill="F2F2F2"/>
            <w:noWrap/>
            <w:vAlign w:val="bottom"/>
            <w:hideMark/>
          </w:tcPr>
          <w:p w14:paraId="313A4F6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2505DFF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9/1/15</w:t>
            </w:r>
          </w:p>
        </w:tc>
        <w:tc>
          <w:tcPr>
            <w:tcW w:w="1296" w:type="dxa"/>
            <w:tcBorders>
              <w:top w:val="nil"/>
              <w:left w:val="single" w:sz="4" w:space="0" w:color="auto"/>
              <w:bottom w:val="single" w:sz="4" w:space="0" w:color="auto"/>
              <w:right w:val="nil"/>
            </w:tcBorders>
            <w:shd w:val="clear" w:color="auto" w:fill="F2F2F2"/>
            <w:noWrap/>
            <w:vAlign w:val="bottom"/>
            <w:hideMark/>
          </w:tcPr>
          <w:p w14:paraId="6D6DD8A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9/1/15</w:t>
            </w:r>
          </w:p>
        </w:tc>
      </w:tr>
      <w:tr w:rsidR="006B4C60" w14:paraId="52C30D88"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1DABD11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1.1.4</w:t>
            </w:r>
          </w:p>
        </w:tc>
        <w:tc>
          <w:tcPr>
            <w:tcW w:w="5105" w:type="dxa"/>
            <w:tcBorders>
              <w:top w:val="nil"/>
              <w:left w:val="nil"/>
              <w:bottom w:val="single" w:sz="4" w:space="0" w:color="auto"/>
              <w:right w:val="nil"/>
            </w:tcBorders>
            <w:noWrap/>
            <w:vAlign w:val="bottom"/>
            <w:hideMark/>
          </w:tcPr>
          <w:p w14:paraId="638178F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Stakeholders</w:t>
            </w:r>
          </w:p>
        </w:tc>
        <w:tc>
          <w:tcPr>
            <w:tcW w:w="1028" w:type="dxa"/>
            <w:tcBorders>
              <w:top w:val="nil"/>
              <w:left w:val="single" w:sz="4" w:space="0" w:color="auto"/>
              <w:bottom w:val="single" w:sz="4" w:space="0" w:color="auto"/>
              <w:right w:val="nil"/>
            </w:tcBorders>
            <w:noWrap/>
            <w:vAlign w:val="bottom"/>
            <w:hideMark/>
          </w:tcPr>
          <w:p w14:paraId="790A36C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17E4601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9/4/15</w:t>
            </w:r>
          </w:p>
        </w:tc>
        <w:tc>
          <w:tcPr>
            <w:tcW w:w="1296" w:type="dxa"/>
            <w:tcBorders>
              <w:top w:val="nil"/>
              <w:left w:val="single" w:sz="4" w:space="0" w:color="auto"/>
              <w:bottom w:val="single" w:sz="4" w:space="0" w:color="auto"/>
              <w:right w:val="nil"/>
            </w:tcBorders>
            <w:noWrap/>
            <w:vAlign w:val="bottom"/>
            <w:hideMark/>
          </w:tcPr>
          <w:p w14:paraId="2F47062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9/4/15</w:t>
            </w:r>
          </w:p>
        </w:tc>
      </w:tr>
      <w:tr w:rsidR="006B4C60" w14:paraId="594F16A5"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1FEB09A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1.1.5</w:t>
            </w:r>
          </w:p>
        </w:tc>
        <w:tc>
          <w:tcPr>
            <w:tcW w:w="5105" w:type="dxa"/>
            <w:tcBorders>
              <w:top w:val="nil"/>
              <w:left w:val="nil"/>
              <w:bottom w:val="single" w:sz="4" w:space="0" w:color="auto"/>
              <w:right w:val="nil"/>
            </w:tcBorders>
            <w:shd w:val="clear" w:color="auto" w:fill="F2F2F2"/>
            <w:noWrap/>
            <w:vAlign w:val="bottom"/>
            <w:hideMark/>
          </w:tcPr>
          <w:p w14:paraId="16DF019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Produce Stakeholder Identification Documents</w:t>
            </w:r>
          </w:p>
        </w:tc>
        <w:tc>
          <w:tcPr>
            <w:tcW w:w="1028" w:type="dxa"/>
            <w:tcBorders>
              <w:top w:val="nil"/>
              <w:left w:val="single" w:sz="4" w:space="0" w:color="auto"/>
              <w:bottom w:val="single" w:sz="4" w:space="0" w:color="auto"/>
              <w:right w:val="nil"/>
            </w:tcBorders>
            <w:shd w:val="clear" w:color="auto" w:fill="F2F2F2"/>
            <w:noWrap/>
            <w:vAlign w:val="bottom"/>
            <w:hideMark/>
          </w:tcPr>
          <w:p w14:paraId="044C221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 days</w:t>
            </w:r>
          </w:p>
        </w:tc>
        <w:tc>
          <w:tcPr>
            <w:tcW w:w="1296" w:type="dxa"/>
            <w:tcBorders>
              <w:top w:val="nil"/>
              <w:left w:val="single" w:sz="4" w:space="0" w:color="auto"/>
              <w:bottom w:val="single" w:sz="4" w:space="0" w:color="auto"/>
              <w:right w:val="nil"/>
            </w:tcBorders>
            <w:shd w:val="clear" w:color="auto" w:fill="F2F2F2"/>
            <w:noWrap/>
            <w:vAlign w:val="bottom"/>
            <w:hideMark/>
          </w:tcPr>
          <w:p w14:paraId="77C3D2D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9/7/15</w:t>
            </w:r>
          </w:p>
        </w:tc>
        <w:tc>
          <w:tcPr>
            <w:tcW w:w="1296" w:type="dxa"/>
            <w:tcBorders>
              <w:top w:val="nil"/>
              <w:left w:val="single" w:sz="4" w:space="0" w:color="auto"/>
              <w:bottom w:val="single" w:sz="4" w:space="0" w:color="auto"/>
              <w:right w:val="nil"/>
            </w:tcBorders>
            <w:shd w:val="clear" w:color="auto" w:fill="F2F2F2"/>
            <w:noWrap/>
            <w:vAlign w:val="bottom"/>
            <w:hideMark/>
          </w:tcPr>
          <w:p w14:paraId="2E7BAAA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9/8/15</w:t>
            </w:r>
          </w:p>
        </w:tc>
      </w:tr>
      <w:tr w:rsidR="006B4C60" w14:paraId="05B7F65A"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4A249E7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1.1.6</w:t>
            </w:r>
          </w:p>
        </w:tc>
        <w:tc>
          <w:tcPr>
            <w:tcW w:w="5105" w:type="dxa"/>
            <w:tcBorders>
              <w:top w:val="nil"/>
              <w:left w:val="nil"/>
              <w:bottom w:val="single" w:sz="4" w:space="0" w:color="auto"/>
              <w:right w:val="nil"/>
            </w:tcBorders>
            <w:noWrap/>
            <w:vAlign w:val="bottom"/>
            <w:hideMark/>
          </w:tcPr>
          <w:p w14:paraId="79DF417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Scope Statement</w:t>
            </w:r>
          </w:p>
        </w:tc>
        <w:tc>
          <w:tcPr>
            <w:tcW w:w="1028" w:type="dxa"/>
            <w:tcBorders>
              <w:top w:val="nil"/>
              <w:left w:val="single" w:sz="4" w:space="0" w:color="auto"/>
              <w:bottom w:val="single" w:sz="4" w:space="0" w:color="auto"/>
              <w:right w:val="nil"/>
            </w:tcBorders>
            <w:noWrap/>
            <w:vAlign w:val="bottom"/>
            <w:hideMark/>
          </w:tcPr>
          <w:p w14:paraId="04DF926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 days</w:t>
            </w:r>
          </w:p>
        </w:tc>
        <w:tc>
          <w:tcPr>
            <w:tcW w:w="1296" w:type="dxa"/>
            <w:tcBorders>
              <w:top w:val="nil"/>
              <w:left w:val="single" w:sz="4" w:space="0" w:color="auto"/>
              <w:bottom w:val="single" w:sz="4" w:space="0" w:color="auto"/>
              <w:right w:val="nil"/>
            </w:tcBorders>
            <w:noWrap/>
            <w:vAlign w:val="bottom"/>
            <w:hideMark/>
          </w:tcPr>
          <w:p w14:paraId="100146C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9/9/15</w:t>
            </w:r>
          </w:p>
        </w:tc>
        <w:tc>
          <w:tcPr>
            <w:tcW w:w="1296" w:type="dxa"/>
            <w:tcBorders>
              <w:top w:val="nil"/>
              <w:left w:val="single" w:sz="4" w:space="0" w:color="auto"/>
              <w:bottom w:val="single" w:sz="4" w:space="0" w:color="auto"/>
              <w:right w:val="nil"/>
            </w:tcBorders>
            <w:noWrap/>
            <w:vAlign w:val="bottom"/>
            <w:hideMark/>
          </w:tcPr>
          <w:p w14:paraId="1C04F85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9/10/15</w:t>
            </w:r>
          </w:p>
        </w:tc>
      </w:tr>
      <w:tr w:rsidR="006B4C60" w14:paraId="031A7C15"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7D729EE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1.1.7</w:t>
            </w:r>
          </w:p>
        </w:tc>
        <w:tc>
          <w:tcPr>
            <w:tcW w:w="5105" w:type="dxa"/>
            <w:tcBorders>
              <w:top w:val="nil"/>
              <w:left w:val="nil"/>
              <w:bottom w:val="single" w:sz="4" w:space="0" w:color="auto"/>
              <w:right w:val="nil"/>
            </w:tcBorders>
            <w:shd w:val="clear" w:color="auto" w:fill="F2F2F2"/>
            <w:noWrap/>
            <w:vAlign w:val="bottom"/>
            <w:hideMark/>
          </w:tcPr>
          <w:p w14:paraId="314602D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Review Scope Statement with Team</w:t>
            </w:r>
          </w:p>
        </w:tc>
        <w:tc>
          <w:tcPr>
            <w:tcW w:w="1028" w:type="dxa"/>
            <w:tcBorders>
              <w:top w:val="nil"/>
              <w:left w:val="single" w:sz="4" w:space="0" w:color="auto"/>
              <w:bottom w:val="single" w:sz="4" w:space="0" w:color="auto"/>
              <w:right w:val="nil"/>
            </w:tcBorders>
            <w:shd w:val="clear" w:color="auto" w:fill="F2F2F2"/>
            <w:noWrap/>
            <w:vAlign w:val="bottom"/>
            <w:hideMark/>
          </w:tcPr>
          <w:p w14:paraId="65E6E71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663D1F8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9/11/15</w:t>
            </w:r>
          </w:p>
        </w:tc>
        <w:tc>
          <w:tcPr>
            <w:tcW w:w="1296" w:type="dxa"/>
            <w:tcBorders>
              <w:top w:val="nil"/>
              <w:left w:val="single" w:sz="4" w:space="0" w:color="auto"/>
              <w:bottom w:val="single" w:sz="4" w:space="0" w:color="auto"/>
              <w:right w:val="nil"/>
            </w:tcBorders>
            <w:shd w:val="clear" w:color="auto" w:fill="F2F2F2"/>
            <w:noWrap/>
            <w:vAlign w:val="bottom"/>
            <w:hideMark/>
          </w:tcPr>
          <w:p w14:paraId="51F019C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9/11/15</w:t>
            </w:r>
          </w:p>
        </w:tc>
      </w:tr>
      <w:tr w:rsidR="006B4C60" w14:paraId="58B0540E"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2A16E45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1.1.9</w:t>
            </w:r>
          </w:p>
        </w:tc>
        <w:tc>
          <w:tcPr>
            <w:tcW w:w="5105" w:type="dxa"/>
            <w:tcBorders>
              <w:top w:val="nil"/>
              <w:left w:val="nil"/>
              <w:bottom w:val="single" w:sz="4" w:space="0" w:color="auto"/>
              <w:right w:val="nil"/>
            </w:tcBorders>
            <w:noWrap/>
            <w:vAlign w:val="bottom"/>
            <w:hideMark/>
          </w:tcPr>
          <w:p w14:paraId="4B434FC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Hold Kick-Off meeting</w:t>
            </w:r>
          </w:p>
        </w:tc>
        <w:tc>
          <w:tcPr>
            <w:tcW w:w="1028" w:type="dxa"/>
            <w:tcBorders>
              <w:top w:val="nil"/>
              <w:left w:val="single" w:sz="4" w:space="0" w:color="auto"/>
              <w:bottom w:val="single" w:sz="4" w:space="0" w:color="auto"/>
              <w:right w:val="nil"/>
            </w:tcBorders>
            <w:noWrap/>
            <w:vAlign w:val="bottom"/>
            <w:hideMark/>
          </w:tcPr>
          <w:p w14:paraId="7058522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0755236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9/14/15</w:t>
            </w:r>
          </w:p>
        </w:tc>
        <w:tc>
          <w:tcPr>
            <w:tcW w:w="1296" w:type="dxa"/>
            <w:tcBorders>
              <w:top w:val="nil"/>
              <w:left w:val="single" w:sz="4" w:space="0" w:color="auto"/>
              <w:bottom w:val="single" w:sz="4" w:space="0" w:color="auto"/>
              <w:right w:val="nil"/>
            </w:tcBorders>
            <w:noWrap/>
            <w:vAlign w:val="bottom"/>
            <w:hideMark/>
          </w:tcPr>
          <w:p w14:paraId="683BC98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9/14/15</w:t>
            </w:r>
          </w:p>
        </w:tc>
      </w:tr>
      <w:tr w:rsidR="006B4C60" w14:paraId="133D76F5" w14:textId="77777777" w:rsidTr="006B4C60">
        <w:trPr>
          <w:trHeight w:val="255"/>
        </w:trPr>
        <w:tc>
          <w:tcPr>
            <w:tcW w:w="925" w:type="dxa"/>
            <w:tcBorders>
              <w:top w:val="nil"/>
              <w:left w:val="nil"/>
              <w:bottom w:val="single" w:sz="4" w:space="0" w:color="auto"/>
              <w:right w:val="single" w:sz="4" w:space="0" w:color="auto"/>
            </w:tcBorders>
            <w:shd w:val="clear" w:color="auto" w:fill="D6E3BC" w:themeFill="accent3" w:themeFillTint="66"/>
            <w:noWrap/>
            <w:vAlign w:val="bottom"/>
            <w:hideMark/>
          </w:tcPr>
          <w:p w14:paraId="7F958682"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w:t>
            </w:r>
          </w:p>
        </w:tc>
        <w:tc>
          <w:tcPr>
            <w:tcW w:w="5105" w:type="dxa"/>
            <w:tcBorders>
              <w:top w:val="nil"/>
              <w:left w:val="nil"/>
              <w:bottom w:val="single" w:sz="4" w:space="0" w:color="auto"/>
              <w:right w:val="nil"/>
            </w:tcBorders>
            <w:shd w:val="clear" w:color="auto" w:fill="D6E3BC" w:themeFill="accent3" w:themeFillTint="66"/>
            <w:noWrap/>
            <w:vAlign w:val="bottom"/>
            <w:hideMark/>
          </w:tcPr>
          <w:p w14:paraId="265618DF"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Solution Design / Elaboration</w:t>
            </w:r>
          </w:p>
        </w:tc>
        <w:tc>
          <w:tcPr>
            <w:tcW w:w="1028" w:type="dxa"/>
            <w:tcBorders>
              <w:top w:val="nil"/>
              <w:left w:val="single" w:sz="4" w:space="0" w:color="auto"/>
              <w:bottom w:val="single" w:sz="4" w:space="0" w:color="auto"/>
              <w:right w:val="nil"/>
            </w:tcBorders>
            <w:shd w:val="clear" w:color="auto" w:fill="D6E3BC" w:themeFill="accent3" w:themeFillTint="66"/>
            <w:noWrap/>
            <w:vAlign w:val="bottom"/>
            <w:hideMark/>
          </w:tcPr>
          <w:p w14:paraId="5004EF37"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12 days</w:t>
            </w:r>
          </w:p>
        </w:tc>
        <w:tc>
          <w:tcPr>
            <w:tcW w:w="1296" w:type="dxa"/>
            <w:tcBorders>
              <w:top w:val="nil"/>
              <w:left w:val="single" w:sz="4" w:space="0" w:color="auto"/>
              <w:bottom w:val="single" w:sz="4" w:space="0" w:color="auto"/>
              <w:right w:val="nil"/>
            </w:tcBorders>
            <w:shd w:val="clear" w:color="auto" w:fill="D6E3BC" w:themeFill="accent3" w:themeFillTint="66"/>
            <w:noWrap/>
            <w:vAlign w:val="bottom"/>
            <w:hideMark/>
          </w:tcPr>
          <w:p w14:paraId="6859E067"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9/15/15</w:t>
            </w:r>
          </w:p>
        </w:tc>
        <w:tc>
          <w:tcPr>
            <w:tcW w:w="1296" w:type="dxa"/>
            <w:tcBorders>
              <w:top w:val="nil"/>
              <w:left w:val="single" w:sz="4" w:space="0" w:color="auto"/>
              <w:bottom w:val="single" w:sz="4" w:space="0" w:color="auto"/>
              <w:right w:val="nil"/>
            </w:tcBorders>
            <w:shd w:val="clear" w:color="auto" w:fill="D6E3BC" w:themeFill="accent3" w:themeFillTint="66"/>
            <w:noWrap/>
            <w:vAlign w:val="bottom"/>
            <w:hideMark/>
          </w:tcPr>
          <w:p w14:paraId="5B02BDF0"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W 9/30/15</w:t>
            </w:r>
          </w:p>
        </w:tc>
      </w:tr>
      <w:tr w:rsidR="006B4C60" w14:paraId="4349DCAC"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38095585"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1.3.1</w:t>
            </w:r>
          </w:p>
        </w:tc>
        <w:tc>
          <w:tcPr>
            <w:tcW w:w="5105" w:type="dxa"/>
            <w:tcBorders>
              <w:top w:val="nil"/>
              <w:left w:val="nil"/>
              <w:bottom w:val="single" w:sz="4" w:space="0" w:color="auto"/>
              <w:right w:val="nil"/>
            </w:tcBorders>
            <w:noWrap/>
            <w:vAlign w:val="bottom"/>
            <w:hideMark/>
          </w:tcPr>
          <w:p w14:paraId="592291DA"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Requirements Gathering, Analysis and Specifications</w:t>
            </w:r>
          </w:p>
        </w:tc>
        <w:tc>
          <w:tcPr>
            <w:tcW w:w="1028" w:type="dxa"/>
            <w:tcBorders>
              <w:top w:val="nil"/>
              <w:left w:val="single" w:sz="4" w:space="0" w:color="auto"/>
              <w:bottom w:val="single" w:sz="4" w:space="0" w:color="auto"/>
              <w:right w:val="nil"/>
            </w:tcBorders>
            <w:noWrap/>
            <w:vAlign w:val="bottom"/>
            <w:hideMark/>
          </w:tcPr>
          <w:p w14:paraId="1E423D6D"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3 days</w:t>
            </w:r>
          </w:p>
        </w:tc>
        <w:tc>
          <w:tcPr>
            <w:tcW w:w="1296" w:type="dxa"/>
            <w:tcBorders>
              <w:top w:val="nil"/>
              <w:left w:val="single" w:sz="4" w:space="0" w:color="auto"/>
              <w:bottom w:val="single" w:sz="4" w:space="0" w:color="auto"/>
              <w:right w:val="nil"/>
            </w:tcBorders>
            <w:noWrap/>
            <w:vAlign w:val="bottom"/>
            <w:hideMark/>
          </w:tcPr>
          <w:p w14:paraId="6E3B4148"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9/15/15</w:t>
            </w:r>
          </w:p>
        </w:tc>
        <w:tc>
          <w:tcPr>
            <w:tcW w:w="1296" w:type="dxa"/>
            <w:tcBorders>
              <w:top w:val="nil"/>
              <w:left w:val="single" w:sz="4" w:space="0" w:color="auto"/>
              <w:bottom w:val="single" w:sz="4" w:space="0" w:color="auto"/>
              <w:right w:val="nil"/>
            </w:tcBorders>
            <w:noWrap/>
            <w:vAlign w:val="bottom"/>
            <w:hideMark/>
          </w:tcPr>
          <w:p w14:paraId="72445A51"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9/17/15</w:t>
            </w:r>
          </w:p>
        </w:tc>
      </w:tr>
      <w:tr w:rsidR="006B4C60" w14:paraId="7E458664"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03A3871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1.3.1.1</w:t>
            </w:r>
          </w:p>
        </w:tc>
        <w:tc>
          <w:tcPr>
            <w:tcW w:w="5105" w:type="dxa"/>
            <w:tcBorders>
              <w:top w:val="nil"/>
              <w:left w:val="nil"/>
              <w:bottom w:val="single" w:sz="4" w:space="0" w:color="auto"/>
              <w:right w:val="nil"/>
            </w:tcBorders>
            <w:shd w:val="clear" w:color="auto" w:fill="F2F2F2"/>
            <w:noWrap/>
            <w:vAlign w:val="bottom"/>
            <w:hideMark/>
          </w:tcPr>
          <w:p w14:paraId="3381E6E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and Document Inputs</w:t>
            </w:r>
          </w:p>
        </w:tc>
        <w:tc>
          <w:tcPr>
            <w:tcW w:w="1028" w:type="dxa"/>
            <w:tcBorders>
              <w:top w:val="nil"/>
              <w:left w:val="single" w:sz="4" w:space="0" w:color="auto"/>
              <w:bottom w:val="single" w:sz="4" w:space="0" w:color="auto"/>
              <w:right w:val="nil"/>
            </w:tcBorders>
            <w:shd w:val="clear" w:color="auto" w:fill="F2F2F2"/>
            <w:noWrap/>
            <w:vAlign w:val="bottom"/>
            <w:hideMark/>
          </w:tcPr>
          <w:p w14:paraId="19830CB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538AE30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c>
          <w:tcPr>
            <w:tcW w:w="1296" w:type="dxa"/>
            <w:tcBorders>
              <w:top w:val="nil"/>
              <w:left w:val="single" w:sz="4" w:space="0" w:color="auto"/>
              <w:bottom w:val="single" w:sz="4" w:space="0" w:color="auto"/>
              <w:right w:val="nil"/>
            </w:tcBorders>
            <w:shd w:val="clear" w:color="auto" w:fill="F2F2F2"/>
            <w:noWrap/>
            <w:vAlign w:val="bottom"/>
            <w:hideMark/>
          </w:tcPr>
          <w:p w14:paraId="12345FA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r>
      <w:tr w:rsidR="006B4C60" w14:paraId="36842F82"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4C41A18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1.3.1.2</w:t>
            </w:r>
          </w:p>
        </w:tc>
        <w:tc>
          <w:tcPr>
            <w:tcW w:w="5105" w:type="dxa"/>
            <w:tcBorders>
              <w:top w:val="nil"/>
              <w:left w:val="nil"/>
              <w:bottom w:val="single" w:sz="4" w:space="0" w:color="auto"/>
              <w:right w:val="nil"/>
            </w:tcBorders>
            <w:noWrap/>
            <w:vAlign w:val="bottom"/>
            <w:hideMark/>
          </w:tcPr>
          <w:p w14:paraId="0CDF04A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and Document Functional Requirements</w:t>
            </w:r>
          </w:p>
        </w:tc>
        <w:tc>
          <w:tcPr>
            <w:tcW w:w="1028" w:type="dxa"/>
            <w:tcBorders>
              <w:top w:val="nil"/>
              <w:left w:val="single" w:sz="4" w:space="0" w:color="auto"/>
              <w:bottom w:val="single" w:sz="4" w:space="0" w:color="auto"/>
              <w:right w:val="nil"/>
            </w:tcBorders>
            <w:noWrap/>
            <w:vAlign w:val="bottom"/>
            <w:hideMark/>
          </w:tcPr>
          <w:p w14:paraId="62C316A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7148A1D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c>
          <w:tcPr>
            <w:tcW w:w="1296" w:type="dxa"/>
            <w:tcBorders>
              <w:top w:val="nil"/>
              <w:left w:val="single" w:sz="4" w:space="0" w:color="auto"/>
              <w:bottom w:val="single" w:sz="4" w:space="0" w:color="auto"/>
              <w:right w:val="nil"/>
            </w:tcBorders>
            <w:noWrap/>
            <w:vAlign w:val="bottom"/>
            <w:hideMark/>
          </w:tcPr>
          <w:p w14:paraId="0A749BA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r>
      <w:tr w:rsidR="006B4C60" w14:paraId="2BE22BD0"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081F5FE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1.3.1.3</w:t>
            </w:r>
          </w:p>
        </w:tc>
        <w:tc>
          <w:tcPr>
            <w:tcW w:w="5105" w:type="dxa"/>
            <w:tcBorders>
              <w:top w:val="nil"/>
              <w:left w:val="nil"/>
              <w:bottom w:val="single" w:sz="4" w:space="0" w:color="auto"/>
              <w:right w:val="nil"/>
            </w:tcBorders>
            <w:shd w:val="clear" w:color="auto" w:fill="F2F2F2"/>
            <w:noWrap/>
            <w:vAlign w:val="bottom"/>
            <w:hideMark/>
          </w:tcPr>
          <w:p w14:paraId="36AED3F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and document Non-Functional Requirements</w:t>
            </w:r>
          </w:p>
        </w:tc>
        <w:tc>
          <w:tcPr>
            <w:tcW w:w="1028" w:type="dxa"/>
            <w:tcBorders>
              <w:top w:val="nil"/>
              <w:left w:val="single" w:sz="4" w:space="0" w:color="auto"/>
              <w:bottom w:val="single" w:sz="4" w:space="0" w:color="auto"/>
              <w:right w:val="nil"/>
            </w:tcBorders>
            <w:shd w:val="clear" w:color="auto" w:fill="F2F2F2"/>
            <w:noWrap/>
            <w:vAlign w:val="bottom"/>
            <w:hideMark/>
          </w:tcPr>
          <w:p w14:paraId="6C05B92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329C65D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c>
          <w:tcPr>
            <w:tcW w:w="1296" w:type="dxa"/>
            <w:tcBorders>
              <w:top w:val="nil"/>
              <w:left w:val="single" w:sz="4" w:space="0" w:color="auto"/>
              <w:bottom w:val="single" w:sz="4" w:space="0" w:color="auto"/>
              <w:right w:val="nil"/>
            </w:tcBorders>
            <w:shd w:val="clear" w:color="auto" w:fill="F2F2F2"/>
            <w:noWrap/>
            <w:vAlign w:val="bottom"/>
            <w:hideMark/>
          </w:tcPr>
          <w:p w14:paraId="34FB686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r>
      <w:tr w:rsidR="006B4C60" w14:paraId="6CC7DE25"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1EB79AF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1.3.1.4</w:t>
            </w:r>
          </w:p>
        </w:tc>
        <w:tc>
          <w:tcPr>
            <w:tcW w:w="5105" w:type="dxa"/>
            <w:tcBorders>
              <w:top w:val="nil"/>
              <w:left w:val="nil"/>
              <w:bottom w:val="single" w:sz="4" w:space="0" w:color="auto"/>
              <w:right w:val="nil"/>
            </w:tcBorders>
            <w:noWrap/>
            <w:vAlign w:val="bottom"/>
            <w:hideMark/>
          </w:tcPr>
          <w:p w14:paraId="04C0A56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Compile Requirements in Requirements Document</w:t>
            </w:r>
          </w:p>
        </w:tc>
        <w:tc>
          <w:tcPr>
            <w:tcW w:w="1028" w:type="dxa"/>
            <w:tcBorders>
              <w:top w:val="nil"/>
              <w:left w:val="single" w:sz="4" w:space="0" w:color="auto"/>
              <w:bottom w:val="single" w:sz="4" w:space="0" w:color="auto"/>
              <w:right w:val="nil"/>
            </w:tcBorders>
            <w:noWrap/>
            <w:vAlign w:val="bottom"/>
            <w:hideMark/>
          </w:tcPr>
          <w:p w14:paraId="6D958E8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 days</w:t>
            </w:r>
          </w:p>
        </w:tc>
        <w:tc>
          <w:tcPr>
            <w:tcW w:w="1296" w:type="dxa"/>
            <w:tcBorders>
              <w:top w:val="nil"/>
              <w:left w:val="single" w:sz="4" w:space="0" w:color="auto"/>
              <w:bottom w:val="single" w:sz="4" w:space="0" w:color="auto"/>
              <w:right w:val="nil"/>
            </w:tcBorders>
            <w:noWrap/>
            <w:vAlign w:val="bottom"/>
            <w:hideMark/>
          </w:tcPr>
          <w:p w14:paraId="1D89701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9/16/15</w:t>
            </w:r>
          </w:p>
        </w:tc>
        <w:tc>
          <w:tcPr>
            <w:tcW w:w="1296" w:type="dxa"/>
            <w:tcBorders>
              <w:top w:val="nil"/>
              <w:left w:val="single" w:sz="4" w:space="0" w:color="auto"/>
              <w:bottom w:val="single" w:sz="4" w:space="0" w:color="auto"/>
              <w:right w:val="nil"/>
            </w:tcBorders>
            <w:noWrap/>
            <w:vAlign w:val="bottom"/>
            <w:hideMark/>
          </w:tcPr>
          <w:p w14:paraId="3C9CF74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9/17/15</w:t>
            </w:r>
          </w:p>
        </w:tc>
      </w:tr>
      <w:tr w:rsidR="006B4C60" w14:paraId="42241CA1"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4AA232D8"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1.3.2</w:t>
            </w:r>
          </w:p>
        </w:tc>
        <w:tc>
          <w:tcPr>
            <w:tcW w:w="5105" w:type="dxa"/>
            <w:tcBorders>
              <w:top w:val="nil"/>
              <w:left w:val="nil"/>
              <w:bottom w:val="single" w:sz="4" w:space="0" w:color="auto"/>
              <w:right w:val="nil"/>
            </w:tcBorders>
            <w:shd w:val="clear" w:color="auto" w:fill="F2F2F2"/>
            <w:noWrap/>
            <w:vAlign w:val="bottom"/>
            <w:hideMark/>
          </w:tcPr>
          <w:p w14:paraId="4B85569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Communication and Human Resource Planning</w:t>
            </w:r>
          </w:p>
        </w:tc>
        <w:tc>
          <w:tcPr>
            <w:tcW w:w="1028" w:type="dxa"/>
            <w:tcBorders>
              <w:top w:val="nil"/>
              <w:left w:val="single" w:sz="4" w:space="0" w:color="auto"/>
              <w:bottom w:val="single" w:sz="4" w:space="0" w:color="auto"/>
              <w:right w:val="nil"/>
            </w:tcBorders>
            <w:shd w:val="clear" w:color="auto" w:fill="F2F2F2"/>
            <w:noWrap/>
            <w:vAlign w:val="bottom"/>
            <w:hideMark/>
          </w:tcPr>
          <w:p w14:paraId="5558D68B"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3 days</w:t>
            </w:r>
          </w:p>
        </w:tc>
        <w:tc>
          <w:tcPr>
            <w:tcW w:w="1296" w:type="dxa"/>
            <w:tcBorders>
              <w:top w:val="nil"/>
              <w:left w:val="single" w:sz="4" w:space="0" w:color="auto"/>
              <w:bottom w:val="single" w:sz="4" w:space="0" w:color="auto"/>
              <w:right w:val="nil"/>
            </w:tcBorders>
            <w:shd w:val="clear" w:color="auto" w:fill="F2F2F2"/>
            <w:noWrap/>
            <w:vAlign w:val="bottom"/>
            <w:hideMark/>
          </w:tcPr>
          <w:p w14:paraId="4C2B88F5"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9/15/15</w:t>
            </w:r>
          </w:p>
        </w:tc>
        <w:tc>
          <w:tcPr>
            <w:tcW w:w="1296" w:type="dxa"/>
            <w:tcBorders>
              <w:top w:val="nil"/>
              <w:left w:val="single" w:sz="4" w:space="0" w:color="auto"/>
              <w:bottom w:val="single" w:sz="4" w:space="0" w:color="auto"/>
              <w:right w:val="nil"/>
            </w:tcBorders>
            <w:shd w:val="clear" w:color="auto" w:fill="F2F2F2"/>
            <w:noWrap/>
            <w:vAlign w:val="bottom"/>
            <w:hideMark/>
          </w:tcPr>
          <w:p w14:paraId="3D31FF83"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9/17/15</w:t>
            </w:r>
          </w:p>
        </w:tc>
      </w:tr>
      <w:tr w:rsidR="006B4C60" w14:paraId="58DA175F"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7E6B36B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1.3.2.1</w:t>
            </w:r>
          </w:p>
        </w:tc>
        <w:tc>
          <w:tcPr>
            <w:tcW w:w="5105" w:type="dxa"/>
            <w:tcBorders>
              <w:top w:val="nil"/>
              <w:left w:val="nil"/>
              <w:bottom w:val="single" w:sz="4" w:space="0" w:color="auto"/>
              <w:right w:val="nil"/>
            </w:tcBorders>
            <w:noWrap/>
            <w:vAlign w:val="bottom"/>
            <w:hideMark/>
          </w:tcPr>
          <w:p w14:paraId="721FB9D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Communication Management Plan</w:t>
            </w:r>
          </w:p>
        </w:tc>
        <w:tc>
          <w:tcPr>
            <w:tcW w:w="1028" w:type="dxa"/>
            <w:tcBorders>
              <w:top w:val="nil"/>
              <w:left w:val="single" w:sz="4" w:space="0" w:color="auto"/>
              <w:bottom w:val="single" w:sz="4" w:space="0" w:color="auto"/>
              <w:right w:val="nil"/>
            </w:tcBorders>
            <w:noWrap/>
            <w:vAlign w:val="bottom"/>
            <w:hideMark/>
          </w:tcPr>
          <w:p w14:paraId="462A3EF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5DBE179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c>
          <w:tcPr>
            <w:tcW w:w="1296" w:type="dxa"/>
            <w:tcBorders>
              <w:top w:val="nil"/>
              <w:left w:val="single" w:sz="4" w:space="0" w:color="auto"/>
              <w:bottom w:val="single" w:sz="4" w:space="0" w:color="auto"/>
              <w:right w:val="nil"/>
            </w:tcBorders>
            <w:noWrap/>
            <w:vAlign w:val="bottom"/>
            <w:hideMark/>
          </w:tcPr>
          <w:p w14:paraId="609BECD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r>
      <w:tr w:rsidR="006B4C60" w14:paraId="52993C1E"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41BF8FD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1.3.2.3</w:t>
            </w:r>
          </w:p>
        </w:tc>
        <w:tc>
          <w:tcPr>
            <w:tcW w:w="5105" w:type="dxa"/>
            <w:tcBorders>
              <w:top w:val="nil"/>
              <w:left w:val="nil"/>
              <w:bottom w:val="single" w:sz="4" w:space="0" w:color="auto"/>
              <w:right w:val="nil"/>
            </w:tcBorders>
            <w:shd w:val="clear" w:color="auto" w:fill="F2F2F2"/>
            <w:noWrap/>
            <w:vAlign w:val="bottom"/>
            <w:hideMark/>
          </w:tcPr>
          <w:p w14:paraId="6CFE46B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Roles and Responsibilities</w:t>
            </w:r>
          </w:p>
        </w:tc>
        <w:tc>
          <w:tcPr>
            <w:tcW w:w="1028" w:type="dxa"/>
            <w:tcBorders>
              <w:top w:val="nil"/>
              <w:left w:val="single" w:sz="4" w:space="0" w:color="auto"/>
              <w:bottom w:val="single" w:sz="4" w:space="0" w:color="auto"/>
              <w:right w:val="nil"/>
            </w:tcBorders>
            <w:shd w:val="clear" w:color="auto" w:fill="F2F2F2"/>
            <w:noWrap/>
            <w:vAlign w:val="bottom"/>
            <w:hideMark/>
          </w:tcPr>
          <w:p w14:paraId="71EC580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12FA44E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9/16/15</w:t>
            </w:r>
          </w:p>
        </w:tc>
        <w:tc>
          <w:tcPr>
            <w:tcW w:w="1296" w:type="dxa"/>
            <w:tcBorders>
              <w:top w:val="nil"/>
              <w:left w:val="single" w:sz="4" w:space="0" w:color="auto"/>
              <w:bottom w:val="single" w:sz="4" w:space="0" w:color="auto"/>
              <w:right w:val="nil"/>
            </w:tcBorders>
            <w:shd w:val="clear" w:color="auto" w:fill="F2F2F2"/>
            <w:noWrap/>
            <w:vAlign w:val="bottom"/>
            <w:hideMark/>
          </w:tcPr>
          <w:p w14:paraId="2631766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9/16/15</w:t>
            </w:r>
          </w:p>
        </w:tc>
      </w:tr>
      <w:tr w:rsidR="006B4C60" w14:paraId="5A5FF869"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5BA422C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1.3.2.4</w:t>
            </w:r>
          </w:p>
        </w:tc>
        <w:tc>
          <w:tcPr>
            <w:tcW w:w="5105" w:type="dxa"/>
            <w:tcBorders>
              <w:top w:val="nil"/>
              <w:left w:val="nil"/>
              <w:bottom w:val="single" w:sz="4" w:space="0" w:color="auto"/>
              <w:right w:val="nil"/>
            </w:tcBorders>
            <w:noWrap/>
            <w:vAlign w:val="bottom"/>
            <w:hideMark/>
          </w:tcPr>
          <w:p w14:paraId="42D77BB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Human Resource Plan</w:t>
            </w:r>
          </w:p>
        </w:tc>
        <w:tc>
          <w:tcPr>
            <w:tcW w:w="1028" w:type="dxa"/>
            <w:tcBorders>
              <w:top w:val="nil"/>
              <w:left w:val="single" w:sz="4" w:space="0" w:color="auto"/>
              <w:bottom w:val="single" w:sz="4" w:space="0" w:color="auto"/>
              <w:right w:val="nil"/>
            </w:tcBorders>
            <w:noWrap/>
            <w:vAlign w:val="bottom"/>
            <w:hideMark/>
          </w:tcPr>
          <w:p w14:paraId="5FB12D1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2B1C760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9/17/15</w:t>
            </w:r>
          </w:p>
        </w:tc>
        <w:tc>
          <w:tcPr>
            <w:tcW w:w="1296" w:type="dxa"/>
            <w:tcBorders>
              <w:top w:val="nil"/>
              <w:left w:val="single" w:sz="4" w:space="0" w:color="auto"/>
              <w:bottom w:val="single" w:sz="4" w:space="0" w:color="auto"/>
              <w:right w:val="nil"/>
            </w:tcBorders>
            <w:noWrap/>
            <w:vAlign w:val="bottom"/>
            <w:hideMark/>
          </w:tcPr>
          <w:p w14:paraId="7DE8786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9/17/15</w:t>
            </w:r>
          </w:p>
        </w:tc>
      </w:tr>
      <w:tr w:rsidR="006B4C60" w14:paraId="158B977F"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2EC9AAB0"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1.3.3</w:t>
            </w:r>
          </w:p>
        </w:tc>
        <w:tc>
          <w:tcPr>
            <w:tcW w:w="5105" w:type="dxa"/>
            <w:tcBorders>
              <w:top w:val="nil"/>
              <w:left w:val="nil"/>
              <w:bottom w:val="single" w:sz="4" w:space="0" w:color="auto"/>
              <w:right w:val="nil"/>
            </w:tcBorders>
            <w:shd w:val="clear" w:color="auto" w:fill="F2F2F2"/>
            <w:noWrap/>
            <w:vAlign w:val="bottom"/>
            <w:hideMark/>
          </w:tcPr>
          <w:p w14:paraId="09A5F3EA"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Project and Risk Planning</w:t>
            </w:r>
          </w:p>
        </w:tc>
        <w:tc>
          <w:tcPr>
            <w:tcW w:w="1028" w:type="dxa"/>
            <w:tcBorders>
              <w:top w:val="nil"/>
              <w:left w:val="single" w:sz="4" w:space="0" w:color="auto"/>
              <w:bottom w:val="single" w:sz="4" w:space="0" w:color="auto"/>
              <w:right w:val="nil"/>
            </w:tcBorders>
            <w:shd w:val="clear" w:color="auto" w:fill="F2F2F2"/>
            <w:noWrap/>
            <w:vAlign w:val="bottom"/>
            <w:hideMark/>
          </w:tcPr>
          <w:p w14:paraId="3E8B008B"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7 days</w:t>
            </w:r>
          </w:p>
        </w:tc>
        <w:tc>
          <w:tcPr>
            <w:tcW w:w="1296" w:type="dxa"/>
            <w:tcBorders>
              <w:top w:val="nil"/>
              <w:left w:val="single" w:sz="4" w:space="0" w:color="auto"/>
              <w:bottom w:val="single" w:sz="4" w:space="0" w:color="auto"/>
              <w:right w:val="nil"/>
            </w:tcBorders>
            <w:shd w:val="clear" w:color="auto" w:fill="F2F2F2"/>
            <w:noWrap/>
            <w:vAlign w:val="bottom"/>
            <w:hideMark/>
          </w:tcPr>
          <w:p w14:paraId="75A0B899"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9/15/15</w:t>
            </w:r>
          </w:p>
        </w:tc>
        <w:tc>
          <w:tcPr>
            <w:tcW w:w="1296" w:type="dxa"/>
            <w:tcBorders>
              <w:top w:val="nil"/>
              <w:left w:val="single" w:sz="4" w:space="0" w:color="auto"/>
              <w:bottom w:val="single" w:sz="4" w:space="0" w:color="auto"/>
              <w:right w:val="nil"/>
            </w:tcBorders>
            <w:shd w:val="clear" w:color="auto" w:fill="F2F2F2"/>
            <w:noWrap/>
            <w:vAlign w:val="bottom"/>
            <w:hideMark/>
          </w:tcPr>
          <w:p w14:paraId="31D6B933"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W 9/23/15</w:t>
            </w:r>
          </w:p>
        </w:tc>
      </w:tr>
      <w:tr w:rsidR="006B4C60" w14:paraId="05E2B2F9"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273F9EE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1.3.3.1</w:t>
            </w:r>
          </w:p>
        </w:tc>
        <w:tc>
          <w:tcPr>
            <w:tcW w:w="5105" w:type="dxa"/>
            <w:tcBorders>
              <w:top w:val="nil"/>
              <w:left w:val="nil"/>
              <w:bottom w:val="single" w:sz="4" w:space="0" w:color="auto"/>
              <w:right w:val="nil"/>
            </w:tcBorders>
            <w:noWrap/>
            <w:vAlign w:val="bottom"/>
            <w:hideMark/>
          </w:tcPr>
          <w:p w14:paraId="4EC0E85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Project Plan</w:t>
            </w:r>
          </w:p>
        </w:tc>
        <w:tc>
          <w:tcPr>
            <w:tcW w:w="1028" w:type="dxa"/>
            <w:tcBorders>
              <w:top w:val="nil"/>
              <w:left w:val="single" w:sz="4" w:space="0" w:color="auto"/>
              <w:bottom w:val="single" w:sz="4" w:space="0" w:color="auto"/>
              <w:right w:val="nil"/>
            </w:tcBorders>
            <w:noWrap/>
            <w:vAlign w:val="bottom"/>
            <w:hideMark/>
          </w:tcPr>
          <w:p w14:paraId="599EA10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 days</w:t>
            </w:r>
          </w:p>
        </w:tc>
        <w:tc>
          <w:tcPr>
            <w:tcW w:w="1296" w:type="dxa"/>
            <w:tcBorders>
              <w:top w:val="nil"/>
              <w:left w:val="single" w:sz="4" w:space="0" w:color="auto"/>
              <w:bottom w:val="single" w:sz="4" w:space="0" w:color="auto"/>
              <w:right w:val="nil"/>
            </w:tcBorders>
            <w:noWrap/>
            <w:vAlign w:val="bottom"/>
            <w:hideMark/>
          </w:tcPr>
          <w:p w14:paraId="35939B2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9/15/15</w:t>
            </w:r>
          </w:p>
        </w:tc>
        <w:tc>
          <w:tcPr>
            <w:tcW w:w="1296" w:type="dxa"/>
            <w:tcBorders>
              <w:top w:val="nil"/>
              <w:left w:val="single" w:sz="4" w:space="0" w:color="auto"/>
              <w:bottom w:val="single" w:sz="4" w:space="0" w:color="auto"/>
              <w:right w:val="nil"/>
            </w:tcBorders>
            <w:noWrap/>
            <w:vAlign w:val="bottom"/>
            <w:hideMark/>
          </w:tcPr>
          <w:p w14:paraId="7AB4D1D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9/16/15</w:t>
            </w:r>
          </w:p>
        </w:tc>
      </w:tr>
      <w:tr w:rsidR="006B4C60" w14:paraId="3E11B42A"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64F89EC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1.3.3.2</w:t>
            </w:r>
          </w:p>
        </w:tc>
        <w:tc>
          <w:tcPr>
            <w:tcW w:w="5105" w:type="dxa"/>
            <w:tcBorders>
              <w:top w:val="nil"/>
              <w:left w:val="nil"/>
              <w:bottom w:val="single" w:sz="4" w:space="0" w:color="auto"/>
              <w:right w:val="nil"/>
            </w:tcBorders>
            <w:shd w:val="clear" w:color="auto" w:fill="F2F2F2"/>
            <w:noWrap/>
            <w:vAlign w:val="bottom"/>
            <w:hideMark/>
          </w:tcPr>
          <w:p w14:paraId="30F0D59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Risks</w:t>
            </w:r>
          </w:p>
        </w:tc>
        <w:tc>
          <w:tcPr>
            <w:tcW w:w="1028" w:type="dxa"/>
            <w:tcBorders>
              <w:top w:val="nil"/>
              <w:left w:val="single" w:sz="4" w:space="0" w:color="auto"/>
              <w:bottom w:val="single" w:sz="4" w:space="0" w:color="auto"/>
              <w:right w:val="nil"/>
            </w:tcBorders>
            <w:shd w:val="clear" w:color="auto" w:fill="F2F2F2"/>
            <w:noWrap/>
            <w:vAlign w:val="bottom"/>
            <w:hideMark/>
          </w:tcPr>
          <w:p w14:paraId="2240029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 days</w:t>
            </w:r>
          </w:p>
        </w:tc>
        <w:tc>
          <w:tcPr>
            <w:tcW w:w="1296" w:type="dxa"/>
            <w:tcBorders>
              <w:top w:val="nil"/>
              <w:left w:val="single" w:sz="4" w:space="0" w:color="auto"/>
              <w:bottom w:val="single" w:sz="4" w:space="0" w:color="auto"/>
              <w:right w:val="nil"/>
            </w:tcBorders>
            <w:shd w:val="clear" w:color="auto" w:fill="F2F2F2"/>
            <w:noWrap/>
            <w:vAlign w:val="bottom"/>
            <w:hideMark/>
          </w:tcPr>
          <w:p w14:paraId="0CB1105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9/17/15</w:t>
            </w:r>
          </w:p>
        </w:tc>
        <w:tc>
          <w:tcPr>
            <w:tcW w:w="1296" w:type="dxa"/>
            <w:tcBorders>
              <w:top w:val="nil"/>
              <w:left w:val="single" w:sz="4" w:space="0" w:color="auto"/>
              <w:bottom w:val="single" w:sz="4" w:space="0" w:color="auto"/>
              <w:right w:val="nil"/>
            </w:tcBorders>
            <w:shd w:val="clear" w:color="auto" w:fill="F2F2F2"/>
            <w:noWrap/>
            <w:vAlign w:val="bottom"/>
            <w:hideMark/>
          </w:tcPr>
          <w:p w14:paraId="7FCB874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9/18/15</w:t>
            </w:r>
          </w:p>
        </w:tc>
      </w:tr>
      <w:tr w:rsidR="006B4C60" w14:paraId="64CF19E1"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4839956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1.3.3.3</w:t>
            </w:r>
          </w:p>
        </w:tc>
        <w:tc>
          <w:tcPr>
            <w:tcW w:w="5105" w:type="dxa"/>
            <w:tcBorders>
              <w:top w:val="nil"/>
              <w:left w:val="nil"/>
              <w:bottom w:val="single" w:sz="4" w:space="0" w:color="auto"/>
              <w:right w:val="nil"/>
            </w:tcBorders>
            <w:noWrap/>
            <w:vAlign w:val="bottom"/>
            <w:hideMark/>
          </w:tcPr>
          <w:p w14:paraId="6424C08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Risk Identification and Response Document</w:t>
            </w:r>
          </w:p>
        </w:tc>
        <w:tc>
          <w:tcPr>
            <w:tcW w:w="1028" w:type="dxa"/>
            <w:tcBorders>
              <w:top w:val="nil"/>
              <w:left w:val="single" w:sz="4" w:space="0" w:color="auto"/>
              <w:bottom w:val="single" w:sz="4" w:space="0" w:color="auto"/>
              <w:right w:val="nil"/>
            </w:tcBorders>
            <w:noWrap/>
            <w:vAlign w:val="bottom"/>
            <w:hideMark/>
          </w:tcPr>
          <w:p w14:paraId="70FB7C9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7AE6D25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9/21/15</w:t>
            </w:r>
          </w:p>
        </w:tc>
        <w:tc>
          <w:tcPr>
            <w:tcW w:w="1296" w:type="dxa"/>
            <w:tcBorders>
              <w:top w:val="nil"/>
              <w:left w:val="single" w:sz="4" w:space="0" w:color="auto"/>
              <w:bottom w:val="single" w:sz="4" w:space="0" w:color="auto"/>
              <w:right w:val="nil"/>
            </w:tcBorders>
            <w:noWrap/>
            <w:vAlign w:val="bottom"/>
            <w:hideMark/>
          </w:tcPr>
          <w:p w14:paraId="042043A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9/21/15</w:t>
            </w:r>
          </w:p>
        </w:tc>
      </w:tr>
      <w:tr w:rsidR="006B4C60" w14:paraId="621B175A"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7820B4E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1.3.3.4</w:t>
            </w:r>
          </w:p>
        </w:tc>
        <w:tc>
          <w:tcPr>
            <w:tcW w:w="5105" w:type="dxa"/>
            <w:tcBorders>
              <w:top w:val="nil"/>
              <w:left w:val="nil"/>
              <w:bottom w:val="single" w:sz="4" w:space="0" w:color="auto"/>
              <w:right w:val="nil"/>
            </w:tcBorders>
            <w:shd w:val="clear" w:color="auto" w:fill="F2F2F2"/>
            <w:noWrap/>
            <w:vAlign w:val="bottom"/>
            <w:hideMark/>
          </w:tcPr>
          <w:p w14:paraId="19C854B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Risk Contingency Plan</w:t>
            </w:r>
          </w:p>
        </w:tc>
        <w:tc>
          <w:tcPr>
            <w:tcW w:w="1028" w:type="dxa"/>
            <w:tcBorders>
              <w:top w:val="nil"/>
              <w:left w:val="single" w:sz="4" w:space="0" w:color="auto"/>
              <w:bottom w:val="single" w:sz="4" w:space="0" w:color="auto"/>
              <w:right w:val="nil"/>
            </w:tcBorders>
            <w:shd w:val="clear" w:color="auto" w:fill="F2F2F2"/>
            <w:noWrap/>
            <w:vAlign w:val="bottom"/>
            <w:hideMark/>
          </w:tcPr>
          <w:p w14:paraId="35679C4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62E2D31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9/22/15</w:t>
            </w:r>
          </w:p>
        </w:tc>
        <w:tc>
          <w:tcPr>
            <w:tcW w:w="1296" w:type="dxa"/>
            <w:tcBorders>
              <w:top w:val="nil"/>
              <w:left w:val="single" w:sz="4" w:space="0" w:color="auto"/>
              <w:bottom w:val="single" w:sz="4" w:space="0" w:color="auto"/>
              <w:right w:val="nil"/>
            </w:tcBorders>
            <w:shd w:val="clear" w:color="auto" w:fill="F2F2F2"/>
            <w:noWrap/>
            <w:vAlign w:val="bottom"/>
            <w:hideMark/>
          </w:tcPr>
          <w:p w14:paraId="32C8F2E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9/22/15</w:t>
            </w:r>
          </w:p>
        </w:tc>
      </w:tr>
      <w:tr w:rsidR="006B4C60" w14:paraId="7639DAD0"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445BC19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1.3.3.5</w:t>
            </w:r>
          </w:p>
        </w:tc>
        <w:tc>
          <w:tcPr>
            <w:tcW w:w="5105" w:type="dxa"/>
            <w:tcBorders>
              <w:top w:val="nil"/>
              <w:left w:val="nil"/>
              <w:bottom w:val="single" w:sz="4" w:space="0" w:color="auto"/>
              <w:right w:val="nil"/>
            </w:tcBorders>
            <w:noWrap/>
            <w:vAlign w:val="bottom"/>
            <w:hideMark/>
          </w:tcPr>
          <w:p w14:paraId="0F1DCAC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Review Project Plan and Key Risks with Team</w:t>
            </w:r>
          </w:p>
        </w:tc>
        <w:tc>
          <w:tcPr>
            <w:tcW w:w="1028" w:type="dxa"/>
            <w:tcBorders>
              <w:top w:val="nil"/>
              <w:left w:val="single" w:sz="4" w:space="0" w:color="auto"/>
              <w:bottom w:val="single" w:sz="4" w:space="0" w:color="auto"/>
              <w:right w:val="nil"/>
            </w:tcBorders>
            <w:noWrap/>
            <w:vAlign w:val="bottom"/>
            <w:hideMark/>
          </w:tcPr>
          <w:p w14:paraId="04F89B0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5060C6A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9/23/15</w:t>
            </w:r>
          </w:p>
        </w:tc>
        <w:tc>
          <w:tcPr>
            <w:tcW w:w="1296" w:type="dxa"/>
            <w:tcBorders>
              <w:top w:val="nil"/>
              <w:left w:val="single" w:sz="4" w:space="0" w:color="auto"/>
              <w:bottom w:val="single" w:sz="4" w:space="0" w:color="auto"/>
              <w:right w:val="nil"/>
            </w:tcBorders>
            <w:noWrap/>
            <w:vAlign w:val="bottom"/>
            <w:hideMark/>
          </w:tcPr>
          <w:p w14:paraId="2BB2678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9/23/15</w:t>
            </w:r>
          </w:p>
        </w:tc>
      </w:tr>
      <w:tr w:rsidR="006B4C60" w14:paraId="22ED484A"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248C4FA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1.3.4</w:t>
            </w:r>
          </w:p>
        </w:tc>
        <w:tc>
          <w:tcPr>
            <w:tcW w:w="5105" w:type="dxa"/>
            <w:tcBorders>
              <w:top w:val="nil"/>
              <w:left w:val="nil"/>
              <w:bottom w:val="single" w:sz="4" w:space="0" w:color="auto"/>
              <w:right w:val="nil"/>
            </w:tcBorders>
            <w:shd w:val="clear" w:color="auto" w:fill="F2F2F2"/>
            <w:noWrap/>
            <w:vAlign w:val="bottom"/>
            <w:hideMark/>
          </w:tcPr>
          <w:p w14:paraId="35D99244"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Quality Assurance Planning</w:t>
            </w:r>
          </w:p>
        </w:tc>
        <w:tc>
          <w:tcPr>
            <w:tcW w:w="1028" w:type="dxa"/>
            <w:tcBorders>
              <w:top w:val="nil"/>
              <w:left w:val="single" w:sz="4" w:space="0" w:color="auto"/>
              <w:bottom w:val="single" w:sz="4" w:space="0" w:color="auto"/>
              <w:right w:val="nil"/>
            </w:tcBorders>
            <w:shd w:val="clear" w:color="auto" w:fill="F2F2F2"/>
            <w:noWrap/>
            <w:vAlign w:val="bottom"/>
            <w:hideMark/>
          </w:tcPr>
          <w:p w14:paraId="76CCFC30"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5 days</w:t>
            </w:r>
          </w:p>
        </w:tc>
        <w:tc>
          <w:tcPr>
            <w:tcW w:w="1296" w:type="dxa"/>
            <w:tcBorders>
              <w:top w:val="nil"/>
              <w:left w:val="single" w:sz="4" w:space="0" w:color="auto"/>
              <w:bottom w:val="single" w:sz="4" w:space="0" w:color="auto"/>
              <w:right w:val="nil"/>
            </w:tcBorders>
            <w:shd w:val="clear" w:color="auto" w:fill="F2F2F2"/>
            <w:noWrap/>
            <w:vAlign w:val="bottom"/>
            <w:hideMark/>
          </w:tcPr>
          <w:p w14:paraId="30F3B433"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9/24/15</w:t>
            </w:r>
          </w:p>
        </w:tc>
        <w:tc>
          <w:tcPr>
            <w:tcW w:w="1296" w:type="dxa"/>
            <w:tcBorders>
              <w:top w:val="nil"/>
              <w:left w:val="single" w:sz="4" w:space="0" w:color="auto"/>
              <w:bottom w:val="single" w:sz="4" w:space="0" w:color="auto"/>
              <w:right w:val="nil"/>
            </w:tcBorders>
            <w:shd w:val="clear" w:color="auto" w:fill="F2F2F2"/>
            <w:noWrap/>
            <w:vAlign w:val="bottom"/>
            <w:hideMark/>
          </w:tcPr>
          <w:p w14:paraId="1054DEA0"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W 9/30/15</w:t>
            </w:r>
          </w:p>
        </w:tc>
      </w:tr>
      <w:tr w:rsidR="006B4C60" w14:paraId="76B1FAF5"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03FB002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1.3.4.1</w:t>
            </w:r>
          </w:p>
        </w:tc>
        <w:tc>
          <w:tcPr>
            <w:tcW w:w="5105" w:type="dxa"/>
            <w:tcBorders>
              <w:top w:val="nil"/>
              <w:left w:val="nil"/>
              <w:bottom w:val="single" w:sz="4" w:space="0" w:color="auto"/>
              <w:right w:val="nil"/>
            </w:tcBorders>
            <w:noWrap/>
            <w:vAlign w:val="bottom"/>
            <w:hideMark/>
          </w:tcPr>
          <w:p w14:paraId="4F416D4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Define Project Quality</w:t>
            </w:r>
          </w:p>
        </w:tc>
        <w:tc>
          <w:tcPr>
            <w:tcW w:w="1028" w:type="dxa"/>
            <w:tcBorders>
              <w:top w:val="nil"/>
              <w:left w:val="single" w:sz="4" w:space="0" w:color="auto"/>
              <w:bottom w:val="single" w:sz="4" w:space="0" w:color="auto"/>
              <w:right w:val="nil"/>
            </w:tcBorders>
            <w:noWrap/>
            <w:vAlign w:val="bottom"/>
            <w:hideMark/>
          </w:tcPr>
          <w:p w14:paraId="1C0ADEF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68197CB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9/24/15</w:t>
            </w:r>
          </w:p>
        </w:tc>
        <w:tc>
          <w:tcPr>
            <w:tcW w:w="1296" w:type="dxa"/>
            <w:tcBorders>
              <w:top w:val="nil"/>
              <w:left w:val="single" w:sz="4" w:space="0" w:color="auto"/>
              <w:bottom w:val="single" w:sz="4" w:space="0" w:color="auto"/>
              <w:right w:val="nil"/>
            </w:tcBorders>
            <w:noWrap/>
            <w:vAlign w:val="bottom"/>
            <w:hideMark/>
          </w:tcPr>
          <w:p w14:paraId="34D1FBB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9/24/15</w:t>
            </w:r>
          </w:p>
        </w:tc>
      </w:tr>
      <w:tr w:rsidR="006B4C60" w14:paraId="75703864"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24F58FA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1.3.4.2</w:t>
            </w:r>
          </w:p>
        </w:tc>
        <w:tc>
          <w:tcPr>
            <w:tcW w:w="5105" w:type="dxa"/>
            <w:tcBorders>
              <w:top w:val="nil"/>
              <w:left w:val="nil"/>
              <w:bottom w:val="single" w:sz="4" w:space="0" w:color="auto"/>
              <w:right w:val="nil"/>
            </w:tcBorders>
            <w:shd w:val="clear" w:color="auto" w:fill="F2F2F2"/>
            <w:noWrap/>
            <w:vAlign w:val="bottom"/>
            <w:hideMark/>
          </w:tcPr>
          <w:p w14:paraId="7B94BCE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Metrics for Measuring Project Quality</w:t>
            </w:r>
          </w:p>
        </w:tc>
        <w:tc>
          <w:tcPr>
            <w:tcW w:w="1028" w:type="dxa"/>
            <w:tcBorders>
              <w:top w:val="nil"/>
              <w:left w:val="single" w:sz="4" w:space="0" w:color="auto"/>
              <w:bottom w:val="single" w:sz="4" w:space="0" w:color="auto"/>
              <w:right w:val="nil"/>
            </w:tcBorders>
            <w:shd w:val="clear" w:color="auto" w:fill="F2F2F2"/>
            <w:noWrap/>
            <w:vAlign w:val="bottom"/>
            <w:hideMark/>
          </w:tcPr>
          <w:p w14:paraId="141EDAF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7EC2ACF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9/25/15</w:t>
            </w:r>
          </w:p>
        </w:tc>
        <w:tc>
          <w:tcPr>
            <w:tcW w:w="1296" w:type="dxa"/>
            <w:tcBorders>
              <w:top w:val="nil"/>
              <w:left w:val="single" w:sz="4" w:space="0" w:color="auto"/>
              <w:bottom w:val="single" w:sz="4" w:space="0" w:color="auto"/>
              <w:right w:val="nil"/>
            </w:tcBorders>
            <w:shd w:val="clear" w:color="auto" w:fill="F2F2F2"/>
            <w:noWrap/>
            <w:vAlign w:val="bottom"/>
            <w:hideMark/>
          </w:tcPr>
          <w:p w14:paraId="0D724FE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9/25/15</w:t>
            </w:r>
          </w:p>
        </w:tc>
      </w:tr>
      <w:tr w:rsidR="006B4C60" w14:paraId="07A50B45"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6D304E9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1.3.4.3</w:t>
            </w:r>
          </w:p>
        </w:tc>
        <w:tc>
          <w:tcPr>
            <w:tcW w:w="5105" w:type="dxa"/>
            <w:tcBorders>
              <w:top w:val="nil"/>
              <w:left w:val="nil"/>
              <w:bottom w:val="single" w:sz="4" w:space="0" w:color="auto"/>
              <w:right w:val="nil"/>
            </w:tcBorders>
            <w:noWrap/>
            <w:vAlign w:val="bottom"/>
            <w:hideMark/>
          </w:tcPr>
          <w:p w14:paraId="7144A14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Quality Control Actions</w:t>
            </w:r>
          </w:p>
        </w:tc>
        <w:tc>
          <w:tcPr>
            <w:tcW w:w="1028" w:type="dxa"/>
            <w:tcBorders>
              <w:top w:val="nil"/>
              <w:left w:val="single" w:sz="4" w:space="0" w:color="auto"/>
              <w:bottom w:val="single" w:sz="4" w:space="0" w:color="auto"/>
              <w:right w:val="nil"/>
            </w:tcBorders>
            <w:noWrap/>
            <w:vAlign w:val="bottom"/>
            <w:hideMark/>
          </w:tcPr>
          <w:p w14:paraId="70ECA65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41B7422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9/28/15</w:t>
            </w:r>
          </w:p>
        </w:tc>
        <w:tc>
          <w:tcPr>
            <w:tcW w:w="1296" w:type="dxa"/>
            <w:tcBorders>
              <w:top w:val="nil"/>
              <w:left w:val="single" w:sz="4" w:space="0" w:color="auto"/>
              <w:bottom w:val="single" w:sz="4" w:space="0" w:color="auto"/>
              <w:right w:val="nil"/>
            </w:tcBorders>
            <w:noWrap/>
            <w:vAlign w:val="bottom"/>
            <w:hideMark/>
          </w:tcPr>
          <w:p w14:paraId="2E72DD6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9/28/15</w:t>
            </w:r>
          </w:p>
        </w:tc>
      </w:tr>
      <w:tr w:rsidR="006B4C60" w14:paraId="1C339F92"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61AE0EC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1.3.4.4</w:t>
            </w:r>
          </w:p>
        </w:tc>
        <w:tc>
          <w:tcPr>
            <w:tcW w:w="5105" w:type="dxa"/>
            <w:tcBorders>
              <w:top w:val="nil"/>
              <w:left w:val="nil"/>
              <w:bottom w:val="single" w:sz="4" w:space="0" w:color="auto"/>
              <w:right w:val="nil"/>
            </w:tcBorders>
            <w:shd w:val="clear" w:color="auto" w:fill="F2F2F2"/>
            <w:noWrap/>
            <w:vAlign w:val="bottom"/>
            <w:hideMark/>
          </w:tcPr>
          <w:p w14:paraId="6D7A221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Draft Quality Management Plan</w:t>
            </w:r>
          </w:p>
        </w:tc>
        <w:tc>
          <w:tcPr>
            <w:tcW w:w="1028" w:type="dxa"/>
            <w:tcBorders>
              <w:top w:val="nil"/>
              <w:left w:val="single" w:sz="4" w:space="0" w:color="auto"/>
              <w:bottom w:val="single" w:sz="4" w:space="0" w:color="auto"/>
              <w:right w:val="nil"/>
            </w:tcBorders>
            <w:shd w:val="clear" w:color="auto" w:fill="F2F2F2"/>
            <w:noWrap/>
            <w:vAlign w:val="bottom"/>
            <w:hideMark/>
          </w:tcPr>
          <w:p w14:paraId="017B9E5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 days</w:t>
            </w:r>
          </w:p>
        </w:tc>
        <w:tc>
          <w:tcPr>
            <w:tcW w:w="1296" w:type="dxa"/>
            <w:tcBorders>
              <w:top w:val="nil"/>
              <w:left w:val="single" w:sz="4" w:space="0" w:color="auto"/>
              <w:bottom w:val="single" w:sz="4" w:space="0" w:color="auto"/>
              <w:right w:val="nil"/>
            </w:tcBorders>
            <w:shd w:val="clear" w:color="auto" w:fill="F2F2F2"/>
            <w:noWrap/>
            <w:vAlign w:val="bottom"/>
            <w:hideMark/>
          </w:tcPr>
          <w:p w14:paraId="7E76F19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9/29/15</w:t>
            </w:r>
          </w:p>
        </w:tc>
        <w:tc>
          <w:tcPr>
            <w:tcW w:w="1296" w:type="dxa"/>
            <w:tcBorders>
              <w:top w:val="nil"/>
              <w:left w:val="single" w:sz="4" w:space="0" w:color="auto"/>
              <w:bottom w:val="single" w:sz="4" w:space="0" w:color="auto"/>
              <w:right w:val="nil"/>
            </w:tcBorders>
            <w:shd w:val="clear" w:color="auto" w:fill="F2F2F2"/>
            <w:noWrap/>
            <w:vAlign w:val="bottom"/>
            <w:hideMark/>
          </w:tcPr>
          <w:p w14:paraId="341EC9E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9/30/15</w:t>
            </w:r>
          </w:p>
        </w:tc>
      </w:tr>
      <w:tr w:rsidR="006B4C60" w14:paraId="33D30F3C" w14:textId="77777777" w:rsidTr="006B4C60">
        <w:trPr>
          <w:trHeight w:val="255"/>
        </w:trPr>
        <w:tc>
          <w:tcPr>
            <w:tcW w:w="925" w:type="dxa"/>
            <w:tcBorders>
              <w:top w:val="nil"/>
              <w:left w:val="nil"/>
              <w:bottom w:val="single" w:sz="4" w:space="0" w:color="auto"/>
              <w:right w:val="single" w:sz="4" w:space="0" w:color="auto"/>
            </w:tcBorders>
            <w:shd w:val="clear" w:color="auto" w:fill="D6E3BC" w:themeFill="accent3" w:themeFillTint="66"/>
            <w:noWrap/>
            <w:vAlign w:val="bottom"/>
            <w:hideMark/>
          </w:tcPr>
          <w:p w14:paraId="037D6DEC"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w:t>
            </w:r>
          </w:p>
        </w:tc>
        <w:tc>
          <w:tcPr>
            <w:tcW w:w="5105" w:type="dxa"/>
            <w:tcBorders>
              <w:top w:val="nil"/>
              <w:left w:val="nil"/>
              <w:bottom w:val="single" w:sz="4" w:space="0" w:color="auto"/>
              <w:right w:val="nil"/>
            </w:tcBorders>
            <w:shd w:val="clear" w:color="auto" w:fill="D6E3BC" w:themeFill="accent3" w:themeFillTint="66"/>
            <w:noWrap/>
            <w:vAlign w:val="bottom"/>
            <w:hideMark/>
          </w:tcPr>
          <w:p w14:paraId="7DEEADF4"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Execution</w:t>
            </w:r>
          </w:p>
        </w:tc>
        <w:tc>
          <w:tcPr>
            <w:tcW w:w="1028" w:type="dxa"/>
            <w:tcBorders>
              <w:top w:val="nil"/>
              <w:left w:val="single" w:sz="4" w:space="0" w:color="auto"/>
              <w:bottom w:val="single" w:sz="4" w:space="0" w:color="auto"/>
              <w:right w:val="nil"/>
            </w:tcBorders>
            <w:shd w:val="clear" w:color="auto" w:fill="D6E3BC" w:themeFill="accent3" w:themeFillTint="66"/>
            <w:noWrap/>
            <w:vAlign w:val="bottom"/>
            <w:hideMark/>
          </w:tcPr>
          <w:p w14:paraId="489464D3"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54 days</w:t>
            </w:r>
          </w:p>
        </w:tc>
        <w:tc>
          <w:tcPr>
            <w:tcW w:w="1296" w:type="dxa"/>
            <w:tcBorders>
              <w:top w:val="nil"/>
              <w:left w:val="single" w:sz="4" w:space="0" w:color="auto"/>
              <w:bottom w:val="single" w:sz="4" w:space="0" w:color="auto"/>
              <w:right w:val="nil"/>
            </w:tcBorders>
            <w:shd w:val="clear" w:color="auto" w:fill="D6E3BC" w:themeFill="accent3" w:themeFillTint="66"/>
            <w:noWrap/>
            <w:vAlign w:val="bottom"/>
            <w:hideMark/>
          </w:tcPr>
          <w:p w14:paraId="7FECBDCD"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10/1/15</w:t>
            </w:r>
          </w:p>
        </w:tc>
        <w:tc>
          <w:tcPr>
            <w:tcW w:w="1296" w:type="dxa"/>
            <w:tcBorders>
              <w:top w:val="nil"/>
              <w:left w:val="single" w:sz="4" w:space="0" w:color="auto"/>
              <w:bottom w:val="single" w:sz="4" w:space="0" w:color="auto"/>
              <w:right w:val="nil"/>
            </w:tcBorders>
            <w:shd w:val="clear" w:color="auto" w:fill="D6E3BC" w:themeFill="accent3" w:themeFillTint="66"/>
            <w:noWrap/>
            <w:vAlign w:val="bottom"/>
            <w:hideMark/>
          </w:tcPr>
          <w:p w14:paraId="383A68CB"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12/15/15</w:t>
            </w:r>
          </w:p>
        </w:tc>
      </w:tr>
      <w:tr w:rsidR="006B4C60" w14:paraId="612FBF4A"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42FC4252"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1.5.1</w:t>
            </w:r>
          </w:p>
        </w:tc>
        <w:tc>
          <w:tcPr>
            <w:tcW w:w="5105" w:type="dxa"/>
            <w:tcBorders>
              <w:top w:val="nil"/>
              <w:left w:val="nil"/>
              <w:bottom w:val="single" w:sz="4" w:space="0" w:color="auto"/>
              <w:right w:val="nil"/>
            </w:tcBorders>
            <w:noWrap/>
            <w:vAlign w:val="bottom"/>
            <w:hideMark/>
          </w:tcPr>
          <w:p w14:paraId="62890F3D"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Hardware Upgrades</w:t>
            </w:r>
          </w:p>
        </w:tc>
        <w:tc>
          <w:tcPr>
            <w:tcW w:w="1028" w:type="dxa"/>
            <w:tcBorders>
              <w:top w:val="nil"/>
              <w:left w:val="single" w:sz="4" w:space="0" w:color="auto"/>
              <w:bottom w:val="single" w:sz="4" w:space="0" w:color="auto"/>
              <w:right w:val="nil"/>
            </w:tcBorders>
            <w:noWrap/>
            <w:vAlign w:val="bottom"/>
            <w:hideMark/>
          </w:tcPr>
          <w:p w14:paraId="3F1A93F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9 days</w:t>
            </w:r>
          </w:p>
        </w:tc>
        <w:tc>
          <w:tcPr>
            <w:tcW w:w="1296" w:type="dxa"/>
            <w:tcBorders>
              <w:top w:val="nil"/>
              <w:left w:val="single" w:sz="4" w:space="0" w:color="auto"/>
              <w:bottom w:val="single" w:sz="4" w:space="0" w:color="auto"/>
              <w:right w:val="nil"/>
            </w:tcBorders>
            <w:noWrap/>
            <w:vAlign w:val="bottom"/>
            <w:hideMark/>
          </w:tcPr>
          <w:p w14:paraId="79AC4246"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10/1/15</w:t>
            </w:r>
          </w:p>
        </w:tc>
        <w:tc>
          <w:tcPr>
            <w:tcW w:w="1296" w:type="dxa"/>
            <w:tcBorders>
              <w:top w:val="nil"/>
              <w:left w:val="single" w:sz="4" w:space="0" w:color="auto"/>
              <w:bottom w:val="single" w:sz="4" w:space="0" w:color="auto"/>
              <w:right w:val="nil"/>
            </w:tcBorders>
            <w:noWrap/>
            <w:vAlign w:val="bottom"/>
            <w:hideMark/>
          </w:tcPr>
          <w:p w14:paraId="607770D0"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10/13/15</w:t>
            </w:r>
          </w:p>
        </w:tc>
      </w:tr>
      <w:tr w:rsidR="006B4C60" w14:paraId="3961D3E5"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7FCA710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1.5.1.1</w:t>
            </w:r>
          </w:p>
        </w:tc>
        <w:tc>
          <w:tcPr>
            <w:tcW w:w="5105" w:type="dxa"/>
            <w:tcBorders>
              <w:top w:val="nil"/>
              <w:left w:val="nil"/>
              <w:bottom w:val="single" w:sz="4" w:space="0" w:color="auto"/>
              <w:right w:val="nil"/>
            </w:tcBorders>
            <w:shd w:val="clear" w:color="auto" w:fill="F2F2F2"/>
            <w:noWrap/>
            <w:vAlign w:val="bottom"/>
            <w:hideMark/>
          </w:tcPr>
          <w:p w14:paraId="145E9F5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Acquire Necessary Hardware</w:t>
            </w:r>
          </w:p>
        </w:tc>
        <w:tc>
          <w:tcPr>
            <w:tcW w:w="1028" w:type="dxa"/>
            <w:tcBorders>
              <w:top w:val="nil"/>
              <w:left w:val="single" w:sz="4" w:space="0" w:color="auto"/>
              <w:bottom w:val="single" w:sz="4" w:space="0" w:color="auto"/>
              <w:right w:val="nil"/>
            </w:tcBorders>
            <w:shd w:val="clear" w:color="auto" w:fill="F2F2F2"/>
            <w:noWrap/>
            <w:vAlign w:val="bottom"/>
            <w:hideMark/>
          </w:tcPr>
          <w:p w14:paraId="0D12997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4 days</w:t>
            </w:r>
          </w:p>
        </w:tc>
        <w:tc>
          <w:tcPr>
            <w:tcW w:w="1296" w:type="dxa"/>
            <w:tcBorders>
              <w:top w:val="nil"/>
              <w:left w:val="single" w:sz="4" w:space="0" w:color="auto"/>
              <w:bottom w:val="single" w:sz="4" w:space="0" w:color="auto"/>
              <w:right w:val="nil"/>
            </w:tcBorders>
            <w:shd w:val="clear" w:color="auto" w:fill="F2F2F2"/>
            <w:noWrap/>
            <w:vAlign w:val="bottom"/>
            <w:hideMark/>
          </w:tcPr>
          <w:p w14:paraId="1D95C55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10/1/15</w:t>
            </w:r>
          </w:p>
        </w:tc>
        <w:tc>
          <w:tcPr>
            <w:tcW w:w="1296" w:type="dxa"/>
            <w:tcBorders>
              <w:top w:val="nil"/>
              <w:left w:val="single" w:sz="4" w:space="0" w:color="auto"/>
              <w:bottom w:val="single" w:sz="4" w:space="0" w:color="auto"/>
              <w:right w:val="nil"/>
            </w:tcBorders>
            <w:shd w:val="clear" w:color="auto" w:fill="F2F2F2"/>
            <w:noWrap/>
            <w:vAlign w:val="bottom"/>
            <w:hideMark/>
          </w:tcPr>
          <w:p w14:paraId="15C172E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10/6/15</w:t>
            </w:r>
          </w:p>
        </w:tc>
      </w:tr>
      <w:tr w:rsidR="006B4C60" w14:paraId="3D9AD79E"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790AD91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1.5.1.2</w:t>
            </w:r>
          </w:p>
        </w:tc>
        <w:tc>
          <w:tcPr>
            <w:tcW w:w="5105" w:type="dxa"/>
            <w:tcBorders>
              <w:top w:val="nil"/>
              <w:left w:val="nil"/>
              <w:bottom w:val="single" w:sz="4" w:space="0" w:color="auto"/>
              <w:right w:val="nil"/>
            </w:tcBorders>
            <w:noWrap/>
            <w:vAlign w:val="bottom"/>
            <w:hideMark/>
          </w:tcPr>
          <w:p w14:paraId="3036826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Install Hardware</w:t>
            </w:r>
          </w:p>
        </w:tc>
        <w:tc>
          <w:tcPr>
            <w:tcW w:w="1028" w:type="dxa"/>
            <w:tcBorders>
              <w:top w:val="nil"/>
              <w:left w:val="single" w:sz="4" w:space="0" w:color="auto"/>
              <w:bottom w:val="single" w:sz="4" w:space="0" w:color="auto"/>
              <w:right w:val="nil"/>
            </w:tcBorders>
            <w:noWrap/>
            <w:vAlign w:val="bottom"/>
            <w:hideMark/>
          </w:tcPr>
          <w:p w14:paraId="36363EE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3 days</w:t>
            </w:r>
          </w:p>
        </w:tc>
        <w:tc>
          <w:tcPr>
            <w:tcW w:w="1296" w:type="dxa"/>
            <w:tcBorders>
              <w:top w:val="nil"/>
              <w:left w:val="single" w:sz="4" w:space="0" w:color="auto"/>
              <w:bottom w:val="single" w:sz="4" w:space="0" w:color="auto"/>
              <w:right w:val="nil"/>
            </w:tcBorders>
            <w:noWrap/>
            <w:vAlign w:val="bottom"/>
            <w:hideMark/>
          </w:tcPr>
          <w:p w14:paraId="5A1708D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10/7/15</w:t>
            </w:r>
          </w:p>
        </w:tc>
        <w:tc>
          <w:tcPr>
            <w:tcW w:w="1296" w:type="dxa"/>
            <w:tcBorders>
              <w:top w:val="nil"/>
              <w:left w:val="single" w:sz="4" w:space="0" w:color="auto"/>
              <w:bottom w:val="single" w:sz="4" w:space="0" w:color="auto"/>
              <w:right w:val="nil"/>
            </w:tcBorders>
            <w:noWrap/>
            <w:vAlign w:val="bottom"/>
            <w:hideMark/>
          </w:tcPr>
          <w:p w14:paraId="40BA13E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10/9/15</w:t>
            </w:r>
          </w:p>
        </w:tc>
      </w:tr>
      <w:tr w:rsidR="006B4C60" w14:paraId="5FB30C38"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784E998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1.5.1.3</w:t>
            </w:r>
          </w:p>
        </w:tc>
        <w:tc>
          <w:tcPr>
            <w:tcW w:w="5105" w:type="dxa"/>
            <w:tcBorders>
              <w:top w:val="nil"/>
              <w:left w:val="nil"/>
              <w:bottom w:val="single" w:sz="4" w:space="0" w:color="auto"/>
              <w:right w:val="nil"/>
            </w:tcBorders>
            <w:shd w:val="clear" w:color="auto" w:fill="F2F2F2"/>
            <w:noWrap/>
            <w:vAlign w:val="bottom"/>
            <w:hideMark/>
          </w:tcPr>
          <w:p w14:paraId="7A655ED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Test Hardware</w:t>
            </w:r>
          </w:p>
        </w:tc>
        <w:tc>
          <w:tcPr>
            <w:tcW w:w="1028" w:type="dxa"/>
            <w:tcBorders>
              <w:top w:val="nil"/>
              <w:left w:val="single" w:sz="4" w:space="0" w:color="auto"/>
              <w:bottom w:val="single" w:sz="4" w:space="0" w:color="auto"/>
              <w:right w:val="nil"/>
            </w:tcBorders>
            <w:shd w:val="clear" w:color="auto" w:fill="F2F2F2"/>
            <w:noWrap/>
            <w:vAlign w:val="bottom"/>
            <w:hideMark/>
          </w:tcPr>
          <w:p w14:paraId="1DF3FC7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 days</w:t>
            </w:r>
          </w:p>
        </w:tc>
        <w:tc>
          <w:tcPr>
            <w:tcW w:w="1296" w:type="dxa"/>
            <w:tcBorders>
              <w:top w:val="nil"/>
              <w:left w:val="single" w:sz="4" w:space="0" w:color="auto"/>
              <w:bottom w:val="single" w:sz="4" w:space="0" w:color="auto"/>
              <w:right w:val="nil"/>
            </w:tcBorders>
            <w:shd w:val="clear" w:color="auto" w:fill="F2F2F2"/>
            <w:noWrap/>
            <w:vAlign w:val="bottom"/>
            <w:hideMark/>
          </w:tcPr>
          <w:p w14:paraId="3428B75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10/12/15</w:t>
            </w:r>
          </w:p>
        </w:tc>
        <w:tc>
          <w:tcPr>
            <w:tcW w:w="1296" w:type="dxa"/>
            <w:tcBorders>
              <w:top w:val="nil"/>
              <w:left w:val="single" w:sz="4" w:space="0" w:color="auto"/>
              <w:bottom w:val="single" w:sz="4" w:space="0" w:color="auto"/>
              <w:right w:val="nil"/>
            </w:tcBorders>
            <w:shd w:val="clear" w:color="auto" w:fill="F2F2F2"/>
            <w:noWrap/>
            <w:vAlign w:val="bottom"/>
            <w:hideMark/>
          </w:tcPr>
          <w:p w14:paraId="190E969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10/13/15</w:t>
            </w:r>
          </w:p>
        </w:tc>
      </w:tr>
      <w:tr w:rsidR="006B4C60" w14:paraId="726C5A5D"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72E8AE7C"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1.5.2</w:t>
            </w:r>
          </w:p>
        </w:tc>
        <w:tc>
          <w:tcPr>
            <w:tcW w:w="5105" w:type="dxa"/>
            <w:tcBorders>
              <w:top w:val="nil"/>
              <w:left w:val="nil"/>
              <w:bottom w:val="single" w:sz="4" w:space="0" w:color="auto"/>
              <w:right w:val="nil"/>
            </w:tcBorders>
            <w:noWrap/>
            <w:vAlign w:val="bottom"/>
            <w:hideMark/>
          </w:tcPr>
          <w:p w14:paraId="637ACBB2"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Database Modifications</w:t>
            </w:r>
          </w:p>
        </w:tc>
        <w:tc>
          <w:tcPr>
            <w:tcW w:w="1028" w:type="dxa"/>
            <w:tcBorders>
              <w:top w:val="nil"/>
              <w:left w:val="single" w:sz="4" w:space="0" w:color="auto"/>
              <w:bottom w:val="single" w:sz="4" w:space="0" w:color="auto"/>
              <w:right w:val="nil"/>
            </w:tcBorders>
            <w:noWrap/>
            <w:vAlign w:val="bottom"/>
            <w:hideMark/>
          </w:tcPr>
          <w:p w14:paraId="78E56738"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6 days</w:t>
            </w:r>
          </w:p>
        </w:tc>
        <w:tc>
          <w:tcPr>
            <w:tcW w:w="1296" w:type="dxa"/>
            <w:tcBorders>
              <w:top w:val="nil"/>
              <w:left w:val="single" w:sz="4" w:space="0" w:color="auto"/>
              <w:bottom w:val="single" w:sz="4" w:space="0" w:color="auto"/>
              <w:right w:val="nil"/>
            </w:tcBorders>
            <w:noWrap/>
            <w:vAlign w:val="bottom"/>
            <w:hideMark/>
          </w:tcPr>
          <w:p w14:paraId="13B5BD57"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10/1/15</w:t>
            </w:r>
          </w:p>
        </w:tc>
        <w:tc>
          <w:tcPr>
            <w:tcW w:w="1296" w:type="dxa"/>
            <w:tcBorders>
              <w:top w:val="nil"/>
              <w:left w:val="single" w:sz="4" w:space="0" w:color="auto"/>
              <w:bottom w:val="single" w:sz="4" w:space="0" w:color="auto"/>
              <w:right w:val="nil"/>
            </w:tcBorders>
            <w:noWrap/>
            <w:vAlign w:val="bottom"/>
            <w:hideMark/>
          </w:tcPr>
          <w:p w14:paraId="3E2D7EF5"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10/8/15</w:t>
            </w:r>
          </w:p>
        </w:tc>
      </w:tr>
      <w:tr w:rsidR="006B4C60" w14:paraId="3C9F21F8"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41D3881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1.5.2.1</w:t>
            </w:r>
          </w:p>
        </w:tc>
        <w:tc>
          <w:tcPr>
            <w:tcW w:w="5105" w:type="dxa"/>
            <w:tcBorders>
              <w:top w:val="nil"/>
              <w:left w:val="nil"/>
              <w:bottom w:val="single" w:sz="4" w:space="0" w:color="auto"/>
              <w:right w:val="nil"/>
            </w:tcBorders>
            <w:shd w:val="clear" w:color="auto" w:fill="F2F2F2"/>
            <w:noWrap/>
            <w:vAlign w:val="bottom"/>
            <w:hideMark/>
          </w:tcPr>
          <w:p w14:paraId="6B17A56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Update Database Models and Documentation</w:t>
            </w:r>
          </w:p>
        </w:tc>
        <w:tc>
          <w:tcPr>
            <w:tcW w:w="1028" w:type="dxa"/>
            <w:tcBorders>
              <w:top w:val="nil"/>
              <w:left w:val="single" w:sz="4" w:space="0" w:color="auto"/>
              <w:bottom w:val="single" w:sz="4" w:space="0" w:color="auto"/>
              <w:right w:val="nil"/>
            </w:tcBorders>
            <w:shd w:val="clear" w:color="auto" w:fill="F2F2F2"/>
            <w:noWrap/>
            <w:vAlign w:val="bottom"/>
            <w:hideMark/>
          </w:tcPr>
          <w:p w14:paraId="0531473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 days</w:t>
            </w:r>
          </w:p>
        </w:tc>
        <w:tc>
          <w:tcPr>
            <w:tcW w:w="1296" w:type="dxa"/>
            <w:tcBorders>
              <w:top w:val="nil"/>
              <w:left w:val="single" w:sz="4" w:space="0" w:color="auto"/>
              <w:bottom w:val="single" w:sz="4" w:space="0" w:color="auto"/>
              <w:right w:val="nil"/>
            </w:tcBorders>
            <w:shd w:val="clear" w:color="auto" w:fill="F2F2F2"/>
            <w:noWrap/>
            <w:vAlign w:val="bottom"/>
            <w:hideMark/>
          </w:tcPr>
          <w:p w14:paraId="4E86114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10/1/15</w:t>
            </w:r>
          </w:p>
        </w:tc>
        <w:tc>
          <w:tcPr>
            <w:tcW w:w="1296" w:type="dxa"/>
            <w:tcBorders>
              <w:top w:val="nil"/>
              <w:left w:val="single" w:sz="4" w:space="0" w:color="auto"/>
              <w:bottom w:val="single" w:sz="4" w:space="0" w:color="auto"/>
              <w:right w:val="nil"/>
            </w:tcBorders>
            <w:shd w:val="clear" w:color="auto" w:fill="F2F2F2"/>
            <w:noWrap/>
            <w:vAlign w:val="bottom"/>
            <w:hideMark/>
          </w:tcPr>
          <w:p w14:paraId="085193C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10/2/15</w:t>
            </w:r>
          </w:p>
        </w:tc>
      </w:tr>
      <w:tr w:rsidR="006B4C60" w14:paraId="119E2527"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3FE6F76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1.5.2.2</w:t>
            </w:r>
          </w:p>
        </w:tc>
        <w:tc>
          <w:tcPr>
            <w:tcW w:w="5105" w:type="dxa"/>
            <w:tcBorders>
              <w:top w:val="nil"/>
              <w:left w:val="nil"/>
              <w:bottom w:val="single" w:sz="4" w:space="0" w:color="auto"/>
              <w:right w:val="nil"/>
            </w:tcBorders>
            <w:noWrap/>
            <w:vAlign w:val="bottom"/>
            <w:hideMark/>
          </w:tcPr>
          <w:p w14:paraId="1AAE92E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Complete SQL Updates to Database</w:t>
            </w:r>
          </w:p>
        </w:tc>
        <w:tc>
          <w:tcPr>
            <w:tcW w:w="1028" w:type="dxa"/>
            <w:tcBorders>
              <w:top w:val="nil"/>
              <w:left w:val="single" w:sz="4" w:space="0" w:color="auto"/>
              <w:bottom w:val="single" w:sz="4" w:space="0" w:color="auto"/>
              <w:right w:val="nil"/>
            </w:tcBorders>
            <w:noWrap/>
            <w:vAlign w:val="bottom"/>
            <w:hideMark/>
          </w:tcPr>
          <w:p w14:paraId="3647336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2 days</w:t>
            </w:r>
          </w:p>
        </w:tc>
        <w:tc>
          <w:tcPr>
            <w:tcW w:w="1296" w:type="dxa"/>
            <w:tcBorders>
              <w:top w:val="nil"/>
              <w:left w:val="single" w:sz="4" w:space="0" w:color="auto"/>
              <w:bottom w:val="single" w:sz="4" w:space="0" w:color="auto"/>
              <w:right w:val="nil"/>
            </w:tcBorders>
            <w:noWrap/>
            <w:vAlign w:val="bottom"/>
            <w:hideMark/>
          </w:tcPr>
          <w:p w14:paraId="648C2E8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10/5/15</w:t>
            </w:r>
          </w:p>
        </w:tc>
        <w:tc>
          <w:tcPr>
            <w:tcW w:w="1296" w:type="dxa"/>
            <w:tcBorders>
              <w:top w:val="nil"/>
              <w:left w:val="single" w:sz="4" w:space="0" w:color="auto"/>
              <w:bottom w:val="single" w:sz="4" w:space="0" w:color="auto"/>
              <w:right w:val="nil"/>
            </w:tcBorders>
            <w:noWrap/>
            <w:vAlign w:val="bottom"/>
            <w:hideMark/>
          </w:tcPr>
          <w:p w14:paraId="70E162F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10/6/15</w:t>
            </w:r>
          </w:p>
        </w:tc>
      </w:tr>
      <w:tr w:rsidR="006B4C60" w14:paraId="0789EE83"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7B03FC0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1.5.2.3</w:t>
            </w:r>
          </w:p>
        </w:tc>
        <w:tc>
          <w:tcPr>
            <w:tcW w:w="5105" w:type="dxa"/>
            <w:tcBorders>
              <w:top w:val="nil"/>
              <w:left w:val="nil"/>
              <w:bottom w:val="single" w:sz="4" w:space="0" w:color="auto"/>
              <w:right w:val="nil"/>
            </w:tcBorders>
            <w:shd w:val="clear" w:color="auto" w:fill="F2F2F2"/>
            <w:noWrap/>
            <w:vAlign w:val="bottom"/>
            <w:hideMark/>
          </w:tcPr>
          <w:p w14:paraId="62E918A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Ensure Database Integrity Post Modifications via Testing</w:t>
            </w:r>
          </w:p>
        </w:tc>
        <w:tc>
          <w:tcPr>
            <w:tcW w:w="1028" w:type="dxa"/>
            <w:tcBorders>
              <w:top w:val="nil"/>
              <w:left w:val="single" w:sz="4" w:space="0" w:color="auto"/>
              <w:bottom w:val="single" w:sz="4" w:space="0" w:color="auto"/>
              <w:right w:val="nil"/>
            </w:tcBorders>
            <w:shd w:val="clear" w:color="auto" w:fill="F2F2F2"/>
            <w:noWrap/>
            <w:vAlign w:val="bottom"/>
            <w:hideMark/>
          </w:tcPr>
          <w:p w14:paraId="23636C4D"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2 days</w:t>
            </w:r>
          </w:p>
        </w:tc>
        <w:tc>
          <w:tcPr>
            <w:tcW w:w="1296" w:type="dxa"/>
            <w:tcBorders>
              <w:top w:val="nil"/>
              <w:left w:val="single" w:sz="4" w:space="0" w:color="auto"/>
              <w:bottom w:val="single" w:sz="4" w:space="0" w:color="auto"/>
              <w:right w:val="nil"/>
            </w:tcBorders>
            <w:shd w:val="clear" w:color="auto" w:fill="F2F2F2"/>
            <w:noWrap/>
            <w:vAlign w:val="bottom"/>
            <w:hideMark/>
          </w:tcPr>
          <w:p w14:paraId="383E913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10/7/15</w:t>
            </w:r>
          </w:p>
        </w:tc>
        <w:tc>
          <w:tcPr>
            <w:tcW w:w="1296" w:type="dxa"/>
            <w:tcBorders>
              <w:top w:val="nil"/>
              <w:left w:val="single" w:sz="4" w:space="0" w:color="auto"/>
              <w:bottom w:val="single" w:sz="4" w:space="0" w:color="auto"/>
              <w:right w:val="nil"/>
            </w:tcBorders>
            <w:shd w:val="clear" w:color="auto" w:fill="F2F2F2"/>
            <w:noWrap/>
            <w:vAlign w:val="bottom"/>
            <w:hideMark/>
          </w:tcPr>
          <w:p w14:paraId="5355397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10/8/15</w:t>
            </w:r>
          </w:p>
        </w:tc>
      </w:tr>
      <w:tr w:rsidR="006B4C60" w14:paraId="54D1BBA9"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518FC31F"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1.5.3</w:t>
            </w:r>
          </w:p>
        </w:tc>
        <w:tc>
          <w:tcPr>
            <w:tcW w:w="5105" w:type="dxa"/>
            <w:tcBorders>
              <w:top w:val="nil"/>
              <w:left w:val="nil"/>
              <w:bottom w:val="single" w:sz="4" w:space="0" w:color="auto"/>
              <w:right w:val="nil"/>
            </w:tcBorders>
            <w:noWrap/>
            <w:vAlign w:val="bottom"/>
            <w:hideMark/>
          </w:tcPr>
          <w:p w14:paraId="133D6A8F"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Software Development</w:t>
            </w:r>
          </w:p>
        </w:tc>
        <w:tc>
          <w:tcPr>
            <w:tcW w:w="1028" w:type="dxa"/>
            <w:tcBorders>
              <w:top w:val="nil"/>
              <w:left w:val="single" w:sz="4" w:space="0" w:color="auto"/>
              <w:bottom w:val="single" w:sz="4" w:space="0" w:color="auto"/>
              <w:right w:val="nil"/>
            </w:tcBorders>
            <w:noWrap/>
            <w:vAlign w:val="bottom"/>
            <w:hideMark/>
          </w:tcPr>
          <w:p w14:paraId="362DB1D0" w14:textId="77777777" w:rsidR="006B4C60" w:rsidRDefault="006B4C60">
            <w:pPr>
              <w:spacing w:after="0" w:line="240" w:lineRule="auto"/>
              <w:rPr>
                <w:rFonts w:ascii="Calibri" w:eastAsia="Times New Roman" w:hAnsi="Calibri" w:cs="Times New Roman"/>
                <w:b/>
                <w:bCs/>
                <w:i/>
                <w:color w:val="000000"/>
                <w:sz w:val="20"/>
                <w:szCs w:val="20"/>
              </w:rPr>
            </w:pPr>
            <w:r>
              <w:rPr>
                <w:rFonts w:ascii="Calibri" w:eastAsia="Times New Roman" w:hAnsi="Calibri" w:cs="Times New Roman"/>
                <w:b/>
                <w:bCs/>
                <w:i/>
                <w:color w:val="000000"/>
                <w:sz w:val="20"/>
                <w:szCs w:val="20"/>
              </w:rPr>
              <w:t>24 days</w:t>
            </w:r>
          </w:p>
        </w:tc>
        <w:tc>
          <w:tcPr>
            <w:tcW w:w="1296" w:type="dxa"/>
            <w:tcBorders>
              <w:top w:val="nil"/>
              <w:left w:val="single" w:sz="4" w:space="0" w:color="auto"/>
              <w:bottom w:val="single" w:sz="4" w:space="0" w:color="auto"/>
              <w:right w:val="nil"/>
            </w:tcBorders>
            <w:noWrap/>
            <w:vAlign w:val="bottom"/>
            <w:hideMark/>
          </w:tcPr>
          <w:p w14:paraId="120B4571"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F 10/9/15</w:t>
            </w:r>
          </w:p>
        </w:tc>
        <w:tc>
          <w:tcPr>
            <w:tcW w:w="1296" w:type="dxa"/>
            <w:tcBorders>
              <w:top w:val="nil"/>
              <w:left w:val="single" w:sz="4" w:space="0" w:color="auto"/>
              <w:bottom w:val="single" w:sz="4" w:space="0" w:color="auto"/>
              <w:right w:val="nil"/>
            </w:tcBorders>
            <w:noWrap/>
            <w:vAlign w:val="bottom"/>
            <w:hideMark/>
          </w:tcPr>
          <w:p w14:paraId="5573C176"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W 11/11/15</w:t>
            </w:r>
          </w:p>
        </w:tc>
      </w:tr>
      <w:tr w:rsidR="006B4C60" w14:paraId="7CB8342D"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0D191C8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1.5.3.1</w:t>
            </w:r>
          </w:p>
        </w:tc>
        <w:tc>
          <w:tcPr>
            <w:tcW w:w="5105" w:type="dxa"/>
            <w:tcBorders>
              <w:top w:val="nil"/>
              <w:left w:val="nil"/>
              <w:bottom w:val="single" w:sz="4" w:space="0" w:color="auto"/>
              <w:right w:val="nil"/>
            </w:tcBorders>
            <w:shd w:val="clear" w:color="auto" w:fill="F2F2F2"/>
            <w:noWrap/>
            <w:vAlign w:val="bottom"/>
            <w:hideMark/>
          </w:tcPr>
          <w:p w14:paraId="17687AF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Middleware Solution</w:t>
            </w:r>
          </w:p>
        </w:tc>
        <w:tc>
          <w:tcPr>
            <w:tcW w:w="1028" w:type="dxa"/>
            <w:tcBorders>
              <w:top w:val="nil"/>
              <w:left w:val="single" w:sz="4" w:space="0" w:color="auto"/>
              <w:bottom w:val="single" w:sz="4" w:space="0" w:color="auto"/>
              <w:right w:val="nil"/>
            </w:tcBorders>
            <w:shd w:val="clear" w:color="auto" w:fill="F2F2F2"/>
            <w:noWrap/>
            <w:vAlign w:val="bottom"/>
            <w:hideMark/>
          </w:tcPr>
          <w:p w14:paraId="1E41AB8C"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4 days</w:t>
            </w:r>
          </w:p>
        </w:tc>
        <w:tc>
          <w:tcPr>
            <w:tcW w:w="1296" w:type="dxa"/>
            <w:tcBorders>
              <w:top w:val="nil"/>
              <w:left w:val="single" w:sz="4" w:space="0" w:color="auto"/>
              <w:bottom w:val="single" w:sz="4" w:space="0" w:color="auto"/>
              <w:right w:val="nil"/>
            </w:tcBorders>
            <w:shd w:val="clear" w:color="auto" w:fill="F2F2F2"/>
            <w:noWrap/>
            <w:vAlign w:val="bottom"/>
            <w:hideMark/>
          </w:tcPr>
          <w:p w14:paraId="585EE99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10/9/15</w:t>
            </w:r>
          </w:p>
        </w:tc>
        <w:tc>
          <w:tcPr>
            <w:tcW w:w="1296" w:type="dxa"/>
            <w:tcBorders>
              <w:top w:val="nil"/>
              <w:left w:val="single" w:sz="4" w:space="0" w:color="auto"/>
              <w:bottom w:val="single" w:sz="4" w:space="0" w:color="auto"/>
              <w:right w:val="nil"/>
            </w:tcBorders>
            <w:shd w:val="clear" w:color="auto" w:fill="F2F2F2"/>
            <w:noWrap/>
            <w:vAlign w:val="bottom"/>
            <w:hideMark/>
          </w:tcPr>
          <w:p w14:paraId="4C33DD2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10/14/15</w:t>
            </w:r>
          </w:p>
        </w:tc>
      </w:tr>
      <w:tr w:rsidR="006B4C60" w14:paraId="333FB8A9"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41B68AB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1.5.3.2</w:t>
            </w:r>
          </w:p>
        </w:tc>
        <w:tc>
          <w:tcPr>
            <w:tcW w:w="5105" w:type="dxa"/>
            <w:tcBorders>
              <w:top w:val="nil"/>
              <w:left w:val="nil"/>
              <w:bottom w:val="single" w:sz="4" w:space="0" w:color="auto"/>
              <w:right w:val="nil"/>
            </w:tcBorders>
            <w:noWrap/>
            <w:vAlign w:val="bottom"/>
            <w:hideMark/>
          </w:tcPr>
          <w:p w14:paraId="12F4B61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Unit Test Middleware Solution</w:t>
            </w:r>
          </w:p>
        </w:tc>
        <w:tc>
          <w:tcPr>
            <w:tcW w:w="1028" w:type="dxa"/>
            <w:tcBorders>
              <w:top w:val="nil"/>
              <w:left w:val="single" w:sz="4" w:space="0" w:color="auto"/>
              <w:bottom w:val="single" w:sz="4" w:space="0" w:color="auto"/>
              <w:right w:val="nil"/>
            </w:tcBorders>
            <w:noWrap/>
            <w:vAlign w:val="bottom"/>
            <w:hideMark/>
          </w:tcPr>
          <w:p w14:paraId="50FA9D38"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4 days</w:t>
            </w:r>
          </w:p>
        </w:tc>
        <w:tc>
          <w:tcPr>
            <w:tcW w:w="1296" w:type="dxa"/>
            <w:tcBorders>
              <w:top w:val="nil"/>
              <w:left w:val="single" w:sz="4" w:space="0" w:color="auto"/>
              <w:bottom w:val="single" w:sz="4" w:space="0" w:color="auto"/>
              <w:right w:val="nil"/>
            </w:tcBorders>
            <w:noWrap/>
            <w:vAlign w:val="bottom"/>
            <w:hideMark/>
          </w:tcPr>
          <w:p w14:paraId="396E59C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10/15/15</w:t>
            </w:r>
          </w:p>
        </w:tc>
        <w:tc>
          <w:tcPr>
            <w:tcW w:w="1296" w:type="dxa"/>
            <w:tcBorders>
              <w:top w:val="nil"/>
              <w:left w:val="single" w:sz="4" w:space="0" w:color="auto"/>
              <w:bottom w:val="single" w:sz="4" w:space="0" w:color="auto"/>
              <w:right w:val="nil"/>
            </w:tcBorders>
            <w:noWrap/>
            <w:vAlign w:val="bottom"/>
            <w:hideMark/>
          </w:tcPr>
          <w:p w14:paraId="597687A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10/20/15</w:t>
            </w:r>
          </w:p>
        </w:tc>
      </w:tr>
      <w:tr w:rsidR="006B4C60" w14:paraId="22CDAEB8"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2E9C09C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lastRenderedPageBreak/>
              <w:t>1.5.3.3</w:t>
            </w:r>
          </w:p>
        </w:tc>
        <w:tc>
          <w:tcPr>
            <w:tcW w:w="5105" w:type="dxa"/>
            <w:tcBorders>
              <w:top w:val="nil"/>
              <w:left w:val="nil"/>
              <w:bottom w:val="single" w:sz="4" w:space="0" w:color="auto"/>
              <w:right w:val="nil"/>
            </w:tcBorders>
            <w:shd w:val="clear" w:color="auto" w:fill="F2F2F2"/>
            <w:noWrap/>
            <w:vAlign w:val="bottom"/>
            <w:hideMark/>
          </w:tcPr>
          <w:p w14:paraId="3330F89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Modifications to Website</w:t>
            </w:r>
          </w:p>
        </w:tc>
        <w:tc>
          <w:tcPr>
            <w:tcW w:w="1028" w:type="dxa"/>
            <w:tcBorders>
              <w:top w:val="nil"/>
              <w:left w:val="single" w:sz="4" w:space="0" w:color="auto"/>
              <w:bottom w:val="single" w:sz="4" w:space="0" w:color="auto"/>
              <w:right w:val="nil"/>
            </w:tcBorders>
            <w:shd w:val="clear" w:color="auto" w:fill="F2F2F2"/>
            <w:noWrap/>
            <w:vAlign w:val="bottom"/>
            <w:hideMark/>
          </w:tcPr>
          <w:p w14:paraId="78BD304F"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3 days</w:t>
            </w:r>
          </w:p>
        </w:tc>
        <w:tc>
          <w:tcPr>
            <w:tcW w:w="1296" w:type="dxa"/>
            <w:tcBorders>
              <w:top w:val="nil"/>
              <w:left w:val="single" w:sz="4" w:space="0" w:color="auto"/>
              <w:bottom w:val="single" w:sz="4" w:space="0" w:color="auto"/>
              <w:right w:val="nil"/>
            </w:tcBorders>
            <w:shd w:val="clear" w:color="auto" w:fill="F2F2F2"/>
            <w:noWrap/>
            <w:vAlign w:val="bottom"/>
            <w:hideMark/>
          </w:tcPr>
          <w:p w14:paraId="0CF3522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10/21/15</w:t>
            </w:r>
          </w:p>
        </w:tc>
        <w:tc>
          <w:tcPr>
            <w:tcW w:w="1296" w:type="dxa"/>
            <w:tcBorders>
              <w:top w:val="nil"/>
              <w:left w:val="single" w:sz="4" w:space="0" w:color="auto"/>
              <w:bottom w:val="single" w:sz="4" w:space="0" w:color="auto"/>
              <w:right w:val="nil"/>
            </w:tcBorders>
            <w:shd w:val="clear" w:color="auto" w:fill="F2F2F2"/>
            <w:noWrap/>
            <w:vAlign w:val="bottom"/>
            <w:hideMark/>
          </w:tcPr>
          <w:p w14:paraId="6DA30A4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10/23/15</w:t>
            </w:r>
          </w:p>
        </w:tc>
      </w:tr>
      <w:tr w:rsidR="006B4C60" w14:paraId="75F10030"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47B47E6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1.5.3.4</w:t>
            </w:r>
          </w:p>
        </w:tc>
        <w:tc>
          <w:tcPr>
            <w:tcW w:w="5105" w:type="dxa"/>
            <w:tcBorders>
              <w:top w:val="nil"/>
              <w:left w:val="nil"/>
              <w:bottom w:val="single" w:sz="4" w:space="0" w:color="auto"/>
              <w:right w:val="nil"/>
            </w:tcBorders>
            <w:noWrap/>
            <w:vAlign w:val="bottom"/>
            <w:hideMark/>
          </w:tcPr>
          <w:p w14:paraId="7262A3D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Unit Test Modifications to Website</w:t>
            </w:r>
          </w:p>
        </w:tc>
        <w:tc>
          <w:tcPr>
            <w:tcW w:w="1028" w:type="dxa"/>
            <w:tcBorders>
              <w:top w:val="nil"/>
              <w:left w:val="single" w:sz="4" w:space="0" w:color="auto"/>
              <w:bottom w:val="single" w:sz="4" w:space="0" w:color="auto"/>
              <w:right w:val="nil"/>
            </w:tcBorders>
            <w:noWrap/>
            <w:vAlign w:val="bottom"/>
            <w:hideMark/>
          </w:tcPr>
          <w:p w14:paraId="4D344832"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2 days</w:t>
            </w:r>
          </w:p>
        </w:tc>
        <w:tc>
          <w:tcPr>
            <w:tcW w:w="1296" w:type="dxa"/>
            <w:tcBorders>
              <w:top w:val="nil"/>
              <w:left w:val="single" w:sz="4" w:space="0" w:color="auto"/>
              <w:bottom w:val="single" w:sz="4" w:space="0" w:color="auto"/>
              <w:right w:val="nil"/>
            </w:tcBorders>
            <w:noWrap/>
            <w:vAlign w:val="bottom"/>
            <w:hideMark/>
          </w:tcPr>
          <w:p w14:paraId="69C27EF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10/26/15</w:t>
            </w:r>
          </w:p>
        </w:tc>
        <w:tc>
          <w:tcPr>
            <w:tcW w:w="1296" w:type="dxa"/>
            <w:tcBorders>
              <w:top w:val="nil"/>
              <w:left w:val="single" w:sz="4" w:space="0" w:color="auto"/>
              <w:bottom w:val="single" w:sz="4" w:space="0" w:color="auto"/>
              <w:right w:val="nil"/>
            </w:tcBorders>
            <w:noWrap/>
            <w:vAlign w:val="bottom"/>
            <w:hideMark/>
          </w:tcPr>
          <w:p w14:paraId="658D39D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10/27/15</w:t>
            </w:r>
          </w:p>
        </w:tc>
      </w:tr>
      <w:tr w:rsidR="006B4C60" w14:paraId="57A28BE2"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39A120C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1.5.3.5</w:t>
            </w:r>
          </w:p>
        </w:tc>
        <w:tc>
          <w:tcPr>
            <w:tcW w:w="5105" w:type="dxa"/>
            <w:tcBorders>
              <w:top w:val="nil"/>
              <w:left w:val="nil"/>
              <w:bottom w:val="single" w:sz="4" w:space="0" w:color="auto"/>
              <w:right w:val="nil"/>
            </w:tcBorders>
            <w:shd w:val="clear" w:color="auto" w:fill="F2F2F2"/>
            <w:noWrap/>
            <w:vAlign w:val="bottom"/>
            <w:hideMark/>
          </w:tcPr>
          <w:p w14:paraId="75736F5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New Email Notifications</w:t>
            </w:r>
          </w:p>
        </w:tc>
        <w:tc>
          <w:tcPr>
            <w:tcW w:w="1028" w:type="dxa"/>
            <w:tcBorders>
              <w:top w:val="nil"/>
              <w:left w:val="single" w:sz="4" w:space="0" w:color="auto"/>
              <w:bottom w:val="single" w:sz="4" w:space="0" w:color="auto"/>
              <w:right w:val="nil"/>
            </w:tcBorders>
            <w:shd w:val="clear" w:color="auto" w:fill="F2F2F2"/>
            <w:noWrap/>
            <w:vAlign w:val="bottom"/>
            <w:hideMark/>
          </w:tcPr>
          <w:p w14:paraId="6883893D"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2 days</w:t>
            </w:r>
          </w:p>
        </w:tc>
        <w:tc>
          <w:tcPr>
            <w:tcW w:w="1296" w:type="dxa"/>
            <w:tcBorders>
              <w:top w:val="nil"/>
              <w:left w:val="single" w:sz="4" w:space="0" w:color="auto"/>
              <w:bottom w:val="single" w:sz="4" w:space="0" w:color="auto"/>
              <w:right w:val="nil"/>
            </w:tcBorders>
            <w:shd w:val="clear" w:color="auto" w:fill="F2F2F2"/>
            <w:noWrap/>
            <w:vAlign w:val="bottom"/>
            <w:hideMark/>
          </w:tcPr>
          <w:p w14:paraId="1934D62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10/28/15</w:t>
            </w:r>
          </w:p>
        </w:tc>
        <w:tc>
          <w:tcPr>
            <w:tcW w:w="1296" w:type="dxa"/>
            <w:tcBorders>
              <w:top w:val="nil"/>
              <w:left w:val="single" w:sz="4" w:space="0" w:color="auto"/>
              <w:bottom w:val="single" w:sz="4" w:space="0" w:color="auto"/>
              <w:right w:val="nil"/>
            </w:tcBorders>
            <w:shd w:val="clear" w:color="auto" w:fill="F2F2F2"/>
            <w:noWrap/>
            <w:vAlign w:val="bottom"/>
            <w:hideMark/>
          </w:tcPr>
          <w:p w14:paraId="1B09879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10/29/15</w:t>
            </w:r>
          </w:p>
        </w:tc>
      </w:tr>
      <w:tr w:rsidR="006B4C60" w14:paraId="74A733AA"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11DD3E8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1.5.3.6</w:t>
            </w:r>
          </w:p>
        </w:tc>
        <w:tc>
          <w:tcPr>
            <w:tcW w:w="5105" w:type="dxa"/>
            <w:tcBorders>
              <w:top w:val="nil"/>
              <w:left w:val="nil"/>
              <w:bottom w:val="single" w:sz="4" w:space="0" w:color="auto"/>
              <w:right w:val="nil"/>
            </w:tcBorders>
            <w:noWrap/>
            <w:vAlign w:val="bottom"/>
            <w:hideMark/>
          </w:tcPr>
          <w:p w14:paraId="6FB3E02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Unit Test Email Notifications</w:t>
            </w:r>
          </w:p>
        </w:tc>
        <w:tc>
          <w:tcPr>
            <w:tcW w:w="1028" w:type="dxa"/>
            <w:tcBorders>
              <w:top w:val="nil"/>
              <w:left w:val="single" w:sz="4" w:space="0" w:color="auto"/>
              <w:bottom w:val="single" w:sz="4" w:space="0" w:color="auto"/>
              <w:right w:val="nil"/>
            </w:tcBorders>
            <w:noWrap/>
            <w:vAlign w:val="bottom"/>
            <w:hideMark/>
          </w:tcPr>
          <w:p w14:paraId="62AB640D"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2 days</w:t>
            </w:r>
          </w:p>
        </w:tc>
        <w:tc>
          <w:tcPr>
            <w:tcW w:w="1296" w:type="dxa"/>
            <w:tcBorders>
              <w:top w:val="nil"/>
              <w:left w:val="single" w:sz="4" w:space="0" w:color="auto"/>
              <w:bottom w:val="single" w:sz="4" w:space="0" w:color="auto"/>
              <w:right w:val="nil"/>
            </w:tcBorders>
            <w:noWrap/>
            <w:vAlign w:val="bottom"/>
            <w:hideMark/>
          </w:tcPr>
          <w:p w14:paraId="642A3AC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10/30/15</w:t>
            </w:r>
          </w:p>
        </w:tc>
        <w:tc>
          <w:tcPr>
            <w:tcW w:w="1296" w:type="dxa"/>
            <w:tcBorders>
              <w:top w:val="nil"/>
              <w:left w:val="single" w:sz="4" w:space="0" w:color="auto"/>
              <w:bottom w:val="single" w:sz="4" w:space="0" w:color="auto"/>
              <w:right w:val="nil"/>
            </w:tcBorders>
            <w:noWrap/>
            <w:vAlign w:val="bottom"/>
            <w:hideMark/>
          </w:tcPr>
          <w:p w14:paraId="431E18B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11/2/15</w:t>
            </w:r>
          </w:p>
        </w:tc>
      </w:tr>
      <w:tr w:rsidR="006B4C60" w14:paraId="0914EC3B"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4D76056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1.5.3.7</w:t>
            </w:r>
          </w:p>
        </w:tc>
        <w:tc>
          <w:tcPr>
            <w:tcW w:w="5105" w:type="dxa"/>
            <w:tcBorders>
              <w:top w:val="nil"/>
              <w:left w:val="nil"/>
              <w:bottom w:val="single" w:sz="4" w:space="0" w:color="auto"/>
              <w:right w:val="nil"/>
            </w:tcBorders>
            <w:shd w:val="clear" w:color="auto" w:fill="F2F2F2"/>
            <w:noWrap/>
            <w:vAlign w:val="bottom"/>
            <w:hideMark/>
          </w:tcPr>
          <w:p w14:paraId="43B9476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Security Measures</w:t>
            </w:r>
          </w:p>
        </w:tc>
        <w:tc>
          <w:tcPr>
            <w:tcW w:w="1028" w:type="dxa"/>
            <w:tcBorders>
              <w:top w:val="nil"/>
              <w:left w:val="single" w:sz="4" w:space="0" w:color="auto"/>
              <w:bottom w:val="single" w:sz="4" w:space="0" w:color="auto"/>
              <w:right w:val="nil"/>
            </w:tcBorders>
            <w:shd w:val="clear" w:color="auto" w:fill="F2F2F2"/>
            <w:noWrap/>
            <w:vAlign w:val="bottom"/>
            <w:hideMark/>
          </w:tcPr>
          <w:p w14:paraId="35F55393"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3 days</w:t>
            </w:r>
          </w:p>
        </w:tc>
        <w:tc>
          <w:tcPr>
            <w:tcW w:w="1296" w:type="dxa"/>
            <w:tcBorders>
              <w:top w:val="nil"/>
              <w:left w:val="single" w:sz="4" w:space="0" w:color="auto"/>
              <w:bottom w:val="single" w:sz="4" w:space="0" w:color="auto"/>
              <w:right w:val="nil"/>
            </w:tcBorders>
            <w:shd w:val="clear" w:color="auto" w:fill="F2F2F2"/>
            <w:noWrap/>
            <w:vAlign w:val="bottom"/>
            <w:hideMark/>
          </w:tcPr>
          <w:p w14:paraId="1F93EC5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11/3/15</w:t>
            </w:r>
          </w:p>
        </w:tc>
        <w:tc>
          <w:tcPr>
            <w:tcW w:w="1296" w:type="dxa"/>
            <w:tcBorders>
              <w:top w:val="nil"/>
              <w:left w:val="single" w:sz="4" w:space="0" w:color="auto"/>
              <w:bottom w:val="single" w:sz="4" w:space="0" w:color="auto"/>
              <w:right w:val="nil"/>
            </w:tcBorders>
            <w:shd w:val="clear" w:color="auto" w:fill="F2F2F2"/>
            <w:noWrap/>
            <w:vAlign w:val="bottom"/>
            <w:hideMark/>
          </w:tcPr>
          <w:p w14:paraId="08DFB44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11/5/15</w:t>
            </w:r>
          </w:p>
        </w:tc>
      </w:tr>
      <w:tr w:rsidR="006B4C60" w14:paraId="6819530E"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02B7496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1.5.3.8</w:t>
            </w:r>
          </w:p>
        </w:tc>
        <w:tc>
          <w:tcPr>
            <w:tcW w:w="5105" w:type="dxa"/>
            <w:tcBorders>
              <w:top w:val="nil"/>
              <w:left w:val="nil"/>
              <w:bottom w:val="single" w:sz="4" w:space="0" w:color="auto"/>
              <w:right w:val="nil"/>
            </w:tcBorders>
            <w:noWrap/>
            <w:vAlign w:val="bottom"/>
            <w:hideMark/>
          </w:tcPr>
          <w:p w14:paraId="4C87060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Test Security Strength of System</w:t>
            </w:r>
          </w:p>
        </w:tc>
        <w:tc>
          <w:tcPr>
            <w:tcW w:w="1028" w:type="dxa"/>
            <w:tcBorders>
              <w:top w:val="nil"/>
              <w:left w:val="single" w:sz="4" w:space="0" w:color="auto"/>
              <w:bottom w:val="single" w:sz="4" w:space="0" w:color="auto"/>
              <w:right w:val="nil"/>
            </w:tcBorders>
            <w:noWrap/>
            <w:vAlign w:val="bottom"/>
            <w:hideMark/>
          </w:tcPr>
          <w:p w14:paraId="72FFE535"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4 days</w:t>
            </w:r>
          </w:p>
        </w:tc>
        <w:tc>
          <w:tcPr>
            <w:tcW w:w="1296" w:type="dxa"/>
            <w:tcBorders>
              <w:top w:val="nil"/>
              <w:left w:val="single" w:sz="4" w:space="0" w:color="auto"/>
              <w:bottom w:val="single" w:sz="4" w:space="0" w:color="auto"/>
              <w:right w:val="nil"/>
            </w:tcBorders>
            <w:noWrap/>
            <w:vAlign w:val="bottom"/>
            <w:hideMark/>
          </w:tcPr>
          <w:p w14:paraId="5E0913D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11/6/15</w:t>
            </w:r>
          </w:p>
        </w:tc>
        <w:tc>
          <w:tcPr>
            <w:tcW w:w="1296" w:type="dxa"/>
            <w:tcBorders>
              <w:top w:val="nil"/>
              <w:left w:val="single" w:sz="4" w:space="0" w:color="auto"/>
              <w:bottom w:val="single" w:sz="4" w:space="0" w:color="auto"/>
              <w:right w:val="nil"/>
            </w:tcBorders>
            <w:noWrap/>
            <w:vAlign w:val="bottom"/>
            <w:hideMark/>
          </w:tcPr>
          <w:p w14:paraId="1D4B2D6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11/11/15</w:t>
            </w:r>
          </w:p>
        </w:tc>
      </w:tr>
      <w:tr w:rsidR="006B4C60" w14:paraId="5DC61D6E"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2E943859"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1.5.4</w:t>
            </w:r>
          </w:p>
        </w:tc>
        <w:tc>
          <w:tcPr>
            <w:tcW w:w="5105" w:type="dxa"/>
            <w:tcBorders>
              <w:top w:val="nil"/>
              <w:left w:val="nil"/>
              <w:bottom w:val="single" w:sz="4" w:space="0" w:color="auto"/>
              <w:right w:val="nil"/>
            </w:tcBorders>
            <w:shd w:val="clear" w:color="auto" w:fill="F2F2F2"/>
            <w:noWrap/>
            <w:vAlign w:val="bottom"/>
            <w:hideMark/>
          </w:tcPr>
          <w:p w14:paraId="07427644"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Testing</w:t>
            </w:r>
          </w:p>
        </w:tc>
        <w:tc>
          <w:tcPr>
            <w:tcW w:w="1028" w:type="dxa"/>
            <w:tcBorders>
              <w:top w:val="nil"/>
              <w:left w:val="single" w:sz="4" w:space="0" w:color="auto"/>
              <w:bottom w:val="single" w:sz="4" w:space="0" w:color="auto"/>
              <w:right w:val="nil"/>
            </w:tcBorders>
            <w:shd w:val="clear" w:color="auto" w:fill="F2F2F2"/>
            <w:noWrap/>
            <w:vAlign w:val="bottom"/>
            <w:hideMark/>
          </w:tcPr>
          <w:p w14:paraId="1BBFD091" w14:textId="77777777" w:rsidR="006B4C60" w:rsidRDefault="006B4C60">
            <w:pPr>
              <w:spacing w:after="0" w:line="240" w:lineRule="auto"/>
              <w:rPr>
                <w:rFonts w:ascii="Calibri" w:eastAsia="Times New Roman" w:hAnsi="Calibri" w:cs="Times New Roman"/>
                <w:b/>
                <w:bCs/>
                <w:i/>
                <w:color w:val="000000"/>
                <w:sz w:val="20"/>
                <w:szCs w:val="20"/>
              </w:rPr>
            </w:pPr>
            <w:r>
              <w:rPr>
                <w:rFonts w:ascii="Calibri" w:eastAsia="Times New Roman" w:hAnsi="Calibri" w:cs="Times New Roman"/>
                <w:b/>
                <w:bCs/>
                <w:i/>
                <w:color w:val="000000"/>
                <w:sz w:val="20"/>
                <w:szCs w:val="20"/>
              </w:rPr>
              <w:t>24 days</w:t>
            </w:r>
          </w:p>
        </w:tc>
        <w:tc>
          <w:tcPr>
            <w:tcW w:w="1296" w:type="dxa"/>
            <w:tcBorders>
              <w:top w:val="nil"/>
              <w:left w:val="single" w:sz="4" w:space="0" w:color="auto"/>
              <w:bottom w:val="single" w:sz="4" w:space="0" w:color="auto"/>
              <w:right w:val="nil"/>
            </w:tcBorders>
            <w:shd w:val="clear" w:color="auto" w:fill="F2F2F2"/>
            <w:noWrap/>
            <w:vAlign w:val="bottom"/>
            <w:hideMark/>
          </w:tcPr>
          <w:p w14:paraId="28B1178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11/12/15</w:t>
            </w:r>
          </w:p>
        </w:tc>
        <w:tc>
          <w:tcPr>
            <w:tcW w:w="1296" w:type="dxa"/>
            <w:tcBorders>
              <w:top w:val="nil"/>
              <w:left w:val="single" w:sz="4" w:space="0" w:color="auto"/>
              <w:bottom w:val="single" w:sz="4" w:space="0" w:color="auto"/>
              <w:right w:val="nil"/>
            </w:tcBorders>
            <w:shd w:val="clear" w:color="auto" w:fill="F2F2F2"/>
            <w:noWrap/>
            <w:vAlign w:val="bottom"/>
            <w:hideMark/>
          </w:tcPr>
          <w:p w14:paraId="2CE16400"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12/15/15</w:t>
            </w:r>
          </w:p>
        </w:tc>
      </w:tr>
      <w:tr w:rsidR="006B4C60" w14:paraId="335ED06B"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1463DF1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w:t>
            </w:r>
          </w:p>
        </w:tc>
        <w:tc>
          <w:tcPr>
            <w:tcW w:w="5105" w:type="dxa"/>
            <w:tcBorders>
              <w:top w:val="nil"/>
              <w:left w:val="nil"/>
              <w:bottom w:val="single" w:sz="4" w:space="0" w:color="auto"/>
              <w:right w:val="nil"/>
            </w:tcBorders>
            <w:noWrap/>
            <w:vAlign w:val="bottom"/>
            <w:hideMark/>
          </w:tcPr>
          <w:p w14:paraId="5672AFA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Test Prep</w:t>
            </w:r>
          </w:p>
        </w:tc>
        <w:tc>
          <w:tcPr>
            <w:tcW w:w="1028" w:type="dxa"/>
            <w:tcBorders>
              <w:top w:val="nil"/>
              <w:left w:val="single" w:sz="4" w:space="0" w:color="auto"/>
              <w:bottom w:val="single" w:sz="4" w:space="0" w:color="auto"/>
              <w:right w:val="nil"/>
            </w:tcBorders>
            <w:noWrap/>
            <w:vAlign w:val="bottom"/>
            <w:hideMark/>
          </w:tcPr>
          <w:p w14:paraId="08C87C66"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5 days</w:t>
            </w:r>
          </w:p>
        </w:tc>
        <w:tc>
          <w:tcPr>
            <w:tcW w:w="1296" w:type="dxa"/>
            <w:tcBorders>
              <w:top w:val="nil"/>
              <w:left w:val="single" w:sz="4" w:space="0" w:color="auto"/>
              <w:bottom w:val="single" w:sz="4" w:space="0" w:color="auto"/>
              <w:right w:val="nil"/>
            </w:tcBorders>
            <w:noWrap/>
            <w:vAlign w:val="bottom"/>
            <w:hideMark/>
          </w:tcPr>
          <w:p w14:paraId="0E58FE6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11/12/15</w:t>
            </w:r>
          </w:p>
        </w:tc>
        <w:tc>
          <w:tcPr>
            <w:tcW w:w="1296" w:type="dxa"/>
            <w:tcBorders>
              <w:top w:val="nil"/>
              <w:left w:val="single" w:sz="4" w:space="0" w:color="auto"/>
              <w:bottom w:val="single" w:sz="4" w:space="0" w:color="auto"/>
              <w:right w:val="nil"/>
            </w:tcBorders>
            <w:noWrap/>
            <w:vAlign w:val="bottom"/>
            <w:hideMark/>
          </w:tcPr>
          <w:p w14:paraId="07250C8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11/18/15</w:t>
            </w:r>
          </w:p>
        </w:tc>
      </w:tr>
      <w:tr w:rsidR="006B4C60" w14:paraId="2986B340"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576E5AE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1.5.4.1.1</w:t>
            </w:r>
          </w:p>
        </w:tc>
        <w:tc>
          <w:tcPr>
            <w:tcW w:w="5105" w:type="dxa"/>
            <w:tcBorders>
              <w:top w:val="nil"/>
              <w:left w:val="nil"/>
              <w:bottom w:val="single" w:sz="4" w:space="0" w:color="auto"/>
              <w:right w:val="nil"/>
            </w:tcBorders>
            <w:shd w:val="clear" w:color="auto" w:fill="F2F2F2"/>
            <w:noWrap/>
            <w:vAlign w:val="bottom"/>
            <w:hideMark/>
          </w:tcPr>
          <w:p w14:paraId="3FA16AE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Test Plan</w:t>
            </w:r>
          </w:p>
        </w:tc>
        <w:tc>
          <w:tcPr>
            <w:tcW w:w="1028" w:type="dxa"/>
            <w:tcBorders>
              <w:top w:val="nil"/>
              <w:left w:val="single" w:sz="4" w:space="0" w:color="auto"/>
              <w:bottom w:val="single" w:sz="4" w:space="0" w:color="auto"/>
              <w:right w:val="nil"/>
            </w:tcBorders>
            <w:shd w:val="clear" w:color="auto" w:fill="F2F2F2"/>
            <w:noWrap/>
            <w:vAlign w:val="bottom"/>
            <w:hideMark/>
          </w:tcPr>
          <w:p w14:paraId="2E8F728B"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502A08A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11/12/15</w:t>
            </w:r>
          </w:p>
        </w:tc>
        <w:tc>
          <w:tcPr>
            <w:tcW w:w="1296" w:type="dxa"/>
            <w:tcBorders>
              <w:top w:val="nil"/>
              <w:left w:val="single" w:sz="4" w:space="0" w:color="auto"/>
              <w:bottom w:val="single" w:sz="4" w:space="0" w:color="auto"/>
              <w:right w:val="nil"/>
            </w:tcBorders>
            <w:shd w:val="clear" w:color="auto" w:fill="F2F2F2"/>
            <w:noWrap/>
            <w:vAlign w:val="bottom"/>
            <w:hideMark/>
          </w:tcPr>
          <w:p w14:paraId="779BA7F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11/12/15</w:t>
            </w:r>
          </w:p>
        </w:tc>
      </w:tr>
      <w:tr w:rsidR="006B4C60" w14:paraId="591B06C3"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2F976AE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1.5.4.1.2</w:t>
            </w:r>
          </w:p>
        </w:tc>
        <w:tc>
          <w:tcPr>
            <w:tcW w:w="5105" w:type="dxa"/>
            <w:tcBorders>
              <w:top w:val="nil"/>
              <w:left w:val="nil"/>
              <w:bottom w:val="single" w:sz="4" w:space="0" w:color="auto"/>
              <w:right w:val="nil"/>
            </w:tcBorders>
            <w:noWrap/>
            <w:vAlign w:val="bottom"/>
            <w:hideMark/>
          </w:tcPr>
          <w:p w14:paraId="5EECF2C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Test Traceability</w:t>
            </w:r>
          </w:p>
        </w:tc>
        <w:tc>
          <w:tcPr>
            <w:tcW w:w="1028" w:type="dxa"/>
            <w:tcBorders>
              <w:top w:val="nil"/>
              <w:left w:val="single" w:sz="4" w:space="0" w:color="auto"/>
              <w:bottom w:val="single" w:sz="4" w:space="0" w:color="auto"/>
              <w:right w:val="nil"/>
            </w:tcBorders>
            <w:noWrap/>
            <w:vAlign w:val="bottom"/>
            <w:hideMark/>
          </w:tcPr>
          <w:p w14:paraId="432B052D"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6472685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11/13/15</w:t>
            </w:r>
          </w:p>
        </w:tc>
        <w:tc>
          <w:tcPr>
            <w:tcW w:w="1296" w:type="dxa"/>
            <w:tcBorders>
              <w:top w:val="nil"/>
              <w:left w:val="single" w:sz="4" w:space="0" w:color="auto"/>
              <w:bottom w:val="single" w:sz="4" w:space="0" w:color="auto"/>
              <w:right w:val="nil"/>
            </w:tcBorders>
            <w:noWrap/>
            <w:vAlign w:val="bottom"/>
            <w:hideMark/>
          </w:tcPr>
          <w:p w14:paraId="141A898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11/13/15</w:t>
            </w:r>
          </w:p>
        </w:tc>
      </w:tr>
      <w:tr w:rsidR="006B4C60" w14:paraId="78718BD5"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7CDF574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1.5.4.1.3</w:t>
            </w:r>
          </w:p>
        </w:tc>
        <w:tc>
          <w:tcPr>
            <w:tcW w:w="5105" w:type="dxa"/>
            <w:tcBorders>
              <w:top w:val="nil"/>
              <w:left w:val="nil"/>
              <w:bottom w:val="single" w:sz="4" w:space="0" w:color="auto"/>
              <w:right w:val="nil"/>
            </w:tcBorders>
            <w:shd w:val="clear" w:color="auto" w:fill="F2F2F2"/>
            <w:noWrap/>
            <w:vAlign w:val="bottom"/>
            <w:hideMark/>
          </w:tcPr>
          <w:p w14:paraId="1F253DD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Test Cases</w:t>
            </w:r>
          </w:p>
        </w:tc>
        <w:tc>
          <w:tcPr>
            <w:tcW w:w="1028" w:type="dxa"/>
            <w:tcBorders>
              <w:top w:val="nil"/>
              <w:left w:val="single" w:sz="4" w:space="0" w:color="auto"/>
              <w:bottom w:val="single" w:sz="4" w:space="0" w:color="auto"/>
              <w:right w:val="nil"/>
            </w:tcBorders>
            <w:shd w:val="clear" w:color="auto" w:fill="F2F2F2"/>
            <w:noWrap/>
            <w:vAlign w:val="bottom"/>
            <w:hideMark/>
          </w:tcPr>
          <w:p w14:paraId="72C1B678"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3 days</w:t>
            </w:r>
          </w:p>
        </w:tc>
        <w:tc>
          <w:tcPr>
            <w:tcW w:w="1296" w:type="dxa"/>
            <w:tcBorders>
              <w:top w:val="nil"/>
              <w:left w:val="single" w:sz="4" w:space="0" w:color="auto"/>
              <w:bottom w:val="single" w:sz="4" w:space="0" w:color="auto"/>
              <w:right w:val="nil"/>
            </w:tcBorders>
            <w:shd w:val="clear" w:color="auto" w:fill="F2F2F2"/>
            <w:noWrap/>
            <w:vAlign w:val="bottom"/>
            <w:hideMark/>
          </w:tcPr>
          <w:p w14:paraId="0C820C3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11/16/15</w:t>
            </w:r>
          </w:p>
        </w:tc>
        <w:tc>
          <w:tcPr>
            <w:tcW w:w="1296" w:type="dxa"/>
            <w:tcBorders>
              <w:top w:val="nil"/>
              <w:left w:val="single" w:sz="4" w:space="0" w:color="auto"/>
              <w:bottom w:val="single" w:sz="4" w:space="0" w:color="auto"/>
              <w:right w:val="nil"/>
            </w:tcBorders>
            <w:shd w:val="clear" w:color="auto" w:fill="F2F2F2"/>
            <w:noWrap/>
            <w:vAlign w:val="bottom"/>
            <w:hideMark/>
          </w:tcPr>
          <w:p w14:paraId="741C303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11/18/15</w:t>
            </w:r>
          </w:p>
        </w:tc>
      </w:tr>
      <w:tr w:rsidR="006B4C60" w14:paraId="0A7F7BB0"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370E67E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w:t>
            </w:r>
          </w:p>
        </w:tc>
        <w:tc>
          <w:tcPr>
            <w:tcW w:w="5105" w:type="dxa"/>
            <w:tcBorders>
              <w:top w:val="nil"/>
              <w:left w:val="nil"/>
              <w:bottom w:val="single" w:sz="4" w:space="0" w:color="auto"/>
              <w:right w:val="nil"/>
            </w:tcBorders>
            <w:noWrap/>
            <w:vAlign w:val="bottom"/>
            <w:hideMark/>
          </w:tcPr>
          <w:p w14:paraId="3EB42C8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Test Execution</w:t>
            </w:r>
          </w:p>
        </w:tc>
        <w:tc>
          <w:tcPr>
            <w:tcW w:w="1028" w:type="dxa"/>
            <w:tcBorders>
              <w:top w:val="nil"/>
              <w:left w:val="single" w:sz="4" w:space="0" w:color="auto"/>
              <w:bottom w:val="single" w:sz="4" w:space="0" w:color="auto"/>
              <w:right w:val="nil"/>
            </w:tcBorders>
            <w:noWrap/>
            <w:vAlign w:val="bottom"/>
            <w:hideMark/>
          </w:tcPr>
          <w:p w14:paraId="211D38AC"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8 days</w:t>
            </w:r>
          </w:p>
        </w:tc>
        <w:tc>
          <w:tcPr>
            <w:tcW w:w="1296" w:type="dxa"/>
            <w:tcBorders>
              <w:top w:val="nil"/>
              <w:left w:val="single" w:sz="4" w:space="0" w:color="auto"/>
              <w:bottom w:val="single" w:sz="4" w:space="0" w:color="auto"/>
              <w:right w:val="nil"/>
            </w:tcBorders>
            <w:noWrap/>
            <w:vAlign w:val="bottom"/>
            <w:hideMark/>
          </w:tcPr>
          <w:p w14:paraId="7913DB1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11/12/15</w:t>
            </w:r>
          </w:p>
        </w:tc>
        <w:tc>
          <w:tcPr>
            <w:tcW w:w="1296" w:type="dxa"/>
            <w:tcBorders>
              <w:top w:val="nil"/>
              <w:left w:val="single" w:sz="4" w:space="0" w:color="auto"/>
              <w:bottom w:val="single" w:sz="4" w:space="0" w:color="auto"/>
              <w:right w:val="nil"/>
            </w:tcBorders>
            <w:noWrap/>
            <w:vAlign w:val="bottom"/>
            <w:hideMark/>
          </w:tcPr>
          <w:p w14:paraId="09C94C4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11/23/15</w:t>
            </w:r>
          </w:p>
        </w:tc>
      </w:tr>
      <w:tr w:rsidR="006B4C60" w14:paraId="3174E379"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57B8BE2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1.5.4.2.1</w:t>
            </w:r>
          </w:p>
        </w:tc>
        <w:tc>
          <w:tcPr>
            <w:tcW w:w="5105" w:type="dxa"/>
            <w:tcBorders>
              <w:top w:val="nil"/>
              <w:left w:val="nil"/>
              <w:bottom w:val="single" w:sz="4" w:space="0" w:color="auto"/>
              <w:right w:val="nil"/>
            </w:tcBorders>
            <w:shd w:val="clear" w:color="auto" w:fill="F2F2F2"/>
            <w:noWrap/>
            <w:vAlign w:val="bottom"/>
            <w:hideMark/>
          </w:tcPr>
          <w:p w14:paraId="6563558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Conduct System Testing</w:t>
            </w:r>
          </w:p>
        </w:tc>
        <w:tc>
          <w:tcPr>
            <w:tcW w:w="1028" w:type="dxa"/>
            <w:tcBorders>
              <w:top w:val="nil"/>
              <w:left w:val="single" w:sz="4" w:space="0" w:color="auto"/>
              <w:bottom w:val="single" w:sz="4" w:space="0" w:color="auto"/>
              <w:right w:val="nil"/>
            </w:tcBorders>
            <w:shd w:val="clear" w:color="auto" w:fill="F2F2F2"/>
            <w:noWrap/>
            <w:vAlign w:val="bottom"/>
            <w:hideMark/>
          </w:tcPr>
          <w:p w14:paraId="2ED5E055"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3 days</w:t>
            </w:r>
          </w:p>
        </w:tc>
        <w:tc>
          <w:tcPr>
            <w:tcW w:w="1296" w:type="dxa"/>
            <w:tcBorders>
              <w:top w:val="nil"/>
              <w:left w:val="single" w:sz="4" w:space="0" w:color="auto"/>
              <w:bottom w:val="single" w:sz="4" w:space="0" w:color="auto"/>
              <w:right w:val="nil"/>
            </w:tcBorders>
            <w:shd w:val="clear" w:color="auto" w:fill="F2F2F2"/>
            <w:noWrap/>
            <w:vAlign w:val="bottom"/>
            <w:hideMark/>
          </w:tcPr>
          <w:p w14:paraId="5E0BFC1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11/12/15</w:t>
            </w:r>
          </w:p>
        </w:tc>
        <w:tc>
          <w:tcPr>
            <w:tcW w:w="1296" w:type="dxa"/>
            <w:tcBorders>
              <w:top w:val="nil"/>
              <w:left w:val="single" w:sz="4" w:space="0" w:color="auto"/>
              <w:bottom w:val="single" w:sz="4" w:space="0" w:color="auto"/>
              <w:right w:val="nil"/>
            </w:tcBorders>
            <w:shd w:val="clear" w:color="auto" w:fill="F2F2F2"/>
            <w:noWrap/>
            <w:vAlign w:val="bottom"/>
            <w:hideMark/>
          </w:tcPr>
          <w:p w14:paraId="0CD3B93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11/16/15</w:t>
            </w:r>
          </w:p>
        </w:tc>
      </w:tr>
      <w:tr w:rsidR="006B4C60" w14:paraId="17211FDE"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6C475BC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1.5.4.2.2</w:t>
            </w:r>
          </w:p>
        </w:tc>
        <w:tc>
          <w:tcPr>
            <w:tcW w:w="5105" w:type="dxa"/>
            <w:tcBorders>
              <w:top w:val="nil"/>
              <w:left w:val="nil"/>
              <w:bottom w:val="single" w:sz="4" w:space="0" w:color="auto"/>
              <w:right w:val="nil"/>
            </w:tcBorders>
            <w:noWrap/>
            <w:vAlign w:val="bottom"/>
            <w:hideMark/>
          </w:tcPr>
          <w:p w14:paraId="0899557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Complete Integration Development</w:t>
            </w:r>
          </w:p>
        </w:tc>
        <w:tc>
          <w:tcPr>
            <w:tcW w:w="1028" w:type="dxa"/>
            <w:tcBorders>
              <w:top w:val="nil"/>
              <w:left w:val="single" w:sz="4" w:space="0" w:color="auto"/>
              <w:bottom w:val="single" w:sz="4" w:space="0" w:color="auto"/>
              <w:right w:val="nil"/>
            </w:tcBorders>
            <w:noWrap/>
            <w:vAlign w:val="bottom"/>
            <w:hideMark/>
          </w:tcPr>
          <w:p w14:paraId="7D714EAF"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2 days</w:t>
            </w:r>
          </w:p>
        </w:tc>
        <w:tc>
          <w:tcPr>
            <w:tcW w:w="1296" w:type="dxa"/>
            <w:tcBorders>
              <w:top w:val="nil"/>
              <w:left w:val="single" w:sz="4" w:space="0" w:color="auto"/>
              <w:bottom w:val="single" w:sz="4" w:space="0" w:color="auto"/>
              <w:right w:val="nil"/>
            </w:tcBorders>
            <w:noWrap/>
            <w:vAlign w:val="bottom"/>
            <w:hideMark/>
          </w:tcPr>
          <w:p w14:paraId="7EE48B3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11/17/15</w:t>
            </w:r>
          </w:p>
        </w:tc>
        <w:tc>
          <w:tcPr>
            <w:tcW w:w="1296" w:type="dxa"/>
            <w:tcBorders>
              <w:top w:val="nil"/>
              <w:left w:val="single" w:sz="4" w:space="0" w:color="auto"/>
              <w:bottom w:val="single" w:sz="4" w:space="0" w:color="auto"/>
              <w:right w:val="nil"/>
            </w:tcBorders>
            <w:noWrap/>
            <w:vAlign w:val="bottom"/>
            <w:hideMark/>
          </w:tcPr>
          <w:p w14:paraId="20BD3ED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11/18/15</w:t>
            </w:r>
          </w:p>
        </w:tc>
      </w:tr>
      <w:tr w:rsidR="006B4C60" w14:paraId="5A866744"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6CD045F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1.5.4.2.3</w:t>
            </w:r>
          </w:p>
        </w:tc>
        <w:tc>
          <w:tcPr>
            <w:tcW w:w="5105" w:type="dxa"/>
            <w:tcBorders>
              <w:top w:val="nil"/>
              <w:left w:val="nil"/>
              <w:bottom w:val="single" w:sz="4" w:space="0" w:color="auto"/>
              <w:right w:val="nil"/>
            </w:tcBorders>
            <w:shd w:val="clear" w:color="auto" w:fill="F2F2F2"/>
            <w:noWrap/>
            <w:vAlign w:val="bottom"/>
            <w:hideMark/>
          </w:tcPr>
          <w:p w14:paraId="0D19D98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Complete Integration Testing</w:t>
            </w:r>
          </w:p>
        </w:tc>
        <w:tc>
          <w:tcPr>
            <w:tcW w:w="1028" w:type="dxa"/>
            <w:tcBorders>
              <w:top w:val="nil"/>
              <w:left w:val="single" w:sz="4" w:space="0" w:color="auto"/>
              <w:bottom w:val="single" w:sz="4" w:space="0" w:color="auto"/>
              <w:right w:val="nil"/>
            </w:tcBorders>
            <w:shd w:val="clear" w:color="auto" w:fill="F2F2F2"/>
            <w:noWrap/>
            <w:vAlign w:val="bottom"/>
            <w:hideMark/>
          </w:tcPr>
          <w:p w14:paraId="33BB9339"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3 days</w:t>
            </w:r>
          </w:p>
        </w:tc>
        <w:tc>
          <w:tcPr>
            <w:tcW w:w="1296" w:type="dxa"/>
            <w:tcBorders>
              <w:top w:val="nil"/>
              <w:left w:val="single" w:sz="4" w:space="0" w:color="auto"/>
              <w:bottom w:val="single" w:sz="4" w:space="0" w:color="auto"/>
              <w:right w:val="nil"/>
            </w:tcBorders>
            <w:shd w:val="clear" w:color="auto" w:fill="F2F2F2"/>
            <w:noWrap/>
            <w:vAlign w:val="bottom"/>
            <w:hideMark/>
          </w:tcPr>
          <w:p w14:paraId="3E0BB07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11/19/15</w:t>
            </w:r>
          </w:p>
        </w:tc>
        <w:tc>
          <w:tcPr>
            <w:tcW w:w="1296" w:type="dxa"/>
            <w:tcBorders>
              <w:top w:val="nil"/>
              <w:left w:val="single" w:sz="4" w:space="0" w:color="auto"/>
              <w:bottom w:val="single" w:sz="4" w:space="0" w:color="auto"/>
              <w:right w:val="nil"/>
            </w:tcBorders>
            <w:shd w:val="clear" w:color="auto" w:fill="F2F2F2"/>
            <w:noWrap/>
            <w:vAlign w:val="bottom"/>
            <w:hideMark/>
          </w:tcPr>
          <w:p w14:paraId="617EDA3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11/23/15</w:t>
            </w:r>
          </w:p>
        </w:tc>
      </w:tr>
      <w:tr w:rsidR="006B4C60" w14:paraId="43DFDA75"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71347C2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w:t>
            </w:r>
          </w:p>
        </w:tc>
        <w:tc>
          <w:tcPr>
            <w:tcW w:w="5105" w:type="dxa"/>
            <w:tcBorders>
              <w:top w:val="nil"/>
              <w:left w:val="nil"/>
              <w:bottom w:val="single" w:sz="4" w:space="0" w:color="auto"/>
              <w:right w:val="nil"/>
            </w:tcBorders>
            <w:noWrap/>
            <w:vAlign w:val="bottom"/>
            <w:hideMark/>
          </w:tcPr>
          <w:p w14:paraId="058B1BC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User Acceptance Testing</w:t>
            </w:r>
          </w:p>
        </w:tc>
        <w:tc>
          <w:tcPr>
            <w:tcW w:w="1028" w:type="dxa"/>
            <w:tcBorders>
              <w:top w:val="nil"/>
              <w:left w:val="single" w:sz="4" w:space="0" w:color="auto"/>
              <w:bottom w:val="single" w:sz="4" w:space="0" w:color="auto"/>
              <w:right w:val="nil"/>
            </w:tcBorders>
            <w:noWrap/>
            <w:vAlign w:val="bottom"/>
            <w:hideMark/>
          </w:tcPr>
          <w:p w14:paraId="44B5DC64"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16 days</w:t>
            </w:r>
          </w:p>
        </w:tc>
        <w:tc>
          <w:tcPr>
            <w:tcW w:w="1296" w:type="dxa"/>
            <w:tcBorders>
              <w:top w:val="nil"/>
              <w:left w:val="single" w:sz="4" w:space="0" w:color="auto"/>
              <w:bottom w:val="single" w:sz="4" w:space="0" w:color="auto"/>
              <w:right w:val="nil"/>
            </w:tcBorders>
            <w:noWrap/>
            <w:vAlign w:val="bottom"/>
            <w:hideMark/>
          </w:tcPr>
          <w:p w14:paraId="0FD4B12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11/24/15</w:t>
            </w:r>
          </w:p>
        </w:tc>
        <w:tc>
          <w:tcPr>
            <w:tcW w:w="1296" w:type="dxa"/>
            <w:tcBorders>
              <w:top w:val="nil"/>
              <w:left w:val="single" w:sz="4" w:space="0" w:color="auto"/>
              <w:bottom w:val="single" w:sz="4" w:space="0" w:color="auto"/>
              <w:right w:val="nil"/>
            </w:tcBorders>
            <w:noWrap/>
            <w:vAlign w:val="bottom"/>
            <w:hideMark/>
          </w:tcPr>
          <w:p w14:paraId="6D9D3AA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12/15/15</w:t>
            </w:r>
          </w:p>
        </w:tc>
      </w:tr>
      <w:tr w:rsidR="006B4C60" w14:paraId="0240655D"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7DCC806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1.5.4.3.1</w:t>
            </w:r>
          </w:p>
        </w:tc>
        <w:tc>
          <w:tcPr>
            <w:tcW w:w="5105" w:type="dxa"/>
            <w:tcBorders>
              <w:top w:val="nil"/>
              <w:left w:val="nil"/>
              <w:bottom w:val="single" w:sz="4" w:space="0" w:color="auto"/>
              <w:right w:val="nil"/>
            </w:tcBorders>
            <w:shd w:val="clear" w:color="auto" w:fill="F2F2F2"/>
            <w:noWrap/>
            <w:vAlign w:val="bottom"/>
            <w:hideMark/>
          </w:tcPr>
          <w:p w14:paraId="2967280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Prepare UAT Plan</w:t>
            </w:r>
          </w:p>
        </w:tc>
        <w:tc>
          <w:tcPr>
            <w:tcW w:w="1028" w:type="dxa"/>
            <w:tcBorders>
              <w:top w:val="nil"/>
              <w:left w:val="single" w:sz="4" w:space="0" w:color="auto"/>
              <w:bottom w:val="single" w:sz="4" w:space="0" w:color="auto"/>
              <w:right w:val="nil"/>
            </w:tcBorders>
            <w:shd w:val="clear" w:color="auto" w:fill="F2F2F2"/>
            <w:noWrap/>
            <w:vAlign w:val="bottom"/>
            <w:hideMark/>
          </w:tcPr>
          <w:p w14:paraId="7577F70C"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2 days</w:t>
            </w:r>
          </w:p>
        </w:tc>
        <w:tc>
          <w:tcPr>
            <w:tcW w:w="1296" w:type="dxa"/>
            <w:tcBorders>
              <w:top w:val="nil"/>
              <w:left w:val="single" w:sz="4" w:space="0" w:color="auto"/>
              <w:bottom w:val="single" w:sz="4" w:space="0" w:color="auto"/>
              <w:right w:val="nil"/>
            </w:tcBorders>
            <w:shd w:val="clear" w:color="auto" w:fill="F2F2F2"/>
            <w:noWrap/>
            <w:vAlign w:val="bottom"/>
            <w:hideMark/>
          </w:tcPr>
          <w:p w14:paraId="164D8B6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11/24/15</w:t>
            </w:r>
          </w:p>
        </w:tc>
        <w:tc>
          <w:tcPr>
            <w:tcW w:w="1296" w:type="dxa"/>
            <w:tcBorders>
              <w:top w:val="nil"/>
              <w:left w:val="single" w:sz="4" w:space="0" w:color="auto"/>
              <w:bottom w:val="single" w:sz="4" w:space="0" w:color="auto"/>
              <w:right w:val="nil"/>
            </w:tcBorders>
            <w:shd w:val="clear" w:color="auto" w:fill="F2F2F2"/>
            <w:noWrap/>
            <w:vAlign w:val="bottom"/>
            <w:hideMark/>
          </w:tcPr>
          <w:p w14:paraId="37E90A6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11/25/15</w:t>
            </w:r>
          </w:p>
        </w:tc>
      </w:tr>
      <w:tr w:rsidR="006B4C60" w14:paraId="3BF82BB9"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7B7D5BC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1.5.4.3.2</w:t>
            </w:r>
          </w:p>
        </w:tc>
        <w:tc>
          <w:tcPr>
            <w:tcW w:w="5105" w:type="dxa"/>
            <w:tcBorders>
              <w:top w:val="nil"/>
              <w:left w:val="nil"/>
              <w:bottom w:val="single" w:sz="4" w:space="0" w:color="auto"/>
              <w:right w:val="nil"/>
            </w:tcBorders>
            <w:noWrap/>
            <w:vAlign w:val="bottom"/>
            <w:hideMark/>
          </w:tcPr>
          <w:p w14:paraId="1335D31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Identify Users &amp; Kick-off session</w:t>
            </w:r>
          </w:p>
        </w:tc>
        <w:tc>
          <w:tcPr>
            <w:tcW w:w="1028" w:type="dxa"/>
            <w:tcBorders>
              <w:top w:val="nil"/>
              <w:left w:val="single" w:sz="4" w:space="0" w:color="auto"/>
              <w:bottom w:val="single" w:sz="4" w:space="0" w:color="auto"/>
              <w:right w:val="nil"/>
            </w:tcBorders>
            <w:noWrap/>
            <w:vAlign w:val="bottom"/>
            <w:hideMark/>
          </w:tcPr>
          <w:p w14:paraId="12EFA07A"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0DEC259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11/26/15</w:t>
            </w:r>
          </w:p>
        </w:tc>
        <w:tc>
          <w:tcPr>
            <w:tcW w:w="1296" w:type="dxa"/>
            <w:tcBorders>
              <w:top w:val="nil"/>
              <w:left w:val="single" w:sz="4" w:space="0" w:color="auto"/>
              <w:bottom w:val="single" w:sz="4" w:space="0" w:color="auto"/>
              <w:right w:val="nil"/>
            </w:tcBorders>
            <w:noWrap/>
            <w:vAlign w:val="bottom"/>
            <w:hideMark/>
          </w:tcPr>
          <w:p w14:paraId="376BC1D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11/26/15</w:t>
            </w:r>
          </w:p>
        </w:tc>
      </w:tr>
      <w:tr w:rsidR="006B4C60" w14:paraId="3C71F73D"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3AB2312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1.5.4.3.3</w:t>
            </w:r>
          </w:p>
        </w:tc>
        <w:tc>
          <w:tcPr>
            <w:tcW w:w="5105" w:type="dxa"/>
            <w:tcBorders>
              <w:top w:val="nil"/>
              <w:left w:val="nil"/>
              <w:bottom w:val="single" w:sz="4" w:space="0" w:color="auto"/>
              <w:right w:val="nil"/>
            </w:tcBorders>
            <w:shd w:val="clear" w:color="auto" w:fill="F2F2F2"/>
            <w:noWrap/>
            <w:vAlign w:val="bottom"/>
            <w:hideMark/>
          </w:tcPr>
          <w:p w14:paraId="6114499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Create User Guide / Test Scenarios</w:t>
            </w:r>
          </w:p>
        </w:tc>
        <w:tc>
          <w:tcPr>
            <w:tcW w:w="1028" w:type="dxa"/>
            <w:tcBorders>
              <w:top w:val="nil"/>
              <w:left w:val="single" w:sz="4" w:space="0" w:color="auto"/>
              <w:bottom w:val="single" w:sz="4" w:space="0" w:color="auto"/>
              <w:right w:val="nil"/>
            </w:tcBorders>
            <w:shd w:val="clear" w:color="auto" w:fill="F2F2F2"/>
            <w:noWrap/>
            <w:vAlign w:val="bottom"/>
            <w:hideMark/>
          </w:tcPr>
          <w:p w14:paraId="6257BD9B"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5B11D366"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11/27/15</w:t>
            </w:r>
          </w:p>
        </w:tc>
        <w:tc>
          <w:tcPr>
            <w:tcW w:w="1296" w:type="dxa"/>
            <w:tcBorders>
              <w:top w:val="nil"/>
              <w:left w:val="single" w:sz="4" w:space="0" w:color="auto"/>
              <w:bottom w:val="single" w:sz="4" w:space="0" w:color="auto"/>
              <w:right w:val="nil"/>
            </w:tcBorders>
            <w:shd w:val="clear" w:color="auto" w:fill="F2F2F2"/>
            <w:noWrap/>
            <w:vAlign w:val="bottom"/>
            <w:hideMark/>
          </w:tcPr>
          <w:p w14:paraId="55E7E61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11/27/15</w:t>
            </w:r>
          </w:p>
        </w:tc>
      </w:tr>
      <w:tr w:rsidR="006B4C60" w14:paraId="4BC76347"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7B26A99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1.5.4.3.4</w:t>
            </w:r>
          </w:p>
        </w:tc>
        <w:tc>
          <w:tcPr>
            <w:tcW w:w="5105" w:type="dxa"/>
            <w:tcBorders>
              <w:top w:val="nil"/>
              <w:left w:val="nil"/>
              <w:bottom w:val="single" w:sz="4" w:space="0" w:color="auto"/>
              <w:right w:val="nil"/>
            </w:tcBorders>
            <w:noWrap/>
            <w:vAlign w:val="bottom"/>
            <w:hideMark/>
          </w:tcPr>
          <w:p w14:paraId="1543E15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Complete UAT Testing</w:t>
            </w:r>
          </w:p>
        </w:tc>
        <w:tc>
          <w:tcPr>
            <w:tcW w:w="1028" w:type="dxa"/>
            <w:tcBorders>
              <w:top w:val="nil"/>
              <w:left w:val="single" w:sz="4" w:space="0" w:color="auto"/>
              <w:bottom w:val="single" w:sz="4" w:space="0" w:color="auto"/>
              <w:right w:val="nil"/>
            </w:tcBorders>
            <w:noWrap/>
            <w:vAlign w:val="bottom"/>
            <w:hideMark/>
          </w:tcPr>
          <w:p w14:paraId="68279865"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5 days</w:t>
            </w:r>
          </w:p>
        </w:tc>
        <w:tc>
          <w:tcPr>
            <w:tcW w:w="1296" w:type="dxa"/>
            <w:tcBorders>
              <w:top w:val="nil"/>
              <w:left w:val="single" w:sz="4" w:space="0" w:color="auto"/>
              <w:bottom w:val="single" w:sz="4" w:space="0" w:color="auto"/>
              <w:right w:val="nil"/>
            </w:tcBorders>
            <w:noWrap/>
            <w:vAlign w:val="bottom"/>
            <w:hideMark/>
          </w:tcPr>
          <w:p w14:paraId="520E4ED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11/30/15</w:t>
            </w:r>
          </w:p>
        </w:tc>
        <w:tc>
          <w:tcPr>
            <w:tcW w:w="1296" w:type="dxa"/>
            <w:tcBorders>
              <w:top w:val="nil"/>
              <w:left w:val="single" w:sz="4" w:space="0" w:color="auto"/>
              <w:bottom w:val="single" w:sz="4" w:space="0" w:color="auto"/>
              <w:right w:val="nil"/>
            </w:tcBorders>
            <w:noWrap/>
            <w:vAlign w:val="bottom"/>
            <w:hideMark/>
          </w:tcPr>
          <w:p w14:paraId="09F309B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12/4/15</w:t>
            </w:r>
          </w:p>
        </w:tc>
      </w:tr>
      <w:tr w:rsidR="006B4C60" w14:paraId="29AB6D35"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3B38796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1.5.4.3.5</w:t>
            </w:r>
          </w:p>
        </w:tc>
        <w:tc>
          <w:tcPr>
            <w:tcW w:w="5105" w:type="dxa"/>
            <w:tcBorders>
              <w:top w:val="nil"/>
              <w:left w:val="nil"/>
              <w:bottom w:val="single" w:sz="4" w:space="0" w:color="auto"/>
              <w:right w:val="nil"/>
            </w:tcBorders>
            <w:shd w:val="clear" w:color="auto" w:fill="F2F2F2"/>
            <w:noWrap/>
            <w:vAlign w:val="bottom"/>
            <w:hideMark/>
          </w:tcPr>
          <w:p w14:paraId="0097344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Perform Testing and Report issues</w:t>
            </w:r>
          </w:p>
        </w:tc>
        <w:tc>
          <w:tcPr>
            <w:tcW w:w="1028" w:type="dxa"/>
            <w:tcBorders>
              <w:top w:val="nil"/>
              <w:left w:val="single" w:sz="4" w:space="0" w:color="auto"/>
              <w:bottom w:val="single" w:sz="4" w:space="0" w:color="auto"/>
              <w:right w:val="nil"/>
            </w:tcBorders>
            <w:shd w:val="clear" w:color="auto" w:fill="F2F2F2"/>
            <w:noWrap/>
            <w:vAlign w:val="bottom"/>
            <w:hideMark/>
          </w:tcPr>
          <w:p w14:paraId="43BC3312"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2 days</w:t>
            </w:r>
          </w:p>
        </w:tc>
        <w:tc>
          <w:tcPr>
            <w:tcW w:w="1296" w:type="dxa"/>
            <w:tcBorders>
              <w:top w:val="nil"/>
              <w:left w:val="single" w:sz="4" w:space="0" w:color="auto"/>
              <w:bottom w:val="single" w:sz="4" w:space="0" w:color="auto"/>
              <w:right w:val="nil"/>
            </w:tcBorders>
            <w:shd w:val="clear" w:color="auto" w:fill="F2F2F2"/>
            <w:noWrap/>
            <w:vAlign w:val="bottom"/>
            <w:hideMark/>
          </w:tcPr>
          <w:p w14:paraId="26001FBF"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12/7/15</w:t>
            </w:r>
          </w:p>
        </w:tc>
        <w:tc>
          <w:tcPr>
            <w:tcW w:w="1296" w:type="dxa"/>
            <w:tcBorders>
              <w:top w:val="nil"/>
              <w:left w:val="single" w:sz="4" w:space="0" w:color="auto"/>
              <w:bottom w:val="single" w:sz="4" w:space="0" w:color="auto"/>
              <w:right w:val="nil"/>
            </w:tcBorders>
            <w:shd w:val="clear" w:color="auto" w:fill="F2F2F2"/>
            <w:noWrap/>
            <w:vAlign w:val="bottom"/>
            <w:hideMark/>
          </w:tcPr>
          <w:p w14:paraId="6DCE980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12/8/15</w:t>
            </w:r>
          </w:p>
        </w:tc>
      </w:tr>
      <w:tr w:rsidR="006B4C60" w14:paraId="38CE8549"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30895F4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1.5.4.3.6</w:t>
            </w:r>
          </w:p>
        </w:tc>
        <w:tc>
          <w:tcPr>
            <w:tcW w:w="5105" w:type="dxa"/>
            <w:tcBorders>
              <w:top w:val="nil"/>
              <w:left w:val="nil"/>
              <w:bottom w:val="single" w:sz="4" w:space="0" w:color="auto"/>
              <w:right w:val="nil"/>
            </w:tcBorders>
            <w:noWrap/>
            <w:vAlign w:val="bottom"/>
            <w:hideMark/>
          </w:tcPr>
          <w:p w14:paraId="2119C6AB"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Fix issues reported by UAT </w:t>
            </w:r>
          </w:p>
        </w:tc>
        <w:tc>
          <w:tcPr>
            <w:tcW w:w="1028" w:type="dxa"/>
            <w:tcBorders>
              <w:top w:val="nil"/>
              <w:left w:val="single" w:sz="4" w:space="0" w:color="auto"/>
              <w:bottom w:val="single" w:sz="4" w:space="0" w:color="auto"/>
              <w:right w:val="nil"/>
            </w:tcBorders>
            <w:noWrap/>
            <w:vAlign w:val="bottom"/>
            <w:hideMark/>
          </w:tcPr>
          <w:p w14:paraId="74E762B6"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3 days</w:t>
            </w:r>
          </w:p>
        </w:tc>
        <w:tc>
          <w:tcPr>
            <w:tcW w:w="1296" w:type="dxa"/>
            <w:tcBorders>
              <w:top w:val="nil"/>
              <w:left w:val="single" w:sz="4" w:space="0" w:color="auto"/>
              <w:bottom w:val="single" w:sz="4" w:space="0" w:color="auto"/>
              <w:right w:val="nil"/>
            </w:tcBorders>
            <w:noWrap/>
            <w:vAlign w:val="bottom"/>
            <w:hideMark/>
          </w:tcPr>
          <w:p w14:paraId="6BC2E31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12/9/15</w:t>
            </w:r>
          </w:p>
        </w:tc>
        <w:tc>
          <w:tcPr>
            <w:tcW w:w="1296" w:type="dxa"/>
            <w:tcBorders>
              <w:top w:val="nil"/>
              <w:left w:val="single" w:sz="4" w:space="0" w:color="auto"/>
              <w:bottom w:val="single" w:sz="4" w:space="0" w:color="auto"/>
              <w:right w:val="nil"/>
            </w:tcBorders>
            <w:noWrap/>
            <w:vAlign w:val="bottom"/>
            <w:hideMark/>
          </w:tcPr>
          <w:p w14:paraId="2E8ED6A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 12/11/15</w:t>
            </w:r>
          </w:p>
        </w:tc>
      </w:tr>
      <w:tr w:rsidR="006B4C60" w14:paraId="0BE30A23"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65DC249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1.5.4.3.7</w:t>
            </w:r>
          </w:p>
        </w:tc>
        <w:tc>
          <w:tcPr>
            <w:tcW w:w="5105" w:type="dxa"/>
            <w:tcBorders>
              <w:top w:val="nil"/>
              <w:left w:val="nil"/>
              <w:bottom w:val="single" w:sz="4" w:space="0" w:color="auto"/>
              <w:right w:val="nil"/>
            </w:tcBorders>
            <w:shd w:val="clear" w:color="auto" w:fill="F2F2F2"/>
            <w:noWrap/>
            <w:vAlign w:val="bottom"/>
            <w:hideMark/>
          </w:tcPr>
          <w:p w14:paraId="4973FA3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Review System Readiness</w:t>
            </w:r>
          </w:p>
        </w:tc>
        <w:tc>
          <w:tcPr>
            <w:tcW w:w="1028" w:type="dxa"/>
            <w:tcBorders>
              <w:top w:val="nil"/>
              <w:left w:val="single" w:sz="4" w:space="0" w:color="auto"/>
              <w:bottom w:val="single" w:sz="4" w:space="0" w:color="auto"/>
              <w:right w:val="nil"/>
            </w:tcBorders>
            <w:shd w:val="clear" w:color="auto" w:fill="F2F2F2"/>
            <w:noWrap/>
            <w:vAlign w:val="bottom"/>
            <w:hideMark/>
          </w:tcPr>
          <w:p w14:paraId="0151D4AA"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3B582D5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12/14/15</w:t>
            </w:r>
          </w:p>
        </w:tc>
        <w:tc>
          <w:tcPr>
            <w:tcW w:w="1296" w:type="dxa"/>
            <w:tcBorders>
              <w:top w:val="nil"/>
              <w:left w:val="single" w:sz="4" w:space="0" w:color="auto"/>
              <w:bottom w:val="single" w:sz="4" w:space="0" w:color="auto"/>
              <w:right w:val="nil"/>
            </w:tcBorders>
            <w:shd w:val="clear" w:color="auto" w:fill="F2F2F2"/>
            <w:noWrap/>
            <w:vAlign w:val="bottom"/>
            <w:hideMark/>
          </w:tcPr>
          <w:p w14:paraId="40D0233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 12/14/15</w:t>
            </w:r>
          </w:p>
        </w:tc>
      </w:tr>
      <w:tr w:rsidR="006B4C60" w14:paraId="28708561"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2008937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1.5.4.3.8</w:t>
            </w:r>
          </w:p>
        </w:tc>
        <w:tc>
          <w:tcPr>
            <w:tcW w:w="5105" w:type="dxa"/>
            <w:tcBorders>
              <w:top w:val="nil"/>
              <w:left w:val="nil"/>
              <w:bottom w:val="single" w:sz="4" w:space="0" w:color="auto"/>
              <w:right w:val="nil"/>
            </w:tcBorders>
            <w:noWrap/>
            <w:vAlign w:val="bottom"/>
            <w:hideMark/>
          </w:tcPr>
          <w:p w14:paraId="040D2EC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Deploy changes to production</w:t>
            </w:r>
          </w:p>
        </w:tc>
        <w:tc>
          <w:tcPr>
            <w:tcW w:w="1028" w:type="dxa"/>
            <w:tcBorders>
              <w:top w:val="nil"/>
              <w:left w:val="single" w:sz="4" w:space="0" w:color="auto"/>
              <w:bottom w:val="single" w:sz="4" w:space="0" w:color="auto"/>
              <w:right w:val="nil"/>
            </w:tcBorders>
            <w:noWrap/>
            <w:vAlign w:val="bottom"/>
            <w:hideMark/>
          </w:tcPr>
          <w:p w14:paraId="08C7F172"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7986468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12/15/15</w:t>
            </w:r>
          </w:p>
        </w:tc>
        <w:tc>
          <w:tcPr>
            <w:tcW w:w="1296" w:type="dxa"/>
            <w:tcBorders>
              <w:top w:val="nil"/>
              <w:left w:val="single" w:sz="4" w:space="0" w:color="auto"/>
              <w:bottom w:val="single" w:sz="4" w:space="0" w:color="auto"/>
              <w:right w:val="nil"/>
            </w:tcBorders>
            <w:noWrap/>
            <w:vAlign w:val="bottom"/>
            <w:hideMark/>
          </w:tcPr>
          <w:p w14:paraId="2F4C980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12/15/15</w:t>
            </w:r>
          </w:p>
        </w:tc>
      </w:tr>
      <w:tr w:rsidR="006B4C60" w14:paraId="284034B2"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7FB9AF5A"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1.5.5</w:t>
            </w:r>
          </w:p>
        </w:tc>
        <w:tc>
          <w:tcPr>
            <w:tcW w:w="5105" w:type="dxa"/>
            <w:tcBorders>
              <w:top w:val="nil"/>
              <w:left w:val="nil"/>
              <w:bottom w:val="single" w:sz="4" w:space="0" w:color="auto"/>
              <w:right w:val="nil"/>
            </w:tcBorders>
            <w:shd w:val="clear" w:color="auto" w:fill="F2F2F2"/>
            <w:noWrap/>
            <w:vAlign w:val="bottom"/>
            <w:hideMark/>
          </w:tcPr>
          <w:p w14:paraId="11891D17"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Training</w:t>
            </w:r>
          </w:p>
        </w:tc>
        <w:tc>
          <w:tcPr>
            <w:tcW w:w="1028" w:type="dxa"/>
            <w:tcBorders>
              <w:top w:val="nil"/>
              <w:left w:val="single" w:sz="4" w:space="0" w:color="auto"/>
              <w:bottom w:val="single" w:sz="4" w:space="0" w:color="auto"/>
              <w:right w:val="nil"/>
            </w:tcBorders>
            <w:shd w:val="clear" w:color="auto" w:fill="F2F2F2"/>
            <w:noWrap/>
            <w:vAlign w:val="bottom"/>
            <w:hideMark/>
          </w:tcPr>
          <w:p w14:paraId="542DA58A" w14:textId="77777777" w:rsidR="006B4C60" w:rsidRDefault="006B4C60">
            <w:pPr>
              <w:spacing w:after="0" w:line="240" w:lineRule="auto"/>
              <w:rPr>
                <w:rFonts w:ascii="Calibri" w:eastAsia="Times New Roman" w:hAnsi="Calibri" w:cs="Times New Roman"/>
                <w:b/>
                <w:bCs/>
                <w:i/>
                <w:color w:val="000000"/>
                <w:sz w:val="20"/>
                <w:szCs w:val="20"/>
              </w:rPr>
            </w:pPr>
            <w:r>
              <w:rPr>
                <w:rFonts w:ascii="Calibri" w:eastAsia="Times New Roman" w:hAnsi="Calibri" w:cs="Times New Roman"/>
                <w:b/>
                <w:bCs/>
                <w:i/>
                <w:color w:val="000000"/>
                <w:sz w:val="20"/>
                <w:szCs w:val="20"/>
              </w:rPr>
              <w:t>3 days</w:t>
            </w:r>
          </w:p>
        </w:tc>
        <w:tc>
          <w:tcPr>
            <w:tcW w:w="1296" w:type="dxa"/>
            <w:tcBorders>
              <w:top w:val="nil"/>
              <w:left w:val="single" w:sz="4" w:space="0" w:color="auto"/>
              <w:bottom w:val="single" w:sz="4" w:space="0" w:color="auto"/>
              <w:right w:val="nil"/>
            </w:tcBorders>
            <w:shd w:val="clear" w:color="auto" w:fill="F2F2F2"/>
            <w:noWrap/>
            <w:vAlign w:val="bottom"/>
            <w:hideMark/>
          </w:tcPr>
          <w:p w14:paraId="76348316"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11/24/15</w:t>
            </w:r>
          </w:p>
        </w:tc>
        <w:tc>
          <w:tcPr>
            <w:tcW w:w="1296" w:type="dxa"/>
            <w:tcBorders>
              <w:top w:val="nil"/>
              <w:left w:val="single" w:sz="4" w:space="0" w:color="auto"/>
              <w:bottom w:val="single" w:sz="4" w:space="0" w:color="auto"/>
              <w:right w:val="nil"/>
            </w:tcBorders>
            <w:shd w:val="clear" w:color="auto" w:fill="F2F2F2"/>
            <w:noWrap/>
            <w:vAlign w:val="bottom"/>
            <w:hideMark/>
          </w:tcPr>
          <w:p w14:paraId="5795C8AB"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11/26/15</w:t>
            </w:r>
          </w:p>
        </w:tc>
      </w:tr>
      <w:tr w:rsidR="006B4C60" w14:paraId="14C2BFC2"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42324BB5"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1.5.5.1</w:t>
            </w:r>
          </w:p>
        </w:tc>
        <w:tc>
          <w:tcPr>
            <w:tcW w:w="5105" w:type="dxa"/>
            <w:tcBorders>
              <w:top w:val="nil"/>
              <w:left w:val="nil"/>
              <w:bottom w:val="single" w:sz="4" w:space="0" w:color="auto"/>
              <w:right w:val="nil"/>
            </w:tcBorders>
            <w:noWrap/>
            <w:vAlign w:val="bottom"/>
            <w:hideMark/>
          </w:tcPr>
          <w:p w14:paraId="1E8F3DB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Develop Quick Reference Guide</w:t>
            </w:r>
          </w:p>
        </w:tc>
        <w:tc>
          <w:tcPr>
            <w:tcW w:w="1028" w:type="dxa"/>
            <w:tcBorders>
              <w:top w:val="nil"/>
              <w:left w:val="single" w:sz="4" w:space="0" w:color="auto"/>
              <w:bottom w:val="single" w:sz="4" w:space="0" w:color="auto"/>
              <w:right w:val="nil"/>
            </w:tcBorders>
            <w:noWrap/>
            <w:vAlign w:val="bottom"/>
            <w:hideMark/>
          </w:tcPr>
          <w:p w14:paraId="783E6818"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2 days</w:t>
            </w:r>
          </w:p>
        </w:tc>
        <w:tc>
          <w:tcPr>
            <w:tcW w:w="1296" w:type="dxa"/>
            <w:tcBorders>
              <w:top w:val="nil"/>
              <w:left w:val="single" w:sz="4" w:space="0" w:color="auto"/>
              <w:bottom w:val="single" w:sz="4" w:space="0" w:color="auto"/>
              <w:right w:val="nil"/>
            </w:tcBorders>
            <w:noWrap/>
            <w:vAlign w:val="bottom"/>
            <w:hideMark/>
          </w:tcPr>
          <w:p w14:paraId="0D2C54C9"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11/24/15</w:t>
            </w:r>
          </w:p>
        </w:tc>
        <w:tc>
          <w:tcPr>
            <w:tcW w:w="1296" w:type="dxa"/>
            <w:tcBorders>
              <w:top w:val="nil"/>
              <w:left w:val="single" w:sz="4" w:space="0" w:color="auto"/>
              <w:bottom w:val="single" w:sz="4" w:space="0" w:color="auto"/>
              <w:right w:val="nil"/>
            </w:tcBorders>
            <w:noWrap/>
            <w:vAlign w:val="bottom"/>
            <w:hideMark/>
          </w:tcPr>
          <w:p w14:paraId="78BD646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11/25/15</w:t>
            </w:r>
          </w:p>
        </w:tc>
      </w:tr>
      <w:tr w:rsidR="006B4C60" w14:paraId="4F0D1A85" w14:textId="77777777" w:rsidTr="006B4C60">
        <w:trPr>
          <w:trHeight w:val="255"/>
        </w:trPr>
        <w:tc>
          <w:tcPr>
            <w:tcW w:w="925" w:type="dxa"/>
            <w:tcBorders>
              <w:top w:val="nil"/>
              <w:left w:val="nil"/>
              <w:bottom w:val="single" w:sz="4" w:space="0" w:color="auto"/>
              <w:right w:val="single" w:sz="4" w:space="0" w:color="auto"/>
            </w:tcBorders>
            <w:shd w:val="clear" w:color="auto" w:fill="F2F2F2"/>
            <w:noWrap/>
            <w:vAlign w:val="bottom"/>
            <w:hideMark/>
          </w:tcPr>
          <w:p w14:paraId="0E432941"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1.5.5.2</w:t>
            </w:r>
          </w:p>
        </w:tc>
        <w:tc>
          <w:tcPr>
            <w:tcW w:w="5105" w:type="dxa"/>
            <w:tcBorders>
              <w:top w:val="nil"/>
              <w:left w:val="nil"/>
              <w:bottom w:val="single" w:sz="4" w:space="0" w:color="auto"/>
              <w:right w:val="nil"/>
            </w:tcBorders>
            <w:shd w:val="clear" w:color="auto" w:fill="F2F2F2"/>
            <w:noWrap/>
            <w:vAlign w:val="bottom"/>
            <w:hideMark/>
          </w:tcPr>
          <w:p w14:paraId="419269C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Prepare Release Notes</w:t>
            </w:r>
          </w:p>
        </w:tc>
        <w:tc>
          <w:tcPr>
            <w:tcW w:w="1028" w:type="dxa"/>
            <w:tcBorders>
              <w:top w:val="nil"/>
              <w:left w:val="single" w:sz="4" w:space="0" w:color="auto"/>
              <w:bottom w:val="single" w:sz="4" w:space="0" w:color="auto"/>
              <w:right w:val="nil"/>
            </w:tcBorders>
            <w:shd w:val="clear" w:color="auto" w:fill="F2F2F2"/>
            <w:noWrap/>
            <w:vAlign w:val="bottom"/>
            <w:hideMark/>
          </w:tcPr>
          <w:p w14:paraId="28F18004"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 day</w:t>
            </w:r>
          </w:p>
        </w:tc>
        <w:tc>
          <w:tcPr>
            <w:tcW w:w="1296" w:type="dxa"/>
            <w:tcBorders>
              <w:top w:val="nil"/>
              <w:left w:val="single" w:sz="4" w:space="0" w:color="auto"/>
              <w:bottom w:val="single" w:sz="4" w:space="0" w:color="auto"/>
              <w:right w:val="nil"/>
            </w:tcBorders>
            <w:shd w:val="clear" w:color="auto" w:fill="F2F2F2"/>
            <w:noWrap/>
            <w:vAlign w:val="bottom"/>
            <w:hideMark/>
          </w:tcPr>
          <w:p w14:paraId="53C8E92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11/26/15</w:t>
            </w:r>
          </w:p>
        </w:tc>
        <w:tc>
          <w:tcPr>
            <w:tcW w:w="1296" w:type="dxa"/>
            <w:tcBorders>
              <w:top w:val="nil"/>
              <w:left w:val="single" w:sz="4" w:space="0" w:color="auto"/>
              <w:bottom w:val="single" w:sz="4" w:space="0" w:color="auto"/>
              <w:right w:val="nil"/>
            </w:tcBorders>
            <w:shd w:val="clear" w:color="auto" w:fill="F2F2F2"/>
            <w:noWrap/>
            <w:vAlign w:val="bottom"/>
            <w:hideMark/>
          </w:tcPr>
          <w:p w14:paraId="5DA64760"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11/26/15</w:t>
            </w:r>
          </w:p>
        </w:tc>
      </w:tr>
      <w:tr w:rsidR="006B4C60" w14:paraId="6C0F49C6" w14:textId="77777777" w:rsidTr="006B4C60">
        <w:trPr>
          <w:trHeight w:val="255"/>
        </w:trPr>
        <w:tc>
          <w:tcPr>
            <w:tcW w:w="925" w:type="dxa"/>
            <w:tcBorders>
              <w:top w:val="nil"/>
              <w:left w:val="nil"/>
              <w:bottom w:val="single" w:sz="4" w:space="0" w:color="auto"/>
              <w:right w:val="single" w:sz="4" w:space="0" w:color="auto"/>
            </w:tcBorders>
            <w:shd w:val="clear" w:color="auto" w:fill="D6E3BC" w:themeFill="accent3" w:themeFillTint="66"/>
            <w:noWrap/>
            <w:vAlign w:val="bottom"/>
            <w:hideMark/>
          </w:tcPr>
          <w:p w14:paraId="44BF48B1"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1.7</w:t>
            </w:r>
          </w:p>
        </w:tc>
        <w:tc>
          <w:tcPr>
            <w:tcW w:w="5105" w:type="dxa"/>
            <w:tcBorders>
              <w:top w:val="nil"/>
              <w:left w:val="nil"/>
              <w:bottom w:val="single" w:sz="4" w:space="0" w:color="auto"/>
              <w:right w:val="nil"/>
            </w:tcBorders>
            <w:shd w:val="clear" w:color="auto" w:fill="D6E3BC" w:themeFill="accent3" w:themeFillTint="66"/>
            <w:noWrap/>
            <w:vAlign w:val="bottom"/>
            <w:hideMark/>
          </w:tcPr>
          <w:p w14:paraId="7954891C"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Transition / Deployment</w:t>
            </w:r>
          </w:p>
        </w:tc>
        <w:tc>
          <w:tcPr>
            <w:tcW w:w="1028" w:type="dxa"/>
            <w:tcBorders>
              <w:top w:val="nil"/>
              <w:left w:val="single" w:sz="4" w:space="0" w:color="auto"/>
              <w:bottom w:val="single" w:sz="4" w:space="0" w:color="auto"/>
              <w:right w:val="nil"/>
            </w:tcBorders>
            <w:shd w:val="clear" w:color="auto" w:fill="D6E3BC" w:themeFill="accent3" w:themeFillTint="66"/>
            <w:noWrap/>
            <w:vAlign w:val="bottom"/>
            <w:hideMark/>
          </w:tcPr>
          <w:p w14:paraId="3B1CFD12" w14:textId="77777777" w:rsidR="006B4C60" w:rsidRDefault="006B4C60">
            <w:pPr>
              <w:spacing w:after="0" w:line="240" w:lineRule="auto"/>
              <w:rPr>
                <w:rFonts w:ascii="Calibri" w:eastAsia="Times New Roman" w:hAnsi="Calibri" w:cs="Times New Roman"/>
                <w:b/>
                <w:bCs/>
                <w:i/>
                <w:color w:val="000000"/>
                <w:sz w:val="20"/>
                <w:szCs w:val="20"/>
              </w:rPr>
            </w:pPr>
            <w:r>
              <w:rPr>
                <w:rFonts w:ascii="Calibri" w:eastAsia="Times New Roman" w:hAnsi="Calibri" w:cs="Times New Roman"/>
                <w:b/>
                <w:bCs/>
                <w:i/>
                <w:color w:val="000000"/>
                <w:sz w:val="20"/>
                <w:szCs w:val="20"/>
              </w:rPr>
              <w:t>1 day</w:t>
            </w:r>
          </w:p>
        </w:tc>
        <w:tc>
          <w:tcPr>
            <w:tcW w:w="1296" w:type="dxa"/>
            <w:tcBorders>
              <w:top w:val="nil"/>
              <w:left w:val="single" w:sz="4" w:space="0" w:color="auto"/>
              <w:bottom w:val="single" w:sz="4" w:space="0" w:color="auto"/>
              <w:right w:val="nil"/>
            </w:tcBorders>
            <w:shd w:val="clear" w:color="auto" w:fill="D6E3BC" w:themeFill="accent3" w:themeFillTint="66"/>
            <w:noWrap/>
            <w:vAlign w:val="bottom"/>
            <w:hideMark/>
          </w:tcPr>
          <w:p w14:paraId="622565CB"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W 12/16/15</w:t>
            </w:r>
          </w:p>
        </w:tc>
        <w:tc>
          <w:tcPr>
            <w:tcW w:w="1296" w:type="dxa"/>
            <w:tcBorders>
              <w:top w:val="nil"/>
              <w:left w:val="single" w:sz="4" w:space="0" w:color="auto"/>
              <w:bottom w:val="single" w:sz="4" w:space="0" w:color="auto"/>
              <w:right w:val="nil"/>
            </w:tcBorders>
            <w:shd w:val="clear" w:color="auto" w:fill="D6E3BC" w:themeFill="accent3" w:themeFillTint="66"/>
            <w:noWrap/>
            <w:vAlign w:val="bottom"/>
            <w:hideMark/>
          </w:tcPr>
          <w:p w14:paraId="4FBEF6CF"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W 12/16/15</w:t>
            </w:r>
          </w:p>
        </w:tc>
      </w:tr>
      <w:tr w:rsidR="006B4C60" w14:paraId="04E1B87C"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218E2452"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1.7.1</w:t>
            </w:r>
          </w:p>
        </w:tc>
        <w:tc>
          <w:tcPr>
            <w:tcW w:w="5105" w:type="dxa"/>
            <w:tcBorders>
              <w:top w:val="nil"/>
              <w:left w:val="nil"/>
              <w:bottom w:val="single" w:sz="4" w:space="0" w:color="auto"/>
              <w:right w:val="nil"/>
            </w:tcBorders>
            <w:noWrap/>
            <w:vAlign w:val="bottom"/>
            <w:hideMark/>
          </w:tcPr>
          <w:p w14:paraId="65142D23"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Release Code / Changes to Production</w:t>
            </w:r>
          </w:p>
        </w:tc>
        <w:tc>
          <w:tcPr>
            <w:tcW w:w="1028" w:type="dxa"/>
            <w:tcBorders>
              <w:top w:val="nil"/>
              <w:left w:val="single" w:sz="4" w:space="0" w:color="auto"/>
              <w:bottom w:val="single" w:sz="4" w:space="0" w:color="auto"/>
              <w:right w:val="nil"/>
            </w:tcBorders>
            <w:noWrap/>
            <w:vAlign w:val="bottom"/>
            <w:hideMark/>
          </w:tcPr>
          <w:p w14:paraId="52147F44"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 day</w:t>
            </w:r>
          </w:p>
        </w:tc>
        <w:tc>
          <w:tcPr>
            <w:tcW w:w="1296" w:type="dxa"/>
            <w:tcBorders>
              <w:top w:val="nil"/>
              <w:left w:val="single" w:sz="4" w:space="0" w:color="auto"/>
              <w:bottom w:val="single" w:sz="4" w:space="0" w:color="auto"/>
              <w:right w:val="nil"/>
            </w:tcBorders>
            <w:noWrap/>
            <w:vAlign w:val="bottom"/>
            <w:hideMark/>
          </w:tcPr>
          <w:p w14:paraId="77632E97"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12/16/15</w:t>
            </w:r>
          </w:p>
        </w:tc>
        <w:tc>
          <w:tcPr>
            <w:tcW w:w="1296" w:type="dxa"/>
            <w:tcBorders>
              <w:top w:val="nil"/>
              <w:left w:val="single" w:sz="4" w:space="0" w:color="auto"/>
              <w:bottom w:val="single" w:sz="4" w:space="0" w:color="auto"/>
              <w:right w:val="nil"/>
            </w:tcBorders>
            <w:noWrap/>
            <w:vAlign w:val="bottom"/>
            <w:hideMark/>
          </w:tcPr>
          <w:p w14:paraId="32FF3D5C"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12/16/15</w:t>
            </w:r>
          </w:p>
        </w:tc>
      </w:tr>
      <w:tr w:rsidR="006B4C60" w14:paraId="314221E2" w14:textId="77777777" w:rsidTr="006B4C60">
        <w:trPr>
          <w:trHeight w:val="255"/>
        </w:trPr>
        <w:tc>
          <w:tcPr>
            <w:tcW w:w="925" w:type="dxa"/>
            <w:tcBorders>
              <w:top w:val="nil"/>
              <w:left w:val="nil"/>
              <w:bottom w:val="single" w:sz="4" w:space="0" w:color="auto"/>
              <w:right w:val="single" w:sz="4" w:space="0" w:color="auto"/>
            </w:tcBorders>
            <w:shd w:val="clear" w:color="auto" w:fill="D6E3BC" w:themeFill="accent3" w:themeFillTint="66"/>
            <w:noWrap/>
            <w:vAlign w:val="bottom"/>
            <w:hideMark/>
          </w:tcPr>
          <w:p w14:paraId="626F1A27"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1.8</w:t>
            </w:r>
          </w:p>
        </w:tc>
        <w:tc>
          <w:tcPr>
            <w:tcW w:w="5105" w:type="dxa"/>
            <w:tcBorders>
              <w:top w:val="nil"/>
              <w:left w:val="nil"/>
              <w:bottom w:val="single" w:sz="4" w:space="0" w:color="auto"/>
              <w:right w:val="nil"/>
            </w:tcBorders>
            <w:shd w:val="clear" w:color="auto" w:fill="D6E3BC" w:themeFill="accent3" w:themeFillTint="66"/>
            <w:noWrap/>
            <w:vAlign w:val="bottom"/>
            <w:hideMark/>
          </w:tcPr>
          <w:p w14:paraId="5B4B3158"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Post Deployment Activities</w:t>
            </w:r>
          </w:p>
        </w:tc>
        <w:tc>
          <w:tcPr>
            <w:tcW w:w="1028" w:type="dxa"/>
            <w:tcBorders>
              <w:top w:val="nil"/>
              <w:left w:val="single" w:sz="4" w:space="0" w:color="auto"/>
              <w:bottom w:val="single" w:sz="4" w:space="0" w:color="auto"/>
              <w:right w:val="nil"/>
            </w:tcBorders>
            <w:shd w:val="clear" w:color="auto" w:fill="D6E3BC" w:themeFill="accent3" w:themeFillTint="66"/>
            <w:noWrap/>
            <w:vAlign w:val="bottom"/>
            <w:hideMark/>
          </w:tcPr>
          <w:p w14:paraId="6EB0DB60" w14:textId="77777777" w:rsidR="006B4C60" w:rsidRDefault="006B4C60">
            <w:pPr>
              <w:spacing w:after="0" w:line="240" w:lineRule="auto"/>
              <w:rPr>
                <w:rFonts w:ascii="Calibri" w:eastAsia="Times New Roman" w:hAnsi="Calibri" w:cs="Times New Roman"/>
                <w:b/>
                <w:bCs/>
                <w:i/>
                <w:color w:val="000000"/>
                <w:sz w:val="20"/>
                <w:szCs w:val="20"/>
              </w:rPr>
            </w:pPr>
            <w:r>
              <w:rPr>
                <w:rFonts w:ascii="Calibri" w:eastAsia="Times New Roman" w:hAnsi="Calibri" w:cs="Times New Roman"/>
                <w:b/>
                <w:bCs/>
                <w:i/>
                <w:color w:val="000000"/>
                <w:sz w:val="20"/>
                <w:szCs w:val="20"/>
              </w:rPr>
              <w:t>6 days</w:t>
            </w:r>
          </w:p>
        </w:tc>
        <w:tc>
          <w:tcPr>
            <w:tcW w:w="1296" w:type="dxa"/>
            <w:tcBorders>
              <w:top w:val="nil"/>
              <w:left w:val="single" w:sz="4" w:space="0" w:color="auto"/>
              <w:bottom w:val="single" w:sz="4" w:space="0" w:color="auto"/>
              <w:right w:val="nil"/>
            </w:tcBorders>
            <w:shd w:val="clear" w:color="auto" w:fill="D6E3BC" w:themeFill="accent3" w:themeFillTint="66"/>
            <w:noWrap/>
            <w:vAlign w:val="bottom"/>
            <w:hideMark/>
          </w:tcPr>
          <w:p w14:paraId="11DCECFC"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12/17/15</w:t>
            </w:r>
          </w:p>
        </w:tc>
        <w:tc>
          <w:tcPr>
            <w:tcW w:w="1296" w:type="dxa"/>
            <w:tcBorders>
              <w:top w:val="nil"/>
              <w:left w:val="single" w:sz="4" w:space="0" w:color="auto"/>
              <w:bottom w:val="single" w:sz="4" w:space="0" w:color="auto"/>
              <w:right w:val="nil"/>
            </w:tcBorders>
            <w:shd w:val="clear" w:color="auto" w:fill="D6E3BC" w:themeFill="accent3" w:themeFillTint="66"/>
            <w:noWrap/>
            <w:vAlign w:val="bottom"/>
            <w:hideMark/>
          </w:tcPr>
          <w:p w14:paraId="637C43CE" w14:textId="77777777" w:rsidR="006B4C60" w:rsidRDefault="006B4C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T 12/24/15</w:t>
            </w:r>
          </w:p>
        </w:tc>
      </w:tr>
      <w:tr w:rsidR="006B4C60" w14:paraId="7D9685AB" w14:textId="77777777" w:rsidTr="006B4C60">
        <w:trPr>
          <w:trHeight w:val="255"/>
        </w:trPr>
        <w:tc>
          <w:tcPr>
            <w:tcW w:w="925" w:type="dxa"/>
            <w:tcBorders>
              <w:top w:val="nil"/>
              <w:left w:val="nil"/>
              <w:bottom w:val="single" w:sz="4" w:space="0" w:color="auto"/>
              <w:right w:val="single" w:sz="4" w:space="0" w:color="auto"/>
            </w:tcBorders>
            <w:noWrap/>
            <w:vAlign w:val="bottom"/>
            <w:hideMark/>
          </w:tcPr>
          <w:p w14:paraId="511AB218"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1.8.1</w:t>
            </w:r>
          </w:p>
        </w:tc>
        <w:tc>
          <w:tcPr>
            <w:tcW w:w="5105" w:type="dxa"/>
            <w:tcBorders>
              <w:top w:val="nil"/>
              <w:left w:val="nil"/>
              <w:bottom w:val="single" w:sz="4" w:space="0" w:color="auto"/>
              <w:right w:val="nil"/>
            </w:tcBorders>
            <w:noWrap/>
            <w:vAlign w:val="bottom"/>
            <w:hideMark/>
          </w:tcPr>
          <w:p w14:paraId="082F1824"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Establish Post Deployment Support for Critical Issues</w:t>
            </w:r>
          </w:p>
        </w:tc>
        <w:tc>
          <w:tcPr>
            <w:tcW w:w="1028" w:type="dxa"/>
            <w:tcBorders>
              <w:top w:val="nil"/>
              <w:left w:val="single" w:sz="4" w:space="0" w:color="auto"/>
              <w:bottom w:val="single" w:sz="4" w:space="0" w:color="auto"/>
              <w:right w:val="nil"/>
            </w:tcBorders>
            <w:noWrap/>
            <w:vAlign w:val="bottom"/>
            <w:hideMark/>
          </w:tcPr>
          <w:p w14:paraId="11BDD341"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5 days</w:t>
            </w:r>
          </w:p>
        </w:tc>
        <w:tc>
          <w:tcPr>
            <w:tcW w:w="1296" w:type="dxa"/>
            <w:tcBorders>
              <w:top w:val="nil"/>
              <w:left w:val="single" w:sz="4" w:space="0" w:color="auto"/>
              <w:bottom w:val="single" w:sz="4" w:space="0" w:color="auto"/>
              <w:right w:val="nil"/>
            </w:tcBorders>
            <w:noWrap/>
            <w:vAlign w:val="bottom"/>
            <w:hideMark/>
          </w:tcPr>
          <w:p w14:paraId="3A5E249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12/17/15</w:t>
            </w:r>
          </w:p>
        </w:tc>
        <w:tc>
          <w:tcPr>
            <w:tcW w:w="1296" w:type="dxa"/>
            <w:tcBorders>
              <w:top w:val="nil"/>
              <w:left w:val="single" w:sz="4" w:space="0" w:color="auto"/>
              <w:bottom w:val="single" w:sz="4" w:space="0" w:color="auto"/>
              <w:right w:val="nil"/>
            </w:tcBorders>
            <w:noWrap/>
            <w:vAlign w:val="bottom"/>
            <w:hideMark/>
          </w:tcPr>
          <w:p w14:paraId="48AF066E"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 12/23/15</w:t>
            </w:r>
          </w:p>
        </w:tc>
      </w:tr>
      <w:tr w:rsidR="006B4C60" w14:paraId="1BC7F25E" w14:textId="77777777" w:rsidTr="006B4C60">
        <w:trPr>
          <w:trHeight w:val="270"/>
        </w:trPr>
        <w:tc>
          <w:tcPr>
            <w:tcW w:w="925" w:type="dxa"/>
            <w:tcBorders>
              <w:top w:val="single" w:sz="4" w:space="0" w:color="auto"/>
              <w:left w:val="nil"/>
              <w:bottom w:val="single" w:sz="12" w:space="0" w:color="auto"/>
              <w:right w:val="single" w:sz="4" w:space="0" w:color="auto"/>
            </w:tcBorders>
            <w:shd w:val="clear" w:color="auto" w:fill="F2F2F2"/>
            <w:noWrap/>
            <w:vAlign w:val="bottom"/>
            <w:hideMark/>
          </w:tcPr>
          <w:p w14:paraId="1292FDE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1.8.2</w:t>
            </w:r>
          </w:p>
        </w:tc>
        <w:tc>
          <w:tcPr>
            <w:tcW w:w="5105" w:type="dxa"/>
            <w:tcBorders>
              <w:top w:val="single" w:sz="4" w:space="0" w:color="auto"/>
              <w:left w:val="nil"/>
              <w:bottom w:val="single" w:sz="12" w:space="0" w:color="auto"/>
              <w:right w:val="nil"/>
            </w:tcBorders>
            <w:shd w:val="clear" w:color="auto" w:fill="F2F2F2"/>
            <w:noWrap/>
            <w:vAlign w:val="bottom"/>
            <w:hideMark/>
          </w:tcPr>
          <w:p w14:paraId="2C23B92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Conduct Lessons Learned</w:t>
            </w:r>
          </w:p>
        </w:tc>
        <w:tc>
          <w:tcPr>
            <w:tcW w:w="1028" w:type="dxa"/>
            <w:tcBorders>
              <w:top w:val="single" w:sz="4" w:space="0" w:color="auto"/>
              <w:left w:val="single" w:sz="4" w:space="0" w:color="auto"/>
              <w:bottom w:val="single" w:sz="12" w:space="0" w:color="auto"/>
              <w:right w:val="nil"/>
            </w:tcBorders>
            <w:shd w:val="clear" w:color="auto" w:fill="F2F2F2"/>
            <w:noWrap/>
            <w:vAlign w:val="bottom"/>
            <w:hideMark/>
          </w:tcPr>
          <w:p w14:paraId="7183AB8B" w14:textId="77777777" w:rsidR="006B4C60" w:rsidRDefault="006B4C60">
            <w:pPr>
              <w:spacing w:after="0" w:line="240" w:lineRule="auto"/>
              <w:rPr>
                <w:rFonts w:ascii="Calibri" w:eastAsia="Times New Roman" w:hAnsi="Calibri" w:cs="Times New Roman"/>
                <w:i/>
                <w:color w:val="000000"/>
                <w:sz w:val="20"/>
                <w:szCs w:val="20"/>
              </w:rPr>
            </w:pPr>
            <w:r>
              <w:rPr>
                <w:rFonts w:ascii="Calibri" w:eastAsia="Times New Roman" w:hAnsi="Calibri" w:cs="Times New Roman"/>
                <w:i/>
                <w:color w:val="000000"/>
                <w:sz w:val="20"/>
                <w:szCs w:val="20"/>
              </w:rPr>
              <w:t>1 day</w:t>
            </w:r>
          </w:p>
        </w:tc>
        <w:tc>
          <w:tcPr>
            <w:tcW w:w="1296" w:type="dxa"/>
            <w:tcBorders>
              <w:top w:val="single" w:sz="4" w:space="0" w:color="auto"/>
              <w:left w:val="single" w:sz="4" w:space="0" w:color="auto"/>
              <w:bottom w:val="single" w:sz="12" w:space="0" w:color="auto"/>
              <w:right w:val="nil"/>
            </w:tcBorders>
            <w:shd w:val="clear" w:color="auto" w:fill="F2F2F2"/>
            <w:noWrap/>
            <w:vAlign w:val="bottom"/>
            <w:hideMark/>
          </w:tcPr>
          <w:p w14:paraId="6358D62D"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12/24/15</w:t>
            </w:r>
          </w:p>
        </w:tc>
        <w:tc>
          <w:tcPr>
            <w:tcW w:w="1296" w:type="dxa"/>
            <w:tcBorders>
              <w:top w:val="single" w:sz="4" w:space="0" w:color="auto"/>
              <w:left w:val="single" w:sz="4" w:space="0" w:color="auto"/>
              <w:bottom w:val="single" w:sz="12" w:space="0" w:color="auto"/>
              <w:right w:val="nil"/>
            </w:tcBorders>
            <w:shd w:val="clear" w:color="auto" w:fill="F2F2F2"/>
            <w:noWrap/>
            <w:vAlign w:val="bottom"/>
            <w:hideMark/>
          </w:tcPr>
          <w:p w14:paraId="621D5EBA" w14:textId="77777777" w:rsidR="006B4C60" w:rsidRDefault="006B4C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 12/24/15</w:t>
            </w:r>
          </w:p>
        </w:tc>
      </w:tr>
    </w:tbl>
    <w:p w14:paraId="60A9D018" w14:textId="77777777" w:rsidR="006B4C60" w:rsidRDefault="006B4C60" w:rsidP="006B4C60"/>
    <w:p w14:paraId="6DA121A7" w14:textId="77777777" w:rsidR="006B4C60" w:rsidRDefault="006B4C60" w:rsidP="006B4C60"/>
    <w:p w14:paraId="5994E3F3" w14:textId="77777777" w:rsidR="006B4C60" w:rsidRDefault="006B4C60" w:rsidP="006B4C60"/>
    <w:p w14:paraId="3FF9CADA" w14:textId="77777777" w:rsidR="006B4C60" w:rsidRDefault="006B4C60" w:rsidP="006B4C60"/>
    <w:p w14:paraId="6CE7E469" w14:textId="77777777" w:rsidR="006B4C60" w:rsidRDefault="006B4C60" w:rsidP="006B4C60"/>
    <w:p w14:paraId="17327A78" w14:textId="77777777" w:rsidR="006B4C60" w:rsidRDefault="006B4C60" w:rsidP="006B4C60"/>
    <w:p w14:paraId="3F5C94BD" w14:textId="77777777" w:rsidR="006B4C60" w:rsidRDefault="006B4C60" w:rsidP="006B4C60">
      <w:pPr>
        <w:pStyle w:val="Heading2"/>
        <w:ind w:left="0"/>
      </w:pPr>
      <w:bookmarkStart w:id="30" w:name="_Toc431822947"/>
    </w:p>
    <w:p w14:paraId="1FEA6FED" w14:textId="77777777" w:rsidR="00FD742C" w:rsidRPr="00FD742C" w:rsidRDefault="00FD742C" w:rsidP="00FD742C"/>
    <w:p w14:paraId="6C269ED0" w14:textId="2B092E9B" w:rsidR="006B4C60" w:rsidRDefault="006B4C60" w:rsidP="00FD742C">
      <w:pPr>
        <w:pStyle w:val="Heading2"/>
        <w:ind w:left="0"/>
      </w:pPr>
      <w:bookmarkStart w:id="31" w:name="_Toc445196124"/>
      <w:r>
        <w:lastRenderedPageBreak/>
        <w:t>7.6 Detailed Work Breakdown Structure</w:t>
      </w:r>
      <w:bookmarkEnd w:id="30"/>
      <w:r>
        <w:rPr>
          <w:noProof/>
        </w:rPr>
        <w:drawing>
          <wp:anchor distT="0" distB="0" distL="114300" distR="114300" simplePos="0" relativeHeight="251659264" behindDoc="0" locked="0" layoutInCell="1" allowOverlap="1" wp14:anchorId="2D4F760B" wp14:editId="0BE6336D">
            <wp:simplePos x="0" y="0"/>
            <wp:positionH relativeFrom="margin">
              <wp:align>center</wp:align>
            </wp:positionH>
            <wp:positionV relativeFrom="margin">
              <wp:align>center</wp:align>
            </wp:positionV>
            <wp:extent cx="6576060" cy="61868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r="5724"/>
                    <a:stretch>
                      <a:fillRect/>
                    </a:stretch>
                  </pic:blipFill>
                  <pic:spPr bwMode="auto">
                    <a:xfrm>
                      <a:off x="0" y="0"/>
                      <a:ext cx="6576060" cy="6186805"/>
                    </a:xfrm>
                    <a:prstGeom prst="rect">
                      <a:avLst/>
                    </a:prstGeom>
                    <a:noFill/>
                  </pic:spPr>
                </pic:pic>
              </a:graphicData>
            </a:graphic>
            <wp14:sizeRelH relativeFrom="page">
              <wp14:pctWidth>0</wp14:pctWidth>
            </wp14:sizeRelH>
            <wp14:sizeRelV relativeFrom="page">
              <wp14:pctHeight>0</wp14:pctHeight>
            </wp14:sizeRelV>
          </wp:anchor>
        </w:drawing>
      </w:r>
      <w:bookmarkEnd w:id="31"/>
    </w:p>
    <w:p w14:paraId="20A77A17" w14:textId="77777777" w:rsidR="006B4C60" w:rsidRDefault="006B4C60" w:rsidP="006B4C60"/>
    <w:p w14:paraId="540386D1" w14:textId="2667094D" w:rsidR="006B4C60" w:rsidRDefault="006B4C60" w:rsidP="006B4C60">
      <w:r>
        <w:rPr>
          <w:noProof/>
        </w:rPr>
        <w:lastRenderedPageBreak/>
        <w:drawing>
          <wp:anchor distT="0" distB="0" distL="114300" distR="114300" simplePos="0" relativeHeight="251660288" behindDoc="0" locked="0" layoutInCell="1" allowOverlap="1" wp14:anchorId="5C703EE3" wp14:editId="39950ED6">
            <wp:simplePos x="0" y="0"/>
            <wp:positionH relativeFrom="margin">
              <wp:align>center</wp:align>
            </wp:positionH>
            <wp:positionV relativeFrom="margin">
              <wp:align>center</wp:align>
            </wp:positionV>
            <wp:extent cx="5946775" cy="7508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r="5592"/>
                    <a:stretch>
                      <a:fillRect/>
                    </a:stretch>
                  </pic:blipFill>
                  <pic:spPr bwMode="auto">
                    <a:xfrm>
                      <a:off x="0" y="0"/>
                      <a:ext cx="5946775" cy="7508875"/>
                    </a:xfrm>
                    <a:prstGeom prst="rect">
                      <a:avLst/>
                    </a:prstGeom>
                    <a:noFill/>
                  </pic:spPr>
                </pic:pic>
              </a:graphicData>
            </a:graphic>
            <wp14:sizeRelH relativeFrom="margin">
              <wp14:pctWidth>0</wp14:pctWidth>
            </wp14:sizeRelH>
            <wp14:sizeRelV relativeFrom="margin">
              <wp14:pctHeight>0</wp14:pctHeight>
            </wp14:sizeRelV>
          </wp:anchor>
        </w:drawing>
      </w:r>
    </w:p>
    <w:p w14:paraId="490EA2D7" w14:textId="0731FBED" w:rsidR="001C2BA6" w:rsidRDefault="001C2BA6" w:rsidP="001C2BA6">
      <w:pPr>
        <w:pStyle w:val="Heading1"/>
      </w:pPr>
      <w:bookmarkStart w:id="32" w:name="_Toc431053829"/>
      <w:bookmarkStart w:id="33" w:name="_Toc445196125"/>
      <w:r>
        <w:lastRenderedPageBreak/>
        <w:t xml:space="preserve">8. </w:t>
      </w:r>
      <w:bookmarkEnd w:id="32"/>
      <w:r>
        <w:t>Project Cost Estimation</w:t>
      </w:r>
      <w:bookmarkEnd w:id="33"/>
    </w:p>
    <w:p w14:paraId="5189F1F0" w14:textId="77777777" w:rsidR="001C2BA6" w:rsidRDefault="001C2BA6" w:rsidP="001C2BA6">
      <w:r>
        <w:t xml:space="preserve">After conducting a series of cost estimation analyses including (1) Planning Poker, (2) Parametric Estimating, (3) Three Point Estimating, and (4) utilizing the Work Breakdown Structure, the team has decided to combine the estimations received from Planning Poker and the Work Breakdown Structure to arrive at a total cost estimate for the Ridgewood Savings Bank’s Paperless Statements project of </w:t>
      </w:r>
      <w:r>
        <w:rPr>
          <w:b/>
        </w:rPr>
        <w:t>$48,960</w:t>
      </w:r>
      <w:r>
        <w:t>.</w:t>
      </w:r>
    </w:p>
    <w:p w14:paraId="34136A3E" w14:textId="77777777" w:rsidR="001C2BA6" w:rsidRDefault="001C2BA6" w:rsidP="001C2BA6">
      <w:r>
        <w:t xml:space="preserve">The team has decided not to use the formal </w:t>
      </w:r>
      <w:r>
        <w:rPr>
          <w:i/>
        </w:rPr>
        <w:t>Analogous cost estimation method</w:t>
      </w:r>
      <w:r>
        <w:t xml:space="preserve"> because the company does not have any similar projects that we can derive analogous activities from, as this is a unique project for the company. The team extensively researched similar projects executed by similar companies to derive like activities to employ the Analogous method, but that research was inconclusive.</w:t>
      </w:r>
    </w:p>
    <w:p w14:paraId="67DF8F22" w14:textId="77777777" w:rsidR="001C2BA6" w:rsidRDefault="001C2BA6" w:rsidP="001C2BA6">
      <w:r>
        <w:t xml:space="preserve">Because this project blends hardware acquisition and software development, with software development dominating the majority of the work effort, the team has decided not to use the estimate received from the </w:t>
      </w:r>
      <w:r>
        <w:rPr>
          <w:i/>
        </w:rPr>
        <w:t>Parametric method</w:t>
      </w:r>
      <w:r>
        <w:t>. Similar to the Analogous method, in order for the team to derive accurate constants, the company would need sufficient history of similar projects. For our company, this worked well in determining the hardware costs, but falls short in determining more flexible costs such as the software costs.</w:t>
      </w:r>
    </w:p>
    <w:p w14:paraId="0682F78D" w14:textId="77777777" w:rsidR="001C2BA6" w:rsidRDefault="001C2BA6" w:rsidP="001C2BA6">
      <w:r>
        <w:t xml:space="preserve">Our estimates derived from the </w:t>
      </w:r>
      <w:r>
        <w:rPr>
          <w:i/>
        </w:rPr>
        <w:t>Three Point Method</w:t>
      </w:r>
      <w:r>
        <w:t xml:space="preserve"> were wide in range due to the confidence interval premise. The Three Point Method also only included effort and not fixed costs, like hardware acquisition. For these reasons, the team decided not to report the estimate derived from the Three Point Method.</w:t>
      </w:r>
    </w:p>
    <w:p w14:paraId="695F9AC9" w14:textId="77777777" w:rsidR="001C2BA6" w:rsidRDefault="001C2BA6" w:rsidP="001C2BA6">
      <w:r>
        <w:t xml:space="preserve">The team found the software development estimates from </w:t>
      </w:r>
      <w:r>
        <w:rPr>
          <w:i/>
        </w:rPr>
        <w:t>Planning Poker</w:t>
      </w:r>
      <w:r>
        <w:t xml:space="preserve"> to be very accurate. This is because this software development team has worked together previously and have built up experience to make accurate estimates. Due to the group consensus nature of Planning Poker, both the estimates and the requirements became more accurate through the detailed estimation discussions. Planning Poker is strong at estimating software development costs. When it comes to hardware and more of the planning and designing activities however, this method is not sufficient.</w:t>
      </w:r>
    </w:p>
    <w:p w14:paraId="13C20490" w14:textId="77777777" w:rsidR="001C2BA6" w:rsidRDefault="001C2BA6" w:rsidP="001C2BA6">
      <w:r>
        <w:t xml:space="preserve">For the planning, designing, hardware, and deployment activities, the team turned to the estimates derived from the </w:t>
      </w:r>
      <w:r>
        <w:rPr>
          <w:i/>
        </w:rPr>
        <w:t>Work Breakdown Structure</w:t>
      </w:r>
      <w:r>
        <w:t>. Instead of providing guess-based estimations on high-level tasks, the detailed broken-down nature of this bottom up micro approach derived stronger estimates that the team felt comfortable reporting.</w:t>
      </w:r>
    </w:p>
    <w:p w14:paraId="1535BF3D" w14:textId="5E95163C" w:rsidR="001C2BA6" w:rsidRDefault="001C2BA6" w:rsidP="001C2BA6">
      <w:r>
        <w:rPr>
          <w:noProof/>
        </w:rPr>
        <w:drawing>
          <wp:inline distT="0" distB="0" distL="0" distR="0" wp14:anchorId="31313D6F" wp14:editId="7A530934">
            <wp:extent cx="5962015" cy="1257935"/>
            <wp:effectExtent l="57150" t="0" r="57785" b="5651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9F6401B" w14:textId="7F6E482F" w:rsidR="001C2BA6" w:rsidRDefault="001C2BA6" w:rsidP="001C2BA6">
      <w:pPr>
        <w:pStyle w:val="Heading2"/>
        <w:ind w:left="0"/>
      </w:pPr>
      <w:bookmarkStart w:id="34" w:name="_Toc431053830"/>
      <w:bookmarkStart w:id="35" w:name="_Toc445196126"/>
      <w:r>
        <w:lastRenderedPageBreak/>
        <w:t>8.1 Planning Poker Estimate</w:t>
      </w:r>
      <w:bookmarkEnd w:id="34"/>
      <w:bookmarkEnd w:id="35"/>
    </w:p>
    <w:p w14:paraId="07062773" w14:textId="495E86C0" w:rsidR="001C2BA6" w:rsidRDefault="001C2BA6" w:rsidP="001C2BA6">
      <w:r>
        <w:t xml:space="preserve">Planning Poker is an Agile Software Development estimation technique that uses consensus based “rounds of poker” to arrive at a final estimate </w:t>
      </w:r>
      <w:r w:rsidR="00C5714B">
        <w:t>for software development work [5</w:t>
      </w:r>
      <w:r>
        <w:t>]. Planning Poker cannot accurately be used to estimate other activities such as planning and design and thus were left out of scope for this planning method.</w:t>
      </w:r>
    </w:p>
    <w:p w14:paraId="12241FE0" w14:textId="77777777" w:rsidR="001C2BA6" w:rsidRDefault="001C2BA6" w:rsidP="001C2BA6">
      <w:pPr>
        <w:spacing w:after="0"/>
      </w:pPr>
      <w:r>
        <w:rPr>
          <w:b/>
        </w:rPr>
        <w:t>Procedure</w:t>
      </w:r>
      <w:r>
        <w:t>:</w:t>
      </w:r>
    </w:p>
    <w:p w14:paraId="0EE79797" w14:textId="77777777" w:rsidR="001C2BA6" w:rsidRDefault="001C2BA6" w:rsidP="001C2BA6">
      <w:pPr>
        <w:pStyle w:val="ListParagraph"/>
        <w:numPr>
          <w:ilvl w:val="0"/>
          <w:numId w:val="19"/>
        </w:numPr>
      </w:pPr>
      <w:r>
        <w:t>The team delineated those who should vote and those who should observe. Based upon the project team composition the following members were required to vote:</w:t>
      </w:r>
    </w:p>
    <w:p w14:paraId="65AF2CB5" w14:textId="77777777" w:rsidR="001C2BA6" w:rsidRDefault="001C2BA6" w:rsidP="001C2BA6">
      <w:pPr>
        <w:pStyle w:val="ListParagraph"/>
        <w:numPr>
          <w:ilvl w:val="1"/>
          <w:numId w:val="19"/>
        </w:numPr>
      </w:pPr>
      <w:r>
        <w:t>John Davis, Senior Software Developer</w:t>
      </w:r>
    </w:p>
    <w:p w14:paraId="0C530615" w14:textId="77777777" w:rsidR="001C2BA6" w:rsidRDefault="001C2BA6" w:rsidP="001C2BA6">
      <w:pPr>
        <w:pStyle w:val="ListParagraph"/>
        <w:numPr>
          <w:ilvl w:val="1"/>
          <w:numId w:val="19"/>
        </w:numPr>
      </w:pPr>
      <w:r>
        <w:t>Joe Bucks, Senior Software Developer</w:t>
      </w:r>
    </w:p>
    <w:p w14:paraId="681CFD70" w14:textId="6B542FEE" w:rsidR="001C2BA6" w:rsidRDefault="001C2BA6" w:rsidP="001C2BA6">
      <w:pPr>
        <w:pStyle w:val="ListParagraph"/>
        <w:numPr>
          <w:ilvl w:val="1"/>
          <w:numId w:val="19"/>
        </w:numPr>
      </w:pPr>
      <w:r>
        <w:t xml:space="preserve">Vishal </w:t>
      </w:r>
      <w:r w:rsidR="00C5714B">
        <w:t>Jain</w:t>
      </w:r>
      <w:r>
        <w:t>, Senior Quality Assurance Analyst</w:t>
      </w:r>
    </w:p>
    <w:p w14:paraId="3B33992A" w14:textId="77777777" w:rsidR="001C2BA6" w:rsidRDefault="001C2BA6" w:rsidP="001C2BA6">
      <w:pPr>
        <w:pStyle w:val="ListParagraph"/>
        <w:numPr>
          <w:ilvl w:val="0"/>
          <w:numId w:val="19"/>
        </w:numPr>
      </w:pPr>
      <w:r>
        <w:t>The team scheduled a series of meetings to conduct Planning Poker.</w:t>
      </w:r>
    </w:p>
    <w:p w14:paraId="4587B42D" w14:textId="398D06BA" w:rsidR="001C2BA6" w:rsidRDefault="001C2BA6" w:rsidP="001C2BA6">
      <w:pPr>
        <w:pStyle w:val="ListParagraph"/>
        <w:numPr>
          <w:ilvl w:val="0"/>
          <w:numId w:val="19"/>
        </w:numPr>
      </w:pPr>
      <w:r>
        <w:t>In each ses</w:t>
      </w:r>
      <w:r w:rsidR="00153ED0">
        <w:t>sion, the Product Manager, Ann Morrison</w:t>
      </w:r>
      <w:r>
        <w:t>, read each software requirement with acceptance criteria aloud to the voting team.</w:t>
      </w:r>
    </w:p>
    <w:p w14:paraId="02180CFA" w14:textId="69B9C146" w:rsidR="001C2BA6" w:rsidRDefault="001C2BA6" w:rsidP="001C2BA6">
      <w:pPr>
        <w:pStyle w:val="ListParagraph"/>
        <w:numPr>
          <w:ilvl w:val="0"/>
          <w:numId w:val="19"/>
        </w:numPr>
      </w:pPr>
      <w:r>
        <w:t>The voting members asked for further clarifications to arrive at a better estimate and Ann provided more details when asked.</w:t>
      </w:r>
    </w:p>
    <w:p w14:paraId="6FB67223" w14:textId="12D65E71" w:rsidR="001C2BA6" w:rsidRDefault="001C2BA6" w:rsidP="001C2BA6">
      <w:pPr>
        <w:pStyle w:val="ListParagraph"/>
        <w:numPr>
          <w:ilvl w:val="0"/>
          <w:numId w:val="19"/>
        </w:numPr>
      </w:pPr>
      <w:r>
        <w:t>For each requirement, Ann had asked the team to use their Planning Poker cards (numbered 0, 1, 2, 3, 5, 8, 13, 20, 40 and 100) to simultaneous estimate the effort required.</w:t>
      </w:r>
    </w:p>
    <w:p w14:paraId="4545A612" w14:textId="77777777" w:rsidR="001C2BA6" w:rsidRDefault="001C2BA6" w:rsidP="001C2BA6">
      <w:pPr>
        <w:pStyle w:val="ListParagraph"/>
        <w:numPr>
          <w:ilvl w:val="0"/>
          <w:numId w:val="19"/>
        </w:numPr>
      </w:pPr>
      <w:r>
        <w:t>If there were differing estimates, the voters with the highest and lowest estimate would voice their opinions as to why they provided that estimate.</w:t>
      </w:r>
    </w:p>
    <w:p w14:paraId="1C00ECF6" w14:textId="77777777" w:rsidR="001C2BA6" w:rsidRDefault="001C2BA6" w:rsidP="001C2BA6">
      <w:pPr>
        <w:pStyle w:val="ListParagraph"/>
        <w:numPr>
          <w:ilvl w:val="0"/>
          <w:numId w:val="19"/>
        </w:numPr>
      </w:pPr>
      <w:r>
        <w:t>After discussion, the team re-voted continuously until a consensus was reached.</w:t>
      </w:r>
    </w:p>
    <w:p w14:paraId="6A8F6CD6" w14:textId="0DB4918B" w:rsidR="001C2BA6" w:rsidRDefault="001C2BA6" w:rsidP="001C2BA6">
      <w:pPr>
        <w:pStyle w:val="ListParagraph"/>
        <w:numPr>
          <w:ilvl w:val="0"/>
          <w:numId w:val="19"/>
        </w:numPr>
      </w:pPr>
      <w:r>
        <w:t>When the team reached a point estimate consensus, Ann noted down the estimate and moved onto the next requirement.</w:t>
      </w:r>
    </w:p>
    <w:p w14:paraId="1B4F34EC" w14:textId="77777777" w:rsidR="001C2BA6" w:rsidRDefault="001C2BA6" w:rsidP="001C2BA6">
      <w:pPr>
        <w:spacing w:after="0"/>
        <w:rPr>
          <w:b/>
        </w:rPr>
      </w:pPr>
      <w:r>
        <w:rPr>
          <w:b/>
        </w:rPr>
        <w:t>Estimates:</w:t>
      </w:r>
    </w:p>
    <w:p w14:paraId="48ADF9C8" w14:textId="77777777" w:rsidR="001C2BA6" w:rsidRDefault="001C2BA6" w:rsidP="001C2BA6">
      <w:r>
        <w:t>Below are the final point estimates reached by the voting team for each software requirement along with the estimated cost. Because this team has worked together previously, there was sufficient historical information to determine that each story point is approximately equivalent to $200.</w:t>
      </w:r>
    </w:p>
    <w:p w14:paraId="55544266" w14:textId="77777777" w:rsidR="001C2BA6" w:rsidRDefault="001C2BA6" w:rsidP="001C2BA6">
      <w:pPr>
        <w:spacing w:after="0"/>
        <w:rPr>
          <w:b/>
        </w:rPr>
      </w:pPr>
      <w:r>
        <w:rPr>
          <w:b/>
        </w:rPr>
        <w:t>Functional Requirements:</w:t>
      </w:r>
    </w:p>
    <w:tbl>
      <w:tblPr>
        <w:tblW w:w="8565" w:type="dxa"/>
        <w:tblLayout w:type="fixed"/>
        <w:tblCellMar>
          <w:left w:w="0" w:type="dxa"/>
          <w:right w:w="0" w:type="dxa"/>
        </w:tblCellMar>
        <w:tblLook w:val="01E0" w:firstRow="1" w:lastRow="1" w:firstColumn="1" w:lastColumn="1" w:noHBand="0" w:noVBand="0"/>
      </w:tblPr>
      <w:tblGrid>
        <w:gridCol w:w="4751"/>
        <w:gridCol w:w="1799"/>
        <w:gridCol w:w="1979"/>
        <w:gridCol w:w="36"/>
      </w:tblGrid>
      <w:tr w:rsidR="001C2BA6" w14:paraId="078D914B" w14:textId="77777777" w:rsidTr="001C2BA6">
        <w:trPr>
          <w:trHeight w:val="432"/>
        </w:trPr>
        <w:tc>
          <w:tcPr>
            <w:tcW w:w="4752" w:type="dxa"/>
            <w:tcBorders>
              <w:top w:val="single" w:sz="12" w:space="0" w:color="000000"/>
              <w:left w:val="nil"/>
              <w:bottom w:val="single" w:sz="12" w:space="0" w:color="000000"/>
              <w:right w:val="nil"/>
            </w:tcBorders>
            <w:vAlign w:val="center"/>
            <w:hideMark/>
          </w:tcPr>
          <w:p w14:paraId="1C842D9B" w14:textId="77777777" w:rsidR="001C2BA6" w:rsidRDefault="001C2BA6">
            <w:pPr>
              <w:pStyle w:val="TableParagraph"/>
              <w:spacing w:line="231" w:lineRule="exact"/>
              <w:ind w:left="43"/>
              <w:rPr>
                <w:rFonts w:ascii="Calibri" w:eastAsia="Calibri" w:hAnsi="Calibri" w:cs="Calibri"/>
              </w:rPr>
            </w:pPr>
            <w:r>
              <w:rPr>
                <w:rFonts w:ascii="Calibri"/>
                <w:b/>
                <w:w w:val="105"/>
              </w:rPr>
              <w:t>Requirement</w:t>
            </w:r>
          </w:p>
        </w:tc>
        <w:tc>
          <w:tcPr>
            <w:tcW w:w="1800" w:type="dxa"/>
            <w:tcBorders>
              <w:top w:val="single" w:sz="12" w:space="0" w:color="000000"/>
              <w:left w:val="nil"/>
              <w:bottom w:val="single" w:sz="12" w:space="0" w:color="000000"/>
              <w:right w:val="nil"/>
            </w:tcBorders>
            <w:vAlign w:val="center"/>
            <w:hideMark/>
          </w:tcPr>
          <w:p w14:paraId="15D65207" w14:textId="77777777" w:rsidR="001C2BA6" w:rsidRDefault="001C2BA6">
            <w:pPr>
              <w:pStyle w:val="TableParagraph"/>
              <w:spacing w:line="231" w:lineRule="exact"/>
              <w:ind w:left="43"/>
              <w:rPr>
                <w:rFonts w:ascii="Calibri" w:eastAsia="Calibri" w:hAnsi="Calibri" w:cs="Calibri"/>
              </w:rPr>
            </w:pPr>
            <w:r>
              <w:rPr>
                <w:rFonts w:ascii="Calibri"/>
                <w:b/>
                <w:w w:val="105"/>
              </w:rPr>
              <w:t>Point Estimate</w:t>
            </w:r>
          </w:p>
        </w:tc>
        <w:tc>
          <w:tcPr>
            <w:tcW w:w="2016" w:type="dxa"/>
            <w:gridSpan w:val="2"/>
            <w:tcBorders>
              <w:top w:val="single" w:sz="12" w:space="0" w:color="000000"/>
              <w:left w:val="nil"/>
              <w:bottom w:val="single" w:sz="12" w:space="0" w:color="000000"/>
              <w:right w:val="nil"/>
            </w:tcBorders>
            <w:vAlign w:val="center"/>
            <w:hideMark/>
          </w:tcPr>
          <w:p w14:paraId="5A158B4B" w14:textId="77777777" w:rsidR="001C2BA6" w:rsidRDefault="001C2BA6">
            <w:pPr>
              <w:pStyle w:val="TableParagraph"/>
              <w:spacing w:line="231" w:lineRule="exact"/>
              <w:ind w:left="43"/>
              <w:rPr>
                <w:rFonts w:ascii="Calibri" w:eastAsia="Calibri" w:hAnsi="Calibri" w:cs="Calibri"/>
              </w:rPr>
            </w:pPr>
            <w:r>
              <w:rPr>
                <w:rFonts w:ascii="Calibri"/>
                <w:b/>
                <w:w w:val="105"/>
              </w:rPr>
              <w:t>Cost</w:t>
            </w:r>
          </w:p>
        </w:tc>
      </w:tr>
      <w:tr w:rsidR="001C2BA6" w14:paraId="77D8D90A" w14:textId="77777777" w:rsidTr="001C2BA6">
        <w:trPr>
          <w:trHeight w:val="720"/>
        </w:trPr>
        <w:tc>
          <w:tcPr>
            <w:tcW w:w="4752" w:type="dxa"/>
            <w:tcBorders>
              <w:top w:val="single" w:sz="12" w:space="0" w:color="000000"/>
              <w:left w:val="nil"/>
              <w:bottom w:val="nil"/>
              <w:right w:val="nil"/>
            </w:tcBorders>
            <w:vAlign w:val="center"/>
            <w:hideMark/>
          </w:tcPr>
          <w:p w14:paraId="5D0BA3F0" w14:textId="77777777" w:rsidR="001C2BA6" w:rsidRDefault="001C2BA6">
            <w:pPr>
              <w:pStyle w:val="TableParagraph"/>
              <w:spacing w:line="276" w:lineRule="auto"/>
              <w:ind w:left="43"/>
              <w:rPr>
                <w:rFonts w:ascii="Calibri" w:eastAsia="Calibri" w:hAnsi="Calibri" w:cs="Calibri"/>
              </w:rPr>
            </w:pPr>
            <w:r>
              <w:rPr>
                <w:rFonts w:ascii="Calibri" w:eastAsia="Calibri" w:hAnsi="Calibri" w:cs="Calibri"/>
              </w:rPr>
              <w:t>Allow bank customers to opt in/opt out feature to receive bank statement electronically</w:t>
            </w:r>
          </w:p>
        </w:tc>
        <w:tc>
          <w:tcPr>
            <w:tcW w:w="1800" w:type="dxa"/>
            <w:tcBorders>
              <w:top w:val="single" w:sz="12" w:space="0" w:color="000000"/>
              <w:left w:val="nil"/>
              <w:bottom w:val="nil"/>
              <w:right w:val="nil"/>
            </w:tcBorders>
            <w:vAlign w:val="center"/>
            <w:hideMark/>
          </w:tcPr>
          <w:p w14:paraId="229D2926"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8</w:t>
            </w:r>
          </w:p>
        </w:tc>
        <w:tc>
          <w:tcPr>
            <w:tcW w:w="2016" w:type="dxa"/>
            <w:gridSpan w:val="2"/>
            <w:tcBorders>
              <w:top w:val="single" w:sz="12" w:space="0" w:color="000000"/>
              <w:left w:val="nil"/>
              <w:bottom w:val="nil"/>
              <w:right w:val="nil"/>
            </w:tcBorders>
            <w:vAlign w:val="center"/>
            <w:hideMark/>
          </w:tcPr>
          <w:p w14:paraId="02404D0F" w14:textId="77777777" w:rsidR="001C2BA6" w:rsidRDefault="001C2BA6">
            <w:pPr>
              <w:pStyle w:val="TableParagraph"/>
              <w:spacing w:line="276" w:lineRule="auto"/>
              <w:ind w:left="43"/>
              <w:rPr>
                <w:rFonts w:ascii="Calibri" w:eastAsia="Calibri" w:hAnsi="Calibri" w:cs="Calibri"/>
              </w:rPr>
            </w:pPr>
            <w:r>
              <w:rPr>
                <w:rFonts w:ascii="Calibri" w:eastAsia="Calibri" w:hAnsi="Calibri" w:cs="Calibri"/>
              </w:rPr>
              <w:t>8 x $200 = $1,600</w:t>
            </w:r>
          </w:p>
        </w:tc>
      </w:tr>
      <w:tr w:rsidR="001C2BA6" w14:paraId="354FD7BE" w14:textId="77777777" w:rsidTr="001C2BA6">
        <w:trPr>
          <w:trHeight w:val="432"/>
        </w:trPr>
        <w:tc>
          <w:tcPr>
            <w:tcW w:w="4752" w:type="dxa"/>
            <w:shd w:val="clear" w:color="auto" w:fill="F2F2F2" w:themeFill="background1" w:themeFillShade="F2"/>
            <w:vAlign w:val="center"/>
            <w:hideMark/>
          </w:tcPr>
          <w:p w14:paraId="550B555C"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Email Notifications</w:t>
            </w:r>
          </w:p>
        </w:tc>
        <w:tc>
          <w:tcPr>
            <w:tcW w:w="1800" w:type="dxa"/>
            <w:shd w:val="clear" w:color="auto" w:fill="F2F2F2" w:themeFill="background1" w:themeFillShade="F2"/>
            <w:vAlign w:val="center"/>
            <w:hideMark/>
          </w:tcPr>
          <w:p w14:paraId="2ED69D70" w14:textId="77777777" w:rsidR="001C2BA6" w:rsidRDefault="001C2BA6">
            <w:pPr>
              <w:pStyle w:val="TableParagraph"/>
              <w:spacing w:line="276" w:lineRule="auto"/>
              <w:ind w:left="43"/>
              <w:rPr>
                <w:rFonts w:ascii="Calibri" w:eastAsia="Calibri" w:hAnsi="Calibri" w:cs="Calibri"/>
              </w:rPr>
            </w:pPr>
            <w:r>
              <w:rPr>
                <w:rFonts w:ascii="Calibri" w:eastAsia="Calibri" w:hAnsi="Calibri" w:cs="Calibri"/>
              </w:rPr>
              <w:t>5</w:t>
            </w:r>
          </w:p>
        </w:tc>
        <w:tc>
          <w:tcPr>
            <w:tcW w:w="2016" w:type="dxa"/>
            <w:gridSpan w:val="2"/>
            <w:shd w:val="clear" w:color="auto" w:fill="F2F2F2" w:themeFill="background1" w:themeFillShade="F2"/>
            <w:vAlign w:val="center"/>
            <w:hideMark/>
          </w:tcPr>
          <w:p w14:paraId="7A62A48E"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5 x $200 = $1,000</w:t>
            </w:r>
          </w:p>
        </w:tc>
      </w:tr>
      <w:tr w:rsidR="001C2BA6" w14:paraId="3393E6E4" w14:textId="77777777" w:rsidTr="001C2BA6">
        <w:trPr>
          <w:trHeight w:val="432"/>
        </w:trPr>
        <w:tc>
          <w:tcPr>
            <w:tcW w:w="4752" w:type="dxa"/>
            <w:vAlign w:val="center"/>
            <w:hideMark/>
          </w:tcPr>
          <w:p w14:paraId="53146D1D" w14:textId="77777777" w:rsidR="001C2BA6" w:rsidRDefault="001C2BA6">
            <w:pPr>
              <w:pStyle w:val="TableParagraph"/>
              <w:spacing w:line="276" w:lineRule="auto"/>
              <w:ind w:left="43"/>
              <w:rPr>
                <w:rFonts w:ascii="Calibri" w:eastAsia="Calibri" w:hAnsi="Calibri" w:cs="Calibri"/>
              </w:rPr>
            </w:pPr>
            <w:r>
              <w:rPr>
                <w:rFonts w:ascii="Calibri" w:eastAsia="Calibri" w:hAnsi="Calibri" w:cs="Calibri"/>
              </w:rPr>
              <w:t>Increased online storage for monthly statements</w:t>
            </w:r>
          </w:p>
        </w:tc>
        <w:tc>
          <w:tcPr>
            <w:tcW w:w="1800" w:type="dxa"/>
            <w:vAlign w:val="center"/>
            <w:hideMark/>
          </w:tcPr>
          <w:p w14:paraId="51AACA40"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5</w:t>
            </w:r>
          </w:p>
        </w:tc>
        <w:tc>
          <w:tcPr>
            <w:tcW w:w="2016" w:type="dxa"/>
            <w:gridSpan w:val="2"/>
            <w:vAlign w:val="center"/>
            <w:hideMark/>
          </w:tcPr>
          <w:p w14:paraId="201DD57D"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5 x $200 = $1,000</w:t>
            </w:r>
          </w:p>
        </w:tc>
      </w:tr>
      <w:tr w:rsidR="001C2BA6" w14:paraId="5D67A24D" w14:textId="77777777" w:rsidTr="001C2BA6">
        <w:trPr>
          <w:trHeight w:val="432"/>
        </w:trPr>
        <w:tc>
          <w:tcPr>
            <w:tcW w:w="4752" w:type="dxa"/>
            <w:tcBorders>
              <w:top w:val="nil"/>
              <w:left w:val="nil"/>
              <w:bottom w:val="single" w:sz="4" w:space="0" w:color="auto"/>
              <w:right w:val="nil"/>
            </w:tcBorders>
            <w:shd w:val="clear" w:color="auto" w:fill="F2F2F2" w:themeFill="background1" w:themeFillShade="F2"/>
            <w:vAlign w:val="center"/>
            <w:hideMark/>
          </w:tcPr>
          <w:p w14:paraId="4C0D816F" w14:textId="77777777" w:rsidR="001C2BA6" w:rsidRDefault="001C2BA6">
            <w:pPr>
              <w:pStyle w:val="TableParagraph"/>
              <w:spacing w:line="276" w:lineRule="auto"/>
              <w:ind w:left="43"/>
              <w:rPr>
                <w:rFonts w:ascii="Calibri" w:eastAsia="Calibri" w:hAnsi="Calibri" w:cs="Calibri"/>
              </w:rPr>
            </w:pPr>
            <w:r>
              <w:rPr>
                <w:rFonts w:ascii="Calibri" w:eastAsia="Calibri" w:hAnsi="Calibri" w:cs="Calibri"/>
              </w:rPr>
              <w:t>Print and mail only opt out customer’s statements.</w:t>
            </w:r>
          </w:p>
        </w:tc>
        <w:tc>
          <w:tcPr>
            <w:tcW w:w="1800" w:type="dxa"/>
            <w:tcBorders>
              <w:top w:val="nil"/>
              <w:left w:val="nil"/>
              <w:bottom w:val="single" w:sz="4" w:space="0" w:color="auto"/>
              <w:right w:val="nil"/>
            </w:tcBorders>
            <w:shd w:val="clear" w:color="auto" w:fill="F2F2F2" w:themeFill="background1" w:themeFillShade="F2"/>
            <w:vAlign w:val="center"/>
            <w:hideMark/>
          </w:tcPr>
          <w:p w14:paraId="3D2B598A"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3</w:t>
            </w:r>
          </w:p>
        </w:tc>
        <w:tc>
          <w:tcPr>
            <w:tcW w:w="2016" w:type="dxa"/>
            <w:gridSpan w:val="2"/>
            <w:tcBorders>
              <w:top w:val="nil"/>
              <w:left w:val="nil"/>
              <w:bottom w:val="single" w:sz="4" w:space="0" w:color="auto"/>
              <w:right w:val="nil"/>
            </w:tcBorders>
            <w:shd w:val="clear" w:color="auto" w:fill="F2F2F2" w:themeFill="background1" w:themeFillShade="F2"/>
            <w:vAlign w:val="center"/>
            <w:hideMark/>
          </w:tcPr>
          <w:p w14:paraId="4316D148"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3 x $200 = $600</w:t>
            </w:r>
          </w:p>
        </w:tc>
      </w:tr>
      <w:tr w:rsidR="001C2BA6" w14:paraId="0283A76C" w14:textId="77777777" w:rsidTr="001C2BA6">
        <w:trPr>
          <w:gridAfter w:val="1"/>
          <w:wAfter w:w="36" w:type="dxa"/>
          <w:trHeight w:val="432"/>
        </w:trPr>
        <w:tc>
          <w:tcPr>
            <w:tcW w:w="6552" w:type="dxa"/>
            <w:gridSpan w:val="2"/>
            <w:tcBorders>
              <w:top w:val="single" w:sz="4" w:space="0" w:color="auto"/>
              <w:left w:val="nil"/>
              <w:bottom w:val="single" w:sz="12" w:space="0" w:color="000000"/>
              <w:right w:val="nil"/>
            </w:tcBorders>
            <w:vAlign w:val="center"/>
            <w:hideMark/>
          </w:tcPr>
          <w:p w14:paraId="6BCA5A6F" w14:textId="77777777" w:rsidR="001C2BA6" w:rsidRDefault="001C2BA6">
            <w:pPr>
              <w:pStyle w:val="TableParagraph"/>
              <w:spacing w:line="252" w:lineRule="auto"/>
              <w:ind w:left="43"/>
              <w:rPr>
                <w:rFonts w:ascii="Calibri" w:eastAsia="Calibri" w:hAnsi="Calibri" w:cs="Calibri"/>
                <w:b/>
              </w:rPr>
            </w:pPr>
            <w:r>
              <w:rPr>
                <w:rFonts w:ascii="Calibri" w:eastAsia="Calibri" w:hAnsi="Calibri" w:cs="Calibri"/>
                <w:b/>
              </w:rPr>
              <w:t>Total Functional Cost:</w:t>
            </w:r>
          </w:p>
        </w:tc>
        <w:tc>
          <w:tcPr>
            <w:tcW w:w="1980" w:type="dxa"/>
            <w:tcBorders>
              <w:top w:val="single" w:sz="4" w:space="0" w:color="auto"/>
              <w:left w:val="nil"/>
              <w:bottom w:val="single" w:sz="12" w:space="0" w:color="000000"/>
              <w:right w:val="nil"/>
            </w:tcBorders>
            <w:vAlign w:val="center"/>
            <w:hideMark/>
          </w:tcPr>
          <w:p w14:paraId="4CFC34D5" w14:textId="77777777" w:rsidR="001C2BA6" w:rsidRDefault="001C2BA6">
            <w:pPr>
              <w:pStyle w:val="TableParagraph"/>
              <w:spacing w:line="252" w:lineRule="auto"/>
              <w:ind w:left="43"/>
              <w:rPr>
                <w:rFonts w:ascii="Calibri" w:eastAsia="Calibri" w:hAnsi="Calibri" w:cs="Calibri"/>
                <w:b/>
              </w:rPr>
            </w:pPr>
            <w:r>
              <w:rPr>
                <w:rFonts w:ascii="Calibri" w:eastAsia="Calibri" w:hAnsi="Calibri" w:cs="Calibri"/>
                <w:b/>
              </w:rPr>
              <w:t>$4,200</w:t>
            </w:r>
          </w:p>
        </w:tc>
      </w:tr>
    </w:tbl>
    <w:p w14:paraId="0FBA9E1F" w14:textId="77777777" w:rsidR="001C2BA6" w:rsidRDefault="001C2BA6" w:rsidP="001C2BA6"/>
    <w:p w14:paraId="08F3DBD6" w14:textId="77777777" w:rsidR="001C2BA6" w:rsidRDefault="001C2BA6" w:rsidP="001C2BA6">
      <w:pPr>
        <w:spacing w:after="0"/>
        <w:rPr>
          <w:b/>
        </w:rPr>
      </w:pPr>
      <w:r>
        <w:rPr>
          <w:b/>
        </w:rPr>
        <w:lastRenderedPageBreak/>
        <w:t>Non-Functional Requirements:</w:t>
      </w:r>
    </w:p>
    <w:tbl>
      <w:tblPr>
        <w:tblW w:w="8550" w:type="dxa"/>
        <w:tblLayout w:type="fixed"/>
        <w:tblCellMar>
          <w:left w:w="0" w:type="dxa"/>
          <w:right w:w="0" w:type="dxa"/>
        </w:tblCellMar>
        <w:tblLook w:val="01E0" w:firstRow="1" w:lastRow="1" w:firstColumn="1" w:lastColumn="1" w:noHBand="0" w:noVBand="0"/>
      </w:tblPr>
      <w:tblGrid>
        <w:gridCol w:w="4754"/>
        <w:gridCol w:w="1801"/>
        <w:gridCol w:w="1995"/>
      </w:tblGrid>
      <w:tr w:rsidR="001C2BA6" w14:paraId="2D5F6721" w14:textId="77777777" w:rsidTr="001C2BA6">
        <w:trPr>
          <w:trHeight w:val="432"/>
        </w:trPr>
        <w:tc>
          <w:tcPr>
            <w:tcW w:w="4752" w:type="dxa"/>
            <w:tcBorders>
              <w:top w:val="single" w:sz="12" w:space="0" w:color="000000"/>
              <w:left w:val="nil"/>
              <w:bottom w:val="single" w:sz="12" w:space="0" w:color="000000"/>
              <w:right w:val="nil"/>
            </w:tcBorders>
            <w:vAlign w:val="center"/>
            <w:hideMark/>
          </w:tcPr>
          <w:p w14:paraId="0E4544DC" w14:textId="77777777" w:rsidR="001C2BA6" w:rsidRDefault="001C2BA6">
            <w:pPr>
              <w:pStyle w:val="TableParagraph"/>
              <w:spacing w:line="231" w:lineRule="exact"/>
              <w:ind w:left="43"/>
              <w:rPr>
                <w:rFonts w:ascii="Calibri" w:eastAsia="Calibri" w:hAnsi="Calibri" w:cs="Calibri"/>
              </w:rPr>
            </w:pPr>
            <w:r>
              <w:rPr>
                <w:rFonts w:ascii="Calibri"/>
                <w:b/>
                <w:w w:val="105"/>
              </w:rPr>
              <w:t>Requirement</w:t>
            </w:r>
          </w:p>
        </w:tc>
        <w:tc>
          <w:tcPr>
            <w:tcW w:w="1800" w:type="dxa"/>
            <w:tcBorders>
              <w:top w:val="single" w:sz="12" w:space="0" w:color="000000"/>
              <w:left w:val="nil"/>
              <w:bottom w:val="single" w:sz="12" w:space="0" w:color="000000"/>
              <w:right w:val="nil"/>
            </w:tcBorders>
            <w:vAlign w:val="center"/>
            <w:hideMark/>
          </w:tcPr>
          <w:p w14:paraId="126F7488" w14:textId="77777777" w:rsidR="001C2BA6" w:rsidRDefault="001C2BA6">
            <w:pPr>
              <w:pStyle w:val="TableParagraph"/>
              <w:spacing w:line="231" w:lineRule="exact"/>
              <w:ind w:left="43"/>
              <w:rPr>
                <w:rFonts w:ascii="Calibri" w:eastAsia="Calibri" w:hAnsi="Calibri" w:cs="Calibri"/>
              </w:rPr>
            </w:pPr>
            <w:r>
              <w:rPr>
                <w:rFonts w:ascii="Calibri"/>
                <w:b/>
                <w:w w:val="105"/>
              </w:rPr>
              <w:t>Point Estimate</w:t>
            </w:r>
          </w:p>
        </w:tc>
        <w:tc>
          <w:tcPr>
            <w:tcW w:w="1994" w:type="dxa"/>
            <w:tcBorders>
              <w:top w:val="single" w:sz="12" w:space="0" w:color="000000"/>
              <w:left w:val="nil"/>
              <w:bottom w:val="single" w:sz="12" w:space="0" w:color="000000"/>
              <w:right w:val="nil"/>
            </w:tcBorders>
            <w:vAlign w:val="center"/>
            <w:hideMark/>
          </w:tcPr>
          <w:p w14:paraId="58D63941" w14:textId="77777777" w:rsidR="001C2BA6" w:rsidRDefault="001C2BA6">
            <w:pPr>
              <w:pStyle w:val="TableParagraph"/>
              <w:spacing w:line="231" w:lineRule="exact"/>
              <w:ind w:left="43"/>
              <w:rPr>
                <w:rFonts w:ascii="Calibri" w:eastAsia="Calibri" w:hAnsi="Calibri" w:cs="Calibri"/>
              </w:rPr>
            </w:pPr>
            <w:r>
              <w:rPr>
                <w:rFonts w:ascii="Calibri"/>
                <w:b/>
                <w:w w:val="105"/>
              </w:rPr>
              <w:t>Cost</w:t>
            </w:r>
          </w:p>
        </w:tc>
      </w:tr>
      <w:tr w:rsidR="001C2BA6" w14:paraId="630FE4C3" w14:textId="77777777" w:rsidTr="001C2BA6">
        <w:trPr>
          <w:trHeight w:val="432"/>
        </w:trPr>
        <w:tc>
          <w:tcPr>
            <w:tcW w:w="4752" w:type="dxa"/>
            <w:tcBorders>
              <w:top w:val="single" w:sz="12" w:space="0" w:color="000000"/>
              <w:left w:val="nil"/>
              <w:bottom w:val="nil"/>
              <w:right w:val="nil"/>
            </w:tcBorders>
            <w:vAlign w:val="center"/>
            <w:hideMark/>
          </w:tcPr>
          <w:p w14:paraId="400421C6" w14:textId="77777777" w:rsidR="001C2BA6" w:rsidRDefault="001C2BA6">
            <w:pPr>
              <w:pStyle w:val="TableParagraph"/>
              <w:spacing w:line="276" w:lineRule="auto"/>
              <w:ind w:left="43"/>
              <w:rPr>
                <w:rFonts w:ascii="Calibri" w:eastAsia="Calibri" w:hAnsi="Calibri" w:cs="Calibri"/>
              </w:rPr>
            </w:pPr>
            <w:r>
              <w:rPr>
                <w:rFonts w:ascii="Calibri" w:eastAsia="Calibri" w:hAnsi="Calibri" w:cs="Calibri"/>
              </w:rPr>
              <w:t>Statements need to remain secure</w:t>
            </w:r>
          </w:p>
        </w:tc>
        <w:tc>
          <w:tcPr>
            <w:tcW w:w="1800" w:type="dxa"/>
            <w:tcBorders>
              <w:top w:val="single" w:sz="12" w:space="0" w:color="000000"/>
              <w:left w:val="nil"/>
              <w:bottom w:val="nil"/>
              <w:right w:val="nil"/>
            </w:tcBorders>
            <w:vAlign w:val="center"/>
            <w:hideMark/>
          </w:tcPr>
          <w:p w14:paraId="79907906"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13</w:t>
            </w:r>
          </w:p>
        </w:tc>
        <w:tc>
          <w:tcPr>
            <w:tcW w:w="1994" w:type="dxa"/>
            <w:tcBorders>
              <w:top w:val="single" w:sz="12" w:space="0" w:color="000000"/>
              <w:left w:val="nil"/>
              <w:bottom w:val="nil"/>
              <w:right w:val="nil"/>
            </w:tcBorders>
            <w:vAlign w:val="center"/>
            <w:hideMark/>
          </w:tcPr>
          <w:p w14:paraId="367FE20D" w14:textId="77777777" w:rsidR="001C2BA6" w:rsidRDefault="001C2BA6">
            <w:pPr>
              <w:pStyle w:val="TableParagraph"/>
              <w:spacing w:line="276" w:lineRule="auto"/>
              <w:ind w:left="43"/>
            </w:pPr>
            <w:r>
              <w:rPr>
                <w:rFonts w:ascii="Calibri" w:eastAsia="Calibri" w:hAnsi="Calibri" w:cs="Calibri"/>
              </w:rPr>
              <w:t>13 x $200 = $2,600</w:t>
            </w:r>
          </w:p>
        </w:tc>
      </w:tr>
      <w:tr w:rsidR="001C2BA6" w14:paraId="61022946" w14:textId="77777777" w:rsidTr="001C2BA6">
        <w:trPr>
          <w:trHeight w:val="432"/>
        </w:trPr>
        <w:tc>
          <w:tcPr>
            <w:tcW w:w="4752" w:type="dxa"/>
            <w:shd w:val="clear" w:color="auto" w:fill="F2F2F2" w:themeFill="background1" w:themeFillShade="F2"/>
            <w:vAlign w:val="center"/>
            <w:hideMark/>
          </w:tcPr>
          <w:p w14:paraId="73C7F716" w14:textId="77777777" w:rsidR="001C2BA6" w:rsidRDefault="001C2BA6">
            <w:pPr>
              <w:pStyle w:val="TableParagraph"/>
              <w:spacing w:line="276" w:lineRule="auto"/>
              <w:ind w:left="43"/>
              <w:rPr>
                <w:rFonts w:ascii="Calibri" w:eastAsia="Calibri" w:hAnsi="Calibri" w:cs="Calibri"/>
              </w:rPr>
            </w:pPr>
            <w:r>
              <w:rPr>
                <w:rFonts w:ascii="Calibri" w:eastAsia="Calibri" w:hAnsi="Calibri" w:cs="Calibri"/>
              </w:rPr>
              <w:t>Database upgraded to support new functionality</w:t>
            </w:r>
          </w:p>
        </w:tc>
        <w:tc>
          <w:tcPr>
            <w:tcW w:w="1800" w:type="dxa"/>
            <w:shd w:val="clear" w:color="auto" w:fill="F2F2F2" w:themeFill="background1" w:themeFillShade="F2"/>
            <w:vAlign w:val="center"/>
            <w:hideMark/>
          </w:tcPr>
          <w:p w14:paraId="595EF68F"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8</w:t>
            </w:r>
          </w:p>
        </w:tc>
        <w:tc>
          <w:tcPr>
            <w:tcW w:w="1994" w:type="dxa"/>
            <w:shd w:val="clear" w:color="auto" w:fill="F2F2F2" w:themeFill="background1" w:themeFillShade="F2"/>
            <w:vAlign w:val="center"/>
            <w:hideMark/>
          </w:tcPr>
          <w:p w14:paraId="2B25B79F" w14:textId="77777777" w:rsidR="001C2BA6" w:rsidRDefault="001C2BA6">
            <w:pPr>
              <w:pStyle w:val="TableParagraph"/>
              <w:spacing w:line="276" w:lineRule="auto"/>
              <w:ind w:left="43"/>
              <w:rPr>
                <w:rFonts w:ascii="Calibri" w:eastAsia="Calibri" w:hAnsi="Calibri" w:cs="Calibri"/>
              </w:rPr>
            </w:pPr>
            <w:r>
              <w:rPr>
                <w:rFonts w:ascii="Calibri" w:eastAsia="Calibri" w:hAnsi="Calibri" w:cs="Calibri"/>
              </w:rPr>
              <w:t>8 x $200 = $1,600</w:t>
            </w:r>
          </w:p>
        </w:tc>
      </w:tr>
      <w:tr w:rsidR="001C2BA6" w14:paraId="3D54FCBF" w14:textId="77777777" w:rsidTr="001C2BA6">
        <w:trPr>
          <w:trHeight w:val="720"/>
        </w:trPr>
        <w:tc>
          <w:tcPr>
            <w:tcW w:w="4752" w:type="dxa"/>
            <w:shd w:val="clear" w:color="auto" w:fill="FFFFFF" w:themeFill="background1"/>
            <w:vAlign w:val="center"/>
            <w:hideMark/>
          </w:tcPr>
          <w:p w14:paraId="2AF64C74" w14:textId="77777777" w:rsidR="001C2BA6" w:rsidRDefault="001C2BA6">
            <w:pPr>
              <w:pStyle w:val="TableParagraph"/>
              <w:spacing w:line="276" w:lineRule="auto"/>
              <w:ind w:left="43"/>
              <w:rPr>
                <w:rFonts w:ascii="Calibri" w:eastAsia="Calibri" w:hAnsi="Calibri" w:cs="Calibri"/>
              </w:rPr>
            </w:pPr>
            <w:r>
              <w:rPr>
                <w:rFonts w:ascii="Calibri" w:eastAsia="Calibri" w:hAnsi="Calibri" w:cs="Calibri"/>
              </w:rPr>
              <w:t xml:space="preserve">Cross-browser/Cross-operating system </w:t>
            </w:r>
            <w:r>
              <w:rPr>
                <w:rFonts w:ascii="Calibri" w:eastAsia="Calibri" w:hAnsi="Calibri" w:cs="Calibri"/>
              </w:rPr>
              <w:br/>
              <w:t>compatibility</w:t>
            </w:r>
          </w:p>
        </w:tc>
        <w:tc>
          <w:tcPr>
            <w:tcW w:w="1800" w:type="dxa"/>
            <w:shd w:val="clear" w:color="auto" w:fill="FFFFFF" w:themeFill="background1"/>
            <w:vAlign w:val="center"/>
            <w:hideMark/>
          </w:tcPr>
          <w:p w14:paraId="45DFD8CE"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8</w:t>
            </w:r>
          </w:p>
        </w:tc>
        <w:tc>
          <w:tcPr>
            <w:tcW w:w="1994" w:type="dxa"/>
            <w:shd w:val="clear" w:color="auto" w:fill="FFFFFF" w:themeFill="background1"/>
            <w:vAlign w:val="center"/>
            <w:hideMark/>
          </w:tcPr>
          <w:p w14:paraId="378D286F" w14:textId="77777777" w:rsidR="001C2BA6" w:rsidRDefault="001C2BA6">
            <w:pPr>
              <w:pStyle w:val="TableParagraph"/>
              <w:spacing w:line="276" w:lineRule="auto"/>
              <w:ind w:left="43"/>
            </w:pPr>
            <w:r>
              <w:rPr>
                <w:rFonts w:ascii="Calibri" w:eastAsia="Calibri" w:hAnsi="Calibri" w:cs="Calibri"/>
              </w:rPr>
              <w:t>8 x $200 = $1,600</w:t>
            </w:r>
          </w:p>
        </w:tc>
      </w:tr>
      <w:tr w:rsidR="001C2BA6" w14:paraId="61765CF5" w14:textId="77777777" w:rsidTr="001C2BA6">
        <w:trPr>
          <w:trHeight w:val="432"/>
        </w:trPr>
        <w:tc>
          <w:tcPr>
            <w:tcW w:w="4752" w:type="dxa"/>
            <w:tcBorders>
              <w:top w:val="nil"/>
              <w:left w:val="nil"/>
              <w:bottom w:val="single" w:sz="4" w:space="0" w:color="auto"/>
              <w:right w:val="nil"/>
            </w:tcBorders>
            <w:shd w:val="clear" w:color="auto" w:fill="F2F2F2" w:themeFill="background1" w:themeFillShade="F2"/>
            <w:vAlign w:val="center"/>
            <w:hideMark/>
          </w:tcPr>
          <w:p w14:paraId="0070FDBD" w14:textId="77777777" w:rsidR="001C2BA6" w:rsidRDefault="001C2BA6">
            <w:pPr>
              <w:pStyle w:val="TableParagraph"/>
              <w:tabs>
                <w:tab w:val="left" w:pos="2850"/>
              </w:tabs>
              <w:spacing w:line="276" w:lineRule="auto"/>
              <w:ind w:left="43"/>
              <w:rPr>
                <w:rFonts w:ascii="Calibri" w:eastAsia="Calibri" w:hAnsi="Calibri" w:cs="Calibri"/>
              </w:rPr>
            </w:pPr>
            <w:r>
              <w:rPr>
                <w:rFonts w:ascii="Calibri" w:eastAsia="Calibri" w:hAnsi="Calibri" w:cs="Calibri"/>
              </w:rPr>
              <w:t>24/7/365 uptime</w:t>
            </w:r>
          </w:p>
        </w:tc>
        <w:tc>
          <w:tcPr>
            <w:tcW w:w="1800" w:type="dxa"/>
            <w:tcBorders>
              <w:top w:val="nil"/>
              <w:left w:val="nil"/>
              <w:bottom w:val="single" w:sz="4" w:space="0" w:color="auto"/>
              <w:right w:val="nil"/>
            </w:tcBorders>
            <w:shd w:val="clear" w:color="auto" w:fill="F2F2F2" w:themeFill="background1" w:themeFillShade="F2"/>
            <w:vAlign w:val="center"/>
            <w:hideMark/>
          </w:tcPr>
          <w:p w14:paraId="09C2E0AE" w14:textId="77777777" w:rsidR="001C2BA6" w:rsidRDefault="001C2BA6">
            <w:pPr>
              <w:pStyle w:val="TableParagraph"/>
              <w:spacing w:line="252" w:lineRule="auto"/>
              <w:ind w:left="43"/>
              <w:rPr>
                <w:rFonts w:ascii="Calibri" w:eastAsia="Calibri" w:hAnsi="Calibri" w:cs="Calibri"/>
              </w:rPr>
            </w:pPr>
            <w:r>
              <w:rPr>
                <w:rFonts w:ascii="Calibri" w:eastAsia="Calibri" w:hAnsi="Calibri" w:cs="Calibri"/>
              </w:rPr>
              <w:t>3</w:t>
            </w:r>
          </w:p>
        </w:tc>
        <w:tc>
          <w:tcPr>
            <w:tcW w:w="1994" w:type="dxa"/>
            <w:tcBorders>
              <w:top w:val="nil"/>
              <w:left w:val="nil"/>
              <w:bottom w:val="single" w:sz="4" w:space="0" w:color="auto"/>
              <w:right w:val="nil"/>
            </w:tcBorders>
            <w:shd w:val="clear" w:color="auto" w:fill="F2F2F2" w:themeFill="background1" w:themeFillShade="F2"/>
            <w:vAlign w:val="center"/>
            <w:hideMark/>
          </w:tcPr>
          <w:p w14:paraId="14321C5A" w14:textId="77777777" w:rsidR="001C2BA6" w:rsidRDefault="001C2BA6">
            <w:pPr>
              <w:pStyle w:val="TableParagraph"/>
              <w:spacing w:line="276" w:lineRule="auto"/>
              <w:ind w:left="43"/>
            </w:pPr>
            <w:r>
              <w:rPr>
                <w:rFonts w:ascii="Calibri" w:eastAsia="Calibri" w:hAnsi="Calibri" w:cs="Calibri"/>
              </w:rPr>
              <w:t>3 x $200 = $600</w:t>
            </w:r>
          </w:p>
        </w:tc>
      </w:tr>
      <w:tr w:rsidR="001C2BA6" w14:paraId="20662287" w14:textId="77777777" w:rsidTr="001C2BA6">
        <w:trPr>
          <w:trHeight w:val="432"/>
        </w:trPr>
        <w:tc>
          <w:tcPr>
            <w:tcW w:w="6552" w:type="dxa"/>
            <w:gridSpan w:val="2"/>
            <w:tcBorders>
              <w:top w:val="single" w:sz="4" w:space="0" w:color="auto"/>
              <w:left w:val="nil"/>
              <w:bottom w:val="single" w:sz="12" w:space="0" w:color="000000"/>
              <w:right w:val="nil"/>
            </w:tcBorders>
            <w:vAlign w:val="center"/>
            <w:hideMark/>
          </w:tcPr>
          <w:p w14:paraId="14D9044D" w14:textId="77777777" w:rsidR="001C2BA6" w:rsidRDefault="001C2BA6">
            <w:pPr>
              <w:pStyle w:val="TableParagraph"/>
              <w:spacing w:line="252" w:lineRule="auto"/>
              <w:ind w:left="43"/>
              <w:rPr>
                <w:rFonts w:ascii="Calibri" w:eastAsia="Calibri" w:hAnsi="Calibri" w:cs="Calibri"/>
                <w:b/>
              </w:rPr>
            </w:pPr>
            <w:r>
              <w:rPr>
                <w:rFonts w:ascii="Calibri" w:eastAsia="Calibri" w:hAnsi="Calibri" w:cs="Calibri"/>
                <w:b/>
              </w:rPr>
              <w:t>Total Non-Functional Cost:</w:t>
            </w:r>
          </w:p>
        </w:tc>
        <w:tc>
          <w:tcPr>
            <w:tcW w:w="1994" w:type="dxa"/>
            <w:tcBorders>
              <w:top w:val="single" w:sz="4" w:space="0" w:color="auto"/>
              <w:left w:val="nil"/>
              <w:bottom w:val="single" w:sz="12" w:space="0" w:color="000000"/>
              <w:right w:val="nil"/>
            </w:tcBorders>
            <w:vAlign w:val="center"/>
            <w:hideMark/>
          </w:tcPr>
          <w:p w14:paraId="6486BF4F" w14:textId="77777777" w:rsidR="001C2BA6" w:rsidRDefault="001C2BA6">
            <w:pPr>
              <w:pStyle w:val="TableParagraph"/>
              <w:spacing w:line="276" w:lineRule="auto"/>
              <w:ind w:left="43"/>
              <w:rPr>
                <w:rFonts w:ascii="Calibri" w:eastAsia="Calibri" w:hAnsi="Calibri" w:cs="Calibri"/>
                <w:b/>
              </w:rPr>
            </w:pPr>
            <w:r>
              <w:rPr>
                <w:rFonts w:ascii="Calibri" w:eastAsia="Calibri" w:hAnsi="Calibri" w:cs="Calibri"/>
                <w:b/>
              </w:rPr>
              <w:t>$6,400</w:t>
            </w:r>
          </w:p>
        </w:tc>
      </w:tr>
    </w:tbl>
    <w:p w14:paraId="09474CF1" w14:textId="77777777" w:rsidR="001C2BA6" w:rsidRDefault="001C2BA6" w:rsidP="001C2BA6">
      <w:pPr>
        <w:rPr>
          <w:b/>
        </w:rPr>
      </w:pPr>
    </w:p>
    <w:p w14:paraId="0F5F805C" w14:textId="77777777" w:rsidR="001C2BA6" w:rsidRDefault="001C2BA6" w:rsidP="001C2BA6">
      <w:r>
        <w:t>Functional Cost + Non-Functional Cost = Total Cost</w:t>
      </w:r>
    </w:p>
    <w:p w14:paraId="5DCC15D9" w14:textId="77777777" w:rsidR="001C2BA6" w:rsidRDefault="001C2BA6" w:rsidP="001C2BA6">
      <w:pPr>
        <w:rPr>
          <w:b/>
        </w:rPr>
      </w:pPr>
      <w:r>
        <w:t>$4,200 + $6,400 =</w:t>
      </w:r>
      <w:r>
        <w:rPr>
          <w:b/>
        </w:rPr>
        <w:t xml:space="preserve"> </w:t>
      </w:r>
      <w:r>
        <w:rPr>
          <w:b/>
          <w:sz w:val="28"/>
        </w:rPr>
        <w:t>$10,600 for software development</w:t>
      </w:r>
    </w:p>
    <w:p w14:paraId="796F0A28" w14:textId="77777777" w:rsidR="001C2BA6" w:rsidRDefault="001C2BA6" w:rsidP="001C2BA6">
      <w:pPr>
        <w:rPr>
          <w:b/>
        </w:rPr>
      </w:pPr>
    </w:p>
    <w:p w14:paraId="33E5A90D" w14:textId="77777777" w:rsidR="001C2BA6" w:rsidRDefault="001C2BA6" w:rsidP="001C2BA6">
      <w:r>
        <w:br w:type="page"/>
      </w:r>
    </w:p>
    <w:p w14:paraId="0C932F9E" w14:textId="6085C1B8" w:rsidR="001C2BA6" w:rsidRDefault="001C2BA6" w:rsidP="001C2BA6">
      <w:pPr>
        <w:pStyle w:val="Heading2"/>
        <w:ind w:left="0"/>
      </w:pPr>
      <w:bookmarkStart w:id="36" w:name="_Toc431053831"/>
      <w:bookmarkStart w:id="37" w:name="_Toc445196127"/>
      <w:r>
        <w:lastRenderedPageBreak/>
        <w:t>8.2 Parametric Method Estimate</w:t>
      </w:r>
      <w:bookmarkEnd w:id="36"/>
      <w:bookmarkEnd w:id="37"/>
    </w:p>
    <w:p w14:paraId="0596765A" w14:textId="2FE9D564" w:rsidR="001C2BA6" w:rsidRDefault="001C2BA6" w:rsidP="001C2BA6">
      <w:r>
        <w:t>A parametric estimate is a mathematical relationship between the cost, or schedule of an element of the project and the project’s parameters. Constants, equations, and parameters derived from historical data combine to deliver a top-down cost estimate [</w:t>
      </w:r>
      <w:r w:rsidR="006C2F7D">
        <w:t>2</w:t>
      </w:r>
      <w:r>
        <w:t>].</w:t>
      </w:r>
    </w:p>
    <w:p w14:paraId="784705C7" w14:textId="77777777" w:rsidR="001C2BA6" w:rsidRDefault="001C2BA6" w:rsidP="001C2BA6">
      <w:r>
        <w:t xml:space="preserve">Below figures are based upon historical estimations. Due to the limited historical data and the top-down nature of this approach, the estimate produced below is a </w:t>
      </w:r>
      <w:r>
        <w:rPr>
          <w:i/>
        </w:rPr>
        <w:t>rough order of magnitude</w:t>
      </w:r>
      <w:r>
        <w:t xml:space="preserve"> estimate.</w:t>
      </w:r>
    </w:p>
    <w:p w14:paraId="57B58E24" w14:textId="77777777" w:rsidR="001C2BA6" w:rsidRDefault="001C2BA6" w:rsidP="001C2BA6">
      <w:pPr>
        <w:spacing w:after="0"/>
        <w:rPr>
          <w:b/>
        </w:rPr>
      </w:pPr>
      <w:r>
        <w:rPr>
          <w:b/>
        </w:rPr>
        <w:t>Parametric Cost Estimate:</w:t>
      </w:r>
    </w:p>
    <w:tbl>
      <w:tblPr>
        <w:tblW w:w="9216" w:type="dxa"/>
        <w:tblInd w:w="108" w:type="dxa"/>
        <w:tblLook w:val="04A0" w:firstRow="1" w:lastRow="0" w:firstColumn="1" w:lastColumn="0" w:noHBand="0" w:noVBand="1"/>
      </w:tblPr>
      <w:tblGrid>
        <w:gridCol w:w="3600"/>
        <w:gridCol w:w="1872"/>
        <w:gridCol w:w="1872"/>
        <w:gridCol w:w="1872"/>
      </w:tblGrid>
      <w:tr w:rsidR="001C2BA6" w14:paraId="3A11F931" w14:textId="77777777" w:rsidTr="001C2BA6">
        <w:trPr>
          <w:trHeight w:val="432"/>
        </w:trPr>
        <w:tc>
          <w:tcPr>
            <w:tcW w:w="3600" w:type="dxa"/>
            <w:tcBorders>
              <w:top w:val="single" w:sz="4" w:space="0" w:color="000000"/>
              <w:left w:val="nil"/>
              <w:bottom w:val="single" w:sz="4" w:space="0" w:color="000000"/>
              <w:right w:val="nil"/>
            </w:tcBorders>
            <w:noWrap/>
            <w:vAlign w:val="center"/>
            <w:hideMark/>
          </w:tcPr>
          <w:p w14:paraId="6B1AD5AA"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Deliverable/Task</w:t>
            </w:r>
          </w:p>
        </w:tc>
        <w:tc>
          <w:tcPr>
            <w:tcW w:w="1872" w:type="dxa"/>
            <w:tcBorders>
              <w:top w:val="single" w:sz="4" w:space="0" w:color="000000"/>
              <w:left w:val="nil"/>
              <w:bottom w:val="single" w:sz="4" w:space="0" w:color="000000"/>
              <w:right w:val="nil"/>
            </w:tcBorders>
            <w:noWrap/>
            <w:vAlign w:val="center"/>
            <w:hideMark/>
          </w:tcPr>
          <w:p w14:paraId="7F83CBBF"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 in Project</w:t>
            </w:r>
          </w:p>
        </w:tc>
        <w:tc>
          <w:tcPr>
            <w:tcW w:w="1872" w:type="dxa"/>
            <w:tcBorders>
              <w:top w:val="single" w:sz="4" w:space="0" w:color="000000"/>
              <w:left w:val="nil"/>
              <w:bottom w:val="single" w:sz="4" w:space="0" w:color="000000"/>
              <w:right w:val="nil"/>
            </w:tcBorders>
            <w:vAlign w:val="center"/>
            <w:hideMark/>
          </w:tcPr>
          <w:p w14:paraId="7E2C5B4A"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Cost/unit</w:t>
            </w:r>
          </w:p>
        </w:tc>
        <w:tc>
          <w:tcPr>
            <w:tcW w:w="1872" w:type="dxa"/>
            <w:tcBorders>
              <w:top w:val="single" w:sz="4" w:space="0" w:color="000000"/>
              <w:left w:val="nil"/>
              <w:bottom w:val="single" w:sz="4" w:space="0" w:color="000000"/>
              <w:right w:val="nil"/>
            </w:tcBorders>
            <w:noWrap/>
            <w:vAlign w:val="center"/>
            <w:hideMark/>
          </w:tcPr>
          <w:p w14:paraId="06B71E4C"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Cost Estimate</w:t>
            </w:r>
          </w:p>
        </w:tc>
      </w:tr>
      <w:tr w:rsidR="001C2BA6" w14:paraId="3C0DD350" w14:textId="77777777" w:rsidTr="001C2BA6">
        <w:trPr>
          <w:trHeight w:val="432"/>
        </w:trPr>
        <w:tc>
          <w:tcPr>
            <w:tcW w:w="3600" w:type="dxa"/>
            <w:shd w:val="clear" w:color="auto" w:fill="F2F2F2"/>
            <w:noWrap/>
            <w:vAlign w:val="center"/>
            <w:hideMark/>
          </w:tcPr>
          <w:p w14:paraId="5E918D6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Support Artifacts (Charter, WBS, etc.)</w:t>
            </w:r>
          </w:p>
        </w:tc>
        <w:tc>
          <w:tcPr>
            <w:tcW w:w="1872" w:type="dxa"/>
            <w:shd w:val="clear" w:color="auto" w:fill="F2F2F2"/>
            <w:noWrap/>
            <w:vAlign w:val="center"/>
            <w:hideMark/>
          </w:tcPr>
          <w:p w14:paraId="10E9FED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72" w:type="dxa"/>
            <w:shd w:val="clear" w:color="auto" w:fill="F2F2F2"/>
            <w:vAlign w:val="center"/>
            <w:hideMark/>
          </w:tcPr>
          <w:p w14:paraId="7BE2127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$1,000</w:t>
            </w:r>
          </w:p>
        </w:tc>
        <w:tc>
          <w:tcPr>
            <w:tcW w:w="1872" w:type="dxa"/>
            <w:shd w:val="clear" w:color="auto" w:fill="F2F2F2"/>
            <w:noWrap/>
            <w:vAlign w:val="center"/>
            <w:hideMark/>
          </w:tcPr>
          <w:p w14:paraId="2AEC087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$8,000</w:t>
            </w:r>
          </w:p>
        </w:tc>
      </w:tr>
      <w:tr w:rsidR="001C2BA6" w14:paraId="008E9358" w14:textId="77777777" w:rsidTr="001C2BA6">
        <w:trPr>
          <w:trHeight w:val="432"/>
        </w:trPr>
        <w:tc>
          <w:tcPr>
            <w:tcW w:w="3600" w:type="dxa"/>
            <w:noWrap/>
            <w:vAlign w:val="center"/>
            <w:hideMark/>
          </w:tcPr>
          <w:p w14:paraId="7970773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New Servers</w:t>
            </w:r>
          </w:p>
        </w:tc>
        <w:tc>
          <w:tcPr>
            <w:tcW w:w="1872" w:type="dxa"/>
            <w:noWrap/>
            <w:vAlign w:val="center"/>
            <w:hideMark/>
          </w:tcPr>
          <w:p w14:paraId="6A9B041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72" w:type="dxa"/>
            <w:vAlign w:val="center"/>
            <w:hideMark/>
          </w:tcPr>
          <w:p w14:paraId="57F9220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$2,500</w:t>
            </w:r>
          </w:p>
        </w:tc>
        <w:tc>
          <w:tcPr>
            <w:tcW w:w="1872" w:type="dxa"/>
            <w:noWrap/>
            <w:vAlign w:val="center"/>
            <w:hideMark/>
          </w:tcPr>
          <w:p w14:paraId="0B9C26F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$5,000</w:t>
            </w:r>
          </w:p>
        </w:tc>
      </w:tr>
      <w:tr w:rsidR="001C2BA6" w14:paraId="45B4D65A" w14:textId="77777777" w:rsidTr="001C2BA6">
        <w:trPr>
          <w:trHeight w:val="432"/>
        </w:trPr>
        <w:tc>
          <w:tcPr>
            <w:tcW w:w="3600" w:type="dxa"/>
            <w:shd w:val="clear" w:color="auto" w:fill="F2F2F2"/>
            <w:noWrap/>
            <w:vAlign w:val="center"/>
            <w:hideMark/>
          </w:tcPr>
          <w:p w14:paraId="78B7356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Modified SQL Queries</w:t>
            </w:r>
          </w:p>
        </w:tc>
        <w:tc>
          <w:tcPr>
            <w:tcW w:w="1872" w:type="dxa"/>
            <w:shd w:val="clear" w:color="auto" w:fill="F2F2F2"/>
            <w:noWrap/>
            <w:vAlign w:val="center"/>
            <w:hideMark/>
          </w:tcPr>
          <w:p w14:paraId="27880D6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72" w:type="dxa"/>
            <w:shd w:val="clear" w:color="auto" w:fill="F2F2F2"/>
            <w:vAlign w:val="center"/>
            <w:hideMark/>
          </w:tcPr>
          <w:p w14:paraId="2977FA9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$2,000</w:t>
            </w:r>
          </w:p>
        </w:tc>
        <w:tc>
          <w:tcPr>
            <w:tcW w:w="1872" w:type="dxa"/>
            <w:shd w:val="clear" w:color="auto" w:fill="F2F2F2"/>
            <w:noWrap/>
            <w:vAlign w:val="center"/>
            <w:hideMark/>
          </w:tcPr>
          <w:p w14:paraId="7AD4830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$6,000</w:t>
            </w:r>
          </w:p>
        </w:tc>
      </w:tr>
      <w:tr w:rsidR="001C2BA6" w14:paraId="64F31D5A" w14:textId="77777777" w:rsidTr="001C2BA6">
        <w:trPr>
          <w:trHeight w:val="432"/>
        </w:trPr>
        <w:tc>
          <w:tcPr>
            <w:tcW w:w="3600" w:type="dxa"/>
            <w:noWrap/>
            <w:vAlign w:val="center"/>
            <w:hideMark/>
          </w:tcPr>
          <w:p w14:paraId="459016E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Modified SQL Data Tables</w:t>
            </w:r>
          </w:p>
        </w:tc>
        <w:tc>
          <w:tcPr>
            <w:tcW w:w="1872" w:type="dxa"/>
            <w:noWrap/>
            <w:vAlign w:val="center"/>
            <w:hideMark/>
          </w:tcPr>
          <w:p w14:paraId="43CC994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872" w:type="dxa"/>
            <w:vAlign w:val="center"/>
            <w:hideMark/>
          </w:tcPr>
          <w:p w14:paraId="1B220DF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$1,000</w:t>
            </w:r>
          </w:p>
        </w:tc>
        <w:tc>
          <w:tcPr>
            <w:tcW w:w="1872" w:type="dxa"/>
            <w:noWrap/>
            <w:vAlign w:val="center"/>
            <w:hideMark/>
          </w:tcPr>
          <w:p w14:paraId="047DB0C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$1,000</w:t>
            </w:r>
          </w:p>
        </w:tc>
      </w:tr>
      <w:tr w:rsidR="001C2BA6" w14:paraId="76C642C8" w14:textId="77777777" w:rsidTr="001C2BA6">
        <w:trPr>
          <w:trHeight w:val="432"/>
        </w:trPr>
        <w:tc>
          <w:tcPr>
            <w:tcW w:w="3600" w:type="dxa"/>
            <w:shd w:val="clear" w:color="auto" w:fill="F2F2F2"/>
            <w:noWrap/>
            <w:vAlign w:val="center"/>
            <w:hideMark/>
          </w:tcPr>
          <w:p w14:paraId="5DB9F0D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Impacted Web Pages</w:t>
            </w:r>
          </w:p>
        </w:tc>
        <w:tc>
          <w:tcPr>
            <w:tcW w:w="1872" w:type="dxa"/>
            <w:shd w:val="clear" w:color="auto" w:fill="F2F2F2"/>
            <w:noWrap/>
            <w:vAlign w:val="center"/>
            <w:hideMark/>
          </w:tcPr>
          <w:p w14:paraId="41595E9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72" w:type="dxa"/>
            <w:shd w:val="clear" w:color="auto" w:fill="F2F2F2"/>
            <w:vAlign w:val="center"/>
            <w:hideMark/>
          </w:tcPr>
          <w:p w14:paraId="1C8DC13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$2,000</w:t>
            </w:r>
          </w:p>
        </w:tc>
        <w:tc>
          <w:tcPr>
            <w:tcW w:w="1872" w:type="dxa"/>
            <w:shd w:val="clear" w:color="auto" w:fill="F2F2F2"/>
            <w:noWrap/>
            <w:vAlign w:val="center"/>
            <w:hideMark/>
          </w:tcPr>
          <w:p w14:paraId="0539001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$14,000</w:t>
            </w:r>
          </w:p>
        </w:tc>
      </w:tr>
      <w:tr w:rsidR="001C2BA6" w14:paraId="6FDEA497" w14:textId="77777777" w:rsidTr="001C2BA6">
        <w:trPr>
          <w:trHeight w:val="432"/>
        </w:trPr>
        <w:tc>
          <w:tcPr>
            <w:tcW w:w="3600" w:type="dxa"/>
            <w:noWrap/>
            <w:vAlign w:val="center"/>
            <w:hideMark/>
          </w:tcPr>
          <w:p w14:paraId="2EFCE23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Impacted Users</w:t>
            </w:r>
          </w:p>
        </w:tc>
        <w:tc>
          <w:tcPr>
            <w:tcW w:w="1872" w:type="dxa"/>
            <w:noWrap/>
            <w:vAlign w:val="center"/>
            <w:hideMark/>
          </w:tcPr>
          <w:p w14:paraId="367F906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500,000</w:t>
            </w:r>
          </w:p>
        </w:tc>
        <w:tc>
          <w:tcPr>
            <w:tcW w:w="1872" w:type="dxa"/>
            <w:vAlign w:val="center"/>
            <w:hideMark/>
          </w:tcPr>
          <w:p w14:paraId="56D2B3C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$0.01</w:t>
            </w:r>
          </w:p>
        </w:tc>
        <w:tc>
          <w:tcPr>
            <w:tcW w:w="1872" w:type="dxa"/>
            <w:noWrap/>
            <w:vAlign w:val="center"/>
            <w:hideMark/>
          </w:tcPr>
          <w:p w14:paraId="6C46B6C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$5,000</w:t>
            </w:r>
          </w:p>
        </w:tc>
      </w:tr>
      <w:tr w:rsidR="001C2BA6" w14:paraId="63556E8E" w14:textId="77777777" w:rsidTr="001C2BA6">
        <w:trPr>
          <w:trHeight w:val="432"/>
        </w:trPr>
        <w:tc>
          <w:tcPr>
            <w:tcW w:w="3600" w:type="dxa"/>
            <w:tcBorders>
              <w:top w:val="single" w:sz="4" w:space="0" w:color="auto"/>
              <w:left w:val="nil"/>
              <w:bottom w:val="single" w:sz="4" w:space="0" w:color="000000"/>
              <w:right w:val="nil"/>
            </w:tcBorders>
            <w:noWrap/>
            <w:vAlign w:val="center"/>
            <w:hideMark/>
          </w:tcPr>
          <w:p w14:paraId="4B5D2CD1" w14:textId="77777777" w:rsidR="001C2BA6" w:rsidRDefault="001C2BA6">
            <w:pPr>
              <w:spacing w:after="0" w:line="240" w:lineRule="auto"/>
              <w:rPr>
                <w:rFonts w:ascii="Calibri" w:eastAsia="Times New Roman" w:hAnsi="Calibri" w:cs="Times New Roman"/>
                <w:b/>
                <w:color w:val="000000"/>
              </w:rPr>
            </w:pPr>
            <w:r>
              <w:rPr>
                <w:rFonts w:ascii="Calibri" w:eastAsia="Times New Roman" w:hAnsi="Calibri" w:cs="Times New Roman"/>
                <w:b/>
                <w:color w:val="000000"/>
              </w:rPr>
              <w:t>Total Parametric Estimate:</w:t>
            </w:r>
          </w:p>
        </w:tc>
        <w:tc>
          <w:tcPr>
            <w:tcW w:w="1872" w:type="dxa"/>
            <w:tcBorders>
              <w:top w:val="single" w:sz="4" w:space="0" w:color="auto"/>
              <w:left w:val="nil"/>
              <w:bottom w:val="single" w:sz="4" w:space="0" w:color="000000"/>
              <w:right w:val="nil"/>
            </w:tcBorders>
            <w:vAlign w:val="center"/>
          </w:tcPr>
          <w:p w14:paraId="508D206C" w14:textId="77777777" w:rsidR="001C2BA6" w:rsidRDefault="001C2BA6">
            <w:pPr>
              <w:spacing w:after="0" w:line="240" w:lineRule="auto"/>
              <w:rPr>
                <w:rFonts w:ascii="Calibri" w:eastAsia="Times New Roman" w:hAnsi="Calibri" w:cs="Times New Roman"/>
                <w:b/>
                <w:color w:val="000000"/>
              </w:rPr>
            </w:pPr>
          </w:p>
        </w:tc>
        <w:tc>
          <w:tcPr>
            <w:tcW w:w="1872" w:type="dxa"/>
            <w:tcBorders>
              <w:top w:val="single" w:sz="4" w:space="0" w:color="auto"/>
              <w:left w:val="nil"/>
              <w:bottom w:val="single" w:sz="4" w:space="0" w:color="000000"/>
              <w:right w:val="nil"/>
            </w:tcBorders>
          </w:tcPr>
          <w:p w14:paraId="5121A88C" w14:textId="77777777" w:rsidR="001C2BA6" w:rsidRDefault="001C2BA6">
            <w:pPr>
              <w:spacing w:after="0" w:line="240" w:lineRule="auto"/>
              <w:rPr>
                <w:rFonts w:ascii="Calibri" w:eastAsia="Times New Roman" w:hAnsi="Calibri" w:cs="Times New Roman"/>
                <w:b/>
                <w:color w:val="000000"/>
              </w:rPr>
            </w:pPr>
          </w:p>
        </w:tc>
        <w:tc>
          <w:tcPr>
            <w:tcW w:w="1872" w:type="dxa"/>
            <w:tcBorders>
              <w:top w:val="single" w:sz="4" w:space="0" w:color="auto"/>
              <w:left w:val="nil"/>
              <w:bottom w:val="single" w:sz="4" w:space="0" w:color="000000"/>
              <w:right w:val="nil"/>
            </w:tcBorders>
            <w:noWrap/>
            <w:vAlign w:val="center"/>
            <w:hideMark/>
          </w:tcPr>
          <w:p w14:paraId="134BF07C" w14:textId="77777777" w:rsidR="001C2BA6" w:rsidRDefault="001C2BA6">
            <w:pPr>
              <w:spacing w:after="0" w:line="240" w:lineRule="auto"/>
              <w:rPr>
                <w:rFonts w:ascii="Calibri" w:eastAsia="Times New Roman" w:hAnsi="Calibri" w:cs="Times New Roman"/>
                <w:b/>
                <w:color w:val="000000"/>
              </w:rPr>
            </w:pPr>
            <w:r>
              <w:rPr>
                <w:rFonts w:ascii="Calibri" w:eastAsia="Times New Roman" w:hAnsi="Calibri" w:cs="Times New Roman"/>
                <w:b/>
                <w:color w:val="000000"/>
              </w:rPr>
              <w:t>$39,000</w:t>
            </w:r>
          </w:p>
        </w:tc>
      </w:tr>
    </w:tbl>
    <w:p w14:paraId="5F7F2F8D" w14:textId="77777777" w:rsidR="001C2BA6" w:rsidRDefault="001C2BA6" w:rsidP="001C2BA6"/>
    <w:p w14:paraId="2D5018A1" w14:textId="77777777" w:rsidR="001C2BA6" w:rsidRDefault="001C2BA6" w:rsidP="001C2BA6">
      <w:r>
        <w:br w:type="page"/>
      </w:r>
    </w:p>
    <w:p w14:paraId="74CD9B3F" w14:textId="1A1E43B6" w:rsidR="001C2BA6" w:rsidRDefault="001C2BA6" w:rsidP="001C2BA6">
      <w:pPr>
        <w:pStyle w:val="Heading2"/>
        <w:ind w:left="0"/>
      </w:pPr>
      <w:bookmarkStart w:id="38" w:name="_Toc431053832"/>
      <w:bookmarkStart w:id="39" w:name="_Toc445196128"/>
      <w:r>
        <w:lastRenderedPageBreak/>
        <w:t>8.3 Three Point Method Estimate</w:t>
      </w:r>
      <w:bookmarkEnd w:id="38"/>
      <w:bookmarkEnd w:id="39"/>
    </w:p>
    <w:p w14:paraId="0EC9BA06" w14:textId="3FDED48A" w:rsidR="001C2BA6" w:rsidRDefault="001C2BA6" w:rsidP="001C2BA6">
      <w:r>
        <w:t>The Three Point Method is based the assumption that normal distribution curves do not work for project management estimation because “once projects start to be late, they stay late.” Instead, we blend calculations from three different types of estimates [</w:t>
      </w:r>
      <w:r w:rsidR="006C2F7D">
        <w:t>2</w:t>
      </w:r>
      <w:r>
        <w:t>]:</w:t>
      </w:r>
    </w:p>
    <w:p w14:paraId="6BF22E80" w14:textId="77777777" w:rsidR="001C2BA6" w:rsidRDefault="001C2BA6" w:rsidP="001C2BA6">
      <w:pPr>
        <w:pStyle w:val="ListParagraph"/>
        <w:numPr>
          <w:ilvl w:val="0"/>
          <w:numId w:val="20"/>
        </w:numPr>
      </w:pPr>
      <w:r>
        <w:rPr>
          <w:i/>
        </w:rPr>
        <w:t>Pessimistic Estimate</w:t>
      </w:r>
      <w:r>
        <w:t>: a worst-case scenario</w:t>
      </w:r>
    </w:p>
    <w:p w14:paraId="44EED8CA" w14:textId="77777777" w:rsidR="001C2BA6" w:rsidRDefault="001C2BA6" w:rsidP="001C2BA6">
      <w:pPr>
        <w:pStyle w:val="ListParagraph"/>
        <w:numPr>
          <w:ilvl w:val="0"/>
          <w:numId w:val="20"/>
        </w:numPr>
      </w:pPr>
      <w:r>
        <w:rPr>
          <w:i/>
        </w:rPr>
        <w:t>Most Likely Estimate</w:t>
      </w:r>
      <w:r>
        <w:t>: normal activity duration</w:t>
      </w:r>
    </w:p>
    <w:p w14:paraId="19FF93A1" w14:textId="77777777" w:rsidR="001C2BA6" w:rsidRDefault="001C2BA6" w:rsidP="001C2BA6">
      <w:pPr>
        <w:pStyle w:val="ListParagraph"/>
        <w:numPr>
          <w:ilvl w:val="0"/>
          <w:numId w:val="20"/>
        </w:numPr>
      </w:pPr>
      <w:r>
        <w:rPr>
          <w:i/>
        </w:rPr>
        <w:t>Optimistic Estimate</w:t>
      </w:r>
      <w:r>
        <w:t>: a best-case scenario</w:t>
      </w:r>
    </w:p>
    <w:p w14:paraId="7CCF3D95" w14:textId="77777777" w:rsidR="001C2BA6" w:rsidRDefault="001C2BA6" w:rsidP="001C2BA6">
      <w:pPr>
        <w:spacing w:after="0"/>
        <w:rPr>
          <w:b/>
        </w:rPr>
      </w:pPr>
      <w:r>
        <w:rPr>
          <w:b/>
        </w:rPr>
        <w:t>Resources and Rates:</w:t>
      </w:r>
    </w:p>
    <w:tbl>
      <w:tblPr>
        <w:tblW w:w="6420" w:type="dxa"/>
        <w:tblInd w:w="108" w:type="dxa"/>
        <w:tblLook w:val="04A0" w:firstRow="1" w:lastRow="0" w:firstColumn="1" w:lastColumn="0" w:noHBand="0" w:noVBand="1"/>
      </w:tblPr>
      <w:tblGrid>
        <w:gridCol w:w="1900"/>
        <w:gridCol w:w="2860"/>
        <w:gridCol w:w="1660"/>
      </w:tblGrid>
      <w:tr w:rsidR="001C2BA6" w14:paraId="3EE0AF28" w14:textId="77777777" w:rsidTr="001C2BA6">
        <w:trPr>
          <w:trHeight w:val="432"/>
        </w:trPr>
        <w:tc>
          <w:tcPr>
            <w:tcW w:w="1900" w:type="dxa"/>
            <w:tcBorders>
              <w:top w:val="single" w:sz="4" w:space="0" w:color="000000"/>
              <w:left w:val="nil"/>
              <w:bottom w:val="single" w:sz="4" w:space="0" w:color="000000"/>
              <w:right w:val="nil"/>
            </w:tcBorders>
            <w:noWrap/>
            <w:vAlign w:val="center"/>
            <w:hideMark/>
          </w:tcPr>
          <w:p w14:paraId="357A82E0"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Resource Name</w:t>
            </w:r>
          </w:p>
        </w:tc>
        <w:tc>
          <w:tcPr>
            <w:tcW w:w="2860" w:type="dxa"/>
            <w:tcBorders>
              <w:top w:val="single" w:sz="4" w:space="0" w:color="000000"/>
              <w:left w:val="nil"/>
              <w:bottom w:val="single" w:sz="4" w:space="0" w:color="000000"/>
              <w:right w:val="nil"/>
            </w:tcBorders>
            <w:noWrap/>
            <w:vAlign w:val="center"/>
            <w:hideMark/>
          </w:tcPr>
          <w:p w14:paraId="37FBAE0E"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Role</w:t>
            </w:r>
          </w:p>
        </w:tc>
        <w:tc>
          <w:tcPr>
            <w:tcW w:w="1660" w:type="dxa"/>
            <w:tcBorders>
              <w:top w:val="single" w:sz="4" w:space="0" w:color="000000"/>
              <w:left w:val="nil"/>
              <w:bottom w:val="single" w:sz="4" w:space="0" w:color="000000"/>
              <w:right w:val="nil"/>
            </w:tcBorders>
            <w:noWrap/>
            <w:vAlign w:val="center"/>
            <w:hideMark/>
          </w:tcPr>
          <w:p w14:paraId="4D513164"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Standard Rate</w:t>
            </w:r>
          </w:p>
        </w:tc>
      </w:tr>
      <w:tr w:rsidR="001C2BA6" w14:paraId="7EC66CD7" w14:textId="77777777" w:rsidTr="001C2BA6">
        <w:trPr>
          <w:trHeight w:val="432"/>
        </w:trPr>
        <w:tc>
          <w:tcPr>
            <w:tcW w:w="1900" w:type="dxa"/>
            <w:shd w:val="clear" w:color="auto" w:fill="F2F2F2"/>
            <w:noWrap/>
            <w:vAlign w:val="center"/>
            <w:hideMark/>
          </w:tcPr>
          <w:p w14:paraId="4CAC659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Rachel Cohen</w:t>
            </w:r>
          </w:p>
        </w:tc>
        <w:tc>
          <w:tcPr>
            <w:tcW w:w="2860" w:type="dxa"/>
            <w:shd w:val="clear" w:color="auto" w:fill="F2F2F2"/>
            <w:noWrap/>
            <w:vAlign w:val="center"/>
            <w:hideMark/>
          </w:tcPr>
          <w:p w14:paraId="0CC2972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Linux Admin</w:t>
            </w:r>
          </w:p>
        </w:tc>
        <w:tc>
          <w:tcPr>
            <w:tcW w:w="1660" w:type="dxa"/>
            <w:shd w:val="clear" w:color="auto" w:fill="F2F2F2"/>
            <w:noWrap/>
            <w:vAlign w:val="center"/>
            <w:hideMark/>
          </w:tcPr>
          <w:p w14:paraId="202D23E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$25.00/hr</w:t>
            </w:r>
          </w:p>
        </w:tc>
      </w:tr>
      <w:tr w:rsidR="001C2BA6" w14:paraId="2C004A1F" w14:textId="77777777" w:rsidTr="001C2BA6">
        <w:trPr>
          <w:trHeight w:val="432"/>
        </w:trPr>
        <w:tc>
          <w:tcPr>
            <w:tcW w:w="1900" w:type="dxa"/>
            <w:noWrap/>
            <w:vAlign w:val="center"/>
            <w:hideMark/>
          </w:tcPr>
          <w:p w14:paraId="1D4A68D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Jeff Stills</w:t>
            </w:r>
          </w:p>
        </w:tc>
        <w:tc>
          <w:tcPr>
            <w:tcW w:w="2860" w:type="dxa"/>
            <w:noWrap/>
            <w:vAlign w:val="center"/>
            <w:hideMark/>
          </w:tcPr>
          <w:p w14:paraId="4AA5002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Network Admin</w:t>
            </w:r>
          </w:p>
        </w:tc>
        <w:tc>
          <w:tcPr>
            <w:tcW w:w="1660" w:type="dxa"/>
            <w:noWrap/>
            <w:vAlign w:val="center"/>
            <w:hideMark/>
          </w:tcPr>
          <w:p w14:paraId="3703E8A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$20.00/hr</w:t>
            </w:r>
          </w:p>
        </w:tc>
      </w:tr>
      <w:tr w:rsidR="001C2BA6" w14:paraId="2D11BFA8" w14:textId="77777777" w:rsidTr="006C2F7D">
        <w:trPr>
          <w:trHeight w:val="432"/>
        </w:trPr>
        <w:tc>
          <w:tcPr>
            <w:tcW w:w="1900" w:type="dxa"/>
            <w:shd w:val="clear" w:color="auto" w:fill="F2F2F2"/>
            <w:noWrap/>
            <w:vAlign w:val="center"/>
            <w:hideMark/>
          </w:tcPr>
          <w:p w14:paraId="222854B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Stephen Doe</w:t>
            </w:r>
          </w:p>
        </w:tc>
        <w:tc>
          <w:tcPr>
            <w:tcW w:w="2860" w:type="dxa"/>
            <w:shd w:val="clear" w:color="auto" w:fill="F2F2F2"/>
            <w:noWrap/>
            <w:vAlign w:val="center"/>
            <w:hideMark/>
          </w:tcPr>
          <w:p w14:paraId="0047A97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Network Admin</w:t>
            </w:r>
          </w:p>
        </w:tc>
        <w:tc>
          <w:tcPr>
            <w:tcW w:w="1660" w:type="dxa"/>
            <w:shd w:val="clear" w:color="auto" w:fill="F2F2F2" w:themeFill="background1" w:themeFillShade="F2"/>
            <w:noWrap/>
            <w:vAlign w:val="center"/>
            <w:hideMark/>
          </w:tcPr>
          <w:p w14:paraId="583CBC5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$20.00/hr</w:t>
            </w:r>
          </w:p>
        </w:tc>
      </w:tr>
      <w:tr w:rsidR="001C2BA6" w14:paraId="6C58DD28" w14:textId="77777777" w:rsidTr="001C2BA6">
        <w:trPr>
          <w:trHeight w:val="432"/>
        </w:trPr>
        <w:tc>
          <w:tcPr>
            <w:tcW w:w="1900" w:type="dxa"/>
            <w:noWrap/>
            <w:vAlign w:val="center"/>
            <w:hideMark/>
          </w:tcPr>
          <w:p w14:paraId="1CF2496E" w14:textId="41CF0490" w:rsidR="001C2BA6" w:rsidRDefault="001C2BA6" w:rsidP="006C2F7D">
            <w:pPr>
              <w:spacing w:after="0" w:line="240" w:lineRule="auto"/>
              <w:rPr>
                <w:rFonts w:ascii="Calibri" w:eastAsia="Times New Roman" w:hAnsi="Calibri" w:cs="Times New Roman"/>
                <w:color w:val="000000"/>
              </w:rPr>
            </w:pPr>
            <w:r>
              <w:rPr>
                <w:rFonts w:ascii="Calibri" w:eastAsia="Times New Roman" w:hAnsi="Calibri" w:cs="Times New Roman"/>
                <w:color w:val="000000"/>
              </w:rPr>
              <w:t>Ann</w:t>
            </w:r>
            <w:r w:rsidR="006C2F7D">
              <w:rPr>
                <w:rFonts w:ascii="Calibri" w:eastAsia="Times New Roman" w:hAnsi="Calibri" w:cs="Times New Roman"/>
                <w:color w:val="000000"/>
              </w:rPr>
              <w:t xml:space="preserve"> Morrison</w:t>
            </w:r>
          </w:p>
        </w:tc>
        <w:tc>
          <w:tcPr>
            <w:tcW w:w="2860" w:type="dxa"/>
            <w:noWrap/>
            <w:vAlign w:val="center"/>
            <w:hideMark/>
          </w:tcPr>
          <w:p w14:paraId="15F7B9A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Product Manager</w:t>
            </w:r>
          </w:p>
        </w:tc>
        <w:tc>
          <w:tcPr>
            <w:tcW w:w="1660" w:type="dxa"/>
            <w:noWrap/>
            <w:vAlign w:val="center"/>
            <w:hideMark/>
          </w:tcPr>
          <w:p w14:paraId="5B9B354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$40.00/hr</w:t>
            </w:r>
          </w:p>
        </w:tc>
      </w:tr>
      <w:tr w:rsidR="001C2BA6" w14:paraId="6D594367" w14:textId="77777777" w:rsidTr="006C2F7D">
        <w:trPr>
          <w:trHeight w:val="432"/>
        </w:trPr>
        <w:tc>
          <w:tcPr>
            <w:tcW w:w="1900" w:type="dxa"/>
            <w:shd w:val="clear" w:color="auto" w:fill="F2F2F2" w:themeFill="background1" w:themeFillShade="F2"/>
            <w:noWrap/>
            <w:vAlign w:val="center"/>
            <w:hideMark/>
          </w:tcPr>
          <w:p w14:paraId="4639D34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Nicholas Scala</w:t>
            </w:r>
          </w:p>
        </w:tc>
        <w:tc>
          <w:tcPr>
            <w:tcW w:w="2860" w:type="dxa"/>
            <w:shd w:val="clear" w:color="auto" w:fill="F2F2F2" w:themeFill="background1" w:themeFillShade="F2"/>
            <w:noWrap/>
            <w:vAlign w:val="center"/>
            <w:hideMark/>
          </w:tcPr>
          <w:p w14:paraId="336B749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Manager</w:t>
            </w:r>
          </w:p>
        </w:tc>
        <w:tc>
          <w:tcPr>
            <w:tcW w:w="1660" w:type="dxa"/>
            <w:shd w:val="clear" w:color="auto" w:fill="F2F2F2" w:themeFill="background1" w:themeFillShade="F2"/>
            <w:noWrap/>
            <w:vAlign w:val="center"/>
            <w:hideMark/>
          </w:tcPr>
          <w:p w14:paraId="3C64428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$30.00/hr</w:t>
            </w:r>
          </w:p>
        </w:tc>
      </w:tr>
      <w:tr w:rsidR="001C2BA6" w14:paraId="16F02132" w14:textId="77777777" w:rsidTr="001C2BA6">
        <w:trPr>
          <w:trHeight w:val="432"/>
        </w:trPr>
        <w:tc>
          <w:tcPr>
            <w:tcW w:w="1900" w:type="dxa"/>
            <w:noWrap/>
            <w:vAlign w:val="center"/>
            <w:hideMark/>
          </w:tcPr>
          <w:p w14:paraId="42AA39ED" w14:textId="7A45CAA5" w:rsidR="001C2BA6" w:rsidRDefault="001C2BA6" w:rsidP="00E85FA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Vishal </w:t>
            </w:r>
            <w:r w:rsidR="00E85FAB">
              <w:rPr>
                <w:rFonts w:ascii="Calibri" w:eastAsia="Times New Roman" w:hAnsi="Calibri" w:cs="Times New Roman"/>
                <w:color w:val="000000"/>
              </w:rPr>
              <w:t>Jain</w:t>
            </w:r>
          </w:p>
        </w:tc>
        <w:tc>
          <w:tcPr>
            <w:tcW w:w="2860" w:type="dxa"/>
            <w:noWrap/>
            <w:vAlign w:val="center"/>
            <w:hideMark/>
          </w:tcPr>
          <w:p w14:paraId="177CFFD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Quality Assurance Analyst</w:t>
            </w:r>
          </w:p>
        </w:tc>
        <w:tc>
          <w:tcPr>
            <w:tcW w:w="1660" w:type="dxa"/>
            <w:noWrap/>
            <w:vAlign w:val="center"/>
            <w:hideMark/>
          </w:tcPr>
          <w:p w14:paraId="316F53D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$20.00/hr</w:t>
            </w:r>
          </w:p>
        </w:tc>
      </w:tr>
      <w:tr w:rsidR="001C2BA6" w14:paraId="13717A4D" w14:textId="77777777" w:rsidTr="001C2BA6">
        <w:trPr>
          <w:trHeight w:val="432"/>
        </w:trPr>
        <w:tc>
          <w:tcPr>
            <w:tcW w:w="1900" w:type="dxa"/>
            <w:shd w:val="clear" w:color="auto" w:fill="F2F2F2"/>
            <w:noWrap/>
            <w:vAlign w:val="center"/>
            <w:hideMark/>
          </w:tcPr>
          <w:p w14:paraId="1536369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Joe Bucks</w:t>
            </w:r>
          </w:p>
        </w:tc>
        <w:tc>
          <w:tcPr>
            <w:tcW w:w="2860" w:type="dxa"/>
            <w:shd w:val="clear" w:color="auto" w:fill="F2F2F2"/>
            <w:noWrap/>
            <w:vAlign w:val="center"/>
            <w:hideMark/>
          </w:tcPr>
          <w:p w14:paraId="5BD8CD8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Software Developer</w:t>
            </w:r>
          </w:p>
        </w:tc>
        <w:tc>
          <w:tcPr>
            <w:tcW w:w="1660" w:type="dxa"/>
            <w:shd w:val="clear" w:color="auto" w:fill="F2F2F2"/>
            <w:noWrap/>
            <w:vAlign w:val="center"/>
            <w:hideMark/>
          </w:tcPr>
          <w:p w14:paraId="2752180D" w14:textId="5F641D38" w:rsidR="001C2BA6" w:rsidRDefault="001C2BA6" w:rsidP="00E85FAB">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E85FAB">
              <w:rPr>
                <w:rFonts w:ascii="Calibri" w:eastAsia="Times New Roman" w:hAnsi="Calibri" w:cs="Times New Roman"/>
                <w:color w:val="000000"/>
              </w:rPr>
              <w:t>25</w:t>
            </w:r>
            <w:r>
              <w:rPr>
                <w:rFonts w:ascii="Calibri" w:eastAsia="Times New Roman" w:hAnsi="Calibri" w:cs="Times New Roman"/>
                <w:color w:val="000000"/>
              </w:rPr>
              <w:t>.00/hr</w:t>
            </w:r>
          </w:p>
        </w:tc>
      </w:tr>
      <w:tr w:rsidR="001C2BA6" w14:paraId="7A4436B4" w14:textId="77777777" w:rsidTr="001C2BA6">
        <w:trPr>
          <w:trHeight w:val="432"/>
        </w:trPr>
        <w:tc>
          <w:tcPr>
            <w:tcW w:w="1900" w:type="dxa"/>
            <w:tcBorders>
              <w:top w:val="nil"/>
              <w:left w:val="nil"/>
              <w:bottom w:val="single" w:sz="4" w:space="0" w:color="auto"/>
              <w:right w:val="nil"/>
            </w:tcBorders>
            <w:noWrap/>
            <w:vAlign w:val="center"/>
            <w:hideMark/>
          </w:tcPr>
          <w:p w14:paraId="036D8BB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John Davis</w:t>
            </w:r>
          </w:p>
        </w:tc>
        <w:tc>
          <w:tcPr>
            <w:tcW w:w="2860" w:type="dxa"/>
            <w:tcBorders>
              <w:top w:val="nil"/>
              <w:left w:val="nil"/>
              <w:bottom w:val="single" w:sz="4" w:space="0" w:color="auto"/>
              <w:right w:val="nil"/>
            </w:tcBorders>
            <w:noWrap/>
            <w:vAlign w:val="center"/>
            <w:hideMark/>
          </w:tcPr>
          <w:p w14:paraId="1C9546E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Software Developer</w:t>
            </w:r>
          </w:p>
        </w:tc>
        <w:tc>
          <w:tcPr>
            <w:tcW w:w="1660" w:type="dxa"/>
            <w:tcBorders>
              <w:top w:val="nil"/>
              <w:left w:val="nil"/>
              <w:bottom w:val="single" w:sz="4" w:space="0" w:color="auto"/>
              <w:right w:val="nil"/>
            </w:tcBorders>
            <w:noWrap/>
            <w:vAlign w:val="center"/>
            <w:hideMark/>
          </w:tcPr>
          <w:p w14:paraId="25CE66A3" w14:textId="59A1A4E4" w:rsidR="001C2BA6" w:rsidRDefault="001C2BA6" w:rsidP="00E85FAB">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E85FAB">
              <w:rPr>
                <w:rFonts w:ascii="Calibri" w:eastAsia="Times New Roman" w:hAnsi="Calibri" w:cs="Times New Roman"/>
                <w:color w:val="000000"/>
              </w:rPr>
              <w:t>25</w:t>
            </w:r>
            <w:r>
              <w:rPr>
                <w:rFonts w:ascii="Calibri" w:eastAsia="Times New Roman" w:hAnsi="Calibri" w:cs="Times New Roman"/>
                <w:color w:val="000000"/>
              </w:rPr>
              <w:t>.00/hr</w:t>
            </w:r>
          </w:p>
        </w:tc>
      </w:tr>
      <w:tr w:rsidR="001C2BA6" w14:paraId="26C7D2A0" w14:textId="77777777" w:rsidTr="001C2BA6">
        <w:trPr>
          <w:trHeight w:val="432"/>
        </w:trPr>
        <w:tc>
          <w:tcPr>
            <w:tcW w:w="4760" w:type="dxa"/>
            <w:gridSpan w:val="2"/>
            <w:tcBorders>
              <w:top w:val="single" w:sz="4" w:space="0" w:color="auto"/>
              <w:left w:val="nil"/>
              <w:bottom w:val="single" w:sz="4" w:space="0" w:color="000000"/>
              <w:right w:val="nil"/>
            </w:tcBorders>
            <w:noWrap/>
            <w:vAlign w:val="center"/>
            <w:hideMark/>
          </w:tcPr>
          <w:p w14:paraId="25F3A023" w14:textId="77777777" w:rsidR="001C2BA6" w:rsidRDefault="001C2BA6">
            <w:pPr>
              <w:spacing w:after="0" w:line="240" w:lineRule="auto"/>
              <w:rPr>
                <w:rFonts w:ascii="Calibri" w:eastAsia="Times New Roman" w:hAnsi="Calibri" w:cs="Times New Roman"/>
                <w:b/>
                <w:color w:val="000000"/>
              </w:rPr>
            </w:pPr>
            <w:r>
              <w:rPr>
                <w:rFonts w:ascii="Calibri" w:eastAsia="Times New Roman" w:hAnsi="Calibri" w:cs="Times New Roman"/>
                <w:b/>
                <w:color w:val="000000"/>
              </w:rPr>
              <w:t>Average/blended rate:</w:t>
            </w:r>
          </w:p>
        </w:tc>
        <w:tc>
          <w:tcPr>
            <w:tcW w:w="1660" w:type="dxa"/>
            <w:tcBorders>
              <w:top w:val="single" w:sz="4" w:space="0" w:color="auto"/>
              <w:left w:val="nil"/>
              <w:bottom w:val="single" w:sz="4" w:space="0" w:color="000000"/>
              <w:right w:val="nil"/>
            </w:tcBorders>
            <w:noWrap/>
            <w:vAlign w:val="center"/>
            <w:hideMark/>
          </w:tcPr>
          <w:p w14:paraId="0E53253A" w14:textId="77777777" w:rsidR="001C2BA6" w:rsidRDefault="001C2BA6">
            <w:pPr>
              <w:spacing w:after="0" w:line="240" w:lineRule="auto"/>
              <w:rPr>
                <w:rFonts w:ascii="Calibri" w:eastAsia="Times New Roman" w:hAnsi="Calibri" w:cs="Times New Roman"/>
                <w:b/>
                <w:color w:val="000000"/>
              </w:rPr>
            </w:pPr>
            <w:r>
              <w:rPr>
                <w:rFonts w:ascii="Calibri" w:eastAsia="Times New Roman" w:hAnsi="Calibri" w:cs="Times New Roman"/>
                <w:b/>
                <w:color w:val="000000"/>
              </w:rPr>
              <w:t>$25.50/hr</w:t>
            </w:r>
          </w:p>
        </w:tc>
      </w:tr>
    </w:tbl>
    <w:p w14:paraId="5AE81293" w14:textId="77777777" w:rsidR="001C2BA6" w:rsidRDefault="001C2BA6" w:rsidP="001C2BA6">
      <w:pPr>
        <w:spacing w:after="0"/>
      </w:pPr>
    </w:p>
    <w:p w14:paraId="141D7210" w14:textId="77777777" w:rsidR="001C2BA6" w:rsidRDefault="001C2BA6" w:rsidP="001C2BA6">
      <w:pPr>
        <w:rPr>
          <w:b/>
        </w:rPr>
      </w:pPr>
      <w:r>
        <w:rPr>
          <w:b/>
        </w:rPr>
        <w:t>Top-Down Project Estimates:</w:t>
      </w:r>
    </w:p>
    <w:p w14:paraId="48AD8F6D" w14:textId="77777777" w:rsidR="001C2BA6" w:rsidRDefault="001C2BA6" w:rsidP="001C2BA6">
      <w:pPr>
        <w:pStyle w:val="ListParagraph"/>
        <w:numPr>
          <w:ilvl w:val="0"/>
          <w:numId w:val="21"/>
        </w:numPr>
      </w:pPr>
      <w:r>
        <w:t>Pessimistic (</w:t>
      </w:r>
      <w:r>
        <w:rPr>
          <w:i/>
        </w:rPr>
        <w:t>p</w:t>
      </w:r>
      <w:r>
        <w:t>) = 2,000 hours</w:t>
      </w:r>
    </w:p>
    <w:p w14:paraId="45642A9B" w14:textId="77777777" w:rsidR="001C2BA6" w:rsidRDefault="001C2BA6" w:rsidP="001C2BA6">
      <w:pPr>
        <w:pStyle w:val="ListParagraph"/>
        <w:numPr>
          <w:ilvl w:val="0"/>
          <w:numId w:val="21"/>
        </w:numPr>
      </w:pPr>
      <w:r>
        <w:t>Most Likely (</w:t>
      </w:r>
      <w:r>
        <w:rPr>
          <w:i/>
        </w:rPr>
        <w:t>m</w:t>
      </w:r>
      <w:r>
        <w:t>) = 1,600 hours</w:t>
      </w:r>
    </w:p>
    <w:p w14:paraId="2EC34644" w14:textId="77777777" w:rsidR="001C2BA6" w:rsidRDefault="001C2BA6" w:rsidP="001C2BA6">
      <w:pPr>
        <w:pStyle w:val="ListParagraph"/>
        <w:numPr>
          <w:ilvl w:val="0"/>
          <w:numId w:val="21"/>
        </w:numPr>
      </w:pPr>
      <w:r>
        <w:t>Optimistic (</w:t>
      </w:r>
      <w:r>
        <w:rPr>
          <w:i/>
        </w:rPr>
        <w:t>o</w:t>
      </w:r>
      <w:r>
        <w:t>) = 1,500 hours</w:t>
      </w:r>
    </w:p>
    <w:p w14:paraId="146B5CE6" w14:textId="77777777" w:rsidR="001C2BA6" w:rsidRDefault="001C2BA6" w:rsidP="001C2BA6">
      <w:pPr>
        <w:rPr>
          <w:b/>
        </w:rPr>
      </w:pPr>
    </w:p>
    <w:p w14:paraId="75D78DE3" w14:textId="77777777" w:rsidR="001C2BA6" w:rsidRDefault="001C2BA6" w:rsidP="001C2BA6">
      <w:pPr>
        <w:rPr>
          <w:b/>
        </w:rPr>
      </w:pPr>
    </w:p>
    <w:p w14:paraId="696B2F5B" w14:textId="77777777" w:rsidR="001C2BA6" w:rsidRDefault="001C2BA6" w:rsidP="001C2BA6">
      <w:pPr>
        <w:rPr>
          <w:b/>
        </w:rPr>
      </w:pPr>
    </w:p>
    <w:p w14:paraId="5004937E" w14:textId="77777777" w:rsidR="001C2BA6" w:rsidRDefault="001C2BA6" w:rsidP="001C2BA6">
      <w:pPr>
        <w:rPr>
          <w:b/>
        </w:rPr>
      </w:pPr>
    </w:p>
    <w:p w14:paraId="627C0956" w14:textId="77777777" w:rsidR="00E85FAB" w:rsidRDefault="00E85FAB" w:rsidP="001C2BA6">
      <w:pPr>
        <w:rPr>
          <w:b/>
        </w:rPr>
      </w:pPr>
    </w:p>
    <w:p w14:paraId="4B7F0993" w14:textId="77777777" w:rsidR="00E85FAB" w:rsidRDefault="00E85FAB" w:rsidP="001C2BA6">
      <w:pPr>
        <w:rPr>
          <w:b/>
        </w:rPr>
      </w:pPr>
    </w:p>
    <w:p w14:paraId="5A9B3605" w14:textId="77777777" w:rsidR="001C2BA6" w:rsidRDefault="001C2BA6" w:rsidP="001C2BA6">
      <w:pPr>
        <w:rPr>
          <w:b/>
        </w:rPr>
      </w:pPr>
    </w:p>
    <w:p w14:paraId="0F743137" w14:textId="77777777" w:rsidR="001C2BA6" w:rsidRDefault="001C2BA6" w:rsidP="001C2BA6">
      <w:pPr>
        <w:rPr>
          <w:b/>
        </w:rPr>
      </w:pPr>
      <w:r>
        <w:rPr>
          <w:b/>
        </w:rPr>
        <w:lastRenderedPageBreak/>
        <w:t>PERT Mean:</w:t>
      </w:r>
    </w:p>
    <w:p w14:paraId="7790C4D2" w14:textId="77777777" w:rsidR="001C2BA6" w:rsidRDefault="001C2BA6" w:rsidP="001C2BA6">
      <w:pPr>
        <w:ind w:left="720"/>
        <w:rPr>
          <w:rFonts w:eastAsiaTheme="minorEastAsia"/>
        </w:rPr>
      </w:pPr>
      <m:oMathPara>
        <m:oMathParaPr>
          <m:jc m:val="left"/>
        </m:oMathParaPr>
        <m:oMath>
          <m:r>
            <w:rPr>
              <w:rFonts w:ascii="Cambria Math" w:hAnsi="Cambria Math"/>
            </w:rPr>
            <m:t xml:space="preserve">μ= </m:t>
          </m:r>
          <m:f>
            <m:fPr>
              <m:ctrlPr>
                <w:rPr>
                  <w:rFonts w:ascii="Cambria Math" w:hAnsi="Cambria Math"/>
                  <w:i/>
                </w:rPr>
              </m:ctrlPr>
            </m:fPr>
            <m:num>
              <m:r>
                <w:rPr>
                  <w:rFonts w:ascii="Cambria Math" w:hAnsi="Cambria Math"/>
                </w:rPr>
                <m:t>o+4m+ p</m:t>
              </m:r>
            </m:num>
            <m:den>
              <m:r>
                <w:rPr>
                  <w:rFonts w:ascii="Cambria Math" w:hAnsi="Cambria Math"/>
                </w:rPr>
                <m:t>6</m:t>
              </m:r>
            </m:den>
          </m:f>
        </m:oMath>
      </m:oMathPara>
    </w:p>
    <w:p w14:paraId="07DBB530" w14:textId="77777777" w:rsidR="001C2BA6" w:rsidRDefault="001C2BA6" w:rsidP="001C2BA6">
      <w:pPr>
        <w:ind w:left="720"/>
        <w:rPr>
          <w:rFonts w:eastAsiaTheme="minorEastAsia"/>
        </w:rPr>
      </w:pPr>
      <m:oMathPara>
        <m:oMathParaPr>
          <m:jc m:val="left"/>
        </m:oMathParaPr>
        <m:oMath>
          <m:r>
            <w:rPr>
              <w:rFonts w:ascii="Cambria Math" w:hAnsi="Cambria Math"/>
            </w:rPr>
            <m:t xml:space="preserve">μ= </m:t>
          </m:r>
          <m:f>
            <m:fPr>
              <m:ctrlPr>
                <w:rPr>
                  <w:rFonts w:ascii="Cambria Math" w:hAnsi="Cambria Math"/>
                  <w:i/>
                </w:rPr>
              </m:ctrlPr>
            </m:fPr>
            <m:num>
              <m:r>
                <w:rPr>
                  <w:rFonts w:ascii="Cambria Math" w:hAnsi="Cambria Math"/>
                </w:rPr>
                <m:t>1500+4(1600)+ 2000</m:t>
              </m:r>
            </m:num>
            <m:den>
              <m:r>
                <w:rPr>
                  <w:rFonts w:ascii="Cambria Math" w:hAnsi="Cambria Math"/>
                </w:rPr>
                <m:t>6</m:t>
              </m:r>
            </m:den>
          </m:f>
        </m:oMath>
      </m:oMathPara>
    </w:p>
    <w:p w14:paraId="12C2A086" w14:textId="77777777" w:rsidR="001C2BA6" w:rsidRDefault="001C2BA6" w:rsidP="001C2BA6">
      <w:pPr>
        <w:ind w:left="720"/>
        <w:rPr>
          <w:rFonts w:eastAsiaTheme="minorEastAsia"/>
        </w:rPr>
      </w:pPr>
      <m:oMathPara>
        <m:oMathParaPr>
          <m:jc m:val="left"/>
        </m:oMathParaPr>
        <m:oMath>
          <m:r>
            <w:rPr>
              <w:rFonts w:ascii="Cambria Math" w:hAnsi="Cambria Math"/>
            </w:rPr>
            <m:t xml:space="preserve">μ= 1,650 </m:t>
          </m:r>
          <m:r>
            <w:rPr>
              <w:rFonts w:ascii="Cambria Math" w:hAnsi="Cambria Math"/>
            </w:rPr>
            <m:t>hours</m:t>
          </m:r>
        </m:oMath>
      </m:oMathPara>
    </w:p>
    <w:p w14:paraId="4F94DCFE" w14:textId="77777777" w:rsidR="001C2BA6" w:rsidRDefault="001C2BA6" w:rsidP="001C2BA6">
      <w:pPr>
        <w:rPr>
          <w:b/>
        </w:rPr>
      </w:pPr>
      <w:r>
        <w:rPr>
          <w:b/>
        </w:rPr>
        <w:t>Standard Deviation:</w:t>
      </w:r>
    </w:p>
    <w:p w14:paraId="1CEECB7A" w14:textId="77777777" w:rsidR="001C2BA6" w:rsidRDefault="001C2BA6" w:rsidP="001C2BA6">
      <w:pPr>
        <w:ind w:left="720"/>
        <w:rPr>
          <w:rFonts w:eastAsiaTheme="minorEastAsia"/>
        </w:rPr>
      </w:pPr>
      <m:oMathPara>
        <m:oMathParaPr>
          <m:jc m:val="left"/>
        </m:oMathParaPr>
        <m:oMath>
          <m:r>
            <w:rPr>
              <w:rFonts w:ascii="Cambria Math" w:hAnsi="Cambria Math"/>
            </w:rPr>
            <m:t>ϑ=</m:t>
          </m:r>
          <m:f>
            <m:fPr>
              <m:ctrlPr>
                <w:rPr>
                  <w:rFonts w:ascii="Cambria Math" w:hAnsi="Cambria Math"/>
                  <w:i/>
                </w:rPr>
              </m:ctrlPr>
            </m:fPr>
            <m:num>
              <m:r>
                <w:rPr>
                  <w:rFonts w:ascii="Cambria Math" w:hAnsi="Cambria Math"/>
                </w:rPr>
                <m:t>p-o</m:t>
              </m:r>
            </m:num>
            <m:den>
              <m:r>
                <w:rPr>
                  <w:rFonts w:ascii="Cambria Math" w:hAnsi="Cambria Math"/>
                </w:rPr>
                <m:t>6</m:t>
              </m:r>
            </m:den>
          </m:f>
        </m:oMath>
      </m:oMathPara>
    </w:p>
    <w:p w14:paraId="1000BA93" w14:textId="77777777" w:rsidR="001C2BA6" w:rsidRDefault="001C2BA6" w:rsidP="001C2BA6">
      <w:pPr>
        <w:ind w:left="720"/>
        <w:rPr>
          <w:rFonts w:eastAsiaTheme="minorEastAsia"/>
        </w:rPr>
      </w:pPr>
      <m:oMathPara>
        <m:oMathParaPr>
          <m:jc m:val="left"/>
        </m:oMathParaPr>
        <m:oMath>
          <m:r>
            <w:rPr>
              <w:rFonts w:ascii="Cambria Math" w:hAnsi="Cambria Math"/>
            </w:rPr>
            <m:t>ϑ=</m:t>
          </m:r>
          <m:f>
            <m:fPr>
              <m:ctrlPr>
                <w:rPr>
                  <w:rFonts w:ascii="Cambria Math" w:hAnsi="Cambria Math"/>
                  <w:i/>
                </w:rPr>
              </m:ctrlPr>
            </m:fPr>
            <m:num>
              <m:r>
                <w:rPr>
                  <w:rFonts w:ascii="Cambria Math" w:hAnsi="Cambria Math"/>
                </w:rPr>
                <m:t>2000-1500</m:t>
              </m:r>
            </m:num>
            <m:den>
              <m:r>
                <w:rPr>
                  <w:rFonts w:ascii="Cambria Math" w:hAnsi="Cambria Math"/>
                </w:rPr>
                <m:t>6</m:t>
              </m:r>
            </m:den>
          </m:f>
        </m:oMath>
      </m:oMathPara>
    </w:p>
    <w:p w14:paraId="0702562C" w14:textId="77777777" w:rsidR="001C2BA6" w:rsidRDefault="001C2BA6" w:rsidP="001C2BA6">
      <w:pPr>
        <w:ind w:left="720"/>
        <w:rPr>
          <w:rFonts w:eastAsiaTheme="minorEastAsia"/>
        </w:rPr>
      </w:pPr>
      <m:oMathPara>
        <m:oMathParaPr>
          <m:jc m:val="left"/>
        </m:oMathParaPr>
        <m:oMath>
          <m:r>
            <w:rPr>
              <w:rFonts w:ascii="Cambria Math" w:hAnsi="Cambria Math"/>
            </w:rPr>
            <m:t xml:space="preserve">ϑ=83.33 </m:t>
          </m:r>
          <m:r>
            <w:rPr>
              <w:rFonts w:ascii="Cambria Math" w:hAnsi="Cambria Math"/>
            </w:rPr>
            <m:t>hours</m:t>
          </m:r>
        </m:oMath>
      </m:oMathPara>
    </w:p>
    <w:p w14:paraId="7FB0955F" w14:textId="77777777" w:rsidR="001C2BA6" w:rsidRDefault="001C2BA6" w:rsidP="001C2BA6">
      <w:pPr>
        <w:spacing w:after="0"/>
        <w:rPr>
          <w:b/>
        </w:rPr>
      </w:pPr>
      <w:r>
        <w:rPr>
          <w:b/>
        </w:rPr>
        <w:t>Estimated Cost:</w:t>
      </w:r>
    </w:p>
    <w:tbl>
      <w:tblPr>
        <w:tblW w:w="8730" w:type="dxa"/>
        <w:tblInd w:w="108" w:type="dxa"/>
        <w:tblLook w:val="04A0" w:firstRow="1" w:lastRow="0" w:firstColumn="1" w:lastColumn="0" w:noHBand="0" w:noVBand="1"/>
      </w:tblPr>
      <w:tblGrid>
        <w:gridCol w:w="2160"/>
        <w:gridCol w:w="4590"/>
        <w:gridCol w:w="1980"/>
      </w:tblGrid>
      <w:tr w:rsidR="001C2BA6" w14:paraId="6CAF2F98" w14:textId="77777777" w:rsidTr="001C2BA6">
        <w:trPr>
          <w:trHeight w:val="432"/>
        </w:trPr>
        <w:tc>
          <w:tcPr>
            <w:tcW w:w="2160" w:type="dxa"/>
            <w:tcBorders>
              <w:top w:val="single" w:sz="4" w:space="0" w:color="000000"/>
              <w:left w:val="nil"/>
              <w:bottom w:val="single" w:sz="4" w:space="0" w:color="000000"/>
              <w:right w:val="nil"/>
            </w:tcBorders>
            <w:noWrap/>
            <w:vAlign w:val="center"/>
            <w:hideMark/>
          </w:tcPr>
          <w:p w14:paraId="345F50FA"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Confidence Interval</w:t>
            </w:r>
          </w:p>
        </w:tc>
        <w:tc>
          <w:tcPr>
            <w:tcW w:w="4590" w:type="dxa"/>
            <w:tcBorders>
              <w:top w:val="single" w:sz="4" w:space="0" w:color="000000"/>
              <w:left w:val="nil"/>
              <w:bottom w:val="single" w:sz="4" w:space="0" w:color="000000"/>
              <w:right w:val="nil"/>
            </w:tcBorders>
            <w:noWrap/>
            <w:vAlign w:val="center"/>
            <w:hideMark/>
          </w:tcPr>
          <w:p w14:paraId="47B25D36"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Effort Calculation</w:t>
            </w:r>
          </w:p>
        </w:tc>
        <w:tc>
          <w:tcPr>
            <w:tcW w:w="1980" w:type="dxa"/>
            <w:tcBorders>
              <w:top w:val="single" w:sz="4" w:space="0" w:color="000000"/>
              <w:left w:val="nil"/>
              <w:bottom w:val="single" w:sz="4" w:space="0" w:color="000000"/>
              <w:right w:val="nil"/>
            </w:tcBorders>
            <w:vAlign w:val="center"/>
            <w:hideMark/>
          </w:tcPr>
          <w:p w14:paraId="20AECB05"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Cost (hrs. x $25.50)</w:t>
            </w:r>
          </w:p>
        </w:tc>
      </w:tr>
      <w:tr w:rsidR="001C2BA6" w14:paraId="60DA41A5" w14:textId="77777777" w:rsidTr="001C2BA6">
        <w:trPr>
          <w:trHeight w:val="432"/>
        </w:trPr>
        <w:tc>
          <w:tcPr>
            <w:tcW w:w="2160" w:type="dxa"/>
            <w:shd w:val="clear" w:color="auto" w:fill="F2F2F2"/>
            <w:noWrap/>
            <w:vAlign w:val="center"/>
            <w:hideMark/>
          </w:tcPr>
          <w:p w14:paraId="17C1BD9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66% confidence</w:t>
            </w:r>
          </w:p>
        </w:tc>
        <w:tc>
          <w:tcPr>
            <w:tcW w:w="4590" w:type="dxa"/>
            <w:shd w:val="clear" w:color="auto" w:fill="F2F2F2"/>
            <w:noWrap/>
            <w:vAlign w:val="center"/>
            <w:hideMark/>
          </w:tcPr>
          <w:p w14:paraId="7E9284B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1,650 ± (1 x 83.33) = 1,566.67 - 1,733.33 hours</w:t>
            </w:r>
          </w:p>
        </w:tc>
        <w:tc>
          <w:tcPr>
            <w:tcW w:w="1980" w:type="dxa"/>
            <w:shd w:val="clear" w:color="auto" w:fill="F2F2F2"/>
            <w:vAlign w:val="center"/>
            <w:hideMark/>
          </w:tcPr>
          <w:p w14:paraId="55F987C4" w14:textId="77777777" w:rsidR="001C2BA6" w:rsidRDefault="001C2BA6">
            <w:pPr>
              <w:spacing w:after="0" w:line="240" w:lineRule="auto"/>
              <w:rPr>
                <w:rFonts w:ascii="Calibri" w:eastAsia="Times New Roman" w:hAnsi="Calibri" w:cs="Times New Roman"/>
                <w:b/>
                <w:color w:val="000000"/>
              </w:rPr>
            </w:pPr>
            <w:r>
              <w:rPr>
                <w:rFonts w:ascii="Calibri" w:eastAsia="Times New Roman" w:hAnsi="Calibri" w:cs="Times New Roman"/>
                <w:b/>
                <w:color w:val="000000"/>
              </w:rPr>
              <w:t>$39,950 - $44,200</w:t>
            </w:r>
          </w:p>
        </w:tc>
      </w:tr>
      <w:tr w:rsidR="001C2BA6" w14:paraId="3EAB5CDF" w14:textId="77777777" w:rsidTr="001C2BA6">
        <w:trPr>
          <w:trHeight w:val="432"/>
        </w:trPr>
        <w:tc>
          <w:tcPr>
            <w:tcW w:w="2160" w:type="dxa"/>
            <w:noWrap/>
            <w:vAlign w:val="center"/>
            <w:hideMark/>
          </w:tcPr>
          <w:p w14:paraId="30152FC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95% confidence</w:t>
            </w:r>
          </w:p>
        </w:tc>
        <w:tc>
          <w:tcPr>
            <w:tcW w:w="4590" w:type="dxa"/>
            <w:noWrap/>
            <w:vAlign w:val="center"/>
            <w:hideMark/>
          </w:tcPr>
          <w:p w14:paraId="37D7DC0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1,650 ± (2 x 83.33) = 1,483.33 - 1,816.67 hours</w:t>
            </w:r>
          </w:p>
        </w:tc>
        <w:tc>
          <w:tcPr>
            <w:tcW w:w="1980" w:type="dxa"/>
            <w:vAlign w:val="center"/>
            <w:hideMark/>
          </w:tcPr>
          <w:p w14:paraId="6F202153" w14:textId="77777777" w:rsidR="001C2BA6" w:rsidRDefault="001C2BA6">
            <w:pPr>
              <w:spacing w:after="0" w:line="240" w:lineRule="auto"/>
              <w:rPr>
                <w:rFonts w:ascii="Calibri" w:eastAsia="Times New Roman" w:hAnsi="Calibri" w:cs="Times New Roman"/>
                <w:b/>
                <w:color w:val="000000"/>
              </w:rPr>
            </w:pPr>
            <w:r>
              <w:rPr>
                <w:rFonts w:ascii="Calibri" w:eastAsia="Times New Roman" w:hAnsi="Calibri" w:cs="Times New Roman"/>
                <w:b/>
                <w:color w:val="000000"/>
              </w:rPr>
              <w:t>$37,825 - $46,325</w:t>
            </w:r>
          </w:p>
        </w:tc>
      </w:tr>
      <w:tr w:rsidR="001C2BA6" w14:paraId="753B6E03" w14:textId="77777777" w:rsidTr="001C2BA6">
        <w:trPr>
          <w:trHeight w:val="432"/>
        </w:trPr>
        <w:tc>
          <w:tcPr>
            <w:tcW w:w="2160" w:type="dxa"/>
            <w:tcBorders>
              <w:top w:val="nil"/>
              <w:left w:val="nil"/>
              <w:bottom w:val="single" w:sz="4" w:space="0" w:color="auto"/>
              <w:right w:val="nil"/>
            </w:tcBorders>
            <w:shd w:val="clear" w:color="auto" w:fill="F2F2F2"/>
            <w:noWrap/>
            <w:vAlign w:val="center"/>
            <w:hideMark/>
          </w:tcPr>
          <w:p w14:paraId="4F16AA4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99.5% confidence</w:t>
            </w:r>
          </w:p>
        </w:tc>
        <w:tc>
          <w:tcPr>
            <w:tcW w:w="4590" w:type="dxa"/>
            <w:tcBorders>
              <w:top w:val="nil"/>
              <w:left w:val="nil"/>
              <w:bottom w:val="single" w:sz="4" w:space="0" w:color="auto"/>
              <w:right w:val="nil"/>
            </w:tcBorders>
            <w:shd w:val="clear" w:color="auto" w:fill="F2F2F2"/>
            <w:noWrap/>
            <w:vAlign w:val="center"/>
            <w:hideMark/>
          </w:tcPr>
          <w:p w14:paraId="338E784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1,650 ± (3 x 83.33) = 1,400 - 1,900 hours</w:t>
            </w:r>
          </w:p>
        </w:tc>
        <w:tc>
          <w:tcPr>
            <w:tcW w:w="1980" w:type="dxa"/>
            <w:tcBorders>
              <w:top w:val="nil"/>
              <w:left w:val="nil"/>
              <w:bottom w:val="single" w:sz="4" w:space="0" w:color="auto"/>
              <w:right w:val="nil"/>
            </w:tcBorders>
            <w:shd w:val="clear" w:color="auto" w:fill="F2F2F2"/>
            <w:vAlign w:val="center"/>
            <w:hideMark/>
          </w:tcPr>
          <w:p w14:paraId="7BA7F3A8" w14:textId="77777777" w:rsidR="001C2BA6" w:rsidRDefault="001C2BA6">
            <w:pPr>
              <w:spacing w:after="0" w:line="240" w:lineRule="auto"/>
              <w:rPr>
                <w:rFonts w:ascii="Calibri" w:eastAsia="Times New Roman" w:hAnsi="Calibri" w:cs="Times New Roman"/>
                <w:b/>
                <w:color w:val="000000"/>
              </w:rPr>
            </w:pPr>
            <w:r>
              <w:rPr>
                <w:rFonts w:ascii="Calibri" w:eastAsia="Times New Roman" w:hAnsi="Calibri" w:cs="Times New Roman"/>
                <w:b/>
                <w:color w:val="000000"/>
              </w:rPr>
              <w:t>$35,700 - $48,450</w:t>
            </w:r>
          </w:p>
        </w:tc>
      </w:tr>
    </w:tbl>
    <w:p w14:paraId="03F85E35" w14:textId="77777777" w:rsidR="001C2BA6" w:rsidRDefault="001C2BA6" w:rsidP="001C2BA6"/>
    <w:p w14:paraId="6A42C721" w14:textId="77777777" w:rsidR="001C2BA6" w:rsidRDefault="001C2BA6" w:rsidP="001C2BA6">
      <w:r>
        <w:rPr>
          <w:rFonts w:ascii="Calibri" w:hAnsi="Calibri" w:cs="Calibri"/>
          <w:color w:val="000000"/>
        </w:rPr>
        <w:t xml:space="preserve">The project schedule cost estimate is </w:t>
      </w:r>
      <w:r>
        <w:rPr>
          <w:rFonts w:ascii="Calibri" w:hAnsi="Calibri" w:cs="Calibri"/>
          <w:b/>
          <w:color w:val="000000"/>
        </w:rPr>
        <w:t>between</w:t>
      </w:r>
      <w:r>
        <w:rPr>
          <w:rFonts w:ascii="Calibri" w:hAnsi="Calibri" w:cs="Calibri"/>
          <w:color w:val="000000"/>
        </w:rPr>
        <w:t xml:space="preserve"> </w:t>
      </w:r>
      <w:r>
        <w:rPr>
          <w:rFonts w:ascii="Calibri" w:hAnsi="Calibri" w:cs="Calibri"/>
          <w:b/>
          <w:color w:val="000000"/>
        </w:rPr>
        <w:t>$37,825 and $46,325 with a 95% confidence level</w:t>
      </w:r>
      <w:r>
        <w:rPr>
          <w:rFonts w:ascii="Calibri" w:hAnsi="Calibri" w:cs="Calibri"/>
          <w:color w:val="000000"/>
        </w:rPr>
        <w:t>.</w:t>
      </w:r>
    </w:p>
    <w:p w14:paraId="1EDE3FD1" w14:textId="77777777" w:rsidR="001C2BA6" w:rsidRDefault="001C2BA6" w:rsidP="001C2BA6">
      <w:pPr>
        <w:rPr>
          <w:rFonts w:eastAsiaTheme="minorEastAsia"/>
        </w:rPr>
      </w:pPr>
      <w:r>
        <w:br w:type="page"/>
      </w:r>
    </w:p>
    <w:p w14:paraId="4F42EDF2" w14:textId="78BB7BE8" w:rsidR="001C2BA6" w:rsidRDefault="001C2BA6" w:rsidP="001C2BA6">
      <w:pPr>
        <w:pStyle w:val="Heading2"/>
        <w:ind w:left="0"/>
      </w:pPr>
      <w:bookmarkStart w:id="40" w:name="_Toc431053833"/>
      <w:bookmarkStart w:id="41" w:name="_Toc445196129"/>
      <w:r>
        <w:lastRenderedPageBreak/>
        <w:t>8.4 Work Breakdown Structure Method Estimate</w:t>
      </w:r>
      <w:bookmarkEnd w:id="40"/>
      <w:bookmarkEnd w:id="41"/>
    </w:p>
    <w:p w14:paraId="55AF3F85" w14:textId="77777777" w:rsidR="001C2BA6" w:rsidRDefault="001C2BA6" w:rsidP="001C2BA6">
      <w:r>
        <w:t>The Work Breakdown Structure Method is a bottom up approach that utilizes task level estimation along with resource allocation and rates to arrive at a total cost estimate for the project.</w:t>
      </w:r>
    </w:p>
    <w:p w14:paraId="3F24ACA8" w14:textId="77777777" w:rsidR="001C2BA6" w:rsidRDefault="001C2BA6" w:rsidP="001C2BA6">
      <w:pPr>
        <w:spacing w:after="0"/>
        <w:rPr>
          <w:b/>
        </w:rPr>
      </w:pPr>
      <w:r>
        <w:rPr>
          <w:b/>
        </w:rPr>
        <w:t>Resources and Rates:</w:t>
      </w:r>
    </w:p>
    <w:tbl>
      <w:tblPr>
        <w:tblW w:w="8140" w:type="dxa"/>
        <w:tblInd w:w="108" w:type="dxa"/>
        <w:tblLook w:val="04A0" w:firstRow="1" w:lastRow="0" w:firstColumn="1" w:lastColumn="0" w:noHBand="0" w:noVBand="1"/>
      </w:tblPr>
      <w:tblGrid>
        <w:gridCol w:w="1900"/>
        <w:gridCol w:w="2860"/>
        <w:gridCol w:w="1660"/>
        <w:gridCol w:w="1720"/>
      </w:tblGrid>
      <w:tr w:rsidR="001C2BA6" w14:paraId="53736D0E" w14:textId="77777777" w:rsidTr="001C2BA6">
        <w:trPr>
          <w:trHeight w:val="432"/>
        </w:trPr>
        <w:tc>
          <w:tcPr>
            <w:tcW w:w="1900" w:type="dxa"/>
            <w:tcBorders>
              <w:top w:val="single" w:sz="4" w:space="0" w:color="000000"/>
              <w:left w:val="nil"/>
              <w:bottom w:val="single" w:sz="4" w:space="0" w:color="000000"/>
              <w:right w:val="nil"/>
            </w:tcBorders>
            <w:noWrap/>
            <w:vAlign w:val="center"/>
            <w:hideMark/>
          </w:tcPr>
          <w:p w14:paraId="7D006C9D"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Resource Name</w:t>
            </w:r>
          </w:p>
        </w:tc>
        <w:tc>
          <w:tcPr>
            <w:tcW w:w="2860" w:type="dxa"/>
            <w:tcBorders>
              <w:top w:val="single" w:sz="4" w:space="0" w:color="000000"/>
              <w:left w:val="nil"/>
              <w:bottom w:val="single" w:sz="4" w:space="0" w:color="000000"/>
              <w:right w:val="nil"/>
            </w:tcBorders>
            <w:noWrap/>
            <w:vAlign w:val="center"/>
            <w:hideMark/>
          </w:tcPr>
          <w:p w14:paraId="1453BD19"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Role</w:t>
            </w:r>
          </w:p>
        </w:tc>
        <w:tc>
          <w:tcPr>
            <w:tcW w:w="1660" w:type="dxa"/>
            <w:tcBorders>
              <w:top w:val="single" w:sz="4" w:space="0" w:color="000000"/>
              <w:left w:val="nil"/>
              <w:bottom w:val="single" w:sz="4" w:space="0" w:color="000000"/>
              <w:right w:val="nil"/>
            </w:tcBorders>
            <w:noWrap/>
            <w:vAlign w:val="center"/>
            <w:hideMark/>
          </w:tcPr>
          <w:p w14:paraId="6B8A1782"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Standard Rate</w:t>
            </w:r>
          </w:p>
        </w:tc>
        <w:tc>
          <w:tcPr>
            <w:tcW w:w="1720" w:type="dxa"/>
            <w:tcBorders>
              <w:top w:val="single" w:sz="4" w:space="0" w:color="000000"/>
              <w:left w:val="nil"/>
              <w:bottom w:val="single" w:sz="4" w:space="0" w:color="000000"/>
              <w:right w:val="nil"/>
            </w:tcBorders>
            <w:noWrap/>
            <w:vAlign w:val="center"/>
            <w:hideMark/>
          </w:tcPr>
          <w:p w14:paraId="2BB4D59B"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Overtime Rate</w:t>
            </w:r>
          </w:p>
        </w:tc>
      </w:tr>
      <w:tr w:rsidR="001C2BA6" w14:paraId="23F7174A" w14:textId="77777777" w:rsidTr="001C2BA6">
        <w:trPr>
          <w:trHeight w:val="432"/>
        </w:trPr>
        <w:tc>
          <w:tcPr>
            <w:tcW w:w="1900" w:type="dxa"/>
            <w:shd w:val="clear" w:color="auto" w:fill="F2F2F2"/>
            <w:noWrap/>
            <w:vAlign w:val="center"/>
            <w:hideMark/>
          </w:tcPr>
          <w:p w14:paraId="0E2B927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Rachel Cohen</w:t>
            </w:r>
          </w:p>
        </w:tc>
        <w:tc>
          <w:tcPr>
            <w:tcW w:w="2860" w:type="dxa"/>
            <w:shd w:val="clear" w:color="auto" w:fill="F2F2F2"/>
            <w:noWrap/>
            <w:vAlign w:val="center"/>
            <w:hideMark/>
          </w:tcPr>
          <w:p w14:paraId="389DE98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Linux Admin</w:t>
            </w:r>
          </w:p>
        </w:tc>
        <w:tc>
          <w:tcPr>
            <w:tcW w:w="1660" w:type="dxa"/>
            <w:shd w:val="clear" w:color="auto" w:fill="F2F2F2"/>
            <w:noWrap/>
            <w:vAlign w:val="center"/>
            <w:hideMark/>
          </w:tcPr>
          <w:p w14:paraId="1D145F7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$25.00/hr</w:t>
            </w:r>
          </w:p>
        </w:tc>
        <w:tc>
          <w:tcPr>
            <w:tcW w:w="1720" w:type="dxa"/>
            <w:shd w:val="clear" w:color="auto" w:fill="F2F2F2"/>
            <w:noWrap/>
            <w:vAlign w:val="center"/>
            <w:hideMark/>
          </w:tcPr>
          <w:p w14:paraId="319E60D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$37.50/hr</w:t>
            </w:r>
          </w:p>
        </w:tc>
      </w:tr>
      <w:tr w:rsidR="001C2BA6" w14:paraId="5E17DCC2" w14:textId="77777777" w:rsidTr="001C2BA6">
        <w:trPr>
          <w:trHeight w:val="432"/>
        </w:trPr>
        <w:tc>
          <w:tcPr>
            <w:tcW w:w="1900" w:type="dxa"/>
            <w:noWrap/>
            <w:vAlign w:val="center"/>
            <w:hideMark/>
          </w:tcPr>
          <w:p w14:paraId="5945484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Jeff Stills</w:t>
            </w:r>
          </w:p>
        </w:tc>
        <w:tc>
          <w:tcPr>
            <w:tcW w:w="2860" w:type="dxa"/>
            <w:noWrap/>
            <w:vAlign w:val="center"/>
            <w:hideMark/>
          </w:tcPr>
          <w:p w14:paraId="51F28FD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Network Admin</w:t>
            </w:r>
          </w:p>
        </w:tc>
        <w:tc>
          <w:tcPr>
            <w:tcW w:w="1660" w:type="dxa"/>
            <w:noWrap/>
            <w:vAlign w:val="center"/>
            <w:hideMark/>
          </w:tcPr>
          <w:p w14:paraId="61848F2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$20.00/hr</w:t>
            </w:r>
          </w:p>
        </w:tc>
        <w:tc>
          <w:tcPr>
            <w:tcW w:w="1720" w:type="dxa"/>
            <w:noWrap/>
            <w:vAlign w:val="center"/>
            <w:hideMark/>
          </w:tcPr>
          <w:p w14:paraId="3574D4E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$30.00/hr</w:t>
            </w:r>
          </w:p>
        </w:tc>
      </w:tr>
      <w:tr w:rsidR="001C2BA6" w14:paraId="351E6824" w14:textId="77777777" w:rsidTr="001C2BA6">
        <w:trPr>
          <w:trHeight w:val="432"/>
        </w:trPr>
        <w:tc>
          <w:tcPr>
            <w:tcW w:w="1900" w:type="dxa"/>
            <w:shd w:val="clear" w:color="auto" w:fill="F2F2F2"/>
            <w:noWrap/>
            <w:vAlign w:val="center"/>
            <w:hideMark/>
          </w:tcPr>
          <w:p w14:paraId="547CE59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Stephen Doe</w:t>
            </w:r>
          </w:p>
        </w:tc>
        <w:tc>
          <w:tcPr>
            <w:tcW w:w="2860" w:type="dxa"/>
            <w:shd w:val="clear" w:color="auto" w:fill="F2F2F2"/>
            <w:noWrap/>
            <w:vAlign w:val="center"/>
            <w:hideMark/>
          </w:tcPr>
          <w:p w14:paraId="5680363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Network Admin</w:t>
            </w:r>
          </w:p>
        </w:tc>
        <w:tc>
          <w:tcPr>
            <w:tcW w:w="1660" w:type="dxa"/>
            <w:shd w:val="clear" w:color="auto" w:fill="F2F2F2"/>
            <w:noWrap/>
            <w:vAlign w:val="center"/>
            <w:hideMark/>
          </w:tcPr>
          <w:p w14:paraId="0FAC681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$20.00/hr</w:t>
            </w:r>
          </w:p>
        </w:tc>
        <w:tc>
          <w:tcPr>
            <w:tcW w:w="1720" w:type="dxa"/>
            <w:shd w:val="clear" w:color="auto" w:fill="F2F2F2"/>
            <w:noWrap/>
            <w:vAlign w:val="center"/>
            <w:hideMark/>
          </w:tcPr>
          <w:p w14:paraId="6423311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$30.00/hr</w:t>
            </w:r>
          </w:p>
        </w:tc>
      </w:tr>
      <w:tr w:rsidR="001C2BA6" w14:paraId="6BB76C5F" w14:textId="77777777" w:rsidTr="001C2BA6">
        <w:trPr>
          <w:trHeight w:val="432"/>
        </w:trPr>
        <w:tc>
          <w:tcPr>
            <w:tcW w:w="1900" w:type="dxa"/>
            <w:noWrap/>
            <w:vAlign w:val="center"/>
            <w:hideMark/>
          </w:tcPr>
          <w:p w14:paraId="6A8DF66E" w14:textId="4345FEAB" w:rsidR="001C2BA6" w:rsidRDefault="00E85FAB" w:rsidP="00E85FAB">
            <w:pPr>
              <w:spacing w:after="0" w:line="240" w:lineRule="auto"/>
              <w:rPr>
                <w:rFonts w:ascii="Calibri" w:eastAsia="Times New Roman" w:hAnsi="Calibri" w:cs="Times New Roman"/>
                <w:color w:val="000000"/>
              </w:rPr>
            </w:pPr>
            <w:r>
              <w:rPr>
                <w:rFonts w:ascii="Calibri" w:eastAsia="Times New Roman" w:hAnsi="Calibri" w:cs="Times New Roman"/>
                <w:color w:val="000000"/>
              </w:rPr>
              <w:t>Ann Morrison</w:t>
            </w:r>
          </w:p>
        </w:tc>
        <w:tc>
          <w:tcPr>
            <w:tcW w:w="2860" w:type="dxa"/>
            <w:noWrap/>
            <w:vAlign w:val="center"/>
            <w:hideMark/>
          </w:tcPr>
          <w:p w14:paraId="6333D37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Product Manager</w:t>
            </w:r>
          </w:p>
        </w:tc>
        <w:tc>
          <w:tcPr>
            <w:tcW w:w="1660" w:type="dxa"/>
            <w:noWrap/>
            <w:vAlign w:val="center"/>
            <w:hideMark/>
          </w:tcPr>
          <w:p w14:paraId="56457A7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$40.00/hr</w:t>
            </w:r>
          </w:p>
        </w:tc>
        <w:tc>
          <w:tcPr>
            <w:tcW w:w="1720" w:type="dxa"/>
            <w:noWrap/>
            <w:vAlign w:val="center"/>
            <w:hideMark/>
          </w:tcPr>
          <w:p w14:paraId="4277099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$60.00/hr</w:t>
            </w:r>
          </w:p>
        </w:tc>
      </w:tr>
      <w:tr w:rsidR="001C2BA6" w14:paraId="7FDA856B" w14:textId="77777777" w:rsidTr="00E85FAB">
        <w:trPr>
          <w:trHeight w:val="432"/>
        </w:trPr>
        <w:tc>
          <w:tcPr>
            <w:tcW w:w="1900" w:type="dxa"/>
            <w:shd w:val="clear" w:color="auto" w:fill="F2F2F2" w:themeFill="background1" w:themeFillShade="F2"/>
            <w:noWrap/>
            <w:vAlign w:val="center"/>
            <w:hideMark/>
          </w:tcPr>
          <w:p w14:paraId="4D291C1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Nicholas Scala</w:t>
            </w:r>
          </w:p>
        </w:tc>
        <w:tc>
          <w:tcPr>
            <w:tcW w:w="2860" w:type="dxa"/>
            <w:shd w:val="clear" w:color="auto" w:fill="F2F2F2" w:themeFill="background1" w:themeFillShade="F2"/>
            <w:noWrap/>
            <w:vAlign w:val="center"/>
            <w:hideMark/>
          </w:tcPr>
          <w:p w14:paraId="3D27024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Manager</w:t>
            </w:r>
          </w:p>
        </w:tc>
        <w:tc>
          <w:tcPr>
            <w:tcW w:w="1660" w:type="dxa"/>
            <w:shd w:val="clear" w:color="auto" w:fill="F2F2F2" w:themeFill="background1" w:themeFillShade="F2"/>
            <w:noWrap/>
            <w:vAlign w:val="center"/>
            <w:hideMark/>
          </w:tcPr>
          <w:p w14:paraId="1C8E736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$30.00/hr</w:t>
            </w:r>
          </w:p>
        </w:tc>
        <w:tc>
          <w:tcPr>
            <w:tcW w:w="1720" w:type="dxa"/>
            <w:shd w:val="clear" w:color="auto" w:fill="F2F2F2" w:themeFill="background1" w:themeFillShade="F2"/>
            <w:noWrap/>
            <w:vAlign w:val="center"/>
            <w:hideMark/>
          </w:tcPr>
          <w:p w14:paraId="1FEDC63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$45.00/hr</w:t>
            </w:r>
          </w:p>
        </w:tc>
      </w:tr>
      <w:tr w:rsidR="001C2BA6" w14:paraId="6B8E1A0A" w14:textId="77777777" w:rsidTr="001C2BA6">
        <w:trPr>
          <w:trHeight w:val="432"/>
        </w:trPr>
        <w:tc>
          <w:tcPr>
            <w:tcW w:w="1900" w:type="dxa"/>
            <w:noWrap/>
            <w:vAlign w:val="center"/>
            <w:hideMark/>
          </w:tcPr>
          <w:p w14:paraId="7BE9A85D" w14:textId="213DF16D" w:rsidR="001C2BA6" w:rsidRDefault="001C2BA6" w:rsidP="00E85FA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Vishal </w:t>
            </w:r>
            <w:r w:rsidR="00E85FAB">
              <w:rPr>
                <w:rFonts w:ascii="Calibri" w:eastAsia="Times New Roman" w:hAnsi="Calibri" w:cs="Times New Roman"/>
                <w:color w:val="000000"/>
              </w:rPr>
              <w:t>Jain</w:t>
            </w:r>
          </w:p>
        </w:tc>
        <w:tc>
          <w:tcPr>
            <w:tcW w:w="2860" w:type="dxa"/>
            <w:noWrap/>
            <w:vAlign w:val="center"/>
            <w:hideMark/>
          </w:tcPr>
          <w:p w14:paraId="4DECE7F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Quality Assurance Analyst</w:t>
            </w:r>
          </w:p>
        </w:tc>
        <w:tc>
          <w:tcPr>
            <w:tcW w:w="1660" w:type="dxa"/>
            <w:noWrap/>
            <w:vAlign w:val="center"/>
            <w:hideMark/>
          </w:tcPr>
          <w:p w14:paraId="148B525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$20.00/hr</w:t>
            </w:r>
          </w:p>
        </w:tc>
        <w:tc>
          <w:tcPr>
            <w:tcW w:w="1720" w:type="dxa"/>
            <w:noWrap/>
            <w:vAlign w:val="center"/>
            <w:hideMark/>
          </w:tcPr>
          <w:p w14:paraId="3FE266C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$30.00/hr</w:t>
            </w:r>
          </w:p>
        </w:tc>
      </w:tr>
      <w:tr w:rsidR="001C2BA6" w14:paraId="28ACC6BA" w14:textId="77777777" w:rsidTr="001C2BA6">
        <w:trPr>
          <w:trHeight w:val="432"/>
        </w:trPr>
        <w:tc>
          <w:tcPr>
            <w:tcW w:w="1900" w:type="dxa"/>
            <w:shd w:val="clear" w:color="auto" w:fill="F2F2F2"/>
            <w:noWrap/>
            <w:vAlign w:val="center"/>
            <w:hideMark/>
          </w:tcPr>
          <w:p w14:paraId="4589D67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Joe Bucks</w:t>
            </w:r>
          </w:p>
        </w:tc>
        <w:tc>
          <w:tcPr>
            <w:tcW w:w="2860" w:type="dxa"/>
            <w:shd w:val="clear" w:color="auto" w:fill="F2F2F2"/>
            <w:noWrap/>
            <w:vAlign w:val="center"/>
            <w:hideMark/>
          </w:tcPr>
          <w:p w14:paraId="53F63F9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Software Developer</w:t>
            </w:r>
          </w:p>
        </w:tc>
        <w:tc>
          <w:tcPr>
            <w:tcW w:w="1660" w:type="dxa"/>
            <w:shd w:val="clear" w:color="auto" w:fill="F2F2F2"/>
            <w:noWrap/>
            <w:vAlign w:val="center"/>
            <w:hideMark/>
          </w:tcPr>
          <w:p w14:paraId="28F371CF" w14:textId="0667024A" w:rsidR="001C2BA6" w:rsidRDefault="001C2BA6" w:rsidP="00E85FAB">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E85FAB">
              <w:rPr>
                <w:rFonts w:ascii="Calibri" w:eastAsia="Times New Roman" w:hAnsi="Calibri" w:cs="Times New Roman"/>
                <w:color w:val="000000"/>
              </w:rPr>
              <w:t>25</w:t>
            </w:r>
            <w:r>
              <w:rPr>
                <w:rFonts w:ascii="Calibri" w:eastAsia="Times New Roman" w:hAnsi="Calibri" w:cs="Times New Roman"/>
                <w:color w:val="000000"/>
              </w:rPr>
              <w:t>.00/hr</w:t>
            </w:r>
          </w:p>
        </w:tc>
        <w:tc>
          <w:tcPr>
            <w:tcW w:w="1720" w:type="dxa"/>
            <w:shd w:val="clear" w:color="auto" w:fill="F2F2F2"/>
            <w:noWrap/>
            <w:vAlign w:val="center"/>
            <w:hideMark/>
          </w:tcPr>
          <w:p w14:paraId="1E61CAC6" w14:textId="49E1B08C" w:rsidR="001C2BA6" w:rsidRDefault="00E85FAB">
            <w:pPr>
              <w:spacing w:after="0" w:line="240" w:lineRule="auto"/>
              <w:rPr>
                <w:rFonts w:ascii="Calibri" w:eastAsia="Times New Roman" w:hAnsi="Calibri" w:cs="Times New Roman"/>
                <w:color w:val="000000"/>
              </w:rPr>
            </w:pPr>
            <w:r>
              <w:rPr>
                <w:rFonts w:ascii="Calibri" w:eastAsia="Times New Roman" w:hAnsi="Calibri" w:cs="Times New Roman"/>
                <w:color w:val="000000"/>
              </w:rPr>
              <w:t>$37.50/hr</w:t>
            </w:r>
          </w:p>
        </w:tc>
      </w:tr>
      <w:tr w:rsidR="001C2BA6" w14:paraId="545FF0A4" w14:textId="77777777" w:rsidTr="001C2BA6">
        <w:trPr>
          <w:trHeight w:val="432"/>
        </w:trPr>
        <w:tc>
          <w:tcPr>
            <w:tcW w:w="1900" w:type="dxa"/>
            <w:tcBorders>
              <w:top w:val="nil"/>
              <w:left w:val="nil"/>
              <w:bottom w:val="single" w:sz="4" w:space="0" w:color="000000"/>
              <w:right w:val="nil"/>
            </w:tcBorders>
            <w:noWrap/>
            <w:vAlign w:val="center"/>
            <w:hideMark/>
          </w:tcPr>
          <w:p w14:paraId="07509B4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John Davis</w:t>
            </w:r>
          </w:p>
        </w:tc>
        <w:tc>
          <w:tcPr>
            <w:tcW w:w="2860" w:type="dxa"/>
            <w:tcBorders>
              <w:top w:val="nil"/>
              <w:left w:val="nil"/>
              <w:bottom w:val="single" w:sz="4" w:space="0" w:color="000000"/>
              <w:right w:val="nil"/>
            </w:tcBorders>
            <w:noWrap/>
            <w:vAlign w:val="center"/>
            <w:hideMark/>
          </w:tcPr>
          <w:p w14:paraId="3A618DC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Software Developer</w:t>
            </w:r>
          </w:p>
        </w:tc>
        <w:tc>
          <w:tcPr>
            <w:tcW w:w="1660" w:type="dxa"/>
            <w:tcBorders>
              <w:top w:val="nil"/>
              <w:left w:val="nil"/>
              <w:bottom w:val="single" w:sz="4" w:space="0" w:color="000000"/>
              <w:right w:val="nil"/>
            </w:tcBorders>
            <w:noWrap/>
            <w:vAlign w:val="center"/>
            <w:hideMark/>
          </w:tcPr>
          <w:p w14:paraId="4B888107" w14:textId="21EF5BBF" w:rsidR="001C2BA6" w:rsidRDefault="001C2BA6" w:rsidP="00E85FAB">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E85FAB">
              <w:rPr>
                <w:rFonts w:ascii="Calibri" w:eastAsia="Times New Roman" w:hAnsi="Calibri" w:cs="Times New Roman"/>
                <w:color w:val="000000"/>
              </w:rPr>
              <w:t>25</w:t>
            </w:r>
            <w:r>
              <w:rPr>
                <w:rFonts w:ascii="Calibri" w:eastAsia="Times New Roman" w:hAnsi="Calibri" w:cs="Times New Roman"/>
                <w:color w:val="000000"/>
              </w:rPr>
              <w:t>.00/hr</w:t>
            </w:r>
          </w:p>
        </w:tc>
        <w:tc>
          <w:tcPr>
            <w:tcW w:w="1720" w:type="dxa"/>
            <w:tcBorders>
              <w:top w:val="nil"/>
              <w:left w:val="nil"/>
              <w:bottom w:val="single" w:sz="4" w:space="0" w:color="000000"/>
              <w:right w:val="nil"/>
            </w:tcBorders>
            <w:noWrap/>
            <w:vAlign w:val="center"/>
            <w:hideMark/>
          </w:tcPr>
          <w:p w14:paraId="4ECAC7CD" w14:textId="253E66F1" w:rsidR="001C2BA6" w:rsidRDefault="00E85FAB">
            <w:pPr>
              <w:spacing w:after="0" w:line="240" w:lineRule="auto"/>
              <w:rPr>
                <w:rFonts w:ascii="Calibri" w:eastAsia="Times New Roman" w:hAnsi="Calibri" w:cs="Times New Roman"/>
                <w:color w:val="000000"/>
              </w:rPr>
            </w:pPr>
            <w:r>
              <w:rPr>
                <w:rFonts w:ascii="Calibri" w:eastAsia="Times New Roman" w:hAnsi="Calibri" w:cs="Times New Roman"/>
                <w:color w:val="000000"/>
              </w:rPr>
              <w:t>$37.50/hr</w:t>
            </w:r>
          </w:p>
        </w:tc>
      </w:tr>
    </w:tbl>
    <w:p w14:paraId="7F9FB65D" w14:textId="77777777" w:rsidR="001C2BA6" w:rsidRDefault="001C2BA6" w:rsidP="001C2BA6"/>
    <w:p w14:paraId="2D24187B" w14:textId="77777777" w:rsidR="001C2BA6" w:rsidRDefault="001C2BA6" w:rsidP="001C2BA6">
      <w:pPr>
        <w:spacing w:after="0"/>
        <w:rPr>
          <w:b/>
        </w:rPr>
      </w:pPr>
      <w:r>
        <w:rPr>
          <w:b/>
        </w:rPr>
        <w:t>Work Breakdown Structure:</w:t>
      </w:r>
    </w:p>
    <w:tbl>
      <w:tblPr>
        <w:tblW w:w="9993" w:type="dxa"/>
        <w:jc w:val="center"/>
        <w:tblLook w:val="04A0" w:firstRow="1" w:lastRow="0" w:firstColumn="1" w:lastColumn="0" w:noHBand="0" w:noVBand="1"/>
      </w:tblPr>
      <w:tblGrid>
        <w:gridCol w:w="996"/>
        <w:gridCol w:w="5667"/>
        <w:gridCol w:w="900"/>
        <w:gridCol w:w="1170"/>
        <w:gridCol w:w="1260"/>
      </w:tblGrid>
      <w:tr w:rsidR="001C2BA6" w14:paraId="57E6657C" w14:textId="77777777" w:rsidTr="001C2BA6">
        <w:trPr>
          <w:trHeight w:val="432"/>
          <w:jc w:val="center"/>
        </w:trPr>
        <w:tc>
          <w:tcPr>
            <w:tcW w:w="996" w:type="dxa"/>
            <w:tcBorders>
              <w:top w:val="single" w:sz="4" w:space="0" w:color="000000"/>
              <w:left w:val="nil"/>
              <w:bottom w:val="single" w:sz="4" w:space="0" w:color="000000"/>
              <w:right w:val="nil"/>
            </w:tcBorders>
            <w:noWrap/>
            <w:vAlign w:val="center"/>
            <w:hideMark/>
          </w:tcPr>
          <w:p w14:paraId="5CCBE28D"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WBS ID</w:t>
            </w:r>
          </w:p>
        </w:tc>
        <w:tc>
          <w:tcPr>
            <w:tcW w:w="5667" w:type="dxa"/>
            <w:tcBorders>
              <w:top w:val="single" w:sz="4" w:space="0" w:color="000000"/>
              <w:left w:val="nil"/>
              <w:bottom w:val="single" w:sz="4" w:space="0" w:color="000000"/>
              <w:right w:val="nil"/>
            </w:tcBorders>
            <w:noWrap/>
            <w:vAlign w:val="center"/>
            <w:hideMark/>
          </w:tcPr>
          <w:p w14:paraId="14BF1A16"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Task Name</w:t>
            </w:r>
          </w:p>
        </w:tc>
        <w:tc>
          <w:tcPr>
            <w:tcW w:w="900" w:type="dxa"/>
            <w:tcBorders>
              <w:top w:val="single" w:sz="4" w:space="0" w:color="000000"/>
              <w:left w:val="nil"/>
              <w:bottom w:val="single" w:sz="4" w:space="0" w:color="000000"/>
              <w:right w:val="nil"/>
            </w:tcBorders>
            <w:noWrap/>
            <w:vAlign w:val="center"/>
            <w:hideMark/>
          </w:tcPr>
          <w:p w14:paraId="02586FD3"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Work</w:t>
            </w:r>
          </w:p>
        </w:tc>
        <w:tc>
          <w:tcPr>
            <w:tcW w:w="1170" w:type="dxa"/>
            <w:tcBorders>
              <w:top w:val="single" w:sz="4" w:space="0" w:color="000000"/>
              <w:left w:val="nil"/>
              <w:bottom w:val="single" w:sz="4" w:space="0" w:color="000000"/>
              <w:right w:val="nil"/>
            </w:tcBorders>
            <w:noWrap/>
            <w:vAlign w:val="center"/>
            <w:hideMark/>
          </w:tcPr>
          <w:p w14:paraId="15C69D1D"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Fixed Cost</w:t>
            </w:r>
          </w:p>
        </w:tc>
        <w:tc>
          <w:tcPr>
            <w:tcW w:w="1260" w:type="dxa"/>
            <w:tcBorders>
              <w:top w:val="single" w:sz="4" w:space="0" w:color="000000"/>
              <w:left w:val="nil"/>
              <w:bottom w:val="single" w:sz="4" w:space="0" w:color="000000"/>
              <w:right w:val="nil"/>
            </w:tcBorders>
            <w:noWrap/>
            <w:vAlign w:val="center"/>
            <w:hideMark/>
          </w:tcPr>
          <w:p w14:paraId="7F86227F"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Total Cost</w:t>
            </w:r>
          </w:p>
        </w:tc>
      </w:tr>
      <w:tr w:rsidR="001C2BA6" w14:paraId="563A1C22" w14:textId="77777777" w:rsidTr="001C2BA6">
        <w:trPr>
          <w:trHeight w:val="300"/>
          <w:jc w:val="center"/>
        </w:trPr>
        <w:tc>
          <w:tcPr>
            <w:tcW w:w="996" w:type="dxa"/>
            <w:shd w:val="clear" w:color="auto" w:fill="F2F2F2"/>
            <w:noWrap/>
            <w:vAlign w:val="center"/>
            <w:hideMark/>
          </w:tcPr>
          <w:p w14:paraId="3CD02FE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1.1.1</w:t>
            </w:r>
          </w:p>
        </w:tc>
        <w:tc>
          <w:tcPr>
            <w:tcW w:w="5667" w:type="dxa"/>
            <w:shd w:val="clear" w:color="auto" w:fill="F2F2F2"/>
            <w:noWrap/>
            <w:vAlign w:val="center"/>
            <w:hideMark/>
          </w:tcPr>
          <w:p w14:paraId="19CB3D7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Develop Business Case </w:t>
            </w:r>
          </w:p>
        </w:tc>
        <w:tc>
          <w:tcPr>
            <w:tcW w:w="900" w:type="dxa"/>
            <w:shd w:val="clear" w:color="auto" w:fill="F2F2F2"/>
            <w:noWrap/>
            <w:vAlign w:val="center"/>
            <w:hideMark/>
          </w:tcPr>
          <w:p w14:paraId="2501B1B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 hrs</w:t>
            </w:r>
          </w:p>
        </w:tc>
        <w:tc>
          <w:tcPr>
            <w:tcW w:w="1170" w:type="dxa"/>
            <w:shd w:val="clear" w:color="auto" w:fill="F2F2F2"/>
            <w:noWrap/>
            <w:vAlign w:val="center"/>
            <w:hideMark/>
          </w:tcPr>
          <w:p w14:paraId="4D0B3E6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4366B4F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$2,160.00</w:t>
            </w:r>
          </w:p>
        </w:tc>
      </w:tr>
      <w:tr w:rsidR="001C2BA6" w14:paraId="78FC920D" w14:textId="77777777" w:rsidTr="001C2BA6">
        <w:trPr>
          <w:trHeight w:val="300"/>
          <w:jc w:val="center"/>
        </w:trPr>
        <w:tc>
          <w:tcPr>
            <w:tcW w:w="996" w:type="dxa"/>
            <w:noWrap/>
            <w:vAlign w:val="center"/>
            <w:hideMark/>
          </w:tcPr>
          <w:p w14:paraId="0E56367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1.1.2</w:t>
            </w:r>
          </w:p>
        </w:tc>
        <w:tc>
          <w:tcPr>
            <w:tcW w:w="5667" w:type="dxa"/>
            <w:noWrap/>
            <w:vAlign w:val="center"/>
            <w:hideMark/>
          </w:tcPr>
          <w:p w14:paraId="1C74659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Create Project Charter</w:t>
            </w:r>
          </w:p>
        </w:tc>
        <w:tc>
          <w:tcPr>
            <w:tcW w:w="900" w:type="dxa"/>
            <w:noWrap/>
            <w:vAlign w:val="center"/>
            <w:hideMark/>
          </w:tcPr>
          <w:p w14:paraId="386972E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noWrap/>
            <w:vAlign w:val="center"/>
            <w:hideMark/>
          </w:tcPr>
          <w:p w14:paraId="406A9C4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54F93F4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27668599" w14:textId="77777777" w:rsidTr="001C2BA6">
        <w:trPr>
          <w:trHeight w:val="300"/>
          <w:jc w:val="center"/>
        </w:trPr>
        <w:tc>
          <w:tcPr>
            <w:tcW w:w="996" w:type="dxa"/>
            <w:shd w:val="clear" w:color="auto" w:fill="F2F2F2"/>
            <w:noWrap/>
            <w:vAlign w:val="center"/>
            <w:hideMark/>
          </w:tcPr>
          <w:p w14:paraId="0C7BFD1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1.1.4</w:t>
            </w:r>
          </w:p>
        </w:tc>
        <w:tc>
          <w:tcPr>
            <w:tcW w:w="5667" w:type="dxa"/>
            <w:shd w:val="clear" w:color="auto" w:fill="F2F2F2"/>
            <w:noWrap/>
            <w:vAlign w:val="center"/>
            <w:hideMark/>
          </w:tcPr>
          <w:p w14:paraId="0BA8A19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Identify Stakeholders</w:t>
            </w:r>
          </w:p>
        </w:tc>
        <w:tc>
          <w:tcPr>
            <w:tcW w:w="900" w:type="dxa"/>
            <w:shd w:val="clear" w:color="auto" w:fill="F2F2F2"/>
            <w:noWrap/>
            <w:vAlign w:val="center"/>
            <w:hideMark/>
          </w:tcPr>
          <w:p w14:paraId="5F4BCF9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shd w:val="clear" w:color="auto" w:fill="F2F2F2"/>
            <w:noWrap/>
            <w:vAlign w:val="center"/>
            <w:hideMark/>
          </w:tcPr>
          <w:p w14:paraId="7A685E8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10FF262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6D15BB3F" w14:textId="77777777" w:rsidTr="001C2BA6">
        <w:trPr>
          <w:trHeight w:val="300"/>
          <w:jc w:val="center"/>
        </w:trPr>
        <w:tc>
          <w:tcPr>
            <w:tcW w:w="996" w:type="dxa"/>
            <w:noWrap/>
            <w:vAlign w:val="center"/>
            <w:hideMark/>
          </w:tcPr>
          <w:p w14:paraId="23200E9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1.1.5</w:t>
            </w:r>
          </w:p>
        </w:tc>
        <w:tc>
          <w:tcPr>
            <w:tcW w:w="5667" w:type="dxa"/>
            <w:noWrap/>
            <w:vAlign w:val="center"/>
            <w:hideMark/>
          </w:tcPr>
          <w:p w14:paraId="1FDD29D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Produce Stakeholder Identification Documents</w:t>
            </w:r>
          </w:p>
        </w:tc>
        <w:tc>
          <w:tcPr>
            <w:tcW w:w="900" w:type="dxa"/>
            <w:noWrap/>
            <w:vAlign w:val="center"/>
            <w:hideMark/>
          </w:tcPr>
          <w:p w14:paraId="029B45F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 hrs</w:t>
            </w:r>
          </w:p>
        </w:tc>
        <w:tc>
          <w:tcPr>
            <w:tcW w:w="1170" w:type="dxa"/>
            <w:noWrap/>
            <w:vAlign w:val="center"/>
            <w:hideMark/>
          </w:tcPr>
          <w:p w14:paraId="19D90B2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368D7D8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$1,440.00</w:t>
            </w:r>
          </w:p>
        </w:tc>
      </w:tr>
      <w:tr w:rsidR="001C2BA6" w14:paraId="03344348" w14:textId="77777777" w:rsidTr="001C2BA6">
        <w:trPr>
          <w:trHeight w:val="300"/>
          <w:jc w:val="center"/>
        </w:trPr>
        <w:tc>
          <w:tcPr>
            <w:tcW w:w="996" w:type="dxa"/>
            <w:shd w:val="clear" w:color="auto" w:fill="F2F2F2"/>
            <w:noWrap/>
            <w:vAlign w:val="center"/>
            <w:hideMark/>
          </w:tcPr>
          <w:p w14:paraId="75BD4ED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1.1.6</w:t>
            </w:r>
          </w:p>
        </w:tc>
        <w:tc>
          <w:tcPr>
            <w:tcW w:w="5667" w:type="dxa"/>
            <w:shd w:val="clear" w:color="auto" w:fill="F2F2F2"/>
            <w:noWrap/>
            <w:vAlign w:val="center"/>
            <w:hideMark/>
          </w:tcPr>
          <w:p w14:paraId="7A8701D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Develop Scope Statement</w:t>
            </w:r>
          </w:p>
        </w:tc>
        <w:tc>
          <w:tcPr>
            <w:tcW w:w="900" w:type="dxa"/>
            <w:shd w:val="clear" w:color="auto" w:fill="F2F2F2"/>
            <w:noWrap/>
            <w:vAlign w:val="center"/>
            <w:hideMark/>
          </w:tcPr>
          <w:p w14:paraId="285EB70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 hrs</w:t>
            </w:r>
          </w:p>
        </w:tc>
        <w:tc>
          <w:tcPr>
            <w:tcW w:w="1170" w:type="dxa"/>
            <w:shd w:val="clear" w:color="auto" w:fill="F2F2F2"/>
            <w:noWrap/>
            <w:vAlign w:val="center"/>
            <w:hideMark/>
          </w:tcPr>
          <w:p w14:paraId="54A04F4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250D1D9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$1,440.00</w:t>
            </w:r>
          </w:p>
        </w:tc>
      </w:tr>
      <w:tr w:rsidR="001C2BA6" w14:paraId="4E6E7831" w14:textId="77777777" w:rsidTr="001C2BA6">
        <w:trPr>
          <w:trHeight w:val="300"/>
          <w:jc w:val="center"/>
        </w:trPr>
        <w:tc>
          <w:tcPr>
            <w:tcW w:w="996" w:type="dxa"/>
            <w:noWrap/>
            <w:vAlign w:val="center"/>
            <w:hideMark/>
          </w:tcPr>
          <w:p w14:paraId="0705E17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1.1.7</w:t>
            </w:r>
          </w:p>
        </w:tc>
        <w:tc>
          <w:tcPr>
            <w:tcW w:w="5667" w:type="dxa"/>
            <w:noWrap/>
            <w:vAlign w:val="center"/>
            <w:hideMark/>
          </w:tcPr>
          <w:p w14:paraId="07A6A66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Review Scope Statement with Team</w:t>
            </w:r>
          </w:p>
        </w:tc>
        <w:tc>
          <w:tcPr>
            <w:tcW w:w="900" w:type="dxa"/>
            <w:noWrap/>
            <w:vAlign w:val="center"/>
            <w:hideMark/>
          </w:tcPr>
          <w:p w14:paraId="1F4AEC5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noWrap/>
            <w:vAlign w:val="center"/>
            <w:hideMark/>
          </w:tcPr>
          <w:p w14:paraId="185AA1C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67FC204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0A3D883B" w14:textId="77777777" w:rsidTr="001C2BA6">
        <w:trPr>
          <w:trHeight w:val="300"/>
          <w:jc w:val="center"/>
        </w:trPr>
        <w:tc>
          <w:tcPr>
            <w:tcW w:w="996" w:type="dxa"/>
            <w:shd w:val="clear" w:color="auto" w:fill="F2F2F2"/>
            <w:noWrap/>
            <w:vAlign w:val="center"/>
            <w:hideMark/>
          </w:tcPr>
          <w:p w14:paraId="7F05BF1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1.1.9</w:t>
            </w:r>
          </w:p>
        </w:tc>
        <w:tc>
          <w:tcPr>
            <w:tcW w:w="5667" w:type="dxa"/>
            <w:shd w:val="clear" w:color="auto" w:fill="F2F2F2"/>
            <w:noWrap/>
            <w:vAlign w:val="center"/>
            <w:hideMark/>
          </w:tcPr>
          <w:p w14:paraId="1A801C7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Hold Kick-Off meeting</w:t>
            </w:r>
          </w:p>
        </w:tc>
        <w:tc>
          <w:tcPr>
            <w:tcW w:w="900" w:type="dxa"/>
            <w:shd w:val="clear" w:color="auto" w:fill="F2F2F2"/>
            <w:noWrap/>
            <w:vAlign w:val="center"/>
            <w:hideMark/>
          </w:tcPr>
          <w:p w14:paraId="3FD1A02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shd w:val="clear" w:color="auto" w:fill="F2F2F2"/>
            <w:noWrap/>
            <w:vAlign w:val="center"/>
            <w:hideMark/>
          </w:tcPr>
          <w:p w14:paraId="67F8FF1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565EB47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7688A6CB" w14:textId="77777777" w:rsidTr="001C2BA6">
        <w:trPr>
          <w:trHeight w:val="300"/>
          <w:jc w:val="center"/>
        </w:trPr>
        <w:tc>
          <w:tcPr>
            <w:tcW w:w="996" w:type="dxa"/>
            <w:noWrap/>
            <w:vAlign w:val="center"/>
            <w:hideMark/>
          </w:tcPr>
          <w:p w14:paraId="759FFAD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1.3.1.1</w:t>
            </w:r>
          </w:p>
        </w:tc>
        <w:tc>
          <w:tcPr>
            <w:tcW w:w="5667" w:type="dxa"/>
            <w:noWrap/>
            <w:vAlign w:val="center"/>
            <w:hideMark/>
          </w:tcPr>
          <w:p w14:paraId="1567589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Identify and Document Inputs</w:t>
            </w:r>
          </w:p>
        </w:tc>
        <w:tc>
          <w:tcPr>
            <w:tcW w:w="900" w:type="dxa"/>
            <w:noWrap/>
            <w:vAlign w:val="center"/>
            <w:hideMark/>
          </w:tcPr>
          <w:p w14:paraId="38BF233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noWrap/>
            <w:vAlign w:val="center"/>
            <w:hideMark/>
          </w:tcPr>
          <w:p w14:paraId="17B737A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6ADE8B0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191EFD3B" w14:textId="77777777" w:rsidTr="001C2BA6">
        <w:trPr>
          <w:trHeight w:val="300"/>
          <w:jc w:val="center"/>
        </w:trPr>
        <w:tc>
          <w:tcPr>
            <w:tcW w:w="996" w:type="dxa"/>
            <w:shd w:val="clear" w:color="auto" w:fill="F2F2F2"/>
            <w:noWrap/>
            <w:vAlign w:val="center"/>
            <w:hideMark/>
          </w:tcPr>
          <w:p w14:paraId="7373A15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1.3.1.2</w:t>
            </w:r>
          </w:p>
        </w:tc>
        <w:tc>
          <w:tcPr>
            <w:tcW w:w="5667" w:type="dxa"/>
            <w:shd w:val="clear" w:color="auto" w:fill="F2F2F2"/>
            <w:noWrap/>
            <w:vAlign w:val="center"/>
            <w:hideMark/>
          </w:tcPr>
          <w:p w14:paraId="36029B7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Identify and Document Functional Requirements</w:t>
            </w:r>
          </w:p>
        </w:tc>
        <w:tc>
          <w:tcPr>
            <w:tcW w:w="900" w:type="dxa"/>
            <w:shd w:val="clear" w:color="auto" w:fill="F2F2F2"/>
            <w:noWrap/>
            <w:vAlign w:val="center"/>
            <w:hideMark/>
          </w:tcPr>
          <w:p w14:paraId="1D12277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shd w:val="clear" w:color="auto" w:fill="F2F2F2"/>
            <w:noWrap/>
            <w:vAlign w:val="center"/>
            <w:hideMark/>
          </w:tcPr>
          <w:p w14:paraId="5C813C9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64FEAC2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768581E3" w14:textId="77777777" w:rsidTr="001C2BA6">
        <w:trPr>
          <w:trHeight w:val="300"/>
          <w:jc w:val="center"/>
        </w:trPr>
        <w:tc>
          <w:tcPr>
            <w:tcW w:w="996" w:type="dxa"/>
            <w:noWrap/>
            <w:vAlign w:val="center"/>
            <w:hideMark/>
          </w:tcPr>
          <w:p w14:paraId="54E5889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1.3.1.3</w:t>
            </w:r>
          </w:p>
        </w:tc>
        <w:tc>
          <w:tcPr>
            <w:tcW w:w="5667" w:type="dxa"/>
            <w:noWrap/>
            <w:vAlign w:val="center"/>
            <w:hideMark/>
          </w:tcPr>
          <w:p w14:paraId="04B5DFA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Identify and document Non-Functional Requirements</w:t>
            </w:r>
          </w:p>
        </w:tc>
        <w:tc>
          <w:tcPr>
            <w:tcW w:w="900" w:type="dxa"/>
            <w:noWrap/>
            <w:vAlign w:val="center"/>
            <w:hideMark/>
          </w:tcPr>
          <w:p w14:paraId="5050BDA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noWrap/>
            <w:vAlign w:val="center"/>
            <w:hideMark/>
          </w:tcPr>
          <w:p w14:paraId="4487FF1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3052E0C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0BD0222B" w14:textId="77777777" w:rsidTr="001C2BA6">
        <w:trPr>
          <w:trHeight w:val="300"/>
          <w:jc w:val="center"/>
        </w:trPr>
        <w:tc>
          <w:tcPr>
            <w:tcW w:w="996" w:type="dxa"/>
            <w:shd w:val="clear" w:color="auto" w:fill="F2F2F2"/>
            <w:noWrap/>
            <w:vAlign w:val="center"/>
            <w:hideMark/>
          </w:tcPr>
          <w:p w14:paraId="7AD4D4A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1.3.1.4</w:t>
            </w:r>
          </w:p>
        </w:tc>
        <w:tc>
          <w:tcPr>
            <w:tcW w:w="5667" w:type="dxa"/>
            <w:shd w:val="clear" w:color="auto" w:fill="F2F2F2"/>
            <w:noWrap/>
            <w:vAlign w:val="center"/>
            <w:hideMark/>
          </w:tcPr>
          <w:p w14:paraId="51EE055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Compile Requirements in Requirements Document</w:t>
            </w:r>
          </w:p>
        </w:tc>
        <w:tc>
          <w:tcPr>
            <w:tcW w:w="900" w:type="dxa"/>
            <w:shd w:val="clear" w:color="auto" w:fill="F2F2F2"/>
            <w:noWrap/>
            <w:vAlign w:val="center"/>
            <w:hideMark/>
          </w:tcPr>
          <w:p w14:paraId="3350E21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 hrs</w:t>
            </w:r>
          </w:p>
        </w:tc>
        <w:tc>
          <w:tcPr>
            <w:tcW w:w="1170" w:type="dxa"/>
            <w:shd w:val="clear" w:color="auto" w:fill="F2F2F2"/>
            <w:noWrap/>
            <w:vAlign w:val="center"/>
            <w:hideMark/>
          </w:tcPr>
          <w:p w14:paraId="40FF026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120CB03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$1,440.00</w:t>
            </w:r>
          </w:p>
        </w:tc>
      </w:tr>
      <w:tr w:rsidR="001C2BA6" w14:paraId="7640D257" w14:textId="77777777" w:rsidTr="001C2BA6">
        <w:trPr>
          <w:trHeight w:val="300"/>
          <w:jc w:val="center"/>
        </w:trPr>
        <w:tc>
          <w:tcPr>
            <w:tcW w:w="996" w:type="dxa"/>
            <w:noWrap/>
            <w:vAlign w:val="center"/>
            <w:hideMark/>
          </w:tcPr>
          <w:p w14:paraId="4ABB815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1.3.2.1</w:t>
            </w:r>
          </w:p>
        </w:tc>
        <w:tc>
          <w:tcPr>
            <w:tcW w:w="5667" w:type="dxa"/>
            <w:noWrap/>
            <w:vAlign w:val="center"/>
            <w:hideMark/>
          </w:tcPr>
          <w:p w14:paraId="165DEFE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Draft Communication Management Plan</w:t>
            </w:r>
          </w:p>
        </w:tc>
        <w:tc>
          <w:tcPr>
            <w:tcW w:w="900" w:type="dxa"/>
            <w:noWrap/>
            <w:vAlign w:val="center"/>
            <w:hideMark/>
          </w:tcPr>
          <w:p w14:paraId="2CC8353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noWrap/>
            <w:vAlign w:val="center"/>
            <w:hideMark/>
          </w:tcPr>
          <w:p w14:paraId="17AEA52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22035E2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3D0B5BDA" w14:textId="77777777" w:rsidTr="001C2BA6">
        <w:trPr>
          <w:trHeight w:val="300"/>
          <w:jc w:val="center"/>
        </w:trPr>
        <w:tc>
          <w:tcPr>
            <w:tcW w:w="996" w:type="dxa"/>
            <w:shd w:val="clear" w:color="auto" w:fill="F2F2F2"/>
            <w:noWrap/>
            <w:vAlign w:val="center"/>
            <w:hideMark/>
          </w:tcPr>
          <w:p w14:paraId="2FD2465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1.3.2.3</w:t>
            </w:r>
          </w:p>
        </w:tc>
        <w:tc>
          <w:tcPr>
            <w:tcW w:w="5667" w:type="dxa"/>
            <w:shd w:val="clear" w:color="auto" w:fill="F2F2F2"/>
            <w:noWrap/>
            <w:vAlign w:val="center"/>
            <w:hideMark/>
          </w:tcPr>
          <w:p w14:paraId="30E0953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Identify Roles and Responsibilities</w:t>
            </w:r>
          </w:p>
        </w:tc>
        <w:tc>
          <w:tcPr>
            <w:tcW w:w="900" w:type="dxa"/>
            <w:shd w:val="clear" w:color="auto" w:fill="F2F2F2"/>
            <w:noWrap/>
            <w:vAlign w:val="center"/>
            <w:hideMark/>
          </w:tcPr>
          <w:p w14:paraId="32C998F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shd w:val="clear" w:color="auto" w:fill="F2F2F2"/>
            <w:noWrap/>
            <w:vAlign w:val="center"/>
            <w:hideMark/>
          </w:tcPr>
          <w:p w14:paraId="7AFD9C0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6E57E57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31E035F7" w14:textId="77777777" w:rsidTr="001C2BA6">
        <w:trPr>
          <w:trHeight w:val="300"/>
          <w:jc w:val="center"/>
        </w:trPr>
        <w:tc>
          <w:tcPr>
            <w:tcW w:w="996" w:type="dxa"/>
            <w:noWrap/>
            <w:vAlign w:val="center"/>
            <w:hideMark/>
          </w:tcPr>
          <w:p w14:paraId="77CF8EA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1.3.2.4</w:t>
            </w:r>
          </w:p>
        </w:tc>
        <w:tc>
          <w:tcPr>
            <w:tcW w:w="5667" w:type="dxa"/>
            <w:noWrap/>
            <w:vAlign w:val="center"/>
            <w:hideMark/>
          </w:tcPr>
          <w:p w14:paraId="709FF84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Draft Human Resource Plan</w:t>
            </w:r>
          </w:p>
        </w:tc>
        <w:tc>
          <w:tcPr>
            <w:tcW w:w="900" w:type="dxa"/>
            <w:noWrap/>
            <w:vAlign w:val="center"/>
            <w:hideMark/>
          </w:tcPr>
          <w:p w14:paraId="4403A4D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noWrap/>
            <w:vAlign w:val="center"/>
            <w:hideMark/>
          </w:tcPr>
          <w:p w14:paraId="5AD6994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75C2165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25258BAB" w14:textId="77777777" w:rsidTr="001C2BA6">
        <w:trPr>
          <w:trHeight w:val="300"/>
          <w:jc w:val="center"/>
        </w:trPr>
        <w:tc>
          <w:tcPr>
            <w:tcW w:w="996" w:type="dxa"/>
            <w:shd w:val="clear" w:color="auto" w:fill="F2F2F2"/>
            <w:noWrap/>
            <w:vAlign w:val="center"/>
            <w:hideMark/>
          </w:tcPr>
          <w:p w14:paraId="0183124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1.3.3.1</w:t>
            </w:r>
          </w:p>
        </w:tc>
        <w:tc>
          <w:tcPr>
            <w:tcW w:w="5667" w:type="dxa"/>
            <w:shd w:val="clear" w:color="auto" w:fill="F2F2F2"/>
            <w:noWrap/>
            <w:vAlign w:val="center"/>
            <w:hideMark/>
          </w:tcPr>
          <w:p w14:paraId="1C612DE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Develop Project Plan</w:t>
            </w:r>
          </w:p>
        </w:tc>
        <w:tc>
          <w:tcPr>
            <w:tcW w:w="900" w:type="dxa"/>
            <w:shd w:val="clear" w:color="auto" w:fill="F2F2F2"/>
            <w:noWrap/>
            <w:vAlign w:val="center"/>
            <w:hideMark/>
          </w:tcPr>
          <w:p w14:paraId="572B817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 hrs</w:t>
            </w:r>
          </w:p>
        </w:tc>
        <w:tc>
          <w:tcPr>
            <w:tcW w:w="1170" w:type="dxa"/>
            <w:shd w:val="clear" w:color="auto" w:fill="F2F2F2"/>
            <w:noWrap/>
            <w:vAlign w:val="center"/>
            <w:hideMark/>
          </w:tcPr>
          <w:p w14:paraId="3B118EB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2B9C459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$1,440.00</w:t>
            </w:r>
          </w:p>
        </w:tc>
      </w:tr>
      <w:tr w:rsidR="001C2BA6" w14:paraId="31987CED" w14:textId="77777777" w:rsidTr="001C2BA6">
        <w:trPr>
          <w:trHeight w:val="300"/>
          <w:jc w:val="center"/>
        </w:trPr>
        <w:tc>
          <w:tcPr>
            <w:tcW w:w="996" w:type="dxa"/>
            <w:noWrap/>
            <w:vAlign w:val="center"/>
            <w:hideMark/>
          </w:tcPr>
          <w:p w14:paraId="2C6BD73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1.3.3.2</w:t>
            </w:r>
          </w:p>
        </w:tc>
        <w:tc>
          <w:tcPr>
            <w:tcW w:w="5667" w:type="dxa"/>
            <w:noWrap/>
            <w:vAlign w:val="center"/>
            <w:hideMark/>
          </w:tcPr>
          <w:p w14:paraId="402D413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Identify Risks</w:t>
            </w:r>
          </w:p>
        </w:tc>
        <w:tc>
          <w:tcPr>
            <w:tcW w:w="900" w:type="dxa"/>
            <w:noWrap/>
            <w:vAlign w:val="center"/>
            <w:hideMark/>
          </w:tcPr>
          <w:p w14:paraId="232C813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 hrs</w:t>
            </w:r>
          </w:p>
        </w:tc>
        <w:tc>
          <w:tcPr>
            <w:tcW w:w="1170" w:type="dxa"/>
            <w:noWrap/>
            <w:vAlign w:val="center"/>
            <w:hideMark/>
          </w:tcPr>
          <w:p w14:paraId="7D664D2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58AAF57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$1,440.00</w:t>
            </w:r>
          </w:p>
        </w:tc>
      </w:tr>
      <w:tr w:rsidR="001C2BA6" w14:paraId="0BAAE02A" w14:textId="77777777" w:rsidTr="001C2BA6">
        <w:trPr>
          <w:trHeight w:val="300"/>
          <w:jc w:val="center"/>
        </w:trPr>
        <w:tc>
          <w:tcPr>
            <w:tcW w:w="996" w:type="dxa"/>
            <w:shd w:val="clear" w:color="auto" w:fill="F2F2F2"/>
            <w:noWrap/>
            <w:vAlign w:val="center"/>
            <w:hideMark/>
          </w:tcPr>
          <w:p w14:paraId="41FD52A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1.3.3.3</w:t>
            </w:r>
          </w:p>
        </w:tc>
        <w:tc>
          <w:tcPr>
            <w:tcW w:w="5667" w:type="dxa"/>
            <w:shd w:val="clear" w:color="auto" w:fill="F2F2F2"/>
            <w:noWrap/>
            <w:vAlign w:val="center"/>
            <w:hideMark/>
          </w:tcPr>
          <w:p w14:paraId="2E57F61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Draft Risk Identification and Response Document</w:t>
            </w:r>
          </w:p>
        </w:tc>
        <w:tc>
          <w:tcPr>
            <w:tcW w:w="900" w:type="dxa"/>
            <w:shd w:val="clear" w:color="auto" w:fill="F2F2F2"/>
            <w:noWrap/>
            <w:vAlign w:val="center"/>
            <w:hideMark/>
          </w:tcPr>
          <w:p w14:paraId="7F88465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shd w:val="clear" w:color="auto" w:fill="F2F2F2"/>
            <w:noWrap/>
            <w:vAlign w:val="center"/>
            <w:hideMark/>
          </w:tcPr>
          <w:p w14:paraId="29FE5E3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1E71B7F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441D164A" w14:textId="77777777" w:rsidTr="001C2BA6">
        <w:trPr>
          <w:trHeight w:val="300"/>
          <w:jc w:val="center"/>
        </w:trPr>
        <w:tc>
          <w:tcPr>
            <w:tcW w:w="996" w:type="dxa"/>
            <w:noWrap/>
            <w:vAlign w:val="center"/>
            <w:hideMark/>
          </w:tcPr>
          <w:p w14:paraId="35665A8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1.3.3.4</w:t>
            </w:r>
          </w:p>
        </w:tc>
        <w:tc>
          <w:tcPr>
            <w:tcW w:w="5667" w:type="dxa"/>
            <w:noWrap/>
            <w:vAlign w:val="center"/>
            <w:hideMark/>
          </w:tcPr>
          <w:p w14:paraId="32AC2B3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Draft Risk Contingency Plan</w:t>
            </w:r>
          </w:p>
        </w:tc>
        <w:tc>
          <w:tcPr>
            <w:tcW w:w="900" w:type="dxa"/>
            <w:noWrap/>
            <w:vAlign w:val="center"/>
            <w:hideMark/>
          </w:tcPr>
          <w:p w14:paraId="1202909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noWrap/>
            <w:vAlign w:val="center"/>
            <w:hideMark/>
          </w:tcPr>
          <w:p w14:paraId="077269E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4B562D8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60A2EEC1" w14:textId="77777777" w:rsidTr="001C2BA6">
        <w:trPr>
          <w:trHeight w:val="300"/>
          <w:jc w:val="center"/>
        </w:trPr>
        <w:tc>
          <w:tcPr>
            <w:tcW w:w="996" w:type="dxa"/>
            <w:shd w:val="clear" w:color="auto" w:fill="F2F2F2"/>
            <w:noWrap/>
            <w:vAlign w:val="center"/>
            <w:hideMark/>
          </w:tcPr>
          <w:p w14:paraId="2AECFFF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1.3.3.5</w:t>
            </w:r>
          </w:p>
        </w:tc>
        <w:tc>
          <w:tcPr>
            <w:tcW w:w="5667" w:type="dxa"/>
            <w:shd w:val="clear" w:color="auto" w:fill="F2F2F2"/>
            <w:noWrap/>
            <w:vAlign w:val="center"/>
            <w:hideMark/>
          </w:tcPr>
          <w:p w14:paraId="6124232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Review Project Plan and Key Risks with Team</w:t>
            </w:r>
          </w:p>
        </w:tc>
        <w:tc>
          <w:tcPr>
            <w:tcW w:w="900" w:type="dxa"/>
            <w:shd w:val="clear" w:color="auto" w:fill="F2F2F2"/>
            <w:noWrap/>
            <w:vAlign w:val="center"/>
            <w:hideMark/>
          </w:tcPr>
          <w:p w14:paraId="4264B3F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shd w:val="clear" w:color="auto" w:fill="F2F2F2"/>
            <w:noWrap/>
            <w:vAlign w:val="center"/>
            <w:hideMark/>
          </w:tcPr>
          <w:p w14:paraId="2C597BD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7FF1219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$720.00</w:t>
            </w:r>
          </w:p>
        </w:tc>
      </w:tr>
      <w:tr w:rsidR="001C2BA6" w14:paraId="1C380E10" w14:textId="77777777" w:rsidTr="001C2BA6">
        <w:trPr>
          <w:trHeight w:val="300"/>
          <w:jc w:val="center"/>
        </w:trPr>
        <w:tc>
          <w:tcPr>
            <w:tcW w:w="996" w:type="dxa"/>
            <w:noWrap/>
            <w:vAlign w:val="center"/>
            <w:hideMark/>
          </w:tcPr>
          <w:p w14:paraId="65AE4BD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1.3.4.1</w:t>
            </w:r>
          </w:p>
        </w:tc>
        <w:tc>
          <w:tcPr>
            <w:tcW w:w="5667" w:type="dxa"/>
            <w:noWrap/>
            <w:vAlign w:val="center"/>
            <w:hideMark/>
          </w:tcPr>
          <w:p w14:paraId="6AA035E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Define Project Quality</w:t>
            </w:r>
          </w:p>
        </w:tc>
        <w:tc>
          <w:tcPr>
            <w:tcW w:w="900" w:type="dxa"/>
            <w:noWrap/>
            <w:vAlign w:val="center"/>
            <w:hideMark/>
          </w:tcPr>
          <w:p w14:paraId="1F40744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 hrs</w:t>
            </w:r>
          </w:p>
        </w:tc>
        <w:tc>
          <w:tcPr>
            <w:tcW w:w="1170" w:type="dxa"/>
            <w:noWrap/>
            <w:vAlign w:val="center"/>
            <w:hideMark/>
          </w:tcPr>
          <w:p w14:paraId="06B9725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1364C72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$160.00</w:t>
            </w:r>
          </w:p>
        </w:tc>
      </w:tr>
      <w:tr w:rsidR="001C2BA6" w14:paraId="0B81B0E1" w14:textId="77777777" w:rsidTr="001C2BA6">
        <w:trPr>
          <w:trHeight w:val="300"/>
          <w:jc w:val="center"/>
        </w:trPr>
        <w:tc>
          <w:tcPr>
            <w:tcW w:w="996" w:type="dxa"/>
            <w:shd w:val="clear" w:color="auto" w:fill="F2F2F2"/>
            <w:noWrap/>
            <w:vAlign w:val="center"/>
            <w:hideMark/>
          </w:tcPr>
          <w:p w14:paraId="2D8043D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1.3.4.2</w:t>
            </w:r>
          </w:p>
        </w:tc>
        <w:tc>
          <w:tcPr>
            <w:tcW w:w="5667" w:type="dxa"/>
            <w:shd w:val="clear" w:color="auto" w:fill="F2F2F2"/>
            <w:noWrap/>
            <w:vAlign w:val="center"/>
            <w:hideMark/>
          </w:tcPr>
          <w:p w14:paraId="2CB6981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Develop Metrics for Measuring Project Quality</w:t>
            </w:r>
          </w:p>
        </w:tc>
        <w:tc>
          <w:tcPr>
            <w:tcW w:w="900" w:type="dxa"/>
            <w:shd w:val="clear" w:color="auto" w:fill="F2F2F2"/>
            <w:noWrap/>
            <w:vAlign w:val="center"/>
            <w:hideMark/>
          </w:tcPr>
          <w:p w14:paraId="73F6A60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 hrs</w:t>
            </w:r>
          </w:p>
        </w:tc>
        <w:tc>
          <w:tcPr>
            <w:tcW w:w="1170" w:type="dxa"/>
            <w:shd w:val="clear" w:color="auto" w:fill="F2F2F2"/>
            <w:noWrap/>
            <w:vAlign w:val="center"/>
            <w:hideMark/>
          </w:tcPr>
          <w:p w14:paraId="584BCF9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6F68333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$160.00</w:t>
            </w:r>
          </w:p>
        </w:tc>
      </w:tr>
      <w:tr w:rsidR="001C2BA6" w14:paraId="446F79DE" w14:textId="77777777" w:rsidTr="001C2BA6">
        <w:trPr>
          <w:trHeight w:val="300"/>
          <w:jc w:val="center"/>
        </w:trPr>
        <w:tc>
          <w:tcPr>
            <w:tcW w:w="996" w:type="dxa"/>
            <w:noWrap/>
            <w:vAlign w:val="center"/>
            <w:hideMark/>
          </w:tcPr>
          <w:p w14:paraId="096B70C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1.3.4.3</w:t>
            </w:r>
          </w:p>
        </w:tc>
        <w:tc>
          <w:tcPr>
            <w:tcW w:w="5667" w:type="dxa"/>
            <w:noWrap/>
            <w:vAlign w:val="center"/>
            <w:hideMark/>
          </w:tcPr>
          <w:p w14:paraId="79D2F96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Identify Quality Control Actions</w:t>
            </w:r>
          </w:p>
        </w:tc>
        <w:tc>
          <w:tcPr>
            <w:tcW w:w="900" w:type="dxa"/>
            <w:noWrap/>
            <w:vAlign w:val="center"/>
            <w:hideMark/>
          </w:tcPr>
          <w:p w14:paraId="2DB6E69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 hrs</w:t>
            </w:r>
          </w:p>
        </w:tc>
        <w:tc>
          <w:tcPr>
            <w:tcW w:w="1170" w:type="dxa"/>
            <w:noWrap/>
            <w:vAlign w:val="center"/>
            <w:hideMark/>
          </w:tcPr>
          <w:p w14:paraId="5CB8362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220211B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$160.00</w:t>
            </w:r>
          </w:p>
        </w:tc>
      </w:tr>
      <w:tr w:rsidR="001C2BA6" w14:paraId="05F1E86C" w14:textId="77777777" w:rsidTr="001C2BA6">
        <w:trPr>
          <w:trHeight w:val="300"/>
          <w:jc w:val="center"/>
        </w:trPr>
        <w:tc>
          <w:tcPr>
            <w:tcW w:w="996" w:type="dxa"/>
            <w:shd w:val="clear" w:color="auto" w:fill="F2F2F2"/>
            <w:noWrap/>
            <w:vAlign w:val="center"/>
            <w:hideMark/>
          </w:tcPr>
          <w:p w14:paraId="03A31D4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1.3.4.4</w:t>
            </w:r>
          </w:p>
        </w:tc>
        <w:tc>
          <w:tcPr>
            <w:tcW w:w="5667" w:type="dxa"/>
            <w:shd w:val="clear" w:color="auto" w:fill="F2F2F2"/>
            <w:noWrap/>
            <w:vAlign w:val="center"/>
            <w:hideMark/>
          </w:tcPr>
          <w:p w14:paraId="23A8032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Draft Quality Management Plan</w:t>
            </w:r>
          </w:p>
        </w:tc>
        <w:tc>
          <w:tcPr>
            <w:tcW w:w="900" w:type="dxa"/>
            <w:shd w:val="clear" w:color="auto" w:fill="F2F2F2"/>
            <w:noWrap/>
            <w:vAlign w:val="center"/>
            <w:hideMark/>
          </w:tcPr>
          <w:p w14:paraId="7F8D52B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shd w:val="clear" w:color="auto" w:fill="F2F2F2"/>
            <w:noWrap/>
            <w:vAlign w:val="center"/>
            <w:hideMark/>
          </w:tcPr>
          <w:p w14:paraId="6BAA4F9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7FBCB82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5E1D27F6" w14:textId="77777777" w:rsidTr="001C2BA6">
        <w:trPr>
          <w:trHeight w:val="300"/>
          <w:jc w:val="center"/>
        </w:trPr>
        <w:tc>
          <w:tcPr>
            <w:tcW w:w="996" w:type="dxa"/>
            <w:noWrap/>
            <w:vAlign w:val="center"/>
            <w:hideMark/>
          </w:tcPr>
          <w:p w14:paraId="2C6E1D8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1.5.1.1</w:t>
            </w:r>
          </w:p>
        </w:tc>
        <w:tc>
          <w:tcPr>
            <w:tcW w:w="5667" w:type="dxa"/>
            <w:noWrap/>
            <w:vAlign w:val="center"/>
            <w:hideMark/>
          </w:tcPr>
          <w:p w14:paraId="176F708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Acquire Necessary Hardware</w:t>
            </w:r>
          </w:p>
        </w:tc>
        <w:tc>
          <w:tcPr>
            <w:tcW w:w="900" w:type="dxa"/>
            <w:noWrap/>
            <w:vAlign w:val="center"/>
            <w:hideMark/>
          </w:tcPr>
          <w:p w14:paraId="293DA70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 hrs</w:t>
            </w:r>
          </w:p>
        </w:tc>
        <w:tc>
          <w:tcPr>
            <w:tcW w:w="1170" w:type="dxa"/>
            <w:noWrap/>
            <w:vAlign w:val="center"/>
            <w:hideMark/>
          </w:tcPr>
          <w:p w14:paraId="3D3D1D7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$5,000.00</w:t>
            </w:r>
          </w:p>
        </w:tc>
        <w:tc>
          <w:tcPr>
            <w:tcW w:w="1260" w:type="dxa"/>
            <w:noWrap/>
            <w:vAlign w:val="center"/>
            <w:hideMark/>
          </w:tcPr>
          <w:p w14:paraId="6CA0565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$5,800.00</w:t>
            </w:r>
          </w:p>
        </w:tc>
      </w:tr>
      <w:tr w:rsidR="001C2BA6" w14:paraId="141F39D2" w14:textId="77777777" w:rsidTr="001C2BA6">
        <w:trPr>
          <w:trHeight w:val="300"/>
          <w:jc w:val="center"/>
        </w:trPr>
        <w:tc>
          <w:tcPr>
            <w:tcW w:w="996" w:type="dxa"/>
            <w:shd w:val="clear" w:color="auto" w:fill="F2F2F2"/>
            <w:noWrap/>
            <w:vAlign w:val="center"/>
            <w:hideMark/>
          </w:tcPr>
          <w:p w14:paraId="1F92F8D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1.5.1.2</w:t>
            </w:r>
          </w:p>
        </w:tc>
        <w:tc>
          <w:tcPr>
            <w:tcW w:w="5667" w:type="dxa"/>
            <w:shd w:val="clear" w:color="auto" w:fill="F2F2F2"/>
            <w:noWrap/>
            <w:vAlign w:val="center"/>
            <w:hideMark/>
          </w:tcPr>
          <w:p w14:paraId="6460F5D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Install Hardware</w:t>
            </w:r>
          </w:p>
        </w:tc>
        <w:tc>
          <w:tcPr>
            <w:tcW w:w="900" w:type="dxa"/>
            <w:shd w:val="clear" w:color="auto" w:fill="F2F2F2"/>
            <w:noWrap/>
            <w:vAlign w:val="center"/>
            <w:hideMark/>
          </w:tcPr>
          <w:p w14:paraId="76C5347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shd w:val="clear" w:color="auto" w:fill="F2F2F2"/>
            <w:noWrap/>
            <w:vAlign w:val="center"/>
            <w:hideMark/>
          </w:tcPr>
          <w:p w14:paraId="067AABE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2B20606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$600.00</w:t>
            </w:r>
          </w:p>
        </w:tc>
      </w:tr>
      <w:tr w:rsidR="001C2BA6" w14:paraId="3C9791D4" w14:textId="77777777" w:rsidTr="001C2BA6">
        <w:trPr>
          <w:trHeight w:val="300"/>
          <w:jc w:val="center"/>
        </w:trPr>
        <w:tc>
          <w:tcPr>
            <w:tcW w:w="996" w:type="dxa"/>
            <w:noWrap/>
            <w:vAlign w:val="center"/>
            <w:hideMark/>
          </w:tcPr>
          <w:p w14:paraId="0CF9DE1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1.5.1.3</w:t>
            </w:r>
          </w:p>
        </w:tc>
        <w:tc>
          <w:tcPr>
            <w:tcW w:w="5667" w:type="dxa"/>
            <w:noWrap/>
            <w:vAlign w:val="center"/>
            <w:hideMark/>
          </w:tcPr>
          <w:p w14:paraId="68C9158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Test Hardware</w:t>
            </w:r>
          </w:p>
        </w:tc>
        <w:tc>
          <w:tcPr>
            <w:tcW w:w="900" w:type="dxa"/>
            <w:noWrap/>
            <w:vAlign w:val="center"/>
            <w:hideMark/>
          </w:tcPr>
          <w:p w14:paraId="054BD6B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noWrap/>
            <w:vAlign w:val="center"/>
            <w:hideMark/>
          </w:tcPr>
          <w:p w14:paraId="4978782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2DA5616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$400.00</w:t>
            </w:r>
          </w:p>
        </w:tc>
      </w:tr>
      <w:tr w:rsidR="001C2BA6" w14:paraId="1E5A2C42" w14:textId="77777777" w:rsidTr="001C2BA6">
        <w:trPr>
          <w:trHeight w:val="300"/>
          <w:jc w:val="center"/>
        </w:trPr>
        <w:tc>
          <w:tcPr>
            <w:tcW w:w="996" w:type="dxa"/>
            <w:shd w:val="clear" w:color="auto" w:fill="F2F2F2"/>
            <w:noWrap/>
            <w:vAlign w:val="center"/>
            <w:hideMark/>
          </w:tcPr>
          <w:p w14:paraId="1DC235D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1.5.2.1</w:t>
            </w:r>
          </w:p>
        </w:tc>
        <w:tc>
          <w:tcPr>
            <w:tcW w:w="5667" w:type="dxa"/>
            <w:shd w:val="clear" w:color="auto" w:fill="F2F2F2"/>
            <w:noWrap/>
            <w:vAlign w:val="center"/>
            <w:hideMark/>
          </w:tcPr>
          <w:p w14:paraId="3E97C84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Update Database Models and Documentation</w:t>
            </w:r>
          </w:p>
        </w:tc>
        <w:tc>
          <w:tcPr>
            <w:tcW w:w="900" w:type="dxa"/>
            <w:shd w:val="clear" w:color="auto" w:fill="F2F2F2"/>
            <w:noWrap/>
            <w:vAlign w:val="center"/>
            <w:hideMark/>
          </w:tcPr>
          <w:p w14:paraId="5FEA2EF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 hrs</w:t>
            </w:r>
          </w:p>
        </w:tc>
        <w:tc>
          <w:tcPr>
            <w:tcW w:w="1170" w:type="dxa"/>
            <w:shd w:val="clear" w:color="auto" w:fill="F2F2F2"/>
            <w:noWrap/>
            <w:vAlign w:val="center"/>
            <w:hideMark/>
          </w:tcPr>
          <w:p w14:paraId="3618B34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6CA2030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$640.00</w:t>
            </w:r>
          </w:p>
        </w:tc>
      </w:tr>
      <w:tr w:rsidR="001C2BA6" w14:paraId="6D4477B9" w14:textId="77777777" w:rsidTr="001C2BA6">
        <w:trPr>
          <w:trHeight w:val="300"/>
          <w:jc w:val="center"/>
        </w:trPr>
        <w:tc>
          <w:tcPr>
            <w:tcW w:w="996" w:type="dxa"/>
            <w:noWrap/>
            <w:vAlign w:val="center"/>
            <w:hideMark/>
          </w:tcPr>
          <w:p w14:paraId="0460B33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1.5.2.2</w:t>
            </w:r>
          </w:p>
        </w:tc>
        <w:tc>
          <w:tcPr>
            <w:tcW w:w="5667" w:type="dxa"/>
            <w:noWrap/>
            <w:vAlign w:val="center"/>
            <w:hideMark/>
          </w:tcPr>
          <w:p w14:paraId="0CC863F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Complete SQL Updates to Database</w:t>
            </w:r>
          </w:p>
        </w:tc>
        <w:tc>
          <w:tcPr>
            <w:tcW w:w="900" w:type="dxa"/>
            <w:noWrap/>
            <w:vAlign w:val="center"/>
            <w:hideMark/>
          </w:tcPr>
          <w:p w14:paraId="7EB0589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 hrs</w:t>
            </w:r>
          </w:p>
        </w:tc>
        <w:tc>
          <w:tcPr>
            <w:tcW w:w="1170" w:type="dxa"/>
            <w:noWrap/>
            <w:vAlign w:val="center"/>
            <w:hideMark/>
          </w:tcPr>
          <w:p w14:paraId="4E4392D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116510D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$640.00</w:t>
            </w:r>
          </w:p>
        </w:tc>
      </w:tr>
      <w:tr w:rsidR="001C2BA6" w14:paraId="5AB85535" w14:textId="77777777" w:rsidTr="001C2BA6">
        <w:trPr>
          <w:trHeight w:val="300"/>
          <w:jc w:val="center"/>
        </w:trPr>
        <w:tc>
          <w:tcPr>
            <w:tcW w:w="996" w:type="dxa"/>
            <w:shd w:val="clear" w:color="auto" w:fill="F2F2F2"/>
            <w:noWrap/>
            <w:vAlign w:val="center"/>
            <w:hideMark/>
          </w:tcPr>
          <w:p w14:paraId="76B1F00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1.5.2.3</w:t>
            </w:r>
          </w:p>
        </w:tc>
        <w:tc>
          <w:tcPr>
            <w:tcW w:w="5667" w:type="dxa"/>
            <w:shd w:val="clear" w:color="auto" w:fill="F2F2F2"/>
            <w:noWrap/>
            <w:vAlign w:val="center"/>
            <w:hideMark/>
          </w:tcPr>
          <w:p w14:paraId="2353796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Ensure Database Integrity Post Modifications via Testing</w:t>
            </w:r>
          </w:p>
        </w:tc>
        <w:tc>
          <w:tcPr>
            <w:tcW w:w="900" w:type="dxa"/>
            <w:shd w:val="clear" w:color="auto" w:fill="F2F2F2"/>
            <w:noWrap/>
            <w:vAlign w:val="center"/>
            <w:hideMark/>
          </w:tcPr>
          <w:p w14:paraId="5464DA9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 hrs</w:t>
            </w:r>
          </w:p>
        </w:tc>
        <w:tc>
          <w:tcPr>
            <w:tcW w:w="1170" w:type="dxa"/>
            <w:shd w:val="clear" w:color="auto" w:fill="F2F2F2"/>
            <w:noWrap/>
            <w:vAlign w:val="center"/>
            <w:hideMark/>
          </w:tcPr>
          <w:p w14:paraId="3C2327A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2BB5061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$640.00</w:t>
            </w:r>
          </w:p>
        </w:tc>
      </w:tr>
      <w:tr w:rsidR="001C2BA6" w14:paraId="44EE9A9B" w14:textId="77777777" w:rsidTr="001C2BA6">
        <w:trPr>
          <w:trHeight w:val="300"/>
          <w:jc w:val="center"/>
        </w:trPr>
        <w:tc>
          <w:tcPr>
            <w:tcW w:w="996" w:type="dxa"/>
            <w:noWrap/>
            <w:vAlign w:val="center"/>
            <w:hideMark/>
          </w:tcPr>
          <w:p w14:paraId="6CA9C7D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1.5.3.1</w:t>
            </w:r>
          </w:p>
        </w:tc>
        <w:tc>
          <w:tcPr>
            <w:tcW w:w="5667" w:type="dxa"/>
            <w:noWrap/>
            <w:vAlign w:val="center"/>
            <w:hideMark/>
          </w:tcPr>
          <w:p w14:paraId="4863768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Develop Middleware Solution</w:t>
            </w:r>
          </w:p>
        </w:tc>
        <w:tc>
          <w:tcPr>
            <w:tcW w:w="900" w:type="dxa"/>
            <w:noWrap/>
            <w:vAlign w:val="center"/>
            <w:hideMark/>
          </w:tcPr>
          <w:p w14:paraId="2AC76F4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64 hrs</w:t>
            </w:r>
          </w:p>
        </w:tc>
        <w:tc>
          <w:tcPr>
            <w:tcW w:w="1170" w:type="dxa"/>
            <w:noWrap/>
            <w:vAlign w:val="center"/>
            <w:hideMark/>
          </w:tcPr>
          <w:p w14:paraId="4004431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7E8EBCD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$1,280.00</w:t>
            </w:r>
          </w:p>
        </w:tc>
      </w:tr>
      <w:tr w:rsidR="001C2BA6" w14:paraId="23A8CE6D" w14:textId="77777777" w:rsidTr="001C2BA6">
        <w:trPr>
          <w:trHeight w:val="300"/>
          <w:jc w:val="center"/>
        </w:trPr>
        <w:tc>
          <w:tcPr>
            <w:tcW w:w="996" w:type="dxa"/>
            <w:shd w:val="clear" w:color="auto" w:fill="F2F2F2"/>
            <w:noWrap/>
            <w:vAlign w:val="center"/>
            <w:hideMark/>
          </w:tcPr>
          <w:p w14:paraId="10AE0FB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1.5.3.2</w:t>
            </w:r>
          </w:p>
        </w:tc>
        <w:tc>
          <w:tcPr>
            <w:tcW w:w="5667" w:type="dxa"/>
            <w:shd w:val="clear" w:color="auto" w:fill="F2F2F2"/>
            <w:noWrap/>
            <w:vAlign w:val="center"/>
            <w:hideMark/>
          </w:tcPr>
          <w:p w14:paraId="009EA0E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Unit Test Middleware Solution</w:t>
            </w:r>
          </w:p>
        </w:tc>
        <w:tc>
          <w:tcPr>
            <w:tcW w:w="900" w:type="dxa"/>
            <w:shd w:val="clear" w:color="auto" w:fill="F2F2F2"/>
            <w:noWrap/>
            <w:vAlign w:val="center"/>
            <w:hideMark/>
          </w:tcPr>
          <w:p w14:paraId="609060B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 hrs</w:t>
            </w:r>
          </w:p>
        </w:tc>
        <w:tc>
          <w:tcPr>
            <w:tcW w:w="1170" w:type="dxa"/>
            <w:shd w:val="clear" w:color="auto" w:fill="F2F2F2"/>
            <w:noWrap/>
            <w:vAlign w:val="center"/>
            <w:hideMark/>
          </w:tcPr>
          <w:p w14:paraId="1DDB244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7B0C586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$640.00</w:t>
            </w:r>
          </w:p>
        </w:tc>
      </w:tr>
      <w:tr w:rsidR="001C2BA6" w14:paraId="70AD6D98" w14:textId="77777777" w:rsidTr="001C2BA6">
        <w:trPr>
          <w:trHeight w:val="300"/>
          <w:jc w:val="center"/>
        </w:trPr>
        <w:tc>
          <w:tcPr>
            <w:tcW w:w="996" w:type="dxa"/>
            <w:noWrap/>
            <w:vAlign w:val="center"/>
            <w:hideMark/>
          </w:tcPr>
          <w:p w14:paraId="1E03DF1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1.5.3.3</w:t>
            </w:r>
          </w:p>
        </w:tc>
        <w:tc>
          <w:tcPr>
            <w:tcW w:w="5667" w:type="dxa"/>
            <w:noWrap/>
            <w:vAlign w:val="center"/>
            <w:hideMark/>
          </w:tcPr>
          <w:p w14:paraId="1591AD9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Develop Modifications to Website</w:t>
            </w:r>
          </w:p>
        </w:tc>
        <w:tc>
          <w:tcPr>
            <w:tcW w:w="900" w:type="dxa"/>
            <w:noWrap/>
            <w:vAlign w:val="center"/>
            <w:hideMark/>
          </w:tcPr>
          <w:p w14:paraId="10BCB9C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 hrs</w:t>
            </w:r>
          </w:p>
        </w:tc>
        <w:tc>
          <w:tcPr>
            <w:tcW w:w="1170" w:type="dxa"/>
            <w:noWrap/>
            <w:vAlign w:val="center"/>
            <w:hideMark/>
          </w:tcPr>
          <w:p w14:paraId="33306EF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641E123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$960.00</w:t>
            </w:r>
          </w:p>
        </w:tc>
      </w:tr>
      <w:tr w:rsidR="001C2BA6" w14:paraId="15810157" w14:textId="77777777" w:rsidTr="001C2BA6">
        <w:trPr>
          <w:trHeight w:val="300"/>
          <w:jc w:val="center"/>
        </w:trPr>
        <w:tc>
          <w:tcPr>
            <w:tcW w:w="996" w:type="dxa"/>
            <w:shd w:val="clear" w:color="auto" w:fill="F2F2F2"/>
            <w:noWrap/>
            <w:vAlign w:val="center"/>
            <w:hideMark/>
          </w:tcPr>
          <w:p w14:paraId="4852411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1.5.3.4</w:t>
            </w:r>
          </w:p>
        </w:tc>
        <w:tc>
          <w:tcPr>
            <w:tcW w:w="5667" w:type="dxa"/>
            <w:shd w:val="clear" w:color="auto" w:fill="F2F2F2"/>
            <w:noWrap/>
            <w:vAlign w:val="center"/>
            <w:hideMark/>
          </w:tcPr>
          <w:p w14:paraId="1698570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Unit Test Modifications to Website</w:t>
            </w:r>
          </w:p>
        </w:tc>
        <w:tc>
          <w:tcPr>
            <w:tcW w:w="900" w:type="dxa"/>
            <w:shd w:val="clear" w:color="auto" w:fill="F2F2F2"/>
            <w:noWrap/>
            <w:vAlign w:val="center"/>
            <w:hideMark/>
          </w:tcPr>
          <w:p w14:paraId="6D4FF73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shd w:val="clear" w:color="auto" w:fill="F2F2F2"/>
            <w:noWrap/>
            <w:vAlign w:val="center"/>
            <w:hideMark/>
          </w:tcPr>
          <w:p w14:paraId="2FCCF2D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648D22E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4E17C645" w14:textId="77777777" w:rsidTr="001C2BA6">
        <w:trPr>
          <w:trHeight w:val="300"/>
          <w:jc w:val="center"/>
        </w:trPr>
        <w:tc>
          <w:tcPr>
            <w:tcW w:w="996" w:type="dxa"/>
            <w:noWrap/>
            <w:vAlign w:val="center"/>
            <w:hideMark/>
          </w:tcPr>
          <w:p w14:paraId="111D1F0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1.5.3.5</w:t>
            </w:r>
          </w:p>
        </w:tc>
        <w:tc>
          <w:tcPr>
            <w:tcW w:w="5667" w:type="dxa"/>
            <w:noWrap/>
            <w:vAlign w:val="center"/>
            <w:hideMark/>
          </w:tcPr>
          <w:p w14:paraId="253C20C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Develop New Email Notifications</w:t>
            </w:r>
          </w:p>
        </w:tc>
        <w:tc>
          <w:tcPr>
            <w:tcW w:w="900" w:type="dxa"/>
            <w:noWrap/>
            <w:vAlign w:val="center"/>
            <w:hideMark/>
          </w:tcPr>
          <w:p w14:paraId="0EC1D52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 hrs</w:t>
            </w:r>
          </w:p>
        </w:tc>
        <w:tc>
          <w:tcPr>
            <w:tcW w:w="1170" w:type="dxa"/>
            <w:noWrap/>
            <w:vAlign w:val="center"/>
            <w:hideMark/>
          </w:tcPr>
          <w:p w14:paraId="3D1AD36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492C933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$640.00</w:t>
            </w:r>
          </w:p>
        </w:tc>
      </w:tr>
      <w:tr w:rsidR="001C2BA6" w14:paraId="29CC9799" w14:textId="77777777" w:rsidTr="001C2BA6">
        <w:trPr>
          <w:trHeight w:val="300"/>
          <w:jc w:val="center"/>
        </w:trPr>
        <w:tc>
          <w:tcPr>
            <w:tcW w:w="996" w:type="dxa"/>
            <w:shd w:val="clear" w:color="auto" w:fill="F2F2F2"/>
            <w:noWrap/>
            <w:vAlign w:val="center"/>
            <w:hideMark/>
          </w:tcPr>
          <w:p w14:paraId="011E2E7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1.5.3.6</w:t>
            </w:r>
          </w:p>
        </w:tc>
        <w:tc>
          <w:tcPr>
            <w:tcW w:w="5667" w:type="dxa"/>
            <w:shd w:val="clear" w:color="auto" w:fill="F2F2F2"/>
            <w:noWrap/>
            <w:vAlign w:val="center"/>
            <w:hideMark/>
          </w:tcPr>
          <w:p w14:paraId="7DEA610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Unit Test Email Notifications</w:t>
            </w:r>
          </w:p>
        </w:tc>
        <w:tc>
          <w:tcPr>
            <w:tcW w:w="900" w:type="dxa"/>
            <w:shd w:val="clear" w:color="auto" w:fill="F2F2F2"/>
            <w:noWrap/>
            <w:vAlign w:val="center"/>
            <w:hideMark/>
          </w:tcPr>
          <w:p w14:paraId="239A224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shd w:val="clear" w:color="auto" w:fill="F2F2F2"/>
            <w:noWrap/>
            <w:vAlign w:val="center"/>
            <w:hideMark/>
          </w:tcPr>
          <w:p w14:paraId="6B224BC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1DC1AB1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74104BE2" w14:textId="77777777" w:rsidTr="001C2BA6">
        <w:trPr>
          <w:trHeight w:val="300"/>
          <w:jc w:val="center"/>
        </w:trPr>
        <w:tc>
          <w:tcPr>
            <w:tcW w:w="996" w:type="dxa"/>
            <w:noWrap/>
            <w:vAlign w:val="center"/>
            <w:hideMark/>
          </w:tcPr>
          <w:p w14:paraId="28E09C0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1.5.3.7</w:t>
            </w:r>
          </w:p>
        </w:tc>
        <w:tc>
          <w:tcPr>
            <w:tcW w:w="5667" w:type="dxa"/>
            <w:noWrap/>
            <w:vAlign w:val="center"/>
            <w:hideMark/>
          </w:tcPr>
          <w:p w14:paraId="4BCF85E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Develop Security Measures</w:t>
            </w:r>
          </w:p>
        </w:tc>
        <w:tc>
          <w:tcPr>
            <w:tcW w:w="900" w:type="dxa"/>
            <w:noWrap/>
            <w:vAlign w:val="center"/>
            <w:hideMark/>
          </w:tcPr>
          <w:p w14:paraId="7350A6F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 hrs</w:t>
            </w:r>
          </w:p>
        </w:tc>
        <w:tc>
          <w:tcPr>
            <w:tcW w:w="1170" w:type="dxa"/>
            <w:noWrap/>
            <w:vAlign w:val="center"/>
            <w:hideMark/>
          </w:tcPr>
          <w:p w14:paraId="7822267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512ADA9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$960.00</w:t>
            </w:r>
          </w:p>
        </w:tc>
      </w:tr>
      <w:tr w:rsidR="001C2BA6" w14:paraId="7184BE11" w14:textId="77777777" w:rsidTr="001C2BA6">
        <w:trPr>
          <w:trHeight w:val="300"/>
          <w:jc w:val="center"/>
        </w:trPr>
        <w:tc>
          <w:tcPr>
            <w:tcW w:w="996" w:type="dxa"/>
            <w:shd w:val="clear" w:color="auto" w:fill="F2F2F2"/>
            <w:noWrap/>
            <w:vAlign w:val="center"/>
            <w:hideMark/>
          </w:tcPr>
          <w:p w14:paraId="303C216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1.5.3.8</w:t>
            </w:r>
          </w:p>
        </w:tc>
        <w:tc>
          <w:tcPr>
            <w:tcW w:w="5667" w:type="dxa"/>
            <w:shd w:val="clear" w:color="auto" w:fill="F2F2F2"/>
            <w:noWrap/>
            <w:vAlign w:val="center"/>
            <w:hideMark/>
          </w:tcPr>
          <w:p w14:paraId="0DDB23E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Test Security Strength of System</w:t>
            </w:r>
          </w:p>
        </w:tc>
        <w:tc>
          <w:tcPr>
            <w:tcW w:w="900" w:type="dxa"/>
            <w:shd w:val="clear" w:color="auto" w:fill="F2F2F2"/>
            <w:noWrap/>
            <w:vAlign w:val="center"/>
            <w:hideMark/>
          </w:tcPr>
          <w:p w14:paraId="2AFCE51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 hrs</w:t>
            </w:r>
          </w:p>
        </w:tc>
        <w:tc>
          <w:tcPr>
            <w:tcW w:w="1170" w:type="dxa"/>
            <w:shd w:val="clear" w:color="auto" w:fill="F2F2F2"/>
            <w:noWrap/>
            <w:vAlign w:val="center"/>
            <w:hideMark/>
          </w:tcPr>
          <w:p w14:paraId="42EDF94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3E80E2A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$640.00</w:t>
            </w:r>
          </w:p>
        </w:tc>
      </w:tr>
      <w:tr w:rsidR="001C2BA6" w14:paraId="14593214" w14:textId="77777777" w:rsidTr="001C2BA6">
        <w:trPr>
          <w:trHeight w:val="300"/>
          <w:jc w:val="center"/>
        </w:trPr>
        <w:tc>
          <w:tcPr>
            <w:tcW w:w="996" w:type="dxa"/>
            <w:noWrap/>
            <w:vAlign w:val="center"/>
            <w:hideMark/>
          </w:tcPr>
          <w:p w14:paraId="0C7C8D5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1.5.4.1.1</w:t>
            </w:r>
          </w:p>
        </w:tc>
        <w:tc>
          <w:tcPr>
            <w:tcW w:w="5667" w:type="dxa"/>
            <w:noWrap/>
            <w:vAlign w:val="center"/>
            <w:hideMark/>
          </w:tcPr>
          <w:p w14:paraId="2147CD9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Create Test Plan</w:t>
            </w:r>
          </w:p>
        </w:tc>
        <w:tc>
          <w:tcPr>
            <w:tcW w:w="900" w:type="dxa"/>
            <w:noWrap/>
            <w:vAlign w:val="center"/>
            <w:hideMark/>
          </w:tcPr>
          <w:p w14:paraId="5AA6615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 hrs</w:t>
            </w:r>
          </w:p>
        </w:tc>
        <w:tc>
          <w:tcPr>
            <w:tcW w:w="1170" w:type="dxa"/>
            <w:noWrap/>
            <w:vAlign w:val="center"/>
            <w:hideMark/>
          </w:tcPr>
          <w:p w14:paraId="3BF1E1E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4974792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$160.00</w:t>
            </w:r>
          </w:p>
        </w:tc>
      </w:tr>
      <w:tr w:rsidR="001C2BA6" w14:paraId="62A8161D" w14:textId="77777777" w:rsidTr="001C2BA6">
        <w:trPr>
          <w:trHeight w:val="300"/>
          <w:jc w:val="center"/>
        </w:trPr>
        <w:tc>
          <w:tcPr>
            <w:tcW w:w="996" w:type="dxa"/>
            <w:shd w:val="clear" w:color="auto" w:fill="F2F2F2"/>
            <w:noWrap/>
            <w:vAlign w:val="center"/>
            <w:hideMark/>
          </w:tcPr>
          <w:p w14:paraId="3CE2D95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1.5.4.1.2</w:t>
            </w:r>
          </w:p>
        </w:tc>
        <w:tc>
          <w:tcPr>
            <w:tcW w:w="5667" w:type="dxa"/>
            <w:shd w:val="clear" w:color="auto" w:fill="F2F2F2"/>
            <w:noWrap/>
            <w:vAlign w:val="center"/>
            <w:hideMark/>
          </w:tcPr>
          <w:p w14:paraId="65B9DC8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Create Test Traceability</w:t>
            </w:r>
          </w:p>
        </w:tc>
        <w:tc>
          <w:tcPr>
            <w:tcW w:w="900" w:type="dxa"/>
            <w:shd w:val="clear" w:color="auto" w:fill="F2F2F2"/>
            <w:noWrap/>
            <w:vAlign w:val="center"/>
            <w:hideMark/>
          </w:tcPr>
          <w:p w14:paraId="264D86F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 hrs</w:t>
            </w:r>
          </w:p>
        </w:tc>
        <w:tc>
          <w:tcPr>
            <w:tcW w:w="1170" w:type="dxa"/>
            <w:shd w:val="clear" w:color="auto" w:fill="F2F2F2"/>
            <w:noWrap/>
            <w:vAlign w:val="center"/>
            <w:hideMark/>
          </w:tcPr>
          <w:p w14:paraId="073FE23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38D51C3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$160.00</w:t>
            </w:r>
          </w:p>
        </w:tc>
      </w:tr>
      <w:tr w:rsidR="001C2BA6" w14:paraId="52046989" w14:textId="77777777" w:rsidTr="001C2BA6">
        <w:trPr>
          <w:trHeight w:val="300"/>
          <w:jc w:val="center"/>
        </w:trPr>
        <w:tc>
          <w:tcPr>
            <w:tcW w:w="996" w:type="dxa"/>
            <w:noWrap/>
            <w:vAlign w:val="center"/>
            <w:hideMark/>
          </w:tcPr>
          <w:p w14:paraId="65652FD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1.5.4.1.3</w:t>
            </w:r>
          </w:p>
        </w:tc>
        <w:tc>
          <w:tcPr>
            <w:tcW w:w="5667" w:type="dxa"/>
            <w:noWrap/>
            <w:vAlign w:val="center"/>
            <w:hideMark/>
          </w:tcPr>
          <w:p w14:paraId="75E9857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Create Test Cases</w:t>
            </w:r>
          </w:p>
        </w:tc>
        <w:tc>
          <w:tcPr>
            <w:tcW w:w="900" w:type="dxa"/>
            <w:noWrap/>
            <w:vAlign w:val="center"/>
            <w:hideMark/>
          </w:tcPr>
          <w:p w14:paraId="1AB1830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noWrap/>
            <w:vAlign w:val="center"/>
            <w:hideMark/>
          </w:tcPr>
          <w:p w14:paraId="26FBFC0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2C01897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$480.00</w:t>
            </w:r>
          </w:p>
        </w:tc>
      </w:tr>
      <w:tr w:rsidR="001C2BA6" w14:paraId="2F5CF802" w14:textId="77777777" w:rsidTr="001C2BA6">
        <w:trPr>
          <w:trHeight w:val="300"/>
          <w:jc w:val="center"/>
        </w:trPr>
        <w:tc>
          <w:tcPr>
            <w:tcW w:w="996" w:type="dxa"/>
            <w:shd w:val="clear" w:color="auto" w:fill="F2F2F2"/>
            <w:noWrap/>
            <w:vAlign w:val="center"/>
            <w:hideMark/>
          </w:tcPr>
          <w:p w14:paraId="0E51808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1.5.4.2.1</w:t>
            </w:r>
          </w:p>
        </w:tc>
        <w:tc>
          <w:tcPr>
            <w:tcW w:w="5667" w:type="dxa"/>
            <w:shd w:val="clear" w:color="auto" w:fill="F2F2F2"/>
            <w:noWrap/>
            <w:vAlign w:val="center"/>
            <w:hideMark/>
          </w:tcPr>
          <w:p w14:paraId="67BD0AD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Conduct System Testing</w:t>
            </w:r>
          </w:p>
        </w:tc>
        <w:tc>
          <w:tcPr>
            <w:tcW w:w="900" w:type="dxa"/>
            <w:shd w:val="clear" w:color="auto" w:fill="F2F2F2"/>
            <w:noWrap/>
            <w:vAlign w:val="center"/>
            <w:hideMark/>
          </w:tcPr>
          <w:p w14:paraId="5A54E83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shd w:val="clear" w:color="auto" w:fill="F2F2F2"/>
            <w:noWrap/>
            <w:vAlign w:val="center"/>
            <w:hideMark/>
          </w:tcPr>
          <w:p w14:paraId="065D5C3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46A7D32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$480.00</w:t>
            </w:r>
          </w:p>
        </w:tc>
      </w:tr>
      <w:tr w:rsidR="001C2BA6" w14:paraId="64342132" w14:textId="77777777" w:rsidTr="001C2BA6">
        <w:trPr>
          <w:trHeight w:val="300"/>
          <w:jc w:val="center"/>
        </w:trPr>
        <w:tc>
          <w:tcPr>
            <w:tcW w:w="996" w:type="dxa"/>
            <w:noWrap/>
            <w:vAlign w:val="center"/>
            <w:hideMark/>
          </w:tcPr>
          <w:p w14:paraId="1CA320F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1.5.4.2.2</w:t>
            </w:r>
          </w:p>
        </w:tc>
        <w:tc>
          <w:tcPr>
            <w:tcW w:w="5667" w:type="dxa"/>
            <w:noWrap/>
            <w:vAlign w:val="center"/>
            <w:hideMark/>
          </w:tcPr>
          <w:p w14:paraId="3934A56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Complete Integration Development</w:t>
            </w:r>
          </w:p>
        </w:tc>
        <w:tc>
          <w:tcPr>
            <w:tcW w:w="900" w:type="dxa"/>
            <w:noWrap/>
            <w:vAlign w:val="center"/>
            <w:hideMark/>
          </w:tcPr>
          <w:p w14:paraId="33BB56E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noWrap/>
            <w:vAlign w:val="center"/>
            <w:hideMark/>
          </w:tcPr>
          <w:p w14:paraId="3501FC5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283A6B5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09C158FE" w14:textId="77777777" w:rsidTr="001C2BA6">
        <w:trPr>
          <w:trHeight w:val="300"/>
          <w:jc w:val="center"/>
        </w:trPr>
        <w:tc>
          <w:tcPr>
            <w:tcW w:w="996" w:type="dxa"/>
            <w:shd w:val="clear" w:color="auto" w:fill="F2F2F2"/>
            <w:noWrap/>
            <w:vAlign w:val="center"/>
            <w:hideMark/>
          </w:tcPr>
          <w:p w14:paraId="3EEA776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1.5.4.2.3</w:t>
            </w:r>
          </w:p>
        </w:tc>
        <w:tc>
          <w:tcPr>
            <w:tcW w:w="5667" w:type="dxa"/>
            <w:shd w:val="clear" w:color="auto" w:fill="F2F2F2"/>
            <w:noWrap/>
            <w:vAlign w:val="center"/>
            <w:hideMark/>
          </w:tcPr>
          <w:p w14:paraId="43F33DA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Complete Integration Testing</w:t>
            </w:r>
          </w:p>
        </w:tc>
        <w:tc>
          <w:tcPr>
            <w:tcW w:w="900" w:type="dxa"/>
            <w:shd w:val="clear" w:color="auto" w:fill="F2F2F2"/>
            <w:noWrap/>
            <w:vAlign w:val="center"/>
            <w:hideMark/>
          </w:tcPr>
          <w:p w14:paraId="6591E37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24 hrs</w:t>
            </w:r>
          </w:p>
        </w:tc>
        <w:tc>
          <w:tcPr>
            <w:tcW w:w="1170" w:type="dxa"/>
            <w:shd w:val="clear" w:color="auto" w:fill="F2F2F2"/>
            <w:noWrap/>
            <w:vAlign w:val="center"/>
            <w:hideMark/>
          </w:tcPr>
          <w:p w14:paraId="28D079B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60D941E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$480.00</w:t>
            </w:r>
          </w:p>
        </w:tc>
      </w:tr>
      <w:tr w:rsidR="001C2BA6" w14:paraId="584DAC1F" w14:textId="77777777" w:rsidTr="001C2BA6">
        <w:trPr>
          <w:trHeight w:val="300"/>
          <w:jc w:val="center"/>
        </w:trPr>
        <w:tc>
          <w:tcPr>
            <w:tcW w:w="996" w:type="dxa"/>
            <w:noWrap/>
            <w:vAlign w:val="center"/>
            <w:hideMark/>
          </w:tcPr>
          <w:p w14:paraId="597FAC3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1.5.4.3.1</w:t>
            </w:r>
          </w:p>
        </w:tc>
        <w:tc>
          <w:tcPr>
            <w:tcW w:w="5667" w:type="dxa"/>
            <w:noWrap/>
            <w:vAlign w:val="center"/>
            <w:hideMark/>
          </w:tcPr>
          <w:p w14:paraId="11FF813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Prepare UAT Plan</w:t>
            </w:r>
          </w:p>
        </w:tc>
        <w:tc>
          <w:tcPr>
            <w:tcW w:w="900" w:type="dxa"/>
            <w:noWrap/>
            <w:vAlign w:val="center"/>
            <w:hideMark/>
          </w:tcPr>
          <w:p w14:paraId="120C174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noWrap/>
            <w:vAlign w:val="center"/>
            <w:hideMark/>
          </w:tcPr>
          <w:p w14:paraId="74E50C6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1218B11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627BB56D" w14:textId="77777777" w:rsidTr="001C2BA6">
        <w:trPr>
          <w:trHeight w:val="300"/>
          <w:jc w:val="center"/>
        </w:trPr>
        <w:tc>
          <w:tcPr>
            <w:tcW w:w="996" w:type="dxa"/>
            <w:shd w:val="clear" w:color="auto" w:fill="F2F2F2"/>
            <w:noWrap/>
            <w:vAlign w:val="center"/>
            <w:hideMark/>
          </w:tcPr>
          <w:p w14:paraId="36D0FE0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1.5.4.3.2</w:t>
            </w:r>
          </w:p>
        </w:tc>
        <w:tc>
          <w:tcPr>
            <w:tcW w:w="5667" w:type="dxa"/>
            <w:shd w:val="clear" w:color="auto" w:fill="F2F2F2"/>
            <w:noWrap/>
            <w:vAlign w:val="center"/>
            <w:hideMark/>
          </w:tcPr>
          <w:p w14:paraId="0AAE011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Identify Users &amp; Kick-off session</w:t>
            </w:r>
          </w:p>
        </w:tc>
        <w:tc>
          <w:tcPr>
            <w:tcW w:w="900" w:type="dxa"/>
            <w:shd w:val="clear" w:color="auto" w:fill="F2F2F2"/>
            <w:noWrap/>
            <w:vAlign w:val="center"/>
            <w:hideMark/>
          </w:tcPr>
          <w:p w14:paraId="506C080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 hrs</w:t>
            </w:r>
          </w:p>
        </w:tc>
        <w:tc>
          <w:tcPr>
            <w:tcW w:w="1170" w:type="dxa"/>
            <w:shd w:val="clear" w:color="auto" w:fill="F2F2F2"/>
            <w:noWrap/>
            <w:vAlign w:val="center"/>
            <w:hideMark/>
          </w:tcPr>
          <w:p w14:paraId="5B7CAB0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58B9945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78758F7B" w14:textId="77777777" w:rsidTr="001C2BA6">
        <w:trPr>
          <w:trHeight w:val="300"/>
          <w:jc w:val="center"/>
        </w:trPr>
        <w:tc>
          <w:tcPr>
            <w:tcW w:w="996" w:type="dxa"/>
            <w:noWrap/>
            <w:vAlign w:val="center"/>
            <w:hideMark/>
          </w:tcPr>
          <w:p w14:paraId="3EEBF3C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1.5.4.3.3</w:t>
            </w:r>
          </w:p>
        </w:tc>
        <w:tc>
          <w:tcPr>
            <w:tcW w:w="5667" w:type="dxa"/>
            <w:noWrap/>
            <w:vAlign w:val="center"/>
            <w:hideMark/>
          </w:tcPr>
          <w:p w14:paraId="7CF5248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Create User Guide / Test Scenarios</w:t>
            </w:r>
          </w:p>
        </w:tc>
        <w:tc>
          <w:tcPr>
            <w:tcW w:w="900" w:type="dxa"/>
            <w:noWrap/>
            <w:vAlign w:val="center"/>
            <w:hideMark/>
          </w:tcPr>
          <w:p w14:paraId="6387A1E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 hrs</w:t>
            </w:r>
          </w:p>
        </w:tc>
        <w:tc>
          <w:tcPr>
            <w:tcW w:w="1170" w:type="dxa"/>
            <w:noWrap/>
            <w:vAlign w:val="center"/>
            <w:hideMark/>
          </w:tcPr>
          <w:p w14:paraId="655A86E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5CF685B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7C3885D1" w14:textId="77777777" w:rsidTr="001C2BA6">
        <w:trPr>
          <w:trHeight w:val="300"/>
          <w:jc w:val="center"/>
        </w:trPr>
        <w:tc>
          <w:tcPr>
            <w:tcW w:w="996" w:type="dxa"/>
            <w:shd w:val="clear" w:color="auto" w:fill="F2F2F2"/>
            <w:noWrap/>
            <w:vAlign w:val="center"/>
            <w:hideMark/>
          </w:tcPr>
          <w:p w14:paraId="510E4A2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1.5.4.3.4</w:t>
            </w:r>
          </w:p>
        </w:tc>
        <w:tc>
          <w:tcPr>
            <w:tcW w:w="5667" w:type="dxa"/>
            <w:shd w:val="clear" w:color="auto" w:fill="F2F2F2"/>
            <w:noWrap/>
            <w:vAlign w:val="center"/>
            <w:hideMark/>
          </w:tcPr>
          <w:p w14:paraId="2C3EDC2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Complete UAT Testing</w:t>
            </w:r>
          </w:p>
        </w:tc>
        <w:tc>
          <w:tcPr>
            <w:tcW w:w="900" w:type="dxa"/>
            <w:shd w:val="clear" w:color="auto" w:fill="F2F2F2"/>
            <w:noWrap/>
            <w:vAlign w:val="center"/>
            <w:hideMark/>
          </w:tcPr>
          <w:p w14:paraId="028FDFC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40 hrs</w:t>
            </w:r>
          </w:p>
        </w:tc>
        <w:tc>
          <w:tcPr>
            <w:tcW w:w="1170" w:type="dxa"/>
            <w:shd w:val="clear" w:color="auto" w:fill="F2F2F2"/>
            <w:noWrap/>
            <w:vAlign w:val="center"/>
            <w:hideMark/>
          </w:tcPr>
          <w:p w14:paraId="64882CC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5729DE0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$800.00</w:t>
            </w:r>
          </w:p>
        </w:tc>
      </w:tr>
      <w:tr w:rsidR="001C2BA6" w14:paraId="05B0F760" w14:textId="77777777" w:rsidTr="001C2BA6">
        <w:trPr>
          <w:trHeight w:val="300"/>
          <w:jc w:val="center"/>
        </w:trPr>
        <w:tc>
          <w:tcPr>
            <w:tcW w:w="996" w:type="dxa"/>
            <w:noWrap/>
            <w:vAlign w:val="center"/>
            <w:hideMark/>
          </w:tcPr>
          <w:p w14:paraId="1F728EC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1.5.4.3.5</w:t>
            </w:r>
          </w:p>
        </w:tc>
        <w:tc>
          <w:tcPr>
            <w:tcW w:w="5667" w:type="dxa"/>
            <w:noWrap/>
            <w:vAlign w:val="center"/>
            <w:hideMark/>
          </w:tcPr>
          <w:p w14:paraId="08DB1DE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Perform Testing and Report issues</w:t>
            </w:r>
          </w:p>
        </w:tc>
        <w:tc>
          <w:tcPr>
            <w:tcW w:w="900" w:type="dxa"/>
            <w:noWrap/>
            <w:vAlign w:val="center"/>
            <w:hideMark/>
          </w:tcPr>
          <w:p w14:paraId="59175C6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noWrap/>
            <w:vAlign w:val="center"/>
            <w:hideMark/>
          </w:tcPr>
          <w:p w14:paraId="704065F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71953F79"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3A16FFBD" w14:textId="77777777" w:rsidTr="001C2BA6">
        <w:trPr>
          <w:trHeight w:val="300"/>
          <w:jc w:val="center"/>
        </w:trPr>
        <w:tc>
          <w:tcPr>
            <w:tcW w:w="996" w:type="dxa"/>
            <w:shd w:val="clear" w:color="auto" w:fill="F2F2F2"/>
            <w:noWrap/>
            <w:vAlign w:val="center"/>
            <w:hideMark/>
          </w:tcPr>
          <w:p w14:paraId="710EDF6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1.5.4.3.6</w:t>
            </w:r>
          </w:p>
        </w:tc>
        <w:tc>
          <w:tcPr>
            <w:tcW w:w="5667" w:type="dxa"/>
            <w:shd w:val="clear" w:color="auto" w:fill="F2F2F2"/>
            <w:noWrap/>
            <w:vAlign w:val="center"/>
            <w:hideMark/>
          </w:tcPr>
          <w:p w14:paraId="629EA30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Fix issues reported by UAT </w:t>
            </w:r>
          </w:p>
        </w:tc>
        <w:tc>
          <w:tcPr>
            <w:tcW w:w="900" w:type="dxa"/>
            <w:shd w:val="clear" w:color="auto" w:fill="F2F2F2"/>
            <w:noWrap/>
            <w:vAlign w:val="center"/>
            <w:hideMark/>
          </w:tcPr>
          <w:p w14:paraId="7AE221F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48 hrs</w:t>
            </w:r>
          </w:p>
        </w:tc>
        <w:tc>
          <w:tcPr>
            <w:tcW w:w="1170" w:type="dxa"/>
            <w:shd w:val="clear" w:color="auto" w:fill="F2F2F2"/>
            <w:noWrap/>
            <w:vAlign w:val="center"/>
            <w:hideMark/>
          </w:tcPr>
          <w:p w14:paraId="503E887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0A06988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$960.00</w:t>
            </w:r>
          </w:p>
        </w:tc>
      </w:tr>
      <w:tr w:rsidR="001C2BA6" w14:paraId="225DDB02" w14:textId="77777777" w:rsidTr="001C2BA6">
        <w:trPr>
          <w:trHeight w:val="300"/>
          <w:jc w:val="center"/>
        </w:trPr>
        <w:tc>
          <w:tcPr>
            <w:tcW w:w="996" w:type="dxa"/>
            <w:noWrap/>
            <w:vAlign w:val="center"/>
            <w:hideMark/>
          </w:tcPr>
          <w:p w14:paraId="1F5DB71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1.5.4.3.7</w:t>
            </w:r>
          </w:p>
        </w:tc>
        <w:tc>
          <w:tcPr>
            <w:tcW w:w="5667" w:type="dxa"/>
            <w:noWrap/>
            <w:vAlign w:val="center"/>
            <w:hideMark/>
          </w:tcPr>
          <w:p w14:paraId="69451D5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Review System Readiness</w:t>
            </w:r>
          </w:p>
        </w:tc>
        <w:tc>
          <w:tcPr>
            <w:tcW w:w="900" w:type="dxa"/>
            <w:noWrap/>
            <w:vAlign w:val="center"/>
            <w:hideMark/>
          </w:tcPr>
          <w:p w14:paraId="1B83200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 hrs</w:t>
            </w:r>
          </w:p>
        </w:tc>
        <w:tc>
          <w:tcPr>
            <w:tcW w:w="1170" w:type="dxa"/>
            <w:noWrap/>
            <w:vAlign w:val="center"/>
            <w:hideMark/>
          </w:tcPr>
          <w:p w14:paraId="1070270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3994F3E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$160.00</w:t>
            </w:r>
          </w:p>
        </w:tc>
      </w:tr>
      <w:tr w:rsidR="001C2BA6" w14:paraId="2651436C" w14:textId="77777777" w:rsidTr="001C2BA6">
        <w:trPr>
          <w:trHeight w:val="300"/>
          <w:jc w:val="center"/>
        </w:trPr>
        <w:tc>
          <w:tcPr>
            <w:tcW w:w="996" w:type="dxa"/>
            <w:shd w:val="clear" w:color="auto" w:fill="F2F2F2"/>
            <w:noWrap/>
            <w:vAlign w:val="center"/>
            <w:hideMark/>
          </w:tcPr>
          <w:p w14:paraId="05A7996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1.5.4.3.8</w:t>
            </w:r>
          </w:p>
        </w:tc>
        <w:tc>
          <w:tcPr>
            <w:tcW w:w="5667" w:type="dxa"/>
            <w:shd w:val="clear" w:color="auto" w:fill="F2F2F2"/>
            <w:noWrap/>
            <w:vAlign w:val="center"/>
            <w:hideMark/>
          </w:tcPr>
          <w:p w14:paraId="09B47DF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Deploy changes to production</w:t>
            </w:r>
          </w:p>
        </w:tc>
        <w:tc>
          <w:tcPr>
            <w:tcW w:w="900" w:type="dxa"/>
            <w:shd w:val="clear" w:color="auto" w:fill="F2F2F2"/>
            <w:noWrap/>
            <w:vAlign w:val="center"/>
            <w:hideMark/>
          </w:tcPr>
          <w:p w14:paraId="6C51A1D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shd w:val="clear" w:color="auto" w:fill="F2F2F2"/>
            <w:noWrap/>
            <w:vAlign w:val="center"/>
            <w:hideMark/>
          </w:tcPr>
          <w:p w14:paraId="12BA433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0EB08E5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673D5503" w14:textId="77777777" w:rsidTr="001C2BA6">
        <w:trPr>
          <w:trHeight w:val="300"/>
          <w:jc w:val="center"/>
        </w:trPr>
        <w:tc>
          <w:tcPr>
            <w:tcW w:w="996" w:type="dxa"/>
            <w:noWrap/>
            <w:vAlign w:val="center"/>
            <w:hideMark/>
          </w:tcPr>
          <w:p w14:paraId="16945955"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1.5.5.1</w:t>
            </w:r>
          </w:p>
        </w:tc>
        <w:tc>
          <w:tcPr>
            <w:tcW w:w="5667" w:type="dxa"/>
            <w:noWrap/>
            <w:vAlign w:val="center"/>
            <w:hideMark/>
          </w:tcPr>
          <w:p w14:paraId="5433D636"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Develop Quick Reference Guide</w:t>
            </w:r>
          </w:p>
        </w:tc>
        <w:tc>
          <w:tcPr>
            <w:tcW w:w="900" w:type="dxa"/>
            <w:noWrap/>
            <w:vAlign w:val="center"/>
            <w:hideMark/>
          </w:tcPr>
          <w:p w14:paraId="63ADC8A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noWrap/>
            <w:vAlign w:val="center"/>
            <w:hideMark/>
          </w:tcPr>
          <w:p w14:paraId="1CF6C1BA"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4172AC00"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$640.00</w:t>
            </w:r>
          </w:p>
        </w:tc>
      </w:tr>
      <w:tr w:rsidR="001C2BA6" w14:paraId="395DD88B" w14:textId="77777777" w:rsidTr="001C2BA6">
        <w:trPr>
          <w:trHeight w:val="300"/>
          <w:jc w:val="center"/>
        </w:trPr>
        <w:tc>
          <w:tcPr>
            <w:tcW w:w="996" w:type="dxa"/>
            <w:shd w:val="clear" w:color="auto" w:fill="F2F2F2"/>
            <w:noWrap/>
            <w:vAlign w:val="center"/>
            <w:hideMark/>
          </w:tcPr>
          <w:p w14:paraId="36F34C3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1.5.5.2</w:t>
            </w:r>
          </w:p>
        </w:tc>
        <w:tc>
          <w:tcPr>
            <w:tcW w:w="5667" w:type="dxa"/>
            <w:shd w:val="clear" w:color="auto" w:fill="F2F2F2"/>
            <w:noWrap/>
            <w:vAlign w:val="center"/>
            <w:hideMark/>
          </w:tcPr>
          <w:p w14:paraId="2EBF20E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Prepare Release Notes</w:t>
            </w:r>
          </w:p>
        </w:tc>
        <w:tc>
          <w:tcPr>
            <w:tcW w:w="900" w:type="dxa"/>
            <w:shd w:val="clear" w:color="auto" w:fill="F2F2F2"/>
            <w:noWrap/>
            <w:vAlign w:val="center"/>
            <w:hideMark/>
          </w:tcPr>
          <w:p w14:paraId="755D6E9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 hrs</w:t>
            </w:r>
          </w:p>
        </w:tc>
        <w:tc>
          <w:tcPr>
            <w:tcW w:w="1170" w:type="dxa"/>
            <w:shd w:val="clear" w:color="auto" w:fill="F2F2F2"/>
            <w:noWrap/>
            <w:vAlign w:val="center"/>
            <w:hideMark/>
          </w:tcPr>
          <w:p w14:paraId="1C67A32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4EEB711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0995FED2" w14:textId="77777777" w:rsidTr="001C2BA6">
        <w:trPr>
          <w:trHeight w:val="300"/>
          <w:jc w:val="center"/>
        </w:trPr>
        <w:tc>
          <w:tcPr>
            <w:tcW w:w="996" w:type="dxa"/>
            <w:noWrap/>
            <w:vAlign w:val="center"/>
            <w:hideMark/>
          </w:tcPr>
          <w:p w14:paraId="604922E3"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1.7.1</w:t>
            </w:r>
          </w:p>
        </w:tc>
        <w:tc>
          <w:tcPr>
            <w:tcW w:w="5667" w:type="dxa"/>
            <w:noWrap/>
            <w:vAlign w:val="center"/>
            <w:hideMark/>
          </w:tcPr>
          <w:p w14:paraId="70CC48D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Release Code / Changes to Production</w:t>
            </w:r>
          </w:p>
        </w:tc>
        <w:tc>
          <w:tcPr>
            <w:tcW w:w="900" w:type="dxa"/>
            <w:noWrap/>
            <w:vAlign w:val="center"/>
            <w:hideMark/>
          </w:tcPr>
          <w:p w14:paraId="68141D6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16 hrs</w:t>
            </w:r>
          </w:p>
        </w:tc>
        <w:tc>
          <w:tcPr>
            <w:tcW w:w="1170" w:type="dxa"/>
            <w:noWrap/>
            <w:vAlign w:val="center"/>
            <w:hideMark/>
          </w:tcPr>
          <w:p w14:paraId="66B9C207"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7F5561C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$320.00</w:t>
            </w:r>
          </w:p>
        </w:tc>
      </w:tr>
      <w:tr w:rsidR="001C2BA6" w14:paraId="623F6BE3" w14:textId="77777777" w:rsidTr="001C2BA6">
        <w:trPr>
          <w:trHeight w:val="300"/>
          <w:jc w:val="center"/>
        </w:trPr>
        <w:tc>
          <w:tcPr>
            <w:tcW w:w="996" w:type="dxa"/>
            <w:shd w:val="clear" w:color="auto" w:fill="F2F2F2"/>
            <w:noWrap/>
            <w:vAlign w:val="center"/>
            <w:hideMark/>
          </w:tcPr>
          <w:p w14:paraId="5A5D6FD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1.8.1</w:t>
            </w:r>
          </w:p>
        </w:tc>
        <w:tc>
          <w:tcPr>
            <w:tcW w:w="5667" w:type="dxa"/>
            <w:shd w:val="clear" w:color="auto" w:fill="F2F2F2"/>
            <w:noWrap/>
            <w:vAlign w:val="center"/>
            <w:hideMark/>
          </w:tcPr>
          <w:p w14:paraId="4D97813D"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Establish Post Deployment Support for Critical Issues</w:t>
            </w:r>
          </w:p>
        </w:tc>
        <w:tc>
          <w:tcPr>
            <w:tcW w:w="900" w:type="dxa"/>
            <w:shd w:val="clear" w:color="auto" w:fill="F2F2F2"/>
            <w:noWrap/>
            <w:vAlign w:val="center"/>
            <w:hideMark/>
          </w:tcPr>
          <w:p w14:paraId="4845D29B"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120 hrs</w:t>
            </w:r>
          </w:p>
        </w:tc>
        <w:tc>
          <w:tcPr>
            <w:tcW w:w="1170" w:type="dxa"/>
            <w:shd w:val="clear" w:color="auto" w:fill="F2F2F2"/>
            <w:noWrap/>
            <w:vAlign w:val="center"/>
            <w:hideMark/>
          </w:tcPr>
          <w:p w14:paraId="39AD6F28"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shd w:val="clear" w:color="auto" w:fill="F2F2F2"/>
            <w:noWrap/>
            <w:vAlign w:val="center"/>
            <w:hideMark/>
          </w:tcPr>
          <w:p w14:paraId="4D8E2C1E"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$3,600.00</w:t>
            </w:r>
          </w:p>
        </w:tc>
      </w:tr>
      <w:tr w:rsidR="001C2BA6" w14:paraId="6B18CE81" w14:textId="77777777" w:rsidTr="001C2BA6">
        <w:trPr>
          <w:trHeight w:val="300"/>
          <w:jc w:val="center"/>
        </w:trPr>
        <w:tc>
          <w:tcPr>
            <w:tcW w:w="996" w:type="dxa"/>
            <w:noWrap/>
            <w:vAlign w:val="center"/>
            <w:hideMark/>
          </w:tcPr>
          <w:p w14:paraId="361AE05F"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1.8.2</w:t>
            </w:r>
          </w:p>
        </w:tc>
        <w:tc>
          <w:tcPr>
            <w:tcW w:w="5667" w:type="dxa"/>
            <w:noWrap/>
            <w:vAlign w:val="center"/>
            <w:hideMark/>
          </w:tcPr>
          <w:p w14:paraId="401E6E7C"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Conduct Lessons Learned</w:t>
            </w:r>
          </w:p>
        </w:tc>
        <w:tc>
          <w:tcPr>
            <w:tcW w:w="900" w:type="dxa"/>
            <w:noWrap/>
            <w:vAlign w:val="center"/>
            <w:hideMark/>
          </w:tcPr>
          <w:p w14:paraId="6A8159F2"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80 hrs</w:t>
            </w:r>
          </w:p>
        </w:tc>
        <w:tc>
          <w:tcPr>
            <w:tcW w:w="1170" w:type="dxa"/>
            <w:noWrap/>
            <w:vAlign w:val="center"/>
            <w:hideMark/>
          </w:tcPr>
          <w:p w14:paraId="7F647D04"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$0.00</w:t>
            </w:r>
          </w:p>
        </w:tc>
        <w:tc>
          <w:tcPr>
            <w:tcW w:w="1260" w:type="dxa"/>
            <w:noWrap/>
            <w:vAlign w:val="center"/>
            <w:hideMark/>
          </w:tcPr>
          <w:p w14:paraId="4D1CF611" w14:textId="77777777" w:rsidR="001C2BA6" w:rsidRDefault="001C2BA6">
            <w:pPr>
              <w:spacing w:after="0" w:line="240" w:lineRule="auto"/>
              <w:rPr>
                <w:rFonts w:ascii="Calibri" w:eastAsia="Times New Roman" w:hAnsi="Calibri" w:cs="Times New Roman"/>
                <w:color w:val="000000"/>
              </w:rPr>
            </w:pPr>
            <w:r>
              <w:rPr>
                <w:rFonts w:ascii="Calibri" w:eastAsia="Times New Roman" w:hAnsi="Calibri" w:cs="Times New Roman"/>
                <w:color w:val="000000"/>
              </w:rPr>
              <w:t>$2,040.00</w:t>
            </w:r>
          </w:p>
        </w:tc>
      </w:tr>
      <w:tr w:rsidR="001C2BA6" w14:paraId="09E0F39D" w14:textId="77777777" w:rsidTr="001C2BA6">
        <w:trPr>
          <w:trHeight w:val="432"/>
          <w:jc w:val="center"/>
        </w:trPr>
        <w:tc>
          <w:tcPr>
            <w:tcW w:w="6663" w:type="dxa"/>
            <w:gridSpan w:val="2"/>
            <w:tcBorders>
              <w:top w:val="single" w:sz="4" w:space="0" w:color="000000"/>
              <w:left w:val="nil"/>
              <w:bottom w:val="single" w:sz="4" w:space="0" w:color="000000"/>
              <w:right w:val="nil"/>
            </w:tcBorders>
            <w:noWrap/>
            <w:vAlign w:val="center"/>
            <w:hideMark/>
          </w:tcPr>
          <w:p w14:paraId="31B70D05"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Total Cost:</w:t>
            </w:r>
          </w:p>
        </w:tc>
        <w:tc>
          <w:tcPr>
            <w:tcW w:w="900" w:type="dxa"/>
            <w:tcBorders>
              <w:top w:val="single" w:sz="4" w:space="0" w:color="000000"/>
              <w:left w:val="nil"/>
              <w:bottom w:val="single" w:sz="4" w:space="0" w:color="000000"/>
              <w:right w:val="nil"/>
            </w:tcBorders>
            <w:noWrap/>
            <w:vAlign w:val="center"/>
            <w:hideMark/>
          </w:tcPr>
          <w:p w14:paraId="567B50B5" w14:textId="77777777" w:rsidR="001C2BA6" w:rsidRDefault="001C2BA6">
            <w:pPr>
              <w:spacing w:after="0"/>
              <w:rPr>
                <w:rFonts w:cs="Times New Roman"/>
              </w:rPr>
            </w:pPr>
          </w:p>
        </w:tc>
        <w:tc>
          <w:tcPr>
            <w:tcW w:w="1170" w:type="dxa"/>
            <w:tcBorders>
              <w:top w:val="single" w:sz="4" w:space="0" w:color="000000"/>
              <w:left w:val="nil"/>
              <w:bottom w:val="single" w:sz="4" w:space="0" w:color="000000"/>
              <w:right w:val="nil"/>
            </w:tcBorders>
            <w:noWrap/>
            <w:vAlign w:val="center"/>
            <w:hideMark/>
          </w:tcPr>
          <w:p w14:paraId="53D40C11" w14:textId="77777777" w:rsidR="001C2BA6" w:rsidRDefault="001C2BA6">
            <w:pPr>
              <w:spacing w:after="0"/>
              <w:rPr>
                <w:rFonts w:cs="Times New Roman"/>
              </w:rPr>
            </w:pPr>
          </w:p>
        </w:tc>
        <w:tc>
          <w:tcPr>
            <w:tcW w:w="1260" w:type="dxa"/>
            <w:tcBorders>
              <w:top w:val="single" w:sz="4" w:space="0" w:color="000000"/>
              <w:left w:val="nil"/>
              <w:bottom w:val="single" w:sz="4" w:space="0" w:color="000000"/>
              <w:right w:val="nil"/>
            </w:tcBorders>
            <w:noWrap/>
            <w:vAlign w:val="center"/>
            <w:hideMark/>
          </w:tcPr>
          <w:p w14:paraId="08DFB9A0" w14:textId="77777777" w:rsidR="001C2BA6" w:rsidRDefault="001C2B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$46,520.00</w:t>
            </w:r>
          </w:p>
        </w:tc>
      </w:tr>
    </w:tbl>
    <w:p w14:paraId="4DD30278" w14:textId="77777777" w:rsidR="001C2BA6" w:rsidRDefault="001C2BA6" w:rsidP="001C2BA6">
      <w:pPr>
        <w:pStyle w:val="NoSpacing"/>
      </w:pPr>
    </w:p>
    <w:p w14:paraId="331288D7" w14:textId="77777777" w:rsidR="001C2BA6" w:rsidRDefault="001C2BA6" w:rsidP="001C2BA6">
      <w:pPr>
        <w:pStyle w:val="NoSpacing"/>
        <w:jc w:val="center"/>
        <w:rPr>
          <w:b/>
          <w:sz w:val="28"/>
        </w:rPr>
      </w:pPr>
      <w:r w:rsidRPr="001C2BA6">
        <w:rPr>
          <w:sz w:val="28"/>
        </w:rPr>
        <w:t>Total Cost of all non-software related activities:</w:t>
      </w:r>
      <w:r w:rsidRPr="001C2BA6">
        <w:rPr>
          <w:b/>
          <w:sz w:val="28"/>
        </w:rPr>
        <w:t xml:space="preserve"> $38,360</w:t>
      </w:r>
    </w:p>
    <w:p w14:paraId="0E27F907" w14:textId="69187260" w:rsidR="005A735F" w:rsidRDefault="001C2BA6" w:rsidP="001C2BA6">
      <w:pPr>
        <w:pStyle w:val="Heading1"/>
        <w:spacing w:before="0"/>
      </w:pPr>
      <w:r>
        <w:rPr>
          <w:b/>
        </w:rPr>
        <w:br w:type="page"/>
      </w:r>
      <w:bookmarkStart w:id="42" w:name="_Toc445196130"/>
      <w:r>
        <w:lastRenderedPageBreak/>
        <w:t>9.</w:t>
      </w:r>
      <w:r w:rsidR="005A735F">
        <w:t xml:space="preserve"> Risk Management Plan</w:t>
      </w:r>
      <w:bookmarkEnd w:id="19"/>
      <w:bookmarkEnd w:id="42"/>
    </w:p>
    <w:p w14:paraId="2E8947D4" w14:textId="7FC1ECA6" w:rsidR="005A735F" w:rsidRDefault="001C2BA6" w:rsidP="005A735F">
      <w:pPr>
        <w:pStyle w:val="Heading2"/>
        <w:ind w:left="0"/>
      </w:pPr>
      <w:bookmarkStart w:id="43" w:name="_Toc431822920"/>
      <w:bookmarkStart w:id="44" w:name="_Toc445196131"/>
      <w:r>
        <w:t>9</w:t>
      </w:r>
      <w:r w:rsidR="005A735F">
        <w:t>.1 Roles and Responsibilities</w:t>
      </w:r>
      <w:bookmarkEnd w:id="43"/>
      <w:bookmarkEnd w:id="44"/>
    </w:p>
    <w:p w14:paraId="63955207" w14:textId="77777777" w:rsidR="005A735F" w:rsidRDefault="005A735F" w:rsidP="005A735F">
      <w:r>
        <w:t>The following roles and responsibilities are documented as it relates to the Risk Management Plan for the Paperless Statements initiative.</w:t>
      </w:r>
    </w:p>
    <w:tbl>
      <w:tblPr>
        <w:tblStyle w:val="ListTable7Colorful1"/>
        <w:tblW w:w="9180" w:type="dxa"/>
        <w:tblLook w:val="04A0" w:firstRow="1" w:lastRow="0" w:firstColumn="1" w:lastColumn="0" w:noHBand="0" w:noVBand="1"/>
      </w:tblPr>
      <w:tblGrid>
        <w:gridCol w:w="2400"/>
        <w:gridCol w:w="6780"/>
      </w:tblGrid>
      <w:tr w:rsidR="005A735F" w14:paraId="6D80C478" w14:textId="77777777" w:rsidTr="005A735F">
        <w:trPr>
          <w:cnfStyle w:val="100000000000" w:firstRow="1" w:lastRow="0" w:firstColumn="0" w:lastColumn="0" w:oddVBand="0" w:evenVBand="0" w:oddHBand="0" w:evenHBand="0" w:firstRowFirstColumn="0" w:firstRowLastColumn="0" w:lastRowFirstColumn="0" w:lastRowLastColumn="0"/>
          <w:trHeight w:val="241"/>
        </w:trPr>
        <w:tc>
          <w:tcPr>
            <w:cnfStyle w:val="001000000100" w:firstRow="0" w:lastRow="0" w:firstColumn="1" w:lastColumn="0" w:oddVBand="0" w:evenVBand="0" w:oddHBand="0" w:evenHBand="0" w:firstRowFirstColumn="1" w:firstRowLastColumn="0" w:lastRowFirstColumn="0" w:lastRowLastColumn="0"/>
            <w:tcW w:w="2400" w:type="dxa"/>
            <w:tcBorders>
              <w:top w:val="nil"/>
              <w:left w:val="nil"/>
            </w:tcBorders>
            <w:noWrap/>
            <w:vAlign w:val="center"/>
            <w:hideMark/>
          </w:tcPr>
          <w:p w14:paraId="7278B15A"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Role</w:t>
            </w:r>
          </w:p>
        </w:tc>
        <w:tc>
          <w:tcPr>
            <w:tcW w:w="6780" w:type="dxa"/>
            <w:tcBorders>
              <w:top w:val="nil"/>
              <w:left w:val="nil"/>
              <w:right w:val="nil"/>
            </w:tcBorders>
            <w:noWrap/>
            <w:vAlign w:val="center"/>
            <w:hideMark/>
          </w:tcPr>
          <w:p w14:paraId="1B38CF98"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Responsibilities</w:t>
            </w:r>
          </w:p>
        </w:tc>
      </w:tr>
      <w:tr w:rsidR="005A735F" w14:paraId="7B526544" w14:textId="77777777" w:rsidTr="005A735F">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7FFE3004"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Project Manager</w:t>
            </w:r>
          </w:p>
        </w:tc>
        <w:tc>
          <w:tcPr>
            <w:tcW w:w="6780" w:type="dxa"/>
            <w:hideMark/>
          </w:tcPr>
          <w:p w14:paraId="55851664" w14:textId="77777777" w:rsidR="005A735F" w:rsidRDefault="005A735F" w:rsidP="005A735F">
            <w:pPr>
              <w:pStyle w:val="ListParagraph"/>
              <w:numPr>
                <w:ilvl w:val="0"/>
                <w:numId w:val="12"/>
              </w:numPr>
              <w:ind w:left="504"/>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Develop and maintain the Risk Management Plan</w:t>
            </w:r>
          </w:p>
          <w:p w14:paraId="6DB8EDCA" w14:textId="77777777" w:rsidR="005A735F" w:rsidRDefault="005A735F" w:rsidP="005A735F">
            <w:pPr>
              <w:pStyle w:val="ListParagraph"/>
              <w:numPr>
                <w:ilvl w:val="0"/>
                <w:numId w:val="12"/>
              </w:numPr>
              <w:ind w:left="504"/>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Oversee project process to ensure sufficient and utilized risk escalation paths</w:t>
            </w:r>
          </w:p>
          <w:p w14:paraId="6A875B10" w14:textId="77777777" w:rsidR="005A735F" w:rsidRDefault="005A735F" w:rsidP="005A735F">
            <w:pPr>
              <w:pStyle w:val="ListParagraph"/>
              <w:numPr>
                <w:ilvl w:val="0"/>
                <w:numId w:val="12"/>
              </w:numPr>
              <w:ind w:left="504"/>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Facilitate risk discussions</w:t>
            </w:r>
          </w:p>
          <w:p w14:paraId="65BD583E" w14:textId="77777777" w:rsidR="005A735F" w:rsidRDefault="005A735F" w:rsidP="005A735F">
            <w:pPr>
              <w:pStyle w:val="ListParagraph"/>
              <w:numPr>
                <w:ilvl w:val="0"/>
                <w:numId w:val="12"/>
              </w:numPr>
              <w:ind w:left="504"/>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Identify, document, and  escalate project risks as necessary</w:t>
            </w:r>
          </w:p>
          <w:p w14:paraId="2BEF1DCA" w14:textId="77777777" w:rsidR="005A735F" w:rsidRDefault="005A735F" w:rsidP="005A735F">
            <w:pPr>
              <w:pStyle w:val="ListParagraph"/>
              <w:numPr>
                <w:ilvl w:val="0"/>
                <w:numId w:val="12"/>
              </w:numPr>
              <w:ind w:left="504"/>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Determine and document risk mitigation and contingency plans</w:t>
            </w:r>
          </w:p>
          <w:p w14:paraId="0F568B01" w14:textId="77777777" w:rsidR="005A735F" w:rsidRDefault="005A735F" w:rsidP="005A735F">
            <w:pPr>
              <w:pStyle w:val="ListParagraph"/>
              <w:numPr>
                <w:ilvl w:val="0"/>
                <w:numId w:val="12"/>
              </w:numPr>
              <w:ind w:left="504"/>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Keep necessary stakeholders informed of project risks</w:t>
            </w:r>
          </w:p>
          <w:p w14:paraId="061F56D2" w14:textId="77777777" w:rsidR="005A735F" w:rsidRDefault="005A735F" w:rsidP="005A735F">
            <w:pPr>
              <w:pStyle w:val="ListParagraph"/>
              <w:numPr>
                <w:ilvl w:val="0"/>
                <w:numId w:val="12"/>
              </w:numPr>
              <w:ind w:left="504"/>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Prepare reports and communication to the project’s Sponsor and the organization’s Executive Committee</w:t>
            </w:r>
          </w:p>
        </w:tc>
      </w:tr>
      <w:tr w:rsidR="005A735F" w14:paraId="3D942112"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2303DDA3"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Sponsor</w:t>
            </w:r>
          </w:p>
        </w:tc>
        <w:tc>
          <w:tcPr>
            <w:tcW w:w="6780" w:type="dxa"/>
            <w:hideMark/>
          </w:tcPr>
          <w:p w14:paraId="665A7A53" w14:textId="77777777" w:rsidR="005A735F" w:rsidRDefault="005A735F" w:rsidP="005A735F">
            <w:pPr>
              <w:pStyle w:val="ListParagraph"/>
              <w:numPr>
                <w:ilvl w:val="0"/>
                <w:numId w:val="12"/>
              </w:numPr>
              <w:ind w:left="504"/>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Inquire about project risks</w:t>
            </w:r>
          </w:p>
          <w:p w14:paraId="3813A043" w14:textId="77777777" w:rsidR="005A735F" w:rsidRDefault="005A735F" w:rsidP="005A735F">
            <w:pPr>
              <w:pStyle w:val="ListParagraph"/>
              <w:numPr>
                <w:ilvl w:val="0"/>
                <w:numId w:val="12"/>
              </w:numPr>
              <w:ind w:left="504"/>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Read and respond to risk documentation presented by the project team</w:t>
            </w:r>
          </w:p>
          <w:p w14:paraId="63F80992" w14:textId="77777777" w:rsidR="005A735F" w:rsidRDefault="005A735F" w:rsidP="005A735F">
            <w:pPr>
              <w:pStyle w:val="ListParagraph"/>
              <w:numPr>
                <w:ilvl w:val="0"/>
                <w:numId w:val="12"/>
              </w:numPr>
              <w:ind w:left="504"/>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Provide support and additional funding as needed to mitigate risks</w:t>
            </w:r>
          </w:p>
        </w:tc>
      </w:tr>
      <w:tr w:rsidR="005A735F" w14:paraId="6F106CDA"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76C5931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Executive Committee</w:t>
            </w:r>
          </w:p>
        </w:tc>
        <w:tc>
          <w:tcPr>
            <w:tcW w:w="6780" w:type="dxa"/>
            <w:hideMark/>
          </w:tcPr>
          <w:p w14:paraId="14A9CF1A" w14:textId="77777777" w:rsidR="005A735F" w:rsidRDefault="005A735F" w:rsidP="005A735F">
            <w:pPr>
              <w:pStyle w:val="ListParagraph"/>
              <w:numPr>
                <w:ilvl w:val="0"/>
                <w:numId w:val="12"/>
              </w:numPr>
              <w:ind w:left="504"/>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Oversee project risks</w:t>
            </w:r>
          </w:p>
          <w:p w14:paraId="517ACCD2" w14:textId="77777777" w:rsidR="005A735F" w:rsidRDefault="005A735F" w:rsidP="005A735F">
            <w:pPr>
              <w:pStyle w:val="ListParagraph"/>
              <w:numPr>
                <w:ilvl w:val="0"/>
                <w:numId w:val="12"/>
              </w:numPr>
              <w:ind w:left="504"/>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Intervene to support risk mitigation as necessary</w:t>
            </w:r>
          </w:p>
        </w:tc>
      </w:tr>
      <w:tr w:rsidR="005A735F" w14:paraId="70ADB6AA" w14:textId="77777777" w:rsidTr="005A735F">
        <w:trPr>
          <w:trHeight w:val="225"/>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642CDBDB"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Project Team</w:t>
            </w:r>
          </w:p>
        </w:tc>
        <w:tc>
          <w:tcPr>
            <w:tcW w:w="6780" w:type="dxa"/>
            <w:hideMark/>
          </w:tcPr>
          <w:p w14:paraId="27FB59B8" w14:textId="77777777" w:rsidR="005A735F" w:rsidRDefault="005A735F" w:rsidP="005A735F">
            <w:pPr>
              <w:pStyle w:val="ListParagraph"/>
              <w:numPr>
                <w:ilvl w:val="0"/>
                <w:numId w:val="12"/>
              </w:numPr>
              <w:ind w:left="504"/>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Identify and escalate risks to Project Manager</w:t>
            </w:r>
          </w:p>
        </w:tc>
      </w:tr>
    </w:tbl>
    <w:p w14:paraId="53459B42" w14:textId="77777777" w:rsidR="005A735F" w:rsidRDefault="005A735F" w:rsidP="005A735F"/>
    <w:p w14:paraId="3062046D" w14:textId="269B0DA6" w:rsidR="005A735F" w:rsidRDefault="001C2BA6" w:rsidP="005A735F">
      <w:pPr>
        <w:pStyle w:val="Heading2"/>
        <w:ind w:left="0"/>
      </w:pPr>
      <w:bookmarkStart w:id="45" w:name="_Toc431822921"/>
      <w:bookmarkStart w:id="46" w:name="_Toc445196132"/>
      <w:r>
        <w:t>9</w:t>
      </w:r>
      <w:r w:rsidR="005A735F">
        <w:t>.2 Methods and Approaches</w:t>
      </w:r>
      <w:bookmarkEnd w:id="45"/>
      <w:bookmarkEnd w:id="46"/>
    </w:p>
    <w:p w14:paraId="3B508E15" w14:textId="77777777" w:rsidR="005A735F" w:rsidRDefault="005A735F" w:rsidP="005A735F">
      <w:r>
        <w:t>The generic risk management model set forth by the bank’s Project Management Office is as follows [1]:</w:t>
      </w:r>
    </w:p>
    <w:p w14:paraId="1C679638" w14:textId="48BF7BC0" w:rsidR="005A735F" w:rsidRDefault="005A735F" w:rsidP="005A735F">
      <w:pPr>
        <w:jc w:val="center"/>
      </w:pPr>
      <w:r>
        <w:rPr>
          <w:noProof/>
        </w:rPr>
        <w:drawing>
          <wp:inline distT="0" distB="0" distL="0" distR="0" wp14:anchorId="2B2A3B0C" wp14:editId="4B990772">
            <wp:extent cx="2092325" cy="1726565"/>
            <wp:effectExtent l="0" t="0" r="3175" b="6985"/>
            <wp:docPr id="3" name="Picture 3" descr="jrnlv5-05-outsourcing-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nlv5-05-outsourcing-figure-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2325" cy="1726565"/>
                    </a:xfrm>
                    <a:prstGeom prst="rect">
                      <a:avLst/>
                    </a:prstGeom>
                    <a:noFill/>
                    <a:ln>
                      <a:noFill/>
                    </a:ln>
                  </pic:spPr>
                </pic:pic>
              </a:graphicData>
            </a:graphic>
          </wp:inline>
        </w:drawing>
      </w:r>
    </w:p>
    <w:p w14:paraId="4CFAACF9" w14:textId="77777777" w:rsidR="005A735F" w:rsidRDefault="005A735F" w:rsidP="005A735F">
      <w:pPr>
        <w:pStyle w:val="ListParagraph"/>
        <w:numPr>
          <w:ilvl w:val="0"/>
          <w:numId w:val="12"/>
        </w:numPr>
      </w:pPr>
      <w:r>
        <w:t>Identify and Assess Project Risks: Project Management will be held accountable for the accurate identification and assessment of project risks. These decisions should include input from the project team and affected stakeholders. Critical and catastrophic risks will be confronted as soon as possible.</w:t>
      </w:r>
    </w:p>
    <w:p w14:paraId="47CAA300" w14:textId="77777777" w:rsidR="005A735F" w:rsidRDefault="005A735F" w:rsidP="005A735F">
      <w:pPr>
        <w:pStyle w:val="ListParagraph"/>
        <w:numPr>
          <w:ilvl w:val="0"/>
          <w:numId w:val="12"/>
        </w:numPr>
      </w:pPr>
      <w:r>
        <w:lastRenderedPageBreak/>
        <w:t>Management Strategies: Ridgewood Savings Bank’s Information Office Management at the executive level have established strategies for mitigating risk in support of all department projects</w:t>
      </w:r>
    </w:p>
    <w:p w14:paraId="43DC08F9" w14:textId="77777777" w:rsidR="005A735F" w:rsidRDefault="005A735F" w:rsidP="005A735F">
      <w:pPr>
        <w:pStyle w:val="ListParagraph"/>
        <w:numPr>
          <w:ilvl w:val="0"/>
          <w:numId w:val="12"/>
        </w:numPr>
      </w:pPr>
      <w:r>
        <w:t>Implement Project Risk Control Processes: Project Management will establish the necessary repositories for documenting and assessing project risks. Project Management will also determine actionable mitigation and contingency plans for all identified risks. The Project team should feel empowered and free to voice any potential risks without hesitation.</w:t>
      </w:r>
    </w:p>
    <w:p w14:paraId="6B51075B" w14:textId="77777777" w:rsidR="005A735F" w:rsidRDefault="005A735F" w:rsidP="005A735F">
      <w:pPr>
        <w:pStyle w:val="ListParagraph"/>
        <w:numPr>
          <w:ilvl w:val="0"/>
          <w:numId w:val="12"/>
        </w:numPr>
      </w:pPr>
      <w:r>
        <w:t>Monitor Project Risk Management Process: Project Management will oversee project risks, update the Risk Management Plan, and escalate risks as necessary</w:t>
      </w:r>
    </w:p>
    <w:p w14:paraId="1E94122A" w14:textId="77777777" w:rsidR="005A735F" w:rsidRDefault="005A735F" w:rsidP="005A735F">
      <w:pPr>
        <w:pStyle w:val="ListParagraph"/>
        <w:numPr>
          <w:ilvl w:val="0"/>
          <w:numId w:val="12"/>
        </w:numPr>
      </w:pPr>
      <w:r>
        <w:t>Improve Risk Management Process: The project team will conduct lessons learned at the end of the project and are encouraged to identify ways in which the organization and the team can improve risk management on an ongoing basis</w:t>
      </w:r>
    </w:p>
    <w:p w14:paraId="3189A283" w14:textId="0AAB1BC9" w:rsidR="005A735F" w:rsidRDefault="001C2BA6" w:rsidP="005A735F">
      <w:pPr>
        <w:pStyle w:val="Heading2"/>
        <w:ind w:left="0"/>
      </w:pPr>
      <w:bookmarkStart w:id="47" w:name="_Toc431822922"/>
      <w:bookmarkStart w:id="48" w:name="_Toc445196133"/>
      <w:r>
        <w:t>9</w:t>
      </w:r>
      <w:r w:rsidR="005A735F">
        <w:t>.3 Tools and Techniques</w:t>
      </w:r>
      <w:bookmarkEnd w:id="47"/>
      <w:bookmarkEnd w:id="48"/>
    </w:p>
    <w:p w14:paraId="082C397C" w14:textId="77777777" w:rsidR="005A735F" w:rsidRDefault="005A735F" w:rsidP="005A735F">
      <w:pPr>
        <w:spacing w:after="0"/>
      </w:pPr>
      <w:r>
        <w:t>The project team will employ the following risk management tools and techniques:</w:t>
      </w:r>
    </w:p>
    <w:p w14:paraId="23A5FEE0" w14:textId="77777777" w:rsidR="005A735F" w:rsidRDefault="005A735F" w:rsidP="005A735F">
      <w:pPr>
        <w:pStyle w:val="ListParagraph"/>
        <w:numPr>
          <w:ilvl w:val="0"/>
          <w:numId w:val="14"/>
        </w:numPr>
        <w:spacing w:after="0"/>
      </w:pPr>
      <w:r>
        <w:t>Risk Identification</w:t>
      </w:r>
    </w:p>
    <w:p w14:paraId="322F8D06" w14:textId="77777777" w:rsidR="005A735F" w:rsidRDefault="005A735F" w:rsidP="005A735F">
      <w:pPr>
        <w:pStyle w:val="ListParagraph"/>
        <w:numPr>
          <w:ilvl w:val="1"/>
          <w:numId w:val="14"/>
        </w:numPr>
        <w:spacing w:after="0"/>
      </w:pPr>
      <w:r>
        <w:t>The project team will hold risk brainstorming sessions at the project’s onset as prescribed in the Work Breakdown Structure.</w:t>
      </w:r>
    </w:p>
    <w:p w14:paraId="6541FB1D" w14:textId="77777777" w:rsidR="005A735F" w:rsidRDefault="005A735F" w:rsidP="005A735F">
      <w:pPr>
        <w:pStyle w:val="ListParagraph"/>
        <w:numPr>
          <w:ilvl w:val="1"/>
          <w:numId w:val="14"/>
        </w:numPr>
        <w:spacing w:after="0"/>
      </w:pPr>
      <w:r>
        <w:t>Project Management will reach out to project team members on a regular basis as a reminder on the methods of identifying project risk.</w:t>
      </w:r>
    </w:p>
    <w:p w14:paraId="2F4B82DE" w14:textId="77777777" w:rsidR="005A735F" w:rsidRDefault="005A735F" w:rsidP="005A735F">
      <w:pPr>
        <w:pStyle w:val="ListParagraph"/>
        <w:numPr>
          <w:ilvl w:val="1"/>
          <w:numId w:val="14"/>
        </w:numPr>
        <w:spacing w:after="0"/>
      </w:pPr>
      <w:r>
        <w:t>Project Management will utilize the “Risk Management Checklist” as prescribed by the Project Management Office.</w:t>
      </w:r>
    </w:p>
    <w:p w14:paraId="7EE857BC" w14:textId="77777777" w:rsidR="005A735F" w:rsidRDefault="005A735F" w:rsidP="005A735F">
      <w:pPr>
        <w:pStyle w:val="ListParagraph"/>
        <w:numPr>
          <w:ilvl w:val="1"/>
          <w:numId w:val="14"/>
        </w:numPr>
        <w:spacing w:after="0"/>
      </w:pPr>
      <w:r>
        <w:t>Project Management will consider the Project Management Office’s historical database of common project risks to identify potentially missed risks.</w:t>
      </w:r>
    </w:p>
    <w:p w14:paraId="327AC660" w14:textId="77777777" w:rsidR="005A735F" w:rsidRDefault="005A735F" w:rsidP="005A735F">
      <w:pPr>
        <w:pStyle w:val="ListParagraph"/>
        <w:numPr>
          <w:ilvl w:val="1"/>
          <w:numId w:val="14"/>
        </w:numPr>
        <w:spacing w:after="0"/>
      </w:pPr>
      <w:r>
        <w:t>Project Management will conduct a SWOT analysis at the end of the project’s phases to determine project strengths, weaknesses, opportunities, and threats</w:t>
      </w:r>
    </w:p>
    <w:p w14:paraId="2B192D1D" w14:textId="77777777" w:rsidR="005A735F" w:rsidRDefault="005A735F" w:rsidP="005A735F">
      <w:pPr>
        <w:pStyle w:val="ListParagraph"/>
        <w:numPr>
          <w:ilvl w:val="1"/>
          <w:numId w:val="14"/>
        </w:numPr>
        <w:spacing w:after="0"/>
      </w:pPr>
      <w:r>
        <w:t>Raised risks will be stored on a SharePoint site that the project team and necessary stakeholders have access to.</w:t>
      </w:r>
    </w:p>
    <w:p w14:paraId="7FE47C03" w14:textId="77777777" w:rsidR="005A735F" w:rsidRDefault="005A735F" w:rsidP="005A735F">
      <w:pPr>
        <w:pStyle w:val="ListParagraph"/>
        <w:numPr>
          <w:ilvl w:val="1"/>
          <w:numId w:val="14"/>
        </w:numPr>
        <w:spacing w:after="0"/>
      </w:pPr>
      <w:r>
        <w:t>Project Risks will be reported in weekly status updates to the Sponsor and Executive Committee</w:t>
      </w:r>
    </w:p>
    <w:p w14:paraId="7B766E0E" w14:textId="77777777" w:rsidR="005A735F" w:rsidRDefault="005A735F" w:rsidP="005A735F">
      <w:pPr>
        <w:pStyle w:val="ListParagraph"/>
        <w:numPr>
          <w:ilvl w:val="0"/>
          <w:numId w:val="14"/>
        </w:numPr>
      </w:pPr>
      <w:r>
        <w:t>Risk Mitigation</w:t>
      </w:r>
    </w:p>
    <w:p w14:paraId="09690FBE" w14:textId="77777777" w:rsidR="005A735F" w:rsidRDefault="005A735F" w:rsidP="005A735F">
      <w:pPr>
        <w:pStyle w:val="ListParagraph"/>
        <w:numPr>
          <w:ilvl w:val="1"/>
          <w:numId w:val="14"/>
        </w:numPr>
      </w:pPr>
      <w:r>
        <w:t>Negative Risks</w:t>
      </w:r>
    </w:p>
    <w:p w14:paraId="1E8D9ADB" w14:textId="77777777" w:rsidR="005A735F" w:rsidRDefault="005A735F" w:rsidP="005A735F">
      <w:pPr>
        <w:pStyle w:val="ListParagraph"/>
        <w:numPr>
          <w:ilvl w:val="2"/>
          <w:numId w:val="14"/>
        </w:numPr>
      </w:pPr>
      <w:r>
        <w:rPr>
          <w:i/>
        </w:rPr>
        <w:t>Avoid</w:t>
      </w:r>
      <w:r>
        <w:t>: First choice of risk mitigation if available; This technique eliminates the risk through modifying other aspects of the project that will remove the possibility of said risk. An example of risk avoidance is changing requirements/scope.</w:t>
      </w:r>
    </w:p>
    <w:p w14:paraId="397A8B31" w14:textId="77777777" w:rsidR="005A735F" w:rsidRDefault="005A735F" w:rsidP="005A735F">
      <w:pPr>
        <w:pStyle w:val="ListParagraph"/>
        <w:numPr>
          <w:ilvl w:val="2"/>
          <w:numId w:val="14"/>
        </w:numPr>
      </w:pPr>
      <w:r>
        <w:rPr>
          <w:i/>
        </w:rPr>
        <w:t>Mitigate</w:t>
      </w:r>
      <w:r>
        <w:t>: This technique attempts to reduce the likelihood or impact of the risk occurring. An example of risk mitigation is training software developers if they are unfamiliar with a specific technology.</w:t>
      </w:r>
    </w:p>
    <w:p w14:paraId="2D3AA327" w14:textId="77777777" w:rsidR="005A735F" w:rsidRDefault="005A735F" w:rsidP="005A735F">
      <w:pPr>
        <w:pStyle w:val="ListParagraph"/>
        <w:numPr>
          <w:ilvl w:val="2"/>
          <w:numId w:val="14"/>
        </w:numPr>
      </w:pPr>
      <w:r>
        <w:rPr>
          <w:i/>
        </w:rPr>
        <w:lastRenderedPageBreak/>
        <w:t>Transfer</w:t>
      </w:r>
      <w:r>
        <w:t>: This technique moves the risk to a third party. An example of risk transference would be utilizing third party insurance in which the project forfeits a portion of the budget to push the risk to the insurance company.</w:t>
      </w:r>
    </w:p>
    <w:p w14:paraId="3D91EC87" w14:textId="77777777" w:rsidR="005A735F" w:rsidRDefault="005A735F" w:rsidP="005A735F">
      <w:pPr>
        <w:pStyle w:val="ListParagraph"/>
        <w:numPr>
          <w:ilvl w:val="2"/>
          <w:numId w:val="14"/>
        </w:numPr>
      </w:pPr>
      <w:r>
        <w:rPr>
          <w:i/>
        </w:rPr>
        <w:t>Accept</w:t>
      </w:r>
      <w:r>
        <w:t>: This technique accepts the reality that the other risk techniques are not able to be used and the team will embrace whatever happens as a result of the risk.</w:t>
      </w:r>
    </w:p>
    <w:p w14:paraId="222BDD52" w14:textId="77777777" w:rsidR="005A735F" w:rsidRDefault="005A735F" w:rsidP="005A735F">
      <w:pPr>
        <w:pStyle w:val="ListParagraph"/>
        <w:numPr>
          <w:ilvl w:val="1"/>
          <w:numId w:val="14"/>
        </w:numPr>
      </w:pPr>
      <w:r>
        <w:t>Positive Risks</w:t>
      </w:r>
    </w:p>
    <w:p w14:paraId="07D66A4F" w14:textId="77777777" w:rsidR="005A735F" w:rsidRDefault="005A735F" w:rsidP="005A735F">
      <w:pPr>
        <w:pStyle w:val="ListParagraph"/>
        <w:numPr>
          <w:ilvl w:val="2"/>
          <w:numId w:val="14"/>
        </w:numPr>
      </w:pPr>
      <w:r>
        <w:rPr>
          <w:i/>
        </w:rPr>
        <w:t>Exploit</w:t>
      </w:r>
      <w:r>
        <w:t>: This technique identifies project risks and takes advantage of them. An example of risk exploitation is assigning the most talented resources to the most critical tasks.</w:t>
      </w:r>
    </w:p>
    <w:p w14:paraId="47B9122B" w14:textId="77777777" w:rsidR="005A735F" w:rsidRDefault="005A735F" w:rsidP="005A735F">
      <w:pPr>
        <w:pStyle w:val="ListParagraph"/>
        <w:numPr>
          <w:ilvl w:val="2"/>
          <w:numId w:val="14"/>
        </w:numPr>
      </w:pPr>
      <w:r>
        <w:rPr>
          <w:i/>
        </w:rPr>
        <w:t>Enhance</w:t>
      </w:r>
      <w:r>
        <w:t>: This technique attempts to increase the likelihood or impact of the risk occurring. An example of risk enhancement is assigning idle staff to tasks along the critical path to shorten the project schedule</w:t>
      </w:r>
    </w:p>
    <w:p w14:paraId="21FAE1AD" w14:textId="77777777" w:rsidR="005A735F" w:rsidRDefault="005A735F" w:rsidP="005A735F">
      <w:pPr>
        <w:pStyle w:val="ListParagraph"/>
        <w:numPr>
          <w:ilvl w:val="2"/>
          <w:numId w:val="14"/>
        </w:numPr>
      </w:pPr>
      <w:r>
        <w:rPr>
          <w:i/>
        </w:rPr>
        <w:t>Share</w:t>
      </w:r>
      <w:r>
        <w:t>: This technique leverages third party help and assigns them tasks that they will probably perform better. An example of this is assigning database work to a third party contractor with specialty in database engineering.</w:t>
      </w:r>
    </w:p>
    <w:p w14:paraId="30B06C76" w14:textId="77777777" w:rsidR="005A735F" w:rsidRDefault="005A735F" w:rsidP="005A735F">
      <w:pPr>
        <w:pStyle w:val="ListParagraph"/>
        <w:numPr>
          <w:ilvl w:val="2"/>
          <w:numId w:val="14"/>
        </w:numPr>
      </w:pPr>
      <w:r>
        <w:rPr>
          <w:i/>
        </w:rPr>
        <w:t>Accept</w:t>
      </w:r>
      <w:r>
        <w:t>: This technique accepts the reality that the other risk techniques are not able to be used and the team will embrace whatever happens as a result of the risk.</w:t>
      </w:r>
    </w:p>
    <w:p w14:paraId="7B3DB0B2" w14:textId="2B190E38" w:rsidR="005A735F" w:rsidRDefault="001C2BA6" w:rsidP="005A735F">
      <w:pPr>
        <w:pStyle w:val="Heading2"/>
        <w:ind w:left="0"/>
      </w:pPr>
      <w:bookmarkStart w:id="49" w:name="_Toc431822923"/>
      <w:bookmarkStart w:id="50" w:name="_Toc445196134"/>
      <w:r>
        <w:t>9</w:t>
      </w:r>
      <w:r w:rsidR="005A735F">
        <w:t>.4 Risk Categories</w:t>
      </w:r>
      <w:bookmarkEnd w:id="49"/>
      <w:bookmarkEnd w:id="50"/>
    </w:p>
    <w:p w14:paraId="08B0A7F6" w14:textId="77777777" w:rsidR="005A735F" w:rsidRDefault="005A735F" w:rsidP="005A735F">
      <w:r>
        <w:t>The following risk categories are inherited from previous projects completed at Ridgewood Savings Bank as established by the standards set forth by the bank’s Project Management Office. The potential risks listed in each category are specific to the Paperless Statements software project and have been derived from several project team brainstorming sessions as part of the Risk Management plan.</w:t>
      </w:r>
    </w:p>
    <w:tbl>
      <w:tblPr>
        <w:tblStyle w:val="ListTable7Colorful1"/>
        <w:tblW w:w="9000" w:type="dxa"/>
        <w:tblLook w:val="04A0" w:firstRow="1" w:lastRow="0" w:firstColumn="1" w:lastColumn="0" w:noHBand="0" w:noVBand="1"/>
      </w:tblPr>
      <w:tblGrid>
        <w:gridCol w:w="2400"/>
        <w:gridCol w:w="6600"/>
      </w:tblGrid>
      <w:tr w:rsidR="005A735F" w14:paraId="058C83D7" w14:textId="77777777" w:rsidTr="005A735F">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400" w:type="dxa"/>
            <w:tcBorders>
              <w:top w:val="nil"/>
              <w:left w:val="nil"/>
            </w:tcBorders>
            <w:noWrap/>
            <w:vAlign w:val="center"/>
            <w:hideMark/>
          </w:tcPr>
          <w:p w14:paraId="7C282F40"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Risk Category</w:t>
            </w:r>
          </w:p>
        </w:tc>
        <w:tc>
          <w:tcPr>
            <w:tcW w:w="6600" w:type="dxa"/>
            <w:tcBorders>
              <w:top w:val="nil"/>
              <w:left w:val="nil"/>
              <w:right w:val="nil"/>
            </w:tcBorders>
            <w:noWrap/>
            <w:vAlign w:val="center"/>
            <w:hideMark/>
          </w:tcPr>
          <w:p w14:paraId="2CA9B4DE"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Potential Risks</w:t>
            </w:r>
          </w:p>
        </w:tc>
      </w:tr>
      <w:tr w:rsidR="005A735F" w14:paraId="5C4213C4" w14:textId="77777777" w:rsidTr="005A735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7AAA84C0"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Budget (cost)</w:t>
            </w:r>
          </w:p>
        </w:tc>
        <w:tc>
          <w:tcPr>
            <w:tcW w:w="6600" w:type="dxa"/>
            <w:vAlign w:val="center"/>
            <w:hideMark/>
          </w:tcPr>
          <w:p w14:paraId="7AB3BC0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Aggressive budget, scope creep, increased unplanned costs</w:t>
            </w:r>
          </w:p>
        </w:tc>
      </w:tr>
      <w:tr w:rsidR="005A735F" w14:paraId="608A9353" w14:textId="77777777" w:rsidTr="005A735F">
        <w:trPr>
          <w:trHeight w:val="43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6DFD2655"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Schedule (time)</w:t>
            </w:r>
          </w:p>
        </w:tc>
        <w:tc>
          <w:tcPr>
            <w:tcW w:w="6600" w:type="dxa"/>
            <w:vAlign w:val="center"/>
            <w:hideMark/>
          </w:tcPr>
          <w:p w14:paraId="23B48CC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Aggressive schedule, unplanned project team PTO, deadline changes, inter-department coordination</w:t>
            </w:r>
          </w:p>
        </w:tc>
      </w:tr>
      <w:tr w:rsidR="005A735F" w14:paraId="6842A754" w14:textId="77777777" w:rsidTr="005A735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3F42C4D9"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Resources</w:t>
            </w:r>
          </w:p>
        </w:tc>
        <w:tc>
          <w:tcPr>
            <w:tcW w:w="6600" w:type="dxa"/>
            <w:vAlign w:val="center"/>
            <w:hideMark/>
          </w:tcPr>
          <w:p w14:paraId="7F868FA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Availability, resources stretched between multiple projects</w:t>
            </w:r>
          </w:p>
        </w:tc>
      </w:tr>
      <w:tr w:rsidR="005A735F" w14:paraId="24939A5D" w14:textId="77777777" w:rsidTr="005A735F">
        <w:trPr>
          <w:trHeight w:val="43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601A264B"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Skills</w:t>
            </w:r>
          </w:p>
        </w:tc>
        <w:tc>
          <w:tcPr>
            <w:tcW w:w="6600" w:type="dxa"/>
            <w:vAlign w:val="center"/>
            <w:hideMark/>
          </w:tcPr>
          <w:p w14:paraId="663BF0D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Lack of technical knowledge skills, training needs</w:t>
            </w:r>
          </w:p>
        </w:tc>
      </w:tr>
      <w:tr w:rsidR="005A735F" w14:paraId="7ECA4496" w14:textId="77777777" w:rsidTr="005A735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4D9599FB"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Organizational</w:t>
            </w:r>
          </w:p>
        </w:tc>
        <w:tc>
          <w:tcPr>
            <w:tcW w:w="6600" w:type="dxa"/>
            <w:vAlign w:val="center"/>
            <w:hideMark/>
          </w:tcPr>
          <w:p w14:paraId="7F4114D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Company culture, customer relations</w:t>
            </w:r>
          </w:p>
        </w:tc>
      </w:tr>
      <w:tr w:rsidR="005A735F" w14:paraId="522BAF02" w14:textId="77777777" w:rsidTr="005A735F">
        <w:trPr>
          <w:trHeight w:val="43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30B63AAF"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Software</w:t>
            </w:r>
          </w:p>
        </w:tc>
        <w:tc>
          <w:tcPr>
            <w:tcW w:w="6600" w:type="dxa"/>
            <w:vAlign w:val="center"/>
            <w:hideMark/>
          </w:tcPr>
          <w:p w14:paraId="59F61FB8"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Defects, environment issues, legacy code</w:t>
            </w:r>
          </w:p>
        </w:tc>
      </w:tr>
      <w:tr w:rsidR="005A735F" w14:paraId="75D69031" w14:textId="77777777" w:rsidTr="005A735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70E5BF68"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Hardware</w:t>
            </w:r>
          </w:p>
        </w:tc>
        <w:tc>
          <w:tcPr>
            <w:tcW w:w="6600" w:type="dxa"/>
            <w:vAlign w:val="center"/>
            <w:hideMark/>
          </w:tcPr>
          <w:p w14:paraId="38ECF743"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Defective hardware, increasing costs, increased hardware demand</w:t>
            </w:r>
          </w:p>
        </w:tc>
      </w:tr>
      <w:tr w:rsidR="005A735F" w14:paraId="17059EF3" w14:textId="77777777" w:rsidTr="005A735F">
        <w:trPr>
          <w:trHeight w:val="43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43669340"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Requirements</w:t>
            </w:r>
          </w:p>
        </w:tc>
        <w:tc>
          <w:tcPr>
            <w:tcW w:w="6600" w:type="dxa"/>
            <w:vAlign w:val="center"/>
            <w:hideMark/>
          </w:tcPr>
          <w:p w14:paraId="512BC3DC"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Scope creep/gold plating, ambiguity, dependency of approvals</w:t>
            </w:r>
          </w:p>
        </w:tc>
      </w:tr>
      <w:tr w:rsidR="005A735F" w14:paraId="41CDD4D9" w14:textId="77777777" w:rsidTr="005A735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4DAF8374"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Regulatory</w:t>
            </w:r>
          </w:p>
        </w:tc>
        <w:tc>
          <w:tcPr>
            <w:tcW w:w="6600" w:type="dxa"/>
            <w:vAlign w:val="center"/>
            <w:hideMark/>
          </w:tcPr>
          <w:p w14:paraId="6152D54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Regulatory compliance/breeches, external audits</w:t>
            </w:r>
          </w:p>
        </w:tc>
      </w:tr>
    </w:tbl>
    <w:p w14:paraId="106B5590" w14:textId="77777777" w:rsidR="005A735F" w:rsidRDefault="005A735F" w:rsidP="005A735F"/>
    <w:p w14:paraId="00BE28CB" w14:textId="5DBCE661" w:rsidR="005A735F" w:rsidRDefault="001C2BA6" w:rsidP="005A735F">
      <w:pPr>
        <w:pStyle w:val="Heading2"/>
        <w:ind w:left="0"/>
      </w:pPr>
      <w:bookmarkStart w:id="51" w:name="_Toc431822924"/>
      <w:bookmarkStart w:id="52" w:name="_Toc445196135"/>
      <w:r>
        <w:lastRenderedPageBreak/>
        <w:t>9</w:t>
      </w:r>
      <w:r w:rsidR="005A735F">
        <w:t>.5 Stakeholder Risk Tolerance</w:t>
      </w:r>
      <w:bookmarkEnd w:id="51"/>
      <w:bookmarkEnd w:id="52"/>
    </w:p>
    <w:p w14:paraId="1A2F9F0F" w14:textId="77777777" w:rsidR="005A735F" w:rsidRDefault="005A735F" w:rsidP="005A735F">
      <w:r>
        <w:t>The following stakeholder risk tolerance assessment is specific to the Paperless Statements software project and have been derived from a project team discussion as part of the Risk Management plan.</w:t>
      </w:r>
    </w:p>
    <w:tbl>
      <w:tblPr>
        <w:tblStyle w:val="ListTable7Colorful1"/>
        <w:tblW w:w="9312" w:type="dxa"/>
        <w:tblLook w:val="04A0" w:firstRow="1" w:lastRow="0" w:firstColumn="1" w:lastColumn="0" w:noHBand="0" w:noVBand="1"/>
      </w:tblPr>
      <w:tblGrid>
        <w:gridCol w:w="2400"/>
        <w:gridCol w:w="2304"/>
        <w:gridCol w:w="2304"/>
        <w:gridCol w:w="2304"/>
      </w:tblGrid>
      <w:tr w:rsidR="005A735F" w14:paraId="22BD497C" w14:textId="77777777" w:rsidTr="005A735F">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400" w:type="dxa"/>
            <w:tcBorders>
              <w:top w:val="nil"/>
              <w:left w:val="nil"/>
            </w:tcBorders>
            <w:noWrap/>
            <w:vAlign w:val="center"/>
            <w:hideMark/>
          </w:tcPr>
          <w:p w14:paraId="2FF5B57A"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Risk Category</w:t>
            </w:r>
          </w:p>
        </w:tc>
        <w:tc>
          <w:tcPr>
            <w:tcW w:w="2304" w:type="dxa"/>
            <w:tcBorders>
              <w:top w:val="nil"/>
              <w:left w:val="nil"/>
              <w:right w:val="nil"/>
            </w:tcBorders>
            <w:noWrap/>
            <w:vAlign w:val="center"/>
            <w:hideMark/>
          </w:tcPr>
          <w:p w14:paraId="003FE30D" w14:textId="77777777" w:rsidR="005A735F" w:rsidRDefault="005A735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Sponsor</w:t>
            </w:r>
          </w:p>
        </w:tc>
        <w:tc>
          <w:tcPr>
            <w:tcW w:w="2304" w:type="dxa"/>
            <w:tcBorders>
              <w:top w:val="nil"/>
              <w:left w:val="nil"/>
              <w:right w:val="nil"/>
            </w:tcBorders>
            <w:vAlign w:val="center"/>
            <w:hideMark/>
          </w:tcPr>
          <w:p w14:paraId="2DF61DC3" w14:textId="77777777" w:rsidR="005A735F" w:rsidRDefault="005A735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Project Manager</w:t>
            </w:r>
          </w:p>
        </w:tc>
        <w:tc>
          <w:tcPr>
            <w:tcW w:w="2304" w:type="dxa"/>
            <w:tcBorders>
              <w:top w:val="nil"/>
              <w:left w:val="nil"/>
              <w:right w:val="nil"/>
            </w:tcBorders>
            <w:vAlign w:val="center"/>
            <w:hideMark/>
          </w:tcPr>
          <w:p w14:paraId="55E08E3B" w14:textId="77777777" w:rsidR="005A735F" w:rsidRDefault="005A735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Project Team</w:t>
            </w:r>
          </w:p>
        </w:tc>
      </w:tr>
      <w:tr w:rsidR="005A735F" w14:paraId="199B7A3D" w14:textId="77777777" w:rsidTr="005A73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52B8E653"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Budget (cost)</w:t>
            </w:r>
          </w:p>
        </w:tc>
        <w:tc>
          <w:tcPr>
            <w:tcW w:w="2304" w:type="dxa"/>
            <w:vAlign w:val="center"/>
            <w:hideMark/>
          </w:tcPr>
          <w:p w14:paraId="1A68D48C"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w:t>
            </w:r>
          </w:p>
        </w:tc>
        <w:tc>
          <w:tcPr>
            <w:tcW w:w="2304" w:type="dxa"/>
            <w:vAlign w:val="center"/>
            <w:hideMark/>
          </w:tcPr>
          <w:p w14:paraId="42AEC2E5"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w:t>
            </w:r>
          </w:p>
        </w:tc>
        <w:tc>
          <w:tcPr>
            <w:tcW w:w="2304" w:type="dxa"/>
            <w:vAlign w:val="center"/>
            <w:hideMark/>
          </w:tcPr>
          <w:p w14:paraId="4577A255"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3</w:t>
            </w:r>
          </w:p>
        </w:tc>
      </w:tr>
      <w:tr w:rsidR="005A735F" w14:paraId="78D5A077" w14:textId="77777777" w:rsidTr="005A735F">
        <w:trPr>
          <w:trHeight w:val="288"/>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7CAD2416"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Schedule (time)</w:t>
            </w:r>
          </w:p>
        </w:tc>
        <w:tc>
          <w:tcPr>
            <w:tcW w:w="2304" w:type="dxa"/>
            <w:vAlign w:val="center"/>
            <w:hideMark/>
          </w:tcPr>
          <w:p w14:paraId="194E6D76"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w:t>
            </w:r>
          </w:p>
        </w:tc>
        <w:tc>
          <w:tcPr>
            <w:tcW w:w="2304" w:type="dxa"/>
            <w:vAlign w:val="center"/>
            <w:hideMark/>
          </w:tcPr>
          <w:p w14:paraId="70C9F8F1"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w:t>
            </w:r>
          </w:p>
        </w:tc>
        <w:tc>
          <w:tcPr>
            <w:tcW w:w="2304" w:type="dxa"/>
            <w:vAlign w:val="center"/>
            <w:hideMark/>
          </w:tcPr>
          <w:p w14:paraId="0F6034C8"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3</w:t>
            </w:r>
          </w:p>
        </w:tc>
      </w:tr>
      <w:tr w:rsidR="005A735F" w14:paraId="511C5616" w14:textId="77777777" w:rsidTr="005A73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3679DDD5"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Resources</w:t>
            </w:r>
          </w:p>
        </w:tc>
        <w:tc>
          <w:tcPr>
            <w:tcW w:w="2304" w:type="dxa"/>
            <w:vAlign w:val="center"/>
            <w:hideMark/>
          </w:tcPr>
          <w:p w14:paraId="7C3FFDBB"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3</w:t>
            </w:r>
          </w:p>
        </w:tc>
        <w:tc>
          <w:tcPr>
            <w:tcW w:w="2304" w:type="dxa"/>
            <w:vAlign w:val="center"/>
            <w:hideMark/>
          </w:tcPr>
          <w:p w14:paraId="3DF5E878"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w:t>
            </w:r>
          </w:p>
        </w:tc>
        <w:tc>
          <w:tcPr>
            <w:tcW w:w="2304" w:type="dxa"/>
            <w:vAlign w:val="center"/>
            <w:hideMark/>
          </w:tcPr>
          <w:p w14:paraId="1DE40EE6"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w:t>
            </w:r>
          </w:p>
        </w:tc>
      </w:tr>
      <w:tr w:rsidR="005A735F" w14:paraId="67F57A1E" w14:textId="77777777" w:rsidTr="005A735F">
        <w:trPr>
          <w:trHeight w:val="288"/>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471F5D3D"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Skills</w:t>
            </w:r>
          </w:p>
        </w:tc>
        <w:tc>
          <w:tcPr>
            <w:tcW w:w="2304" w:type="dxa"/>
            <w:vAlign w:val="center"/>
            <w:hideMark/>
          </w:tcPr>
          <w:p w14:paraId="1948BF6F"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3</w:t>
            </w:r>
          </w:p>
        </w:tc>
        <w:tc>
          <w:tcPr>
            <w:tcW w:w="2304" w:type="dxa"/>
            <w:vAlign w:val="center"/>
            <w:hideMark/>
          </w:tcPr>
          <w:p w14:paraId="16E4C9BD"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w:t>
            </w:r>
          </w:p>
        </w:tc>
        <w:tc>
          <w:tcPr>
            <w:tcW w:w="2304" w:type="dxa"/>
            <w:vAlign w:val="center"/>
            <w:hideMark/>
          </w:tcPr>
          <w:p w14:paraId="621C04EA"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w:t>
            </w:r>
          </w:p>
        </w:tc>
      </w:tr>
      <w:tr w:rsidR="005A735F" w14:paraId="4F1141D8" w14:textId="77777777" w:rsidTr="005A73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4F5ACD6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Organizational</w:t>
            </w:r>
          </w:p>
        </w:tc>
        <w:tc>
          <w:tcPr>
            <w:tcW w:w="2304" w:type="dxa"/>
            <w:vAlign w:val="center"/>
            <w:hideMark/>
          </w:tcPr>
          <w:p w14:paraId="6987CA74"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w:t>
            </w:r>
          </w:p>
        </w:tc>
        <w:tc>
          <w:tcPr>
            <w:tcW w:w="2304" w:type="dxa"/>
            <w:vAlign w:val="center"/>
            <w:hideMark/>
          </w:tcPr>
          <w:p w14:paraId="196EA7A6"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w:t>
            </w:r>
          </w:p>
        </w:tc>
        <w:tc>
          <w:tcPr>
            <w:tcW w:w="2304" w:type="dxa"/>
            <w:vAlign w:val="center"/>
            <w:hideMark/>
          </w:tcPr>
          <w:p w14:paraId="4522472C"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w:t>
            </w:r>
          </w:p>
        </w:tc>
      </w:tr>
      <w:tr w:rsidR="005A735F" w14:paraId="1629C68B" w14:textId="77777777" w:rsidTr="005A735F">
        <w:trPr>
          <w:trHeight w:val="288"/>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6417D3A8"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Software</w:t>
            </w:r>
          </w:p>
        </w:tc>
        <w:tc>
          <w:tcPr>
            <w:tcW w:w="2304" w:type="dxa"/>
            <w:vAlign w:val="center"/>
            <w:hideMark/>
          </w:tcPr>
          <w:p w14:paraId="011FCC38"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3</w:t>
            </w:r>
          </w:p>
        </w:tc>
        <w:tc>
          <w:tcPr>
            <w:tcW w:w="2304" w:type="dxa"/>
            <w:vAlign w:val="center"/>
            <w:hideMark/>
          </w:tcPr>
          <w:p w14:paraId="3BEA414F"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w:t>
            </w:r>
          </w:p>
        </w:tc>
        <w:tc>
          <w:tcPr>
            <w:tcW w:w="2304" w:type="dxa"/>
            <w:vAlign w:val="center"/>
            <w:hideMark/>
          </w:tcPr>
          <w:p w14:paraId="24D839AF"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w:t>
            </w:r>
          </w:p>
        </w:tc>
      </w:tr>
      <w:tr w:rsidR="005A735F" w14:paraId="2147CE7B" w14:textId="77777777" w:rsidTr="005A73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5BB27F69"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Hardware</w:t>
            </w:r>
          </w:p>
        </w:tc>
        <w:tc>
          <w:tcPr>
            <w:tcW w:w="2304" w:type="dxa"/>
            <w:vAlign w:val="center"/>
            <w:hideMark/>
          </w:tcPr>
          <w:p w14:paraId="69CED2D5"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3</w:t>
            </w:r>
          </w:p>
        </w:tc>
        <w:tc>
          <w:tcPr>
            <w:tcW w:w="2304" w:type="dxa"/>
            <w:vAlign w:val="center"/>
            <w:hideMark/>
          </w:tcPr>
          <w:p w14:paraId="3E7B209A"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w:t>
            </w:r>
          </w:p>
        </w:tc>
        <w:tc>
          <w:tcPr>
            <w:tcW w:w="2304" w:type="dxa"/>
            <w:vAlign w:val="center"/>
            <w:hideMark/>
          </w:tcPr>
          <w:p w14:paraId="149E8B04"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w:t>
            </w:r>
          </w:p>
        </w:tc>
      </w:tr>
      <w:tr w:rsidR="005A735F" w14:paraId="0DEF6B2A" w14:textId="77777777" w:rsidTr="005A735F">
        <w:trPr>
          <w:trHeight w:val="288"/>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5AC8F6BC"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Requirements</w:t>
            </w:r>
          </w:p>
        </w:tc>
        <w:tc>
          <w:tcPr>
            <w:tcW w:w="2304" w:type="dxa"/>
            <w:vAlign w:val="center"/>
            <w:hideMark/>
          </w:tcPr>
          <w:p w14:paraId="6AAE7105"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w:t>
            </w:r>
          </w:p>
        </w:tc>
        <w:tc>
          <w:tcPr>
            <w:tcW w:w="2304" w:type="dxa"/>
            <w:vAlign w:val="center"/>
            <w:hideMark/>
          </w:tcPr>
          <w:p w14:paraId="4132CE25"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w:t>
            </w:r>
          </w:p>
        </w:tc>
        <w:tc>
          <w:tcPr>
            <w:tcW w:w="2304" w:type="dxa"/>
            <w:vAlign w:val="center"/>
            <w:hideMark/>
          </w:tcPr>
          <w:p w14:paraId="551B288C" w14:textId="77777777" w:rsidR="005A735F" w:rsidRDefault="005A73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w:t>
            </w:r>
          </w:p>
        </w:tc>
      </w:tr>
      <w:tr w:rsidR="005A735F" w14:paraId="15CAABAA" w14:textId="77777777" w:rsidTr="005A73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vAlign w:val="center"/>
            <w:hideMark/>
          </w:tcPr>
          <w:p w14:paraId="34EED7B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Regulatory</w:t>
            </w:r>
          </w:p>
        </w:tc>
        <w:tc>
          <w:tcPr>
            <w:tcW w:w="2304" w:type="dxa"/>
            <w:vAlign w:val="center"/>
            <w:hideMark/>
          </w:tcPr>
          <w:p w14:paraId="49D75151"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w:t>
            </w:r>
          </w:p>
        </w:tc>
        <w:tc>
          <w:tcPr>
            <w:tcW w:w="2304" w:type="dxa"/>
            <w:vAlign w:val="center"/>
            <w:hideMark/>
          </w:tcPr>
          <w:p w14:paraId="64575A3A"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w:t>
            </w:r>
          </w:p>
        </w:tc>
        <w:tc>
          <w:tcPr>
            <w:tcW w:w="2304" w:type="dxa"/>
            <w:vAlign w:val="center"/>
            <w:hideMark/>
          </w:tcPr>
          <w:p w14:paraId="062D600E" w14:textId="77777777" w:rsidR="005A735F" w:rsidRDefault="005A73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w:t>
            </w:r>
          </w:p>
        </w:tc>
      </w:tr>
    </w:tbl>
    <w:p w14:paraId="1B28638A" w14:textId="77777777" w:rsidR="005A735F" w:rsidRDefault="005A735F" w:rsidP="005A735F">
      <w:pPr>
        <w:jc w:val="center"/>
      </w:pPr>
      <w:r>
        <w:rPr>
          <w:i/>
          <w:sz w:val="20"/>
        </w:rPr>
        <w:t>*Legend: High Tolerance = 3; Medium Tolerance = 2; Low Tolerance = 1</w:t>
      </w:r>
    </w:p>
    <w:p w14:paraId="777F633F" w14:textId="2F434D63" w:rsidR="005A735F" w:rsidRDefault="001C2BA6" w:rsidP="005A735F">
      <w:pPr>
        <w:pStyle w:val="Heading2"/>
        <w:ind w:left="0"/>
      </w:pPr>
      <w:bookmarkStart w:id="53" w:name="_Toc431822925"/>
      <w:bookmarkStart w:id="54" w:name="_Toc445196136"/>
      <w:r>
        <w:t>9</w:t>
      </w:r>
      <w:r w:rsidR="005A735F">
        <w:t>.6 Definitions of Probability and Frequency</w:t>
      </w:r>
      <w:bookmarkEnd w:id="53"/>
      <w:bookmarkEnd w:id="54"/>
    </w:p>
    <w:p w14:paraId="6D0F57FA" w14:textId="77777777" w:rsidR="005A735F" w:rsidRDefault="005A735F" w:rsidP="005A735F">
      <w:r>
        <w:t>The following definitions for probability are inherited from previous projects completed at Ridgewood Savings Bank as established by the standards set forth by the bank’s Project Management Office.</w:t>
      </w:r>
    </w:p>
    <w:tbl>
      <w:tblPr>
        <w:tblStyle w:val="ListTable7Colorful1"/>
        <w:tblW w:w="8460" w:type="dxa"/>
        <w:tblLook w:val="04A0" w:firstRow="1" w:lastRow="0" w:firstColumn="1" w:lastColumn="0" w:noHBand="0" w:noVBand="1"/>
      </w:tblPr>
      <w:tblGrid>
        <w:gridCol w:w="908"/>
        <w:gridCol w:w="1350"/>
        <w:gridCol w:w="4803"/>
        <w:gridCol w:w="1399"/>
      </w:tblGrid>
      <w:tr w:rsidR="005A735F" w14:paraId="72D421D3" w14:textId="77777777" w:rsidTr="005A735F">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900" w:type="dxa"/>
            <w:tcBorders>
              <w:top w:val="nil"/>
              <w:left w:val="nil"/>
            </w:tcBorders>
            <w:noWrap/>
            <w:vAlign w:val="center"/>
            <w:hideMark/>
          </w:tcPr>
          <w:p w14:paraId="00AF07D6"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Rating</w:t>
            </w:r>
          </w:p>
        </w:tc>
        <w:tc>
          <w:tcPr>
            <w:tcW w:w="1350" w:type="dxa"/>
            <w:tcBorders>
              <w:top w:val="nil"/>
              <w:left w:val="nil"/>
              <w:right w:val="nil"/>
            </w:tcBorders>
            <w:noWrap/>
            <w:vAlign w:val="center"/>
            <w:hideMark/>
          </w:tcPr>
          <w:p w14:paraId="55CC5384"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Likelihood</w:t>
            </w:r>
          </w:p>
        </w:tc>
        <w:tc>
          <w:tcPr>
            <w:tcW w:w="4950" w:type="dxa"/>
            <w:tcBorders>
              <w:top w:val="nil"/>
              <w:left w:val="nil"/>
              <w:right w:val="nil"/>
            </w:tcBorders>
            <w:vAlign w:val="center"/>
            <w:hideMark/>
          </w:tcPr>
          <w:p w14:paraId="1AACC054"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Definition</w:t>
            </w:r>
          </w:p>
        </w:tc>
        <w:tc>
          <w:tcPr>
            <w:tcW w:w="1260" w:type="dxa"/>
            <w:tcBorders>
              <w:top w:val="nil"/>
              <w:left w:val="nil"/>
              <w:right w:val="nil"/>
            </w:tcBorders>
            <w:vAlign w:val="center"/>
            <w:hideMark/>
          </w:tcPr>
          <w:p w14:paraId="705B1F7E"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Probability</w:t>
            </w:r>
          </w:p>
        </w:tc>
      </w:tr>
      <w:tr w:rsidR="005A735F" w14:paraId="3BFBF5F4" w14:textId="77777777" w:rsidTr="005A735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4F22A200"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1</w:t>
            </w:r>
          </w:p>
        </w:tc>
        <w:tc>
          <w:tcPr>
            <w:tcW w:w="1350" w:type="dxa"/>
            <w:vAlign w:val="center"/>
            <w:hideMark/>
          </w:tcPr>
          <w:p w14:paraId="7EADA7B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Rare</w:t>
            </w:r>
          </w:p>
        </w:tc>
        <w:tc>
          <w:tcPr>
            <w:tcW w:w="4950" w:type="dxa"/>
            <w:vAlign w:val="center"/>
            <w:hideMark/>
          </w:tcPr>
          <w:p w14:paraId="670765BA"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Occurs only in exceptional circumstances</w:t>
            </w:r>
          </w:p>
        </w:tc>
        <w:tc>
          <w:tcPr>
            <w:tcW w:w="1260" w:type="dxa"/>
            <w:vAlign w:val="center"/>
            <w:hideMark/>
          </w:tcPr>
          <w:p w14:paraId="21D6796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w:t>
            </w:r>
          </w:p>
        </w:tc>
      </w:tr>
      <w:tr w:rsidR="005A735F" w14:paraId="4CFBDB64" w14:textId="77777777" w:rsidTr="005A735F">
        <w:trPr>
          <w:trHeight w:val="36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4C175873"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2</w:t>
            </w:r>
          </w:p>
        </w:tc>
        <w:tc>
          <w:tcPr>
            <w:tcW w:w="1350" w:type="dxa"/>
            <w:vAlign w:val="center"/>
            <w:hideMark/>
          </w:tcPr>
          <w:p w14:paraId="36A90035"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Unlikely</w:t>
            </w:r>
          </w:p>
        </w:tc>
        <w:tc>
          <w:tcPr>
            <w:tcW w:w="4950" w:type="dxa"/>
            <w:vAlign w:val="center"/>
            <w:hideMark/>
          </w:tcPr>
          <w:p w14:paraId="0C79AF3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Could occur at some time</w:t>
            </w:r>
          </w:p>
        </w:tc>
        <w:tc>
          <w:tcPr>
            <w:tcW w:w="1260" w:type="dxa"/>
            <w:vAlign w:val="center"/>
            <w:hideMark/>
          </w:tcPr>
          <w:p w14:paraId="3343D980"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20%</w:t>
            </w:r>
          </w:p>
        </w:tc>
      </w:tr>
      <w:tr w:rsidR="005A735F" w14:paraId="351960DF" w14:textId="77777777" w:rsidTr="005A735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751C67A3"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3</w:t>
            </w:r>
          </w:p>
        </w:tc>
        <w:tc>
          <w:tcPr>
            <w:tcW w:w="1350" w:type="dxa"/>
            <w:vAlign w:val="center"/>
            <w:hideMark/>
          </w:tcPr>
          <w:p w14:paraId="5DC0D00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Possible</w:t>
            </w:r>
          </w:p>
        </w:tc>
        <w:tc>
          <w:tcPr>
            <w:tcW w:w="4950" w:type="dxa"/>
            <w:vAlign w:val="center"/>
            <w:hideMark/>
          </w:tcPr>
          <w:p w14:paraId="48F9611A"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Might occur in an average environment</w:t>
            </w:r>
          </w:p>
        </w:tc>
        <w:tc>
          <w:tcPr>
            <w:tcW w:w="1260" w:type="dxa"/>
            <w:vAlign w:val="center"/>
            <w:hideMark/>
          </w:tcPr>
          <w:p w14:paraId="220F040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50%</w:t>
            </w:r>
          </w:p>
        </w:tc>
      </w:tr>
      <w:tr w:rsidR="005A735F" w14:paraId="6F8B4B48" w14:textId="77777777" w:rsidTr="005A735F">
        <w:trPr>
          <w:trHeight w:val="36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29A621E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4</w:t>
            </w:r>
          </w:p>
        </w:tc>
        <w:tc>
          <w:tcPr>
            <w:tcW w:w="1350" w:type="dxa"/>
            <w:vAlign w:val="center"/>
            <w:hideMark/>
          </w:tcPr>
          <w:p w14:paraId="657075E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Probable</w:t>
            </w:r>
          </w:p>
        </w:tc>
        <w:tc>
          <w:tcPr>
            <w:tcW w:w="4950" w:type="dxa"/>
            <w:vAlign w:val="center"/>
            <w:hideMark/>
          </w:tcPr>
          <w:p w14:paraId="26684C4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Most likely to occur</w:t>
            </w:r>
          </w:p>
        </w:tc>
        <w:tc>
          <w:tcPr>
            <w:tcW w:w="1260" w:type="dxa"/>
            <w:vAlign w:val="center"/>
            <w:hideMark/>
          </w:tcPr>
          <w:p w14:paraId="0A440BF4"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75%</w:t>
            </w:r>
          </w:p>
        </w:tc>
      </w:tr>
      <w:tr w:rsidR="005A735F" w14:paraId="79CDECDB" w14:textId="77777777" w:rsidTr="005A735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4DD3F979"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5</w:t>
            </w:r>
          </w:p>
        </w:tc>
        <w:tc>
          <w:tcPr>
            <w:tcW w:w="1350" w:type="dxa"/>
            <w:vAlign w:val="center"/>
            <w:hideMark/>
          </w:tcPr>
          <w:p w14:paraId="58167B9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Imminent</w:t>
            </w:r>
          </w:p>
        </w:tc>
        <w:tc>
          <w:tcPr>
            <w:tcW w:w="4950" w:type="dxa"/>
            <w:vAlign w:val="center"/>
            <w:hideMark/>
          </w:tcPr>
          <w:p w14:paraId="7190012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Expected to occur and should be strongly monitored</w:t>
            </w:r>
          </w:p>
        </w:tc>
        <w:tc>
          <w:tcPr>
            <w:tcW w:w="1260" w:type="dxa"/>
            <w:vAlign w:val="center"/>
            <w:hideMark/>
          </w:tcPr>
          <w:p w14:paraId="3C89494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95%</w:t>
            </w:r>
          </w:p>
        </w:tc>
      </w:tr>
    </w:tbl>
    <w:p w14:paraId="036C3E49" w14:textId="4A83AAF2" w:rsidR="005A735F" w:rsidRDefault="001C2BA6" w:rsidP="005A735F">
      <w:pPr>
        <w:pStyle w:val="Heading2"/>
        <w:ind w:left="0"/>
      </w:pPr>
      <w:bookmarkStart w:id="55" w:name="_Toc431822926"/>
      <w:bookmarkStart w:id="56" w:name="_Toc445196137"/>
      <w:r>
        <w:t>9</w:t>
      </w:r>
      <w:r w:rsidR="005A735F">
        <w:t>.7 Definitions of Severity and Impact</w:t>
      </w:r>
      <w:bookmarkEnd w:id="55"/>
      <w:bookmarkEnd w:id="56"/>
    </w:p>
    <w:p w14:paraId="6A9E32AF" w14:textId="77777777" w:rsidR="005A735F" w:rsidRDefault="005A735F" w:rsidP="005A735F">
      <w:r>
        <w:t>The following definitions for severity are inherited from previous projects completed at Ridgewood Savings Bank as established by the standards set forth by the bank’s Project Management Office.</w:t>
      </w:r>
    </w:p>
    <w:tbl>
      <w:tblPr>
        <w:tblStyle w:val="ListTable7Colorful1"/>
        <w:tblW w:w="9270" w:type="dxa"/>
        <w:tblLook w:val="04A0" w:firstRow="1" w:lastRow="0" w:firstColumn="1" w:lastColumn="0" w:noHBand="0" w:noVBand="1"/>
      </w:tblPr>
      <w:tblGrid>
        <w:gridCol w:w="908"/>
        <w:gridCol w:w="1350"/>
        <w:gridCol w:w="3686"/>
        <w:gridCol w:w="3326"/>
      </w:tblGrid>
      <w:tr w:rsidR="005A735F" w14:paraId="51486B3A" w14:textId="77777777" w:rsidTr="005A735F">
        <w:trPr>
          <w:cnfStyle w:val="100000000000" w:firstRow="1" w:lastRow="0" w:firstColumn="0" w:lastColumn="0" w:oddVBand="0" w:evenVBand="0" w:oddHBand="0" w:evenHBand="0" w:firstRowFirstColumn="0" w:firstRowLastColumn="0" w:lastRowFirstColumn="0" w:lastRowLastColumn="0"/>
          <w:trHeight w:val="241"/>
        </w:trPr>
        <w:tc>
          <w:tcPr>
            <w:cnfStyle w:val="001000000100" w:firstRow="0" w:lastRow="0" w:firstColumn="1" w:lastColumn="0" w:oddVBand="0" w:evenVBand="0" w:oddHBand="0" w:evenHBand="0" w:firstRowFirstColumn="1" w:firstRowLastColumn="0" w:lastRowFirstColumn="0" w:lastRowLastColumn="0"/>
            <w:tcW w:w="900" w:type="dxa"/>
            <w:tcBorders>
              <w:top w:val="nil"/>
              <w:left w:val="nil"/>
            </w:tcBorders>
            <w:noWrap/>
            <w:vAlign w:val="center"/>
            <w:hideMark/>
          </w:tcPr>
          <w:p w14:paraId="520B5E4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Rating</w:t>
            </w:r>
          </w:p>
        </w:tc>
        <w:tc>
          <w:tcPr>
            <w:tcW w:w="1350" w:type="dxa"/>
            <w:tcBorders>
              <w:top w:val="nil"/>
              <w:left w:val="nil"/>
              <w:right w:val="nil"/>
            </w:tcBorders>
            <w:noWrap/>
            <w:vAlign w:val="center"/>
            <w:hideMark/>
          </w:tcPr>
          <w:p w14:paraId="192DC469"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Impact</w:t>
            </w:r>
          </w:p>
        </w:tc>
        <w:tc>
          <w:tcPr>
            <w:tcW w:w="3690" w:type="dxa"/>
            <w:tcBorders>
              <w:top w:val="nil"/>
              <w:left w:val="nil"/>
              <w:right w:val="nil"/>
            </w:tcBorders>
            <w:vAlign w:val="center"/>
            <w:hideMark/>
          </w:tcPr>
          <w:p w14:paraId="0BD49D1B"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Definition</w:t>
            </w:r>
          </w:p>
        </w:tc>
        <w:tc>
          <w:tcPr>
            <w:tcW w:w="3330" w:type="dxa"/>
            <w:tcBorders>
              <w:top w:val="nil"/>
              <w:left w:val="nil"/>
              <w:right w:val="nil"/>
            </w:tcBorders>
            <w:vAlign w:val="center"/>
            <w:hideMark/>
          </w:tcPr>
          <w:p w14:paraId="769BC7AF"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Impact Value</w:t>
            </w:r>
          </w:p>
        </w:tc>
      </w:tr>
      <w:tr w:rsidR="005A735F" w14:paraId="2488BB16" w14:textId="77777777" w:rsidTr="005A735F">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62466410"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1</w:t>
            </w:r>
          </w:p>
        </w:tc>
        <w:tc>
          <w:tcPr>
            <w:tcW w:w="1350" w:type="dxa"/>
            <w:vAlign w:val="center"/>
            <w:hideMark/>
          </w:tcPr>
          <w:p w14:paraId="4179AB6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Negligible</w:t>
            </w:r>
          </w:p>
        </w:tc>
        <w:tc>
          <w:tcPr>
            <w:tcW w:w="3690" w:type="dxa"/>
            <w:vAlign w:val="center"/>
            <w:hideMark/>
          </w:tcPr>
          <w:p w14:paraId="73B1765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No cost or schedule impact</w:t>
            </w:r>
          </w:p>
        </w:tc>
        <w:tc>
          <w:tcPr>
            <w:tcW w:w="3330" w:type="dxa"/>
            <w:vAlign w:val="center"/>
            <w:hideMark/>
          </w:tcPr>
          <w:p w14:paraId="7A15E55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Cost: less than 2% of budget</w:t>
            </w:r>
          </w:p>
          <w:p w14:paraId="350BE62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Schedule: less than 1 day</w:t>
            </w:r>
          </w:p>
        </w:tc>
      </w:tr>
      <w:tr w:rsidR="005A735F" w14:paraId="307A566F"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2C7E03D3"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3</w:t>
            </w:r>
          </w:p>
        </w:tc>
        <w:tc>
          <w:tcPr>
            <w:tcW w:w="1350" w:type="dxa"/>
            <w:vAlign w:val="center"/>
            <w:hideMark/>
          </w:tcPr>
          <w:p w14:paraId="79657E68"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Minor</w:t>
            </w:r>
          </w:p>
        </w:tc>
        <w:tc>
          <w:tcPr>
            <w:tcW w:w="3690" w:type="dxa"/>
            <w:vAlign w:val="center"/>
            <w:hideMark/>
          </w:tcPr>
          <w:p w14:paraId="45AF43E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Minor cost or schedule impact</w:t>
            </w:r>
          </w:p>
        </w:tc>
        <w:tc>
          <w:tcPr>
            <w:tcW w:w="3330" w:type="dxa"/>
            <w:vAlign w:val="center"/>
            <w:hideMark/>
          </w:tcPr>
          <w:p w14:paraId="6FCDEDB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Cost: less than 5% of budget</w:t>
            </w:r>
          </w:p>
          <w:p w14:paraId="4A260AD4"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Schedule: less than 2 days</w:t>
            </w:r>
          </w:p>
        </w:tc>
      </w:tr>
      <w:tr w:rsidR="005A735F" w14:paraId="69947A1D"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6052BDFC"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5</w:t>
            </w:r>
          </w:p>
        </w:tc>
        <w:tc>
          <w:tcPr>
            <w:tcW w:w="1350" w:type="dxa"/>
            <w:vAlign w:val="center"/>
            <w:hideMark/>
          </w:tcPr>
          <w:p w14:paraId="614F485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Moderate</w:t>
            </w:r>
          </w:p>
        </w:tc>
        <w:tc>
          <w:tcPr>
            <w:tcW w:w="3690" w:type="dxa"/>
            <w:vAlign w:val="center"/>
            <w:hideMark/>
          </w:tcPr>
          <w:p w14:paraId="3996D24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Significant cost or schedule impact</w:t>
            </w:r>
          </w:p>
        </w:tc>
        <w:tc>
          <w:tcPr>
            <w:tcW w:w="3330" w:type="dxa"/>
            <w:vAlign w:val="center"/>
            <w:hideMark/>
          </w:tcPr>
          <w:p w14:paraId="6A0DA8C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Cost: less than 10% of budget</w:t>
            </w:r>
          </w:p>
          <w:p w14:paraId="291018CF"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Schedule: less than 5 days</w:t>
            </w:r>
          </w:p>
        </w:tc>
      </w:tr>
      <w:tr w:rsidR="005A735F" w14:paraId="37FE965E"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001D9E3B"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8</w:t>
            </w:r>
          </w:p>
        </w:tc>
        <w:tc>
          <w:tcPr>
            <w:tcW w:w="1350" w:type="dxa"/>
            <w:vAlign w:val="center"/>
            <w:hideMark/>
          </w:tcPr>
          <w:p w14:paraId="0B4BDBEF"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Critical</w:t>
            </w:r>
          </w:p>
        </w:tc>
        <w:tc>
          <w:tcPr>
            <w:tcW w:w="3690" w:type="dxa"/>
            <w:vAlign w:val="center"/>
            <w:hideMark/>
          </w:tcPr>
          <w:p w14:paraId="7841108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Extensive cost and/or schedule impact</w:t>
            </w:r>
          </w:p>
        </w:tc>
        <w:tc>
          <w:tcPr>
            <w:tcW w:w="3330" w:type="dxa"/>
            <w:vAlign w:val="center"/>
            <w:hideMark/>
          </w:tcPr>
          <w:p w14:paraId="7323F5C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Cost: less than 30% of budget</w:t>
            </w:r>
          </w:p>
          <w:p w14:paraId="4599CA9C"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Schedule: less than 10 days</w:t>
            </w:r>
          </w:p>
        </w:tc>
      </w:tr>
      <w:tr w:rsidR="005A735F" w14:paraId="4A47143E"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vAlign w:val="center"/>
            <w:hideMark/>
          </w:tcPr>
          <w:p w14:paraId="3CDB69D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13</w:t>
            </w:r>
          </w:p>
        </w:tc>
        <w:tc>
          <w:tcPr>
            <w:tcW w:w="1350" w:type="dxa"/>
            <w:vAlign w:val="center"/>
            <w:hideMark/>
          </w:tcPr>
          <w:p w14:paraId="48793BB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Catastrophic</w:t>
            </w:r>
          </w:p>
        </w:tc>
        <w:tc>
          <w:tcPr>
            <w:tcW w:w="3690" w:type="dxa"/>
            <w:vAlign w:val="center"/>
            <w:hideMark/>
          </w:tcPr>
          <w:p w14:paraId="6DF3F18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Hugh cost or schedule impact</w:t>
            </w:r>
          </w:p>
        </w:tc>
        <w:tc>
          <w:tcPr>
            <w:tcW w:w="3330" w:type="dxa"/>
            <w:vAlign w:val="center"/>
            <w:hideMark/>
          </w:tcPr>
          <w:p w14:paraId="4285CE6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Cost: greater than 30% of budget</w:t>
            </w:r>
          </w:p>
          <w:p w14:paraId="224BA00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Schedule: greater than 10 days</w:t>
            </w:r>
          </w:p>
        </w:tc>
      </w:tr>
    </w:tbl>
    <w:p w14:paraId="23E0775A" w14:textId="5185488B" w:rsidR="005A735F" w:rsidRDefault="001C2BA6" w:rsidP="005A735F">
      <w:pPr>
        <w:pStyle w:val="Heading2"/>
        <w:ind w:left="0"/>
      </w:pPr>
      <w:bookmarkStart w:id="57" w:name="_Toc431822927"/>
      <w:bookmarkStart w:id="58" w:name="_Toc445196138"/>
      <w:r>
        <w:lastRenderedPageBreak/>
        <w:t>9</w:t>
      </w:r>
      <w:r w:rsidR="005A735F">
        <w:t>.8 Risk Levels</w:t>
      </w:r>
      <w:bookmarkEnd w:id="57"/>
      <w:bookmarkEnd w:id="58"/>
    </w:p>
    <w:p w14:paraId="754F6F97" w14:textId="77777777" w:rsidR="005A735F" w:rsidRDefault="005A735F" w:rsidP="005A735F">
      <w:pPr>
        <w:spacing w:after="0"/>
        <w:rPr>
          <w:b/>
        </w:rPr>
      </w:pPr>
      <w:r>
        <w:rPr>
          <w:b/>
        </w:rPr>
        <w:t>Risk Score Matrix</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1757"/>
        <w:gridCol w:w="1437"/>
        <w:gridCol w:w="1438"/>
        <w:gridCol w:w="1438"/>
        <w:gridCol w:w="1438"/>
        <w:gridCol w:w="1439"/>
      </w:tblGrid>
      <w:tr w:rsidR="005A735F" w14:paraId="6B218E47" w14:textId="77777777" w:rsidTr="005A735F">
        <w:trPr>
          <w:trHeight w:val="297"/>
          <w:jc w:val="center"/>
        </w:trPr>
        <w:tc>
          <w:tcPr>
            <w:tcW w:w="486" w:type="dxa"/>
          </w:tcPr>
          <w:p w14:paraId="0378E108" w14:textId="77777777" w:rsidR="005A735F" w:rsidRDefault="005A735F"/>
        </w:tc>
        <w:tc>
          <w:tcPr>
            <w:tcW w:w="1759" w:type="dxa"/>
          </w:tcPr>
          <w:p w14:paraId="4F5D960B" w14:textId="77777777" w:rsidR="005A735F" w:rsidRDefault="005A735F"/>
        </w:tc>
        <w:tc>
          <w:tcPr>
            <w:tcW w:w="7200" w:type="dxa"/>
            <w:gridSpan w:val="5"/>
            <w:vAlign w:val="center"/>
            <w:hideMark/>
          </w:tcPr>
          <w:p w14:paraId="54520F4B" w14:textId="77777777" w:rsidR="005A735F" w:rsidRDefault="005A735F">
            <w:pPr>
              <w:jc w:val="center"/>
              <w:rPr>
                <w:b/>
              </w:rPr>
            </w:pPr>
            <w:r>
              <w:rPr>
                <w:b/>
              </w:rPr>
              <w:t>Probability/Frequency</w:t>
            </w:r>
          </w:p>
        </w:tc>
      </w:tr>
      <w:tr w:rsidR="005A735F" w14:paraId="10BE2879" w14:textId="77777777" w:rsidTr="005A735F">
        <w:trPr>
          <w:trHeight w:val="414"/>
          <w:jc w:val="center"/>
        </w:trPr>
        <w:tc>
          <w:tcPr>
            <w:tcW w:w="486" w:type="dxa"/>
          </w:tcPr>
          <w:p w14:paraId="015C386D" w14:textId="77777777" w:rsidR="005A735F" w:rsidRDefault="005A735F"/>
        </w:tc>
        <w:tc>
          <w:tcPr>
            <w:tcW w:w="1759" w:type="dxa"/>
            <w:vAlign w:val="center"/>
          </w:tcPr>
          <w:p w14:paraId="49ED6006" w14:textId="77777777" w:rsidR="005A735F" w:rsidRDefault="005A735F">
            <w:pPr>
              <w:jc w:val="center"/>
            </w:pPr>
          </w:p>
        </w:tc>
        <w:tc>
          <w:tcPr>
            <w:tcW w:w="1440" w:type="dxa"/>
            <w:tcBorders>
              <w:top w:val="nil"/>
              <w:left w:val="nil"/>
              <w:bottom w:val="single" w:sz="8" w:space="0" w:color="auto"/>
              <w:right w:val="nil"/>
            </w:tcBorders>
            <w:vAlign w:val="center"/>
            <w:hideMark/>
          </w:tcPr>
          <w:p w14:paraId="3289A963" w14:textId="77777777" w:rsidR="005A735F" w:rsidRDefault="005A735F">
            <w:pPr>
              <w:jc w:val="center"/>
            </w:pPr>
            <w:r>
              <w:t>Rare (1)</w:t>
            </w:r>
          </w:p>
        </w:tc>
        <w:tc>
          <w:tcPr>
            <w:tcW w:w="1440" w:type="dxa"/>
            <w:tcBorders>
              <w:top w:val="nil"/>
              <w:left w:val="nil"/>
              <w:bottom w:val="single" w:sz="8" w:space="0" w:color="auto"/>
              <w:right w:val="nil"/>
            </w:tcBorders>
            <w:vAlign w:val="center"/>
            <w:hideMark/>
          </w:tcPr>
          <w:p w14:paraId="66340CC9" w14:textId="77777777" w:rsidR="005A735F" w:rsidRDefault="005A735F">
            <w:pPr>
              <w:jc w:val="center"/>
            </w:pPr>
            <w:r>
              <w:t>Unlikely (2)</w:t>
            </w:r>
          </w:p>
        </w:tc>
        <w:tc>
          <w:tcPr>
            <w:tcW w:w="1440" w:type="dxa"/>
            <w:tcBorders>
              <w:top w:val="nil"/>
              <w:left w:val="nil"/>
              <w:bottom w:val="single" w:sz="8" w:space="0" w:color="auto"/>
              <w:right w:val="nil"/>
            </w:tcBorders>
            <w:vAlign w:val="center"/>
            <w:hideMark/>
          </w:tcPr>
          <w:p w14:paraId="75DB6258" w14:textId="77777777" w:rsidR="005A735F" w:rsidRDefault="005A735F">
            <w:pPr>
              <w:jc w:val="center"/>
            </w:pPr>
            <w:r>
              <w:t>Possible (3)</w:t>
            </w:r>
          </w:p>
        </w:tc>
        <w:tc>
          <w:tcPr>
            <w:tcW w:w="1440" w:type="dxa"/>
            <w:tcBorders>
              <w:top w:val="nil"/>
              <w:left w:val="nil"/>
              <w:bottom w:val="single" w:sz="8" w:space="0" w:color="auto"/>
              <w:right w:val="nil"/>
            </w:tcBorders>
            <w:vAlign w:val="center"/>
            <w:hideMark/>
          </w:tcPr>
          <w:p w14:paraId="7C58B650" w14:textId="77777777" w:rsidR="005A735F" w:rsidRDefault="005A735F">
            <w:pPr>
              <w:jc w:val="center"/>
            </w:pPr>
            <w:r>
              <w:t>Probable (4)</w:t>
            </w:r>
          </w:p>
        </w:tc>
        <w:tc>
          <w:tcPr>
            <w:tcW w:w="1440" w:type="dxa"/>
            <w:tcBorders>
              <w:top w:val="nil"/>
              <w:left w:val="nil"/>
              <w:bottom w:val="single" w:sz="8" w:space="0" w:color="auto"/>
              <w:right w:val="nil"/>
            </w:tcBorders>
            <w:vAlign w:val="center"/>
            <w:hideMark/>
          </w:tcPr>
          <w:p w14:paraId="72570DED" w14:textId="77777777" w:rsidR="005A735F" w:rsidRDefault="005A735F">
            <w:pPr>
              <w:jc w:val="center"/>
            </w:pPr>
            <w:r>
              <w:t>Imminent (5)</w:t>
            </w:r>
          </w:p>
        </w:tc>
      </w:tr>
      <w:tr w:rsidR="005A735F" w14:paraId="78FC4258" w14:textId="77777777" w:rsidTr="005A735F">
        <w:trPr>
          <w:cantSplit/>
          <w:trHeight w:val="576"/>
          <w:jc w:val="center"/>
        </w:trPr>
        <w:tc>
          <w:tcPr>
            <w:tcW w:w="486" w:type="dxa"/>
            <w:vMerge w:val="restart"/>
            <w:textDirection w:val="btLr"/>
            <w:vAlign w:val="center"/>
            <w:hideMark/>
          </w:tcPr>
          <w:p w14:paraId="6A2368AB" w14:textId="77777777" w:rsidR="005A735F" w:rsidRDefault="005A735F">
            <w:pPr>
              <w:ind w:left="113" w:right="113"/>
              <w:jc w:val="center"/>
              <w:rPr>
                <w:b/>
              </w:rPr>
            </w:pPr>
            <w:r>
              <w:rPr>
                <w:b/>
              </w:rPr>
              <w:t>Severity/Impact</w:t>
            </w:r>
          </w:p>
        </w:tc>
        <w:tc>
          <w:tcPr>
            <w:tcW w:w="1759" w:type="dxa"/>
            <w:tcBorders>
              <w:top w:val="nil"/>
              <w:left w:val="nil"/>
              <w:bottom w:val="nil"/>
              <w:right w:val="single" w:sz="8" w:space="0" w:color="auto"/>
            </w:tcBorders>
            <w:vAlign w:val="center"/>
            <w:hideMark/>
          </w:tcPr>
          <w:p w14:paraId="6B736998" w14:textId="77777777" w:rsidR="005A735F" w:rsidRDefault="005A735F">
            <w:r>
              <w:t>Negligible (1)</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45A6E7A0" w14:textId="77777777" w:rsidR="005A735F" w:rsidRDefault="005A735F">
            <w:pPr>
              <w:jc w:val="center"/>
              <w:rPr>
                <w:b/>
              </w:rPr>
            </w:pPr>
            <w:r>
              <w:rPr>
                <w:b/>
              </w:rPr>
              <w:t>1</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2F10C542" w14:textId="77777777" w:rsidR="005A735F" w:rsidRDefault="005A735F">
            <w:pPr>
              <w:jc w:val="center"/>
              <w:rPr>
                <w:b/>
              </w:rPr>
            </w:pPr>
            <w:r>
              <w:rPr>
                <w:b/>
              </w:rPr>
              <w:t>2</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316C508A" w14:textId="77777777" w:rsidR="005A735F" w:rsidRDefault="005A735F">
            <w:pPr>
              <w:jc w:val="center"/>
              <w:rPr>
                <w:b/>
              </w:rPr>
            </w:pPr>
            <w:r>
              <w:rPr>
                <w:b/>
              </w:rPr>
              <w:t>3</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235A96A0" w14:textId="77777777" w:rsidR="005A735F" w:rsidRDefault="005A735F">
            <w:pPr>
              <w:jc w:val="center"/>
              <w:rPr>
                <w:b/>
              </w:rPr>
            </w:pPr>
            <w:r>
              <w:rPr>
                <w:b/>
              </w:rPr>
              <w:t>4</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65513F74" w14:textId="77777777" w:rsidR="005A735F" w:rsidRDefault="005A735F">
            <w:pPr>
              <w:jc w:val="center"/>
              <w:rPr>
                <w:b/>
              </w:rPr>
            </w:pPr>
            <w:r>
              <w:rPr>
                <w:b/>
              </w:rPr>
              <w:t>5</w:t>
            </w:r>
          </w:p>
        </w:tc>
      </w:tr>
      <w:tr w:rsidR="005A735F" w14:paraId="38AFDA34" w14:textId="77777777" w:rsidTr="005A735F">
        <w:trPr>
          <w:trHeight w:val="576"/>
          <w:jc w:val="center"/>
        </w:trPr>
        <w:tc>
          <w:tcPr>
            <w:tcW w:w="0" w:type="auto"/>
            <w:vMerge/>
            <w:vAlign w:val="center"/>
            <w:hideMark/>
          </w:tcPr>
          <w:p w14:paraId="008A17D1" w14:textId="77777777" w:rsidR="005A735F" w:rsidRDefault="005A735F">
            <w:pPr>
              <w:rPr>
                <w:b/>
              </w:rPr>
            </w:pPr>
          </w:p>
        </w:tc>
        <w:tc>
          <w:tcPr>
            <w:tcW w:w="1759" w:type="dxa"/>
            <w:tcBorders>
              <w:top w:val="nil"/>
              <w:left w:val="nil"/>
              <w:bottom w:val="nil"/>
              <w:right w:val="single" w:sz="8" w:space="0" w:color="auto"/>
            </w:tcBorders>
            <w:vAlign w:val="center"/>
            <w:hideMark/>
          </w:tcPr>
          <w:p w14:paraId="4CC06B57" w14:textId="77777777" w:rsidR="005A735F" w:rsidRDefault="005A735F">
            <w:r>
              <w:t>Minor (3)</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0CE2CE36" w14:textId="77777777" w:rsidR="005A735F" w:rsidRDefault="005A735F">
            <w:pPr>
              <w:jc w:val="center"/>
              <w:rPr>
                <w:b/>
              </w:rPr>
            </w:pPr>
            <w:r>
              <w:rPr>
                <w:b/>
              </w:rPr>
              <w:t>3</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740DB83E" w14:textId="77777777" w:rsidR="005A735F" w:rsidRDefault="005A735F">
            <w:pPr>
              <w:jc w:val="center"/>
              <w:rPr>
                <w:b/>
              </w:rPr>
            </w:pPr>
            <w:r>
              <w:rPr>
                <w:b/>
              </w:rPr>
              <w:t>6</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4D621F6E" w14:textId="77777777" w:rsidR="005A735F" w:rsidRDefault="005A735F">
            <w:pPr>
              <w:jc w:val="center"/>
              <w:rPr>
                <w:b/>
              </w:rPr>
            </w:pPr>
            <w:r>
              <w:rPr>
                <w:b/>
              </w:rPr>
              <w:t>9</w:t>
            </w:r>
          </w:p>
        </w:tc>
        <w:tc>
          <w:tcPr>
            <w:tcW w:w="1440" w:type="dxa"/>
            <w:tcBorders>
              <w:top w:val="single" w:sz="8" w:space="0" w:color="auto"/>
              <w:left w:val="single" w:sz="8" w:space="0" w:color="auto"/>
              <w:bottom w:val="single" w:sz="8" w:space="0" w:color="auto"/>
              <w:right w:val="single" w:sz="8" w:space="0" w:color="auto"/>
            </w:tcBorders>
            <w:shd w:val="clear" w:color="auto" w:fill="FFFF00"/>
            <w:vAlign w:val="center"/>
            <w:hideMark/>
          </w:tcPr>
          <w:p w14:paraId="485C9102" w14:textId="77777777" w:rsidR="005A735F" w:rsidRDefault="005A735F">
            <w:pPr>
              <w:jc w:val="center"/>
              <w:rPr>
                <w:b/>
              </w:rPr>
            </w:pPr>
            <w:r>
              <w:rPr>
                <w:b/>
              </w:rPr>
              <w:t>12</w:t>
            </w:r>
          </w:p>
        </w:tc>
        <w:tc>
          <w:tcPr>
            <w:tcW w:w="1440" w:type="dxa"/>
            <w:tcBorders>
              <w:top w:val="single" w:sz="8" w:space="0" w:color="auto"/>
              <w:left w:val="single" w:sz="8" w:space="0" w:color="auto"/>
              <w:bottom w:val="single" w:sz="8" w:space="0" w:color="auto"/>
              <w:right w:val="single" w:sz="8" w:space="0" w:color="auto"/>
            </w:tcBorders>
            <w:shd w:val="clear" w:color="auto" w:fill="FFFF00"/>
            <w:vAlign w:val="center"/>
            <w:hideMark/>
          </w:tcPr>
          <w:p w14:paraId="2233CF99" w14:textId="77777777" w:rsidR="005A735F" w:rsidRDefault="005A735F">
            <w:pPr>
              <w:jc w:val="center"/>
              <w:rPr>
                <w:b/>
              </w:rPr>
            </w:pPr>
            <w:r>
              <w:rPr>
                <w:b/>
              </w:rPr>
              <w:t>15</w:t>
            </w:r>
          </w:p>
        </w:tc>
      </w:tr>
      <w:tr w:rsidR="005A735F" w14:paraId="47846548" w14:textId="77777777" w:rsidTr="005A735F">
        <w:trPr>
          <w:trHeight w:val="576"/>
          <w:jc w:val="center"/>
        </w:trPr>
        <w:tc>
          <w:tcPr>
            <w:tcW w:w="0" w:type="auto"/>
            <w:vMerge/>
            <w:vAlign w:val="center"/>
            <w:hideMark/>
          </w:tcPr>
          <w:p w14:paraId="4D52CA84" w14:textId="77777777" w:rsidR="005A735F" w:rsidRDefault="005A735F">
            <w:pPr>
              <w:rPr>
                <w:b/>
              </w:rPr>
            </w:pPr>
          </w:p>
        </w:tc>
        <w:tc>
          <w:tcPr>
            <w:tcW w:w="1759" w:type="dxa"/>
            <w:tcBorders>
              <w:top w:val="nil"/>
              <w:left w:val="nil"/>
              <w:bottom w:val="nil"/>
              <w:right w:val="single" w:sz="8" w:space="0" w:color="auto"/>
            </w:tcBorders>
            <w:vAlign w:val="center"/>
            <w:hideMark/>
          </w:tcPr>
          <w:p w14:paraId="7C300AAF" w14:textId="77777777" w:rsidR="005A735F" w:rsidRDefault="005A735F">
            <w:r>
              <w:t>Moderate (5)</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5A16C885" w14:textId="77777777" w:rsidR="005A735F" w:rsidRDefault="005A735F">
            <w:pPr>
              <w:jc w:val="center"/>
              <w:rPr>
                <w:b/>
              </w:rPr>
            </w:pPr>
            <w:r>
              <w:rPr>
                <w:b/>
              </w:rPr>
              <w:t>5</w:t>
            </w:r>
          </w:p>
        </w:tc>
        <w:tc>
          <w:tcPr>
            <w:tcW w:w="1440" w:type="dxa"/>
            <w:tcBorders>
              <w:top w:val="single" w:sz="8" w:space="0" w:color="auto"/>
              <w:left w:val="single" w:sz="8" w:space="0" w:color="auto"/>
              <w:bottom w:val="single" w:sz="8" w:space="0" w:color="auto"/>
              <w:right w:val="single" w:sz="8" w:space="0" w:color="auto"/>
            </w:tcBorders>
            <w:shd w:val="clear" w:color="auto" w:fill="FFFF00"/>
            <w:vAlign w:val="center"/>
            <w:hideMark/>
          </w:tcPr>
          <w:p w14:paraId="37177434" w14:textId="77777777" w:rsidR="005A735F" w:rsidRDefault="005A735F">
            <w:pPr>
              <w:jc w:val="center"/>
              <w:rPr>
                <w:b/>
              </w:rPr>
            </w:pPr>
            <w:r>
              <w:rPr>
                <w:b/>
              </w:rPr>
              <w:t>10</w:t>
            </w:r>
          </w:p>
        </w:tc>
        <w:tc>
          <w:tcPr>
            <w:tcW w:w="1440" w:type="dxa"/>
            <w:tcBorders>
              <w:top w:val="single" w:sz="8" w:space="0" w:color="auto"/>
              <w:left w:val="single" w:sz="8" w:space="0" w:color="auto"/>
              <w:bottom w:val="single" w:sz="8" w:space="0" w:color="auto"/>
              <w:right w:val="single" w:sz="8" w:space="0" w:color="auto"/>
            </w:tcBorders>
            <w:shd w:val="clear" w:color="auto" w:fill="FFFF00"/>
            <w:vAlign w:val="center"/>
            <w:hideMark/>
          </w:tcPr>
          <w:p w14:paraId="19D1B939" w14:textId="77777777" w:rsidR="005A735F" w:rsidRDefault="005A735F">
            <w:pPr>
              <w:jc w:val="center"/>
              <w:rPr>
                <w:b/>
              </w:rPr>
            </w:pPr>
            <w:r>
              <w:rPr>
                <w:b/>
              </w:rPr>
              <w:t>15</w:t>
            </w:r>
          </w:p>
        </w:tc>
        <w:tc>
          <w:tcPr>
            <w:tcW w:w="1440" w:type="dxa"/>
            <w:tcBorders>
              <w:top w:val="single" w:sz="8" w:space="0" w:color="auto"/>
              <w:left w:val="single" w:sz="8" w:space="0" w:color="auto"/>
              <w:bottom w:val="single" w:sz="8" w:space="0" w:color="auto"/>
              <w:right w:val="single" w:sz="8" w:space="0" w:color="auto"/>
            </w:tcBorders>
            <w:shd w:val="clear" w:color="auto" w:fill="FFFF00"/>
            <w:vAlign w:val="center"/>
            <w:hideMark/>
          </w:tcPr>
          <w:p w14:paraId="1DBB7A61" w14:textId="77777777" w:rsidR="005A735F" w:rsidRDefault="005A735F">
            <w:pPr>
              <w:jc w:val="center"/>
              <w:rPr>
                <w:b/>
              </w:rPr>
            </w:pPr>
            <w:r>
              <w:rPr>
                <w:b/>
              </w:rPr>
              <w:t>20</w:t>
            </w:r>
          </w:p>
        </w:tc>
        <w:tc>
          <w:tcPr>
            <w:tcW w:w="1440" w:type="dxa"/>
            <w:tcBorders>
              <w:top w:val="single" w:sz="8" w:space="0" w:color="auto"/>
              <w:left w:val="single" w:sz="8" w:space="0" w:color="auto"/>
              <w:bottom w:val="single" w:sz="8" w:space="0" w:color="auto"/>
              <w:right w:val="single" w:sz="8" w:space="0" w:color="auto"/>
            </w:tcBorders>
            <w:shd w:val="clear" w:color="auto" w:fill="FFC000"/>
            <w:vAlign w:val="center"/>
            <w:hideMark/>
          </w:tcPr>
          <w:p w14:paraId="3C529755" w14:textId="77777777" w:rsidR="005A735F" w:rsidRDefault="005A735F">
            <w:pPr>
              <w:jc w:val="center"/>
              <w:rPr>
                <w:b/>
              </w:rPr>
            </w:pPr>
            <w:r>
              <w:rPr>
                <w:b/>
              </w:rPr>
              <w:t>25</w:t>
            </w:r>
          </w:p>
        </w:tc>
      </w:tr>
      <w:tr w:rsidR="005A735F" w14:paraId="3050D6E8" w14:textId="77777777" w:rsidTr="005A735F">
        <w:trPr>
          <w:trHeight w:val="576"/>
          <w:jc w:val="center"/>
        </w:trPr>
        <w:tc>
          <w:tcPr>
            <w:tcW w:w="0" w:type="auto"/>
            <w:vMerge/>
            <w:vAlign w:val="center"/>
            <w:hideMark/>
          </w:tcPr>
          <w:p w14:paraId="3D2E46FC" w14:textId="77777777" w:rsidR="005A735F" w:rsidRDefault="005A735F">
            <w:pPr>
              <w:rPr>
                <w:b/>
              </w:rPr>
            </w:pPr>
          </w:p>
        </w:tc>
        <w:tc>
          <w:tcPr>
            <w:tcW w:w="1759" w:type="dxa"/>
            <w:tcBorders>
              <w:top w:val="nil"/>
              <w:left w:val="nil"/>
              <w:bottom w:val="nil"/>
              <w:right w:val="single" w:sz="8" w:space="0" w:color="auto"/>
            </w:tcBorders>
            <w:vAlign w:val="center"/>
            <w:hideMark/>
          </w:tcPr>
          <w:p w14:paraId="3366047E" w14:textId="77777777" w:rsidR="005A735F" w:rsidRDefault="005A735F">
            <w:r>
              <w:t>Critical (8)</w:t>
            </w:r>
          </w:p>
        </w:tc>
        <w:tc>
          <w:tcPr>
            <w:tcW w:w="1440" w:type="dxa"/>
            <w:tcBorders>
              <w:top w:val="single" w:sz="8" w:space="0" w:color="auto"/>
              <w:left w:val="single" w:sz="8" w:space="0" w:color="auto"/>
              <w:bottom w:val="single" w:sz="8" w:space="0" w:color="auto"/>
              <w:right w:val="single" w:sz="8" w:space="0" w:color="auto"/>
            </w:tcBorders>
            <w:shd w:val="clear" w:color="auto" w:fill="18E500"/>
            <w:vAlign w:val="center"/>
            <w:hideMark/>
          </w:tcPr>
          <w:p w14:paraId="6BC73288" w14:textId="77777777" w:rsidR="005A735F" w:rsidRDefault="005A735F">
            <w:pPr>
              <w:jc w:val="center"/>
              <w:rPr>
                <w:b/>
              </w:rPr>
            </w:pPr>
            <w:r>
              <w:rPr>
                <w:b/>
              </w:rPr>
              <w:t>8</w:t>
            </w:r>
          </w:p>
        </w:tc>
        <w:tc>
          <w:tcPr>
            <w:tcW w:w="1440" w:type="dxa"/>
            <w:tcBorders>
              <w:top w:val="single" w:sz="8" w:space="0" w:color="auto"/>
              <w:left w:val="single" w:sz="8" w:space="0" w:color="auto"/>
              <w:bottom w:val="single" w:sz="8" w:space="0" w:color="auto"/>
              <w:right w:val="single" w:sz="8" w:space="0" w:color="auto"/>
            </w:tcBorders>
            <w:shd w:val="clear" w:color="auto" w:fill="FFFF00"/>
            <w:vAlign w:val="center"/>
            <w:hideMark/>
          </w:tcPr>
          <w:p w14:paraId="53EA86AA" w14:textId="77777777" w:rsidR="005A735F" w:rsidRDefault="005A735F">
            <w:pPr>
              <w:jc w:val="center"/>
              <w:rPr>
                <w:b/>
              </w:rPr>
            </w:pPr>
            <w:r>
              <w:rPr>
                <w:b/>
              </w:rPr>
              <w:t>16</w:t>
            </w:r>
          </w:p>
        </w:tc>
        <w:tc>
          <w:tcPr>
            <w:tcW w:w="1440" w:type="dxa"/>
            <w:tcBorders>
              <w:top w:val="single" w:sz="8" w:space="0" w:color="auto"/>
              <w:left w:val="single" w:sz="8" w:space="0" w:color="auto"/>
              <w:bottom w:val="single" w:sz="8" w:space="0" w:color="auto"/>
              <w:right w:val="single" w:sz="8" w:space="0" w:color="auto"/>
            </w:tcBorders>
            <w:shd w:val="clear" w:color="auto" w:fill="FFFF00"/>
            <w:vAlign w:val="center"/>
            <w:hideMark/>
          </w:tcPr>
          <w:p w14:paraId="673CF9F4" w14:textId="77777777" w:rsidR="005A735F" w:rsidRDefault="005A735F">
            <w:pPr>
              <w:jc w:val="center"/>
              <w:rPr>
                <w:b/>
              </w:rPr>
            </w:pPr>
            <w:r>
              <w:rPr>
                <w:b/>
              </w:rPr>
              <w:t>24</w:t>
            </w:r>
          </w:p>
        </w:tc>
        <w:tc>
          <w:tcPr>
            <w:tcW w:w="1440" w:type="dxa"/>
            <w:tcBorders>
              <w:top w:val="single" w:sz="8" w:space="0" w:color="auto"/>
              <w:left w:val="single" w:sz="8" w:space="0" w:color="auto"/>
              <w:bottom w:val="single" w:sz="8" w:space="0" w:color="auto"/>
              <w:right w:val="single" w:sz="8" w:space="0" w:color="auto"/>
            </w:tcBorders>
            <w:shd w:val="clear" w:color="auto" w:fill="FFC000"/>
            <w:vAlign w:val="center"/>
            <w:hideMark/>
          </w:tcPr>
          <w:p w14:paraId="294DE972" w14:textId="77777777" w:rsidR="005A735F" w:rsidRDefault="005A735F">
            <w:pPr>
              <w:jc w:val="center"/>
              <w:rPr>
                <w:b/>
              </w:rPr>
            </w:pPr>
            <w:r>
              <w:rPr>
                <w:b/>
              </w:rPr>
              <w:t>32</w:t>
            </w:r>
          </w:p>
        </w:tc>
        <w:tc>
          <w:tcPr>
            <w:tcW w:w="1440" w:type="dxa"/>
            <w:tcBorders>
              <w:top w:val="single" w:sz="8" w:space="0" w:color="auto"/>
              <w:left w:val="single" w:sz="8" w:space="0" w:color="auto"/>
              <w:bottom w:val="single" w:sz="8" w:space="0" w:color="auto"/>
              <w:right w:val="single" w:sz="8" w:space="0" w:color="auto"/>
            </w:tcBorders>
            <w:shd w:val="clear" w:color="auto" w:fill="FF0000"/>
            <w:vAlign w:val="center"/>
            <w:hideMark/>
          </w:tcPr>
          <w:p w14:paraId="2D019228" w14:textId="77777777" w:rsidR="005A735F" w:rsidRDefault="005A735F">
            <w:pPr>
              <w:jc w:val="center"/>
              <w:rPr>
                <w:b/>
              </w:rPr>
            </w:pPr>
            <w:r>
              <w:rPr>
                <w:b/>
              </w:rPr>
              <w:t>40</w:t>
            </w:r>
          </w:p>
        </w:tc>
      </w:tr>
      <w:tr w:rsidR="005A735F" w14:paraId="346AF31B" w14:textId="77777777" w:rsidTr="005A735F">
        <w:trPr>
          <w:trHeight w:val="576"/>
          <w:jc w:val="center"/>
        </w:trPr>
        <w:tc>
          <w:tcPr>
            <w:tcW w:w="0" w:type="auto"/>
            <w:vMerge/>
            <w:vAlign w:val="center"/>
            <w:hideMark/>
          </w:tcPr>
          <w:p w14:paraId="28515BF9" w14:textId="77777777" w:rsidR="005A735F" w:rsidRDefault="005A735F">
            <w:pPr>
              <w:rPr>
                <w:b/>
              </w:rPr>
            </w:pPr>
          </w:p>
        </w:tc>
        <w:tc>
          <w:tcPr>
            <w:tcW w:w="1759" w:type="dxa"/>
            <w:tcBorders>
              <w:top w:val="nil"/>
              <w:left w:val="nil"/>
              <w:bottom w:val="nil"/>
              <w:right w:val="single" w:sz="8" w:space="0" w:color="auto"/>
            </w:tcBorders>
            <w:vAlign w:val="center"/>
            <w:hideMark/>
          </w:tcPr>
          <w:p w14:paraId="54422331" w14:textId="77777777" w:rsidR="005A735F" w:rsidRDefault="005A735F">
            <w:r>
              <w:t>Catastrophic (13)</w:t>
            </w:r>
          </w:p>
        </w:tc>
        <w:tc>
          <w:tcPr>
            <w:tcW w:w="1440" w:type="dxa"/>
            <w:tcBorders>
              <w:top w:val="single" w:sz="8" w:space="0" w:color="auto"/>
              <w:left w:val="single" w:sz="8" w:space="0" w:color="auto"/>
              <w:bottom w:val="single" w:sz="8" w:space="0" w:color="auto"/>
              <w:right w:val="single" w:sz="8" w:space="0" w:color="auto"/>
            </w:tcBorders>
            <w:shd w:val="clear" w:color="auto" w:fill="FFFF00"/>
            <w:vAlign w:val="center"/>
            <w:hideMark/>
          </w:tcPr>
          <w:p w14:paraId="084CF070" w14:textId="77777777" w:rsidR="005A735F" w:rsidRDefault="005A735F">
            <w:pPr>
              <w:jc w:val="center"/>
              <w:rPr>
                <w:b/>
              </w:rPr>
            </w:pPr>
            <w:r>
              <w:rPr>
                <w:b/>
              </w:rPr>
              <w:t>13</w:t>
            </w:r>
          </w:p>
        </w:tc>
        <w:tc>
          <w:tcPr>
            <w:tcW w:w="1440" w:type="dxa"/>
            <w:tcBorders>
              <w:top w:val="single" w:sz="8" w:space="0" w:color="auto"/>
              <w:left w:val="single" w:sz="8" w:space="0" w:color="auto"/>
              <w:bottom w:val="single" w:sz="8" w:space="0" w:color="auto"/>
              <w:right w:val="single" w:sz="8" w:space="0" w:color="auto"/>
            </w:tcBorders>
            <w:shd w:val="clear" w:color="auto" w:fill="FFC000"/>
            <w:vAlign w:val="center"/>
            <w:hideMark/>
          </w:tcPr>
          <w:p w14:paraId="0AB09FCE" w14:textId="77777777" w:rsidR="005A735F" w:rsidRDefault="005A735F">
            <w:pPr>
              <w:jc w:val="center"/>
              <w:rPr>
                <w:b/>
              </w:rPr>
            </w:pPr>
            <w:r>
              <w:rPr>
                <w:b/>
              </w:rPr>
              <w:t>26</w:t>
            </w:r>
          </w:p>
        </w:tc>
        <w:tc>
          <w:tcPr>
            <w:tcW w:w="1440" w:type="dxa"/>
            <w:tcBorders>
              <w:top w:val="single" w:sz="8" w:space="0" w:color="auto"/>
              <w:left w:val="single" w:sz="8" w:space="0" w:color="auto"/>
              <w:bottom w:val="single" w:sz="8" w:space="0" w:color="auto"/>
              <w:right w:val="single" w:sz="8" w:space="0" w:color="auto"/>
            </w:tcBorders>
            <w:shd w:val="clear" w:color="auto" w:fill="FFC000"/>
            <w:vAlign w:val="center"/>
            <w:hideMark/>
          </w:tcPr>
          <w:p w14:paraId="34EF4E45" w14:textId="77777777" w:rsidR="005A735F" w:rsidRDefault="005A735F">
            <w:pPr>
              <w:jc w:val="center"/>
              <w:rPr>
                <w:b/>
              </w:rPr>
            </w:pPr>
            <w:r>
              <w:rPr>
                <w:b/>
              </w:rPr>
              <w:t>39</w:t>
            </w:r>
          </w:p>
        </w:tc>
        <w:tc>
          <w:tcPr>
            <w:tcW w:w="1440" w:type="dxa"/>
            <w:tcBorders>
              <w:top w:val="single" w:sz="8" w:space="0" w:color="auto"/>
              <w:left w:val="single" w:sz="8" w:space="0" w:color="auto"/>
              <w:bottom w:val="single" w:sz="8" w:space="0" w:color="auto"/>
              <w:right w:val="single" w:sz="8" w:space="0" w:color="auto"/>
            </w:tcBorders>
            <w:shd w:val="clear" w:color="auto" w:fill="FF0000"/>
            <w:vAlign w:val="center"/>
            <w:hideMark/>
          </w:tcPr>
          <w:p w14:paraId="5B9A7BE4" w14:textId="77777777" w:rsidR="005A735F" w:rsidRDefault="005A735F">
            <w:pPr>
              <w:jc w:val="center"/>
              <w:rPr>
                <w:b/>
              </w:rPr>
            </w:pPr>
            <w:r>
              <w:rPr>
                <w:b/>
              </w:rPr>
              <w:t>52</w:t>
            </w:r>
          </w:p>
        </w:tc>
        <w:tc>
          <w:tcPr>
            <w:tcW w:w="1440" w:type="dxa"/>
            <w:tcBorders>
              <w:top w:val="single" w:sz="8" w:space="0" w:color="auto"/>
              <w:left w:val="single" w:sz="8" w:space="0" w:color="auto"/>
              <w:bottom w:val="single" w:sz="8" w:space="0" w:color="auto"/>
              <w:right w:val="single" w:sz="8" w:space="0" w:color="auto"/>
            </w:tcBorders>
            <w:shd w:val="clear" w:color="auto" w:fill="FF0000"/>
            <w:vAlign w:val="center"/>
            <w:hideMark/>
          </w:tcPr>
          <w:p w14:paraId="508FB6F7" w14:textId="77777777" w:rsidR="005A735F" w:rsidRDefault="005A735F">
            <w:pPr>
              <w:jc w:val="center"/>
              <w:rPr>
                <w:b/>
              </w:rPr>
            </w:pPr>
            <w:r>
              <w:rPr>
                <w:b/>
              </w:rPr>
              <w:t>65</w:t>
            </w:r>
          </w:p>
        </w:tc>
      </w:tr>
    </w:tbl>
    <w:p w14:paraId="05FD1054" w14:textId="77777777" w:rsidR="005A735F" w:rsidRDefault="005A735F" w:rsidP="005A735F"/>
    <w:tbl>
      <w:tblPr>
        <w:tblStyle w:val="ListTable7Colorful1"/>
        <w:tblW w:w="9090" w:type="dxa"/>
        <w:jc w:val="center"/>
        <w:tblLook w:val="04A0" w:firstRow="1" w:lastRow="0" w:firstColumn="1" w:lastColumn="0" w:noHBand="0" w:noVBand="1"/>
      </w:tblPr>
      <w:tblGrid>
        <w:gridCol w:w="1228"/>
        <w:gridCol w:w="2160"/>
        <w:gridCol w:w="5702"/>
      </w:tblGrid>
      <w:tr w:rsidR="005A735F" w14:paraId="0F3E8ABF" w14:textId="77777777" w:rsidTr="005A735F">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1228" w:type="dxa"/>
            <w:tcBorders>
              <w:top w:val="nil"/>
              <w:left w:val="nil"/>
            </w:tcBorders>
            <w:noWrap/>
            <w:hideMark/>
          </w:tcPr>
          <w:p w14:paraId="58681EDC"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Risk Level</w:t>
            </w:r>
          </w:p>
        </w:tc>
        <w:tc>
          <w:tcPr>
            <w:tcW w:w="2160" w:type="dxa"/>
            <w:tcBorders>
              <w:top w:val="nil"/>
              <w:left w:val="nil"/>
              <w:right w:val="nil"/>
            </w:tcBorders>
            <w:hideMark/>
          </w:tcPr>
          <w:p w14:paraId="2D74CE8A"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Risk Score Interval</w:t>
            </w:r>
          </w:p>
        </w:tc>
        <w:tc>
          <w:tcPr>
            <w:tcW w:w="5702" w:type="dxa"/>
            <w:tcBorders>
              <w:top w:val="nil"/>
              <w:left w:val="nil"/>
              <w:right w:val="nil"/>
            </w:tcBorders>
            <w:hideMark/>
          </w:tcPr>
          <w:p w14:paraId="75245E32"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Response</w:t>
            </w:r>
          </w:p>
        </w:tc>
      </w:tr>
      <w:tr w:rsidR="005A735F" w14:paraId="79C6E971" w14:textId="77777777" w:rsidTr="005A735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228" w:type="dxa"/>
            <w:tcBorders>
              <w:top w:val="nil"/>
              <w:left w:val="nil"/>
              <w:bottom w:val="nil"/>
            </w:tcBorders>
            <w:shd w:val="clear" w:color="auto" w:fill="18E500"/>
            <w:noWrap/>
            <w:hideMark/>
          </w:tcPr>
          <w:p w14:paraId="6D5D681F"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Low</w:t>
            </w:r>
          </w:p>
        </w:tc>
        <w:tc>
          <w:tcPr>
            <w:tcW w:w="2160" w:type="dxa"/>
            <w:hideMark/>
          </w:tcPr>
          <w:p w14:paraId="337069F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Risk Score &lt; 10</w:t>
            </w:r>
          </w:p>
        </w:tc>
        <w:tc>
          <w:tcPr>
            <w:tcW w:w="5702" w:type="dxa"/>
            <w:hideMark/>
          </w:tcPr>
          <w:p w14:paraId="7A9D25FA" w14:textId="77777777" w:rsidR="005A735F" w:rsidRDefault="005A735F" w:rsidP="005A735F">
            <w:pPr>
              <w:pStyle w:val="ListParagraph"/>
              <w:numPr>
                <w:ilvl w:val="0"/>
                <w:numId w:val="16"/>
              </w:numPr>
              <w:ind w:left="36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Will be tracked/reported on project SharePoint site</w:t>
            </w:r>
          </w:p>
        </w:tc>
      </w:tr>
      <w:tr w:rsidR="005A735F" w14:paraId="49DC71FC" w14:textId="77777777" w:rsidTr="005A735F">
        <w:trPr>
          <w:trHeight w:val="1152"/>
          <w:jc w:val="center"/>
        </w:trPr>
        <w:tc>
          <w:tcPr>
            <w:cnfStyle w:val="001000000000" w:firstRow="0" w:lastRow="0" w:firstColumn="1" w:lastColumn="0" w:oddVBand="0" w:evenVBand="0" w:oddHBand="0" w:evenHBand="0" w:firstRowFirstColumn="0" w:firstRowLastColumn="0" w:lastRowFirstColumn="0" w:lastRowLastColumn="0"/>
            <w:tcW w:w="1228" w:type="dxa"/>
            <w:tcBorders>
              <w:top w:val="nil"/>
              <w:left w:val="nil"/>
              <w:bottom w:val="nil"/>
            </w:tcBorders>
            <w:shd w:val="clear" w:color="auto" w:fill="FFFF00"/>
            <w:noWrap/>
            <w:hideMark/>
          </w:tcPr>
          <w:p w14:paraId="5EF69D65"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Medium</w:t>
            </w:r>
          </w:p>
        </w:tc>
        <w:tc>
          <w:tcPr>
            <w:tcW w:w="2160" w:type="dxa"/>
            <w:hideMark/>
          </w:tcPr>
          <w:p w14:paraId="36010395"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10 ≤ Risk Score &lt; 25</w:t>
            </w:r>
          </w:p>
        </w:tc>
        <w:tc>
          <w:tcPr>
            <w:tcW w:w="5702" w:type="dxa"/>
            <w:hideMark/>
          </w:tcPr>
          <w:p w14:paraId="5FF34770" w14:textId="77777777" w:rsidR="005A735F" w:rsidRDefault="005A735F" w:rsidP="005A735F">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Will be tracked/reported on project SharePoint site</w:t>
            </w:r>
          </w:p>
          <w:p w14:paraId="13088B80" w14:textId="77777777" w:rsidR="005A735F" w:rsidRDefault="005A735F" w:rsidP="005A735F">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Will be communicated in weekly status updates</w:t>
            </w:r>
          </w:p>
        </w:tc>
      </w:tr>
      <w:tr w:rsidR="005A735F" w14:paraId="00D79D76" w14:textId="77777777" w:rsidTr="005A735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228" w:type="dxa"/>
            <w:tcBorders>
              <w:top w:val="nil"/>
              <w:left w:val="nil"/>
              <w:bottom w:val="nil"/>
            </w:tcBorders>
            <w:shd w:val="clear" w:color="auto" w:fill="FFC000"/>
            <w:noWrap/>
            <w:hideMark/>
          </w:tcPr>
          <w:p w14:paraId="290DAB23"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High</w:t>
            </w:r>
          </w:p>
        </w:tc>
        <w:tc>
          <w:tcPr>
            <w:tcW w:w="2160" w:type="dxa"/>
            <w:hideMark/>
          </w:tcPr>
          <w:p w14:paraId="0C6B285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25 ≤ Risk Score &lt; 40</w:t>
            </w:r>
          </w:p>
        </w:tc>
        <w:tc>
          <w:tcPr>
            <w:tcW w:w="5702" w:type="dxa"/>
            <w:hideMark/>
          </w:tcPr>
          <w:p w14:paraId="05F78E84" w14:textId="77777777" w:rsidR="005A735F" w:rsidRDefault="005A735F" w:rsidP="005A735F">
            <w:pPr>
              <w:pStyle w:val="ListParagraph"/>
              <w:numPr>
                <w:ilvl w:val="0"/>
                <w:numId w:val="16"/>
              </w:numPr>
              <w:ind w:left="36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Will be tracked/reported on project SharePoint site</w:t>
            </w:r>
          </w:p>
          <w:p w14:paraId="05230991" w14:textId="77777777" w:rsidR="005A735F" w:rsidRDefault="005A735F" w:rsidP="005A735F">
            <w:pPr>
              <w:pStyle w:val="ListParagraph"/>
              <w:numPr>
                <w:ilvl w:val="0"/>
                <w:numId w:val="16"/>
              </w:numPr>
              <w:ind w:left="36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Will be communicated in weekly status updates</w:t>
            </w:r>
          </w:p>
          <w:p w14:paraId="2C32A837" w14:textId="77777777" w:rsidR="005A735F" w:rsidRDefault="005A735F" w:rsidP="005A735F">
            <w:pPr>
              <w:pStyle w:val="ListParagraph"/>
              <w:numPr>
                <w:ilvl w:val="0"/>
                <w:numId w:val="16"/>
              </w:numPr>
              <w:ind w:left="36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Contingency plan will be formalized</w:t>
            </w:r>
          </w:p>
          <w:p w14:paraId="2E6C03B9" w14:textId="77777777" w:rsidR="005A735F" w:rsidRDefault="005A735F" w:rsidP="005A735F">
            <w:pPr>
              <w:pStyle w:val="ListParagraph"/>
              <w:numPr>
                <w:ilvl w:val="0"/>
                <w:numId w:val="16"/>
              </w:numPr>
              <w:ind w:left="36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Will be escalated to Project Sponsor immediately</w:t>
            </w:r>
          </w:p>
        </w:tc>
      </w:tr>
      <w:tr w:rsidR="005A735F" w14:paraId="223E60F8" w14:textId="77777777" w:rsidTr="005A735F">
        <w:trPr>
          <w:trHeight w:val="1152"/>
          <w:jc w:val="center"/>
        </w:trPr>
        <w:tc>
          <w:tcPr>
            <w:cnfStyle w:val="001000000000" w:firstRow="0" w:lastRow="0" w:firstColumn="1" w:lastColumn="0" w:oddVBand="0" w:evenVBand="0" w:oddHBand="0" w:evenHBand="0" w:firstRowFirstColumn="0" w:firstRowLastColumn="0" w:lastRowFirstColumn="0" w:lastRowLastColumn="0"/>
            <w:tcW w:w="1228" w:type="dxa"/>
            <w:tcBorders>
              <w:top w:val="nil"/>
              <w:left w:val="nil"/>
              <w:bottom w:val="nil"/>
            </w:tcBorders>
            <w:shd w:val="clear" w:color="auto" w:fill="FF0000"/>
            <w:noWrap/>
            <w:hideMark/>
          </w:tcPr>
          <w:p w14:paraId="6AC075C1"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Extreme</w:t>
            </w:r>
          </w:p>
        </w:tc>
        <w:tc>
          <w:tcPr>
            <w:tcW w:w="2160" w:type="dxa"/>
            <w:hideMark/>
          </w:tcPr>
          <w:p w14:paraId="74726EAA"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Risk Score ≥ 40</w:t>
            </w:r>
          </w:p>
        </w:tc>
        <w:tc>
          <w:tcPr>
            <w:tcW w:w="5702" w:type="dxa"/>
            <w:hideMark/>
          </w:tcPr>
          <w:p w14:paraId="650C573B" w14:textId="77777777" w:rsidR="005A735F" w:rsidRDefault="005A735F" w:rsidP="005A735F">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Will be tracked/reported on project SharePoint site</w:t>
            </w:r>
          </w:p>
          <w:p w14:paraId="257B6CCB" w14:textId="77777777" w:rsidR="005A735F" w:rsidRDefault="005A735F" w:rsidP="005A735F">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Will be communicated in weekly status updates</w:t>
            </w:r>
          </w:p>
          <w:p w14:paraId="0B0972FA" w14:textId="77777777" w:rsidR="005A735F" w:rsidRDefault="005A735F" w:rsidP="005A735F">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Contingency plan will be formalized</w:t>
            </w:r>
          </w:p>
          <w:p w14:paraId="048CA263" w14:textId="77777777" w:rsidR="005A735F" w:rsidRDefault="005A735F" w:rsidP="005A735F">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Will be escalated to Project Sponsor and Executive Committee immediately</w:t>
            </w:r>
          </w:p>
        </w:tc>
      </w:tr>
    </w:tbl>
    <w:p w14:paraId="4E1ADBFD" w14:textId="77777777" w:rsidR="005A735F" w:rsidRDefault="005A735F" w:rsidP="005A735F"/>
    <w:p w14:paraId="77766734" w14:textId="77777777" w:rsidR="005A735F" w:rsidRDefault="005A735F" w:rsidP="005A735F"/>
    <w:p w14:paraId="14621E1E" w14:textId="77777777" w:rsidR="005A735F" w:rsidRDefault="005A735F" w:rsidP="005A735F"/>
    <w:p w14:paraId="132A31DA" w14:textId="77777777" w:rsidR="005A735F" w:rsidRDefault="005A735F" w:rsidP="005A735F"/>
    <w:p w14:paraId="54C74093" w14:textId="77777777" w:rsidR="005A735F" w:rsidRDefault="005A735F" w:rsidP="005A735F"/>
    <w:p w14:paraId="7B053312" w14:textId="18759635" w:rsidR="005A735F" w:rsidRDefault="001C2BA6" w:rsidP="005A735F">
      <w:pPr>
        <w:pStyle w:val="Heading2"/>
        <w:ind w:left="0"/>
      </w:pPr>
      <w:bookmarkStart w:id="59" w:name="_Toc431822928"/>
      <w:bookmarkStart w:id="60" w:name="_Toc445196139"/>
      <w:r>
        <w:lastRenderedPageBreak/>
        <w:t>9</w:t>
      </w:r>
      <w:r w:rsidR="005A735F">
        <w:t>.9 Risk Register</w:t>
      </w:r>
      <w:bookmarkEnd w:id="59"/>
      <w:bookmarkEnd w:id="60"/>
    </w:p>
    <w:p w14:paraId="11853A6B" w14:textId="77777777" w:rsidR="005A735F" w:rsidRDefault="005A735F" w:rsidP="005A735F">
      <w:r>
        <w:t>The following list contains the most up-to-date project risks along with their risk level, probability, and severity.</w:t>
      </w:r>
    </w:p>
    <w:tbl>
      <w:tblPr>
        <w:tblStyle w:val="ListTable7Colorful1"/>
        <w:tblW w:w="9523" w:type="dxa"/>
        <w:jc w:val="center"/>
        <w:tblLook w:val="04A0" w:firstRow="1" w:lastRow="0" w:firstColumn="1" w:lastColumn="0" w:noHBand="0" w:noVBand="1"/>
      </w:tblPr>
      <w:tblGrid>
        <w:gridCol w:w="900"/>
        <w:gridCol w:w="1224"/>
        <w:gridCol w:w="1399"/>
        <w:gridCol w:w="1345"/>
        <w:gridCol w:w="1518"/>
        <w:gridCol w:w="3137"/>
      </w:tblGrid>
      <w:tr w:rsidR="005A735F" w14:paraId="573CA04C" w14:textId="77777777" w:rsidTr="005A735F">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900" w:type="dxa"/>
            <w:tcBorders>
              <w:top w:val="nil"/>
              <w:left w:val="nil"/>
            </w:tcBorders>
            <w:noWrap/>
            <w:hideMark/>
          </w:tcPr>
          <w:p w14:paraId="3F1EDE88"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Risk ID</w:t>
            </w:r>
          </w:p>
        </w:tc>
        <w:tc>
          <w:tcPr>
            <w:tcW w:w="1224" w:type="dxa"/>
            <w:tcBorders>
              <w:top w:val="nil"/>
              <w:left w:val="nil"/>
              <w:right w:val="nil"/>
            </w:tcBorders>
            <w:noWrap/>
            <w:hideMark/>
          </w:tcPr>
          <w:p w14:paraId="1E4BE212"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Risk Level</w:t>
            </w:r>
          </w:p>
        </w:tc>
        <w:tc>
          <w:tcPr>
            <w:tcW w:w="1224" w:type="dxa"/>
            <w:tcBorders>
              <w:top w:val="nil"/>
              <w:left w:val="nil"/>
              <w:bottom w:val="single" w:sz="8" w:space="0" w:color="auto"/>
              <w:right w:val="nil"/>
            </w:tcBorders>
            <w:hideMark/>
          </w:tcPr>
          <w:p w14:paraId="602C9E22"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Probability</w:t>
            </w:r>
          </w:p>
        </w:tc>
        <w:tc>
          <w:tcPr>
            <w:tcW w:w="1345" w:type="dxa"/>
            <w:tcBorders>
              <w:top w:val="nil"/>
              <w:left w:val="nil"/>
              <w:bottom w:val="single" w:sz="8" w:space="0" w:color="auto"/>
              <w:right w:val="nil"/>
            </w:tcBorders>
            <w:hideMark/>
          </w:tcPr>
          <w:p w14:paraId="2ABB7723"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Severity</w:t>
            </w:r>
          </w:p>
        </w:tc>
        <w:tc>
          <w:tcPr>
            <w:tcW w:w="1518" w:type="dxa"/>
            <w:tcBorders>
              <w:top w:val="nil"/>
              <w:left w:val="nil"/>
              <w:bottom w:val="single" w:sz="8" w:space="0" w:color="auto"/>
              <w:right w:val="nil"/>
            </w:tcBorders>
            <w:hideMark/>
          </w:tcPr>
          <w:p w14:paraId="74D64C0F"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Category</w:t>
            </w:r>
          </w:p>
        </w:tc>
        <w:tc>
          <w:tcPr>
            <w:tcW w:w="3312" w:type="dxa"/>
            <w:tcBorders>
              <w:top w:val="nil"/>
              <w:left w:val="nil"/>
              <w:right w:val="nil"/>
            </w:tcBorders>
            <w:hideMark/>
          </w:tcPr>
          <w:p w14:paraId="5C30CD30"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Definition</w:t>
            </w:r>
          </w:p>
        </w:tc>
      </w:tr>
      <w:tr w:rsidR="005A735F" w14:paraId="4865FB5C" w14:textId="77777777" w:rsidTr="005A735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4BDE7919"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NR-001</w:t>
            </w:r>
          </w:p>
        </w:tc>
        <w:tc>
          <w:tcPr>
            <w:tcW w:w="1224" w:type="dxa"/>
            <w:tcBorders>
              <w:top w:val="single" w:sz="4" w:space="0" w:color="000000" w:themeColor="text1"/>
              <w:left w:val="nil"/>
              <w:bottom w:val="nil"/>
              <w:right w:val="single" w:sz="4" w:space="0" w:color="auto"/>
            </w:tcBorders>
            <w:shd w:val="clear" w:color="auto" w:fill="FFFF00"/>
            <w:noWrap/>
            <w:hideMark/>
          </w:tcPr>
          <w:p w14:paraId="30D886B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7DB574D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354F81A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Moderate</w:t>
            </w:r>
          </w:p>
        </w:tc>
        <w:tc>
          <w:tcPr>
            <w:tcW w:w="1518" w:type="dxa"/>
            <w:tcBorders>
              <w:top w:val="single" w:sz="8" w:space="0" w:color="auto"/>
              <w:left w:val="single" w:sz="4" w:space="0" w:color="auto"/>
              <w:bottom w:val="nil"/>
              <w:right w:val="single" w:sz="4" w:space="0" w:color="auto"/>
            </w:tcBorders>
            <w:noWrap/>
            <w:hideMark/>
          </w:tcPr>
          <w:p w14:paraId="462E4DD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Budget</w:t>
            </w:r>
          </w:p>
        </w:tc>
        <w:tc>
          <w:tcPr>
            <w:tcW w:w="3312" w:type="dxa"/>
            <w:tcBorders>
              <w:top w:val="nil"/>
              <w:left w:val="single" w:sz="4" w:space="0" w:color="auto"/>
              <w:bottom w:val="nil"/>
              <w:right w:val="nil"/>
            </w:tcBorders>
            <w:hideMark/>
          </w:tcPr>
          <w:p w14:paraId="796C3CD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Project estimates prove to be inaccurate</w:t>
            </w:r>
          </w:p>
        </w:tc>
      </w:tr>
      <w:tr w:rsidR="005A735F" w14:paraId="15C828F3" w14:textId="77777777" w:rsidTr="005A735F">
        <w:trPr>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0B68E5BF"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NR-002</w:t>
            </w:r>
          </w:p>
        </w:tc>
        <w:tc>
          <w:tcPr>
            <w:tcW w:w="1224" w:type="dxa"/>
            <w:tcBorders>
              <w:top w:val="nil"/>
              <w:left w:val="nil"/>
              <w:bottom w:val="nil"/>
              <w:right w:val="single" w:sz="4" w:space="0" w:color="auto"/>
            </w:tcBorders>
            <w:shd w:val="clear" w:color="auto" w:fill="FFFF00"/>
            <w:noWrap/>
            <w:hideMark/>
          </w:tcPr>
          <w:p w14:paraId="5242846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5CDDA60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3E3823A1"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Critical</w:t>
            </w:r>
          </w:p>
        </w:tc>
        <w:tc>
          <w:tcPr>
            <w:tcW w:w="1518" w:type="dxa"/>
            <w:tcBorders>
              <w:top w:val="nil"/>
              <w:left w:val="single" w:sz="4" w:space="0" w:color="auto"/>
              <w:bottom w:val="nil"/>
              <w:right w:val="single" w:sz="4" w:space="0" w:color="auto"/>
            </w:tcBorders>
            <w:noWrap/>
            <w:hideMark/>
          </w:tcPr>
          <w:p w14:paraId="0ABBA85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Budget</w:t>
            </w:r>
          </w:p>
        </w:tc>
        <w:tc>
          <w:tcPr>
            <w:tcW w:w="3312" w:type="dxa"/>
            <w:tcBorders>
              <w:top w:val="nil"/>
              <w:left w:val="single" w:sz="4" w:space="0" w:color="auto"/>
              <w:bottom w:val="nil"/>
              <w:right w:val="nil"/>
            </w:tcBorders>
            <w:hideMark/>
          </w:tcPr>
          <w:p w14:paraId="5C35C4B5"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Change in organizational budget reduces funding for project</w:t>
            </w:r>
          </w:p>
        </w:tc>
      </w:tr>
      <w:tr w:rsidR="005A735F" w14:paraId="7EDA6FDB" w14:textId="77777777" w:rsidTr="005A735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3AD7B9E9"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NR-003</w:t>
            </w:r>
          </w:p>
        </w:tc>
        <w:tc>
          <w:tcPr>
            <w:tcW w:w="1224" w:type="dxa"/>
            <w:tcBorders>
              <w:top w:val="nil"/>
              <w:left w:val="nil"/>
              <w:bottom w:val="nil"/>
              <w:right w:val="single" w:sz="4" w:space="0" w:color="auto"/>
            </w:tcBorders>
            <w:shd w:val="clear" w:color="auto" w:fill="FFFF00"/>
            <w:noWrap/>
            <w:hideMark/>
          </w:tcPr>
          <w:p w14:paraId="0103EC0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0E81730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172586E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Moderate</w:t>
            </w:r>
          </w:p>
        </w:tc>
        <w:tc>
          <w:tcPr>
            <w:tcW w:w="1518" w:type="dxa"/>
            <w:tcBorders>
              <w:top w:val="nil"/>
              <w:left w:val="single" w:sz="4" w:space="0" w:color="auto"/>
              <w:bottom w:val="nil"/>
              <w:right w:val="single" w:sz="4" w:space="0" w:color="auto"/>
            </w:tcBorders>
            <w:noWrap/>
            <w:hideMark/>
          </w:tcPr>
          <w:p w14:paraId="15B5A20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Schedule</w:t>
            </w:r>
          </w:p>
        </w:tc>
        <w:tc>
          <w:tcPr>
            <w:tcW w:w="3312" w:type="dxa"/>
            <w:tcBorders>
              <w:top w:val="nil"/>
              <w:left w:val="single" w:sz="4" w:space="0" w:color="auto"/>
              <w:bottom w:val="nil"/>
              <w:right w:val="nil"/>
            </w:tcBorders>
            <w:hideMark/>
          </w:tcPr>
          <w:p w14:paraId="7415AEA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Schedule omits necessary tasks</w:t>
            </w:r>
          </w:p>
        </w:tc>
      </w:tr>
      <w:tr w:rsidR="005A735F" w14:paraId="0E3BC9DC" w14:textId="77777777" w:rsidTr="005A735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1D0220B8"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NR-004</w:t>
            </w:r>
          </w:p>
        </w:tc>
        <w:tc>
          <w:tcPr>
            <w:tcW w:w="1224" w:type="dxa"/>
            <w:tcBorders>
              <w:top w:val="nil"/>
              <w:left w:val="nil"/>
              <w:bottom w:val="nil"/>
              <w:right w:val="single" w:sz="4" w:space="0" w:color="auto"/>
            </w:tcBorders>
            <w:shd w:val="clear" w:color="auto" w:fill="18E500"/>
            <w:noWrap/>
            <w:hideMark/>
          </w:tcPr>
          <w:p w14:paraId="75ADE591"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Low</w:t>
            </w:r>
          </w:p>
        </w:tc>
        <w:tc>
          <w:tcPr>
            <w:tcW w:w="1224" w:type="dxa"/>
            <w:tcBorders>
              <w:top w:val="nil"/>
              <w:left w:val="single" w:sz="4" w:space="0" w:color="auto"/>
              <w:bottom w:val="nil"/>
              <w:right w:val="nil"/>
            </w:tcBorders>
            <w:noWrap/>
            <w:hideMark/>
          </w:tcPr>
          <w:p w14:paraId="2B4CEAC1"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40D6CA5A"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Minor</w:t>
            </w:r>
          </w:p>
        </w:tc>
        <w:tc>
          <w:tcPr>
            <w:tcW w:w="1518" w:type="dxa"/>
            <w:tcBorders>
              <w:top w:val="nil"/>
              <w:left w:val="single" w:sz="4" w:space="0" w:color="auto"/>
              <w:bottom w:val="nil"/>
              <w:right w:val="single" w:sz="4" w:space="0" w:color="auto"/>
            </w:tcBorders>
            <w:noWrap/>
            <w:hideMark/>
          </w:tcPr>
          <w:p w14:paraId="0B1DA92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Schedule</w:t>
            </w:r>
          </w:p>
        </w:tc>
        <w:tc>
          <w:tcPr>
            <w:tcW w:w="3312" w:type="dxa"/>
            <w:tcBorders>
              <w:top w:val="nil"/>
              <w:left w:val="single" w:sz="4" w:space="0" w:color="auto"/>
              <w:bottom w:val="nil"/>
              <w:right w:val="nil"/>
            </w:tcBorders>
            <w:hideMark/>
          </w:tcPr>
          <w:p w14:paraId="0BEFEBF5"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Schedule pressure reduces productivity</w:t>
            </w:r>
          </w:p>
        </w:tc>
      </w:tr>
      <w:tr w:rsidR="005A735F" w14:paraId="5FD30A1C" w14:textId="77777777" w:rsidTr="005A735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26BBA4B6"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NR-005</w:t>
            </w:r>
          </w:p>
        </w:tc>
        <w:tc>
          <w:tcPr>
            <w:tcW w:w="1224" w:type="dxa"/>
            <w:tcBorders>
              <w:top w:val="nil"/>
              <w:left w:val="nil"/>
              <w:bottom w:val="nil"/>
              <w:right w:val="single" w:sz="4" w:space="0" w:color="auto"/>
            </w:tcBorders>
            <w:shd w:val="clear" w:color="auto" w:fill="FFFF00"/>
            <w:noWrap/>
            <w:hideMark/>
          </w:tcPr>
          <w:p w14:paraId="07AA9EE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379ED40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63387DF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Critical</w:t>
            </w:r>
          </w:p>
        </w:tc>
        <w:tc>
          <w:tcPr>
            <w:tcW w:w="1518" w:type="dxa"/>
            <w:tcBorders>
              <w:top w:val="nil"/>
              <w:left w:val="single" w:sz="4" w:space="0" w:color="auto"/>
              <w:bottom w:val="nil"/>
              <w:right w:val="single" w:sz="4" w:space="0" w:color="auto"/>
            </w:tcBorders>
            <w:noWrap/>
            <w:hideMark/>
          </w:tcPr>
          <w:p w14:paraId="09451E6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Schedule</w:t>
            </w:r>
          </w:p>
        </w:tc>
        <w:tc>
          <w:tcPr>
            <w:tcW w:w="3312" w:type="dxa"/>
            <w:tcBorders>
              <w:top w:val="nil"/>
              <w:left w:val="single" w:sz="4" w:space="0" w:color="auto"/>
              <w:bottom w:val="nil"/>
              <w:right w:val="nil"/>
            </w:tcBorders>
            <w:hideMark/>
          </w:tcPr>
          <w:p w14:paraId="3BAC660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Stakeholders change project deadline</w:t>
            </w:r>
          </w:p>
        </w:tc>
      </w:tr>
      <w:tr w:rsidR="005A735F" w14:paraId="3A6A5B38" w14:textId="77777777" w:rsidTr="005A735F">
        <w:trPr>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3E37BFC5"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NR-006</w:t>
            </w:r>
          </w:p>
        </w:tc>
        <w:tc>
          <w:tcPr>
            <w:tcW w:w="1224" w:type="dxa"/>
            <w:tcBorders>
              <w:top w:val="nil"/>
              <w:left w:val="nil"/>
              <w:bottom w:val="nil"/>
              <w:right w:val="single" w:sz="4" w:space="0" w:color="auto"/>
            </w:tcBorders>
            <w:shd w:val="clear" w:color="auto" w:fill="18E500"/>
            <w:noWrap/>
            <w:hideMark/>
          </w:tcPr>
          <w:p w14:paraId="7BC4BC1C"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Low</w:t>
            </w:r>
          </w:p>
        </w:tc>
        <w:tc>
          <w:tcPr>
            <w:tcW w:w="1224" w:type="dxa"/>
            <w:tcBorders>
              <w:top w:val="nil"/>
              <w:left w:val="single" w:sz="4" w:space="0" w:color="auto"/>
              <w:bottom w:val="nil"/>
              <w:right w:val="nil"/>
            </w:tcBorders>
            <w:noWrap/>
            <w:hideMark/>
          </w:tcPr>
          <w:p w14:paraId="45716C51"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2B5539B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Minor</w:t>
            </w:r>
          </w:p>
        </w:tc>
        <w:tc>
          <w:tcPr>
            <w:tcW w:w="1518" w:type="dxa"/>
            <w:tcBorders>
              <w:top w:val="nil"/>
              <w:left w:val="single" w:sz="4" w:space="0" w:color="auto"/>
              <w:bottom w:val="nil"/>
              <w:right w:val="single" w:sz="4" w:space="0" w:color="auto"/>
            </w:tcBorders>
            <w:noWrap/>
            <w:hideMark/>
          </w:tcPr>
          <w:p w14:paraId="7F93F698"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Resources</w:t>
            </w:r>
          </w:p>
        </w:tc>
        <w:tc>
          <w:tcPr>
            <w:tcW w:w="3312" w:type="dxa"/>
            <w:tcBorders>
              <w:top w:val="nil"/>
              <w:left w:val="single" w:sz="4" w:space="0" w:color="auto"/>
              <w:bottom w:val="nil"/>
              <w:right w:val="nil"/>
            </w:tcBorders>
            <w:hideMark/>
          </w:tcPr>
          <w:p w14:paraId="6A68329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Stakeholders lack necessary participation and become disengaged ignoring communications/ requests</w:t>
            </w:r>
          </w:p>
        </w:tc>
      </w:tr>
      <w:tr w:rsidR="005A735F" w14:paraId="48DD8094" w14:textId="77777777" w:rsidTr="005A735F">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1D3A574D"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NR-007</w:t>
            </w:r>
          </w:p>
        </w:tc>
        <w:tc>
          <w:tcPr>
            <w:tcW w:w="1224" w:type="dxa"/>
            <w:tcBorders>
              <w:top w:val="nil"/>
              <w:left w:val="nil"/>
              <w:bottom w:val="nil"/>
              <w:right w:val="single" w:sz="4" w:space="0" w:color="auto"/>
            </w:tcBorders>
            <w:shd w:val="clear" w:color="auto" w:fill="FFFF00"/>
            <w:noWrap/>
            <w:hideMark/>
          </w:tcPr>
          <w:p w14:paraId="6233E44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7BC9B103"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0398C0E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Critical</w:t>
            </w:r>
          </w:p>
        </w:tc>
        <w:tc>
          <w:tcPr>
            <w:tcW w:w="1518" w:type="dxa"/>
            <w:tcBorders>
              <w:top w:val="nil"/>
              <w:left w:val="single" w:sz="4" w:space="0" w:color="auto"/>
              <w:bottom w:val="nil"/>
              <w:right w:val="single" w:sz="4" w:space="0" w:color="auto"/>
            </w:tcBorders>
            <w:noWrap/>
            <w:hideMark/>
          </w:tcPr>
          <w:p w14:paraId="162CCDF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Resources</w:t>
            </w:r>
          </w:p>
        </w:tc>
        <w:tc>
          <w:tcPr>
            <w:tcW w:w="3312" w:type="dxa"/>
            <w:tcBorders>
              <w:top w:val="nil"/>
              <w:left w:val="single" w:sz="4" w:space="0" w:color="auto"/>
              <w:bottom w:val="nil"/>
              <w:right w:val="nil"/>
            </w:tcBorders>
            <w:hideMark/>
          </w:tcPr>
          <w:p w14:paraId="4FE615C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Stakeholder turnover causes change in requirements/ expectations</w:t>
            </w:r>
          </w:p>
        </w:tc>
      </w:tr>
      <w:tr w:rsidR="005A735F" w14:paraId="0270C67F" w14:textId="77777777" w:rsidTr="005A735F">
        <w:trPr>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749A8415"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NR-008</w:t>
            </w:r>
          </w:p>
        </w:tc>
        <w:tc>
          <w:tcPr>
            <w:tcW w:w="1224" w:type="dxa"/>
            <w:tcBorders>
              <w:top w:val="nil"/>
              <w:left w:val="nil"/>
              <w:bottom w:val="nil"/>
              <w:right w:val="single" w:sz="4" w:space="0" w:color="auto"/>
            </w:tcBorders>
            <w:shd w:val="clear" w:color="auto" w:fill="FFFF00"/>
            <w:noWrap/>
            <w:hideMark/>
          </w:tcPr>
          <w:p w14:paraId="66C9FD0F"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6DFE03C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Probable</w:t>
            </w:r>
          </w:p>
        </w:tc>
        <w:tc>
          <w:tcPr>
            <w:tcW w:w="1345" w:type="dxa"/>
            <w:tcBorders>
              <w:top w:val="nil"/>
              <w:left w:val="nil"/>
              <w:bottom w:val="nil"/>
              <w:right w:val="single" w:sz="4" w:space="0" w:color="auto"/>
            </w:tcBorders>
            <w:noWrap/>
            <w:hideMark/>
          </w:tcPr>
          <w:p w14:paraId="44E41FF8"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Moderate</w:t>
            </w:r>
          </w:p>
        </w:tc>
        <w:tc>
          <w:tcPr>
            <w:tcW w:w="1518" w:type="dxa"/>
            <w:tcBorders>
              <w:top w:val="nil"/>
              <w:left w:val="single" w:sz="4" w:space="0" w:color="auto"/>
              <w:bottom w:val="nil"/>
              <w:right w:val="single" w:sz="4" w:space="0" w:color="auto"/>
            </w:tcBorders>
            <w:noWrap/>
            <w:hideMark/>
          </w:tcPr>
          <w:p w14:paraId="7EAB40C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Resources</w:t>
            </w:r>
          </w:p>
        </w:tc>
        <w:tc>
          <w:tcPr>
            <w:tcW w:w="3312" w:type="dxa"/>
            <w:tcBorders>
              <w:top w:val="nil"/>
              <w:left w:val="single" w:sz="4" w:space="0" w:color="auto"/>
              <w:bottom w:val="nil"/>
              <w:right w:val="nil"/>
            </w:tcBorders>
            <w:hideMark/>
          </w:tcPr>
          <w:p w14:paraId="0AE15B1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Stakeholders disagree regarding requirements/ expectations</w:t>
            </w:r>
          </w:p>
        </w:tc>
      </w:tr>
      <w:tr w:rsidR="005A735F" w14:paraId="26DDA6AD" w14:textId="77777777" w:rsidTr="005A735F">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3B7BA5A4"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NR-009</w:t>
            </w:r>
          </w:p>
        </w:tc>
        <w:tc>
          <w:tcPr>
            <w:tcW w:w="1224" w:type="dxa"/>
            <w:tcBorders>
              <w:top w:val="nil"/>
              <w:left w:val="nil"/>
              <w:bottom w:val="nil"/>
              <w:right w:val="single" w:sz="4" w:space="0" w:color="auto"/>
            </w:tcBorders>
            <w:shd w:val="clear" w:color="auto" w:fill="FFC000"/>
            <w:noWrap/>
            <w:hideMark/>
          </w:tcPr>
          <w:p w14:paraId="118E649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High</w:t>
            </w:r>
          </w:p>
        </w:tc>
        <w:tc>
          <w:tcPr>
            <w:tcW w:w="1224" w:type="dxa"/>
            <w:tcBorders>
              <w:top w:val="nil"/>
              <w:left w:val="single" w:sz="4" w:space="0" w:color="auto"/>
              <w:bottom w:val="nil"/>
              <w:right w:val="nil"/>
            </w:tcBorders>
            <w:noWrap/>
            <w:hideMark/>
          </w:tcPr>
          <w:p w14:paraId="1EB4CCF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1927113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Catastrophic</w:t>
            </w:r>
          </w:p>
        </w:tc>
        <w:tc>
          <w:tcPr>
            <w:tcW w:w="1518" w:type="dxa"/>
            <w:tcBorders>
              <w:top w:val="nil"/>
              <w:left w:val="single" w:sz="4" w:space="0" w:color="auto"/>
              <w:bottom w:val="nil"/>
              <w:right w:val="single" w:sz="4" w:space="0" w:color="auto"/>
            </w:tcBorders>
            <w:noWrap/>
            <w:hideMark/>
          </w:tcPr>
          <w:p w14:paraId="0ACC58C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Resources</w:t>
            </w:r>
          </w:p>
        </w:tc>
        <w:tc>
          <w:tcPr>
            <w:tcW w:w="3312" w:type="dxa"/>
            <w:tcBorders>
              <w:top w:val="nil"/>
              <w:left w:val="single" w:sz="4" w:space="0" w:color="auto"/>
              <w:bottom w:val="nil"/>
              <w:right w:val="nil"/>
            </w:tcBorders>
            <w:hideMark/>
          </w:tcPr>
          <w:p w14:paraId="5C759B8F"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Project team turnover causes project disruption and cost overrun</w:t>
            </w:r>
          </w:p>
        </w:tc>
      </w:tr>
      <w:tr w:rsidR="005A735F" w14:paraId="53A115AC" w14:textId="77777777" w:rsidTr="005A735F">
        <w:trPr>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204FF9A4" w14:textId="77777777" w:rsidR="005A735F" w:rsidRDefault="005A735F">
            <w:pPr>
              <w:jc w:val="center"/>
              <w:rPr>
                <w:rFonts w:eastAsia="Times New Roman" w:cs="Times New Roman"/>
                <w:b/>
                <w:i w:val="0"/>
              </w:rPr>
            </w:pPr>
            <w:r>
              <w:rPr>
                <w:rFonts w:asciiTheme="minorHAnsi" w:eastAsia="Times New Roman" w:hAnsiTheme="minorHAnsi" w:cs="Times New Roman"/>
                <w:b/>
                <w:i w:val="0"/>
              </w:rPr>
              <w:t>NR-010</w:t>
            </w:r>
          </w:p>
        </w:tc>
        <w:tc>
          <w:tcPr>
            <w:tcW w:w="1224" w:type="dxa"/>
            <w:tcBorders>
              <w:top w:val="nil"/>
              <w:left w:val="nil"/>
              <w:bottom w:val="nil"/>
              <w:right w:val="single" w:sz="4" w:space="0" w:color="auto"/>
            </w:tcBorders>
            <w:shd w:val="clear" w:color="auto" w:fill="FFFF00"/>
            <w:noWrap/>
            <w:hideMark/>
          </w:tcPr>
          <w:p w14:paraId="3728C44C"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31FF6888"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2E5A09D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Moderate</w:t>
            </w:r>
          </w:p>
        </w:tc>
        <w:tc>
          <w:tcPr>
            <w:tcW w:w="1518" w:type="dxa"/>
            <w:tcBorders>
              <w:top w:val="nil"/>
              <w:left w:val="single" w:sz="4" w:space="0" w:color="auto"/>
              <w:bottom w:val="nil"/>
              <w:right w:val="single" w:sz="4" w:space="0" w:color="auto"/>
            </w:tcBorders>
            <w:noWrap/>
            <w:hideMark/>
          </w:tcPr>
          <w:p w14:paraId="4F384E2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Resources</w:t>
            </w:r>
          </w:p>
        </w:tc>
        <w:tc>
          <w:tcPr>
            <w:tcW w:w="3312" w:type="dxa"/>
            <w:tcBorders>
              <w:top w:val="nil"/>
              <w:left w:val="single" w:sz="4" w:space="0" w:color="auto"/>
              <w:bottom w:val="nil"/>
              <w:right w:val="nil"/>
            </w:tcBorders>
            <w:hideMark/>
          </w:tcPr>
          <w:p w14:paraId="3E1C02B8"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Project team takes extended paid time off (PTO)</w:t>
            </w:r>
          </w:p>
        </w:tc>
      </w:tr>
      <w:tr w:rsidR="005A735F" w14:paraId="43FE556B" w14:textId="77777777" w:rsidTr="005A735F">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65C9569A"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NR-011</w:t>
            </w:r>
          </w:p>
        </w:tc>
        <w:tc>
          <w:tcPr>
            <w:tcW w:w="1224" w:type="dxa"/>
            <w:tcBorders>
              <w:top w:val="nil"/>
              <w:left w:val="nil"/>
              <w:bottom w:val="nil"/>
              <w:right w:val="single" w:sz="4" w:space="0" w:color="auto"/>
            </w:tcBorders>
            <w:shd w:val="clear" w:color="auto" w:fill="18E500"/>
            <w:noWrap/>
            <w:hideMark/>
          </w:tcPr>
          <w:p w14:paraId="780C3A1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Low</w:t>
            </w:r>
          </w:p>
        </w:tc>
        <w:tc>
          <w:tcPr>
            <w:tcW w:w="1224" w:type="dxa"/>
            <w:tcBorders>
              <w:top w:val="nil"/>
              <w:left w:val="single" w:sz="4" w:space="0" w:color="auto"/>
              <w:bottom w:val="nil"/>
              <w:right w:val="nil"/>
            </w:tcBorders>
            <w:noWrap/>
            <w:hideMark/>
          </w:tcPr>
          <w:p w14:paraId="081D96FE"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723653E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Minor</w:t>
            </w:r>
          </w:p>
        </w:tc>
        <w:tc>
          <w:tcPr>
            <w:tcW w:w="1518" w:type="dxa"/>
            <w:tcBorders>
              <w:top w:val="nil"/>
              <w:left w:val="single" w:sz="4" w:space="0" w:color="auto"/>
              <w:bottom w:val="nil"/>
              <w:right w:val="single" w:sz="4" w:space="0" w:color="auto"/>
            </w:tcBorders>
            <w:noWrap/>
            <w:hideMark/>
          </w:tcPr>
          <w:p w14:paraId="293CD52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Skills</w:t>
            </w:r>
          </w:p>
        </w:tc>
        <w:tc>
          <w:tcPr>
            <w:tcW w:w="3312" w:type="dxa"/>
            <w:tcBorders>
              <w:top w:val="nil"/>
              <w:left w:val="single" w:sz="4" w:space="0" w:color="auto"/>
              <w:bottom w:val="nil"/>
              <w:right w:val="nil"/>
            </w:tcBorders>
            <w:hideMark/>
          </w:tcPr>
          <w:p w14:paraId="1DC9062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Project team lacks necessary skills/ knowledge to complete the project</w:t>
            </w:r>
          </w:p>
        </w:tc>
      </w:tr>
      <w:tr w:rsidR="005A735F" w14:paraId="0DD7A614" w14:textId="77777777" w:rsidTr="005A735F">
        <w:trPr>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0F1FD3C0"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NR-012</w:t>
            </w:r>
          </w:p>
        </w:tc>
        <w:tc>
          <w:tcPr>
            <w:tcW w:w="1224" w:type="dxa"/>
            <w:tcBorders>
              <w:top w:val="nil"/>
              <w:left w:val="nil"/>
              <w:bottom w:val="nil"/>
              <w:right w:val="single" w:sz="4" w:space="0" w:color="auto"/>
            </w:tcBorders>
            <w:shd w:val="clear" w:color="auto" w:fill="FFFF00"/>
            <w:noWrap/>
            <w:hideMark/>
          </w:tcPr>
          <w:p w14:paraId="530B131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6AE9195F"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0B7F498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Moderate</w:t>
            </w:r>
          </w:p>
        </w:tc>
        <w:tc>
          <w:tcPr>
            <w:tcW w:w="1518" w:type="dxa"/>
            <w:tcBorders>
              <w:top w:val="nil"/>
              <w:left w:val="single" w:sz="4" w:space="0" w:color="auto"/>
              <w:bottom w:val="nil"/>
              <w:right w:val="single" w:sz="4" w:space="0" w:color="auto"/>
            </w:tcBorders>
            <w:noWrap/>
            <w:hideMark/>
          </w:tcPr>
          <w:p w14:paraId="2D355940"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Organizational</w:t>
            </w:r>
          </w:p>
        </w:tc>
        <w:tc>
          <w:tcPr>
            <w:tcW w:w="3312" w:type="dxa"/>
            <w:tcBorders>
              <w:top w:val="nil"/>
              <w:left w:val="single" w:sz="4" w:space="0" w:color="auto"/>
              <w:bottom w:val="nil"/>
              <w:right w:val="nil"/>
            </w:tcBorders>
            <w:hideMark/>
          </w:tcPr>
          <w:p w14:paraId="72ADBA7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Project lacks executive support and team lacks the authority to achieve objectives</w:t>
            </w:r>
          </w:p>
        </w:tc>
      </w:tr>
      <w:tr w:rsidR="005A735F" w14:paraId="0E4C5E62" w14:textId="77777777" w:rsidTr="005A735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250AF2F5"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NR-013</w:t>
            </w:r>
          </w:p>
        </w:tc>
        <w:tc>
          <w:tcPr>
            <w:tcW w:w="1224" w:type="dxa"/>
            <w:tcBorders>
              <w:top w:val="nil"/>
              <w:left w:val="nil"/>
              <w:bottom w:val="nil"/>
              <w:right w:val="single" w:sz="4" w:space="0" w:color="auto"/>
            </w:tcBorders>
            <w:shd w:val="clear" w:color="auto" w:fill="FFFF00"/>
            <w:noWrap/>
            <w:hideMark/>
          </w:tcPr>
          <w:p w14:paraId="3017627E"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0C2A4C2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4DB90A0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Critical</w:t>
            </w:r>
          </w:p>
        </w:tc>
        <w:tc>
          <w:tcPr>
            <w:tcW w:w="1518" w:type="dxa"/>
            <w:tcBorders>
              <w:top w:val="nil"/>
              <w:left w:val="single" w:sz="4" w:space="0" w:color="auto"/>
              <w:bottom w:val="nil"/>
              <w:right w:val="single" w:sz="4" w:space="0" w:color="auto"/>
            </w:tcBorders>
            <w:noWrap/>
            <w:hideMark/>
          </w:tcPr>
          <w:p w14:paraId="4EC18FE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Organizational</w:t>
            </w:r>
          </w:p>
        </w:tc>
        <w:tc>
          <w:tcPr>
            <w:tcW w:w="3312" w:type="dxa"/>
            <w:tcBorders>
              <w:top w:val="nil"/>
              <w:left w:val="single" w:sz="4" w:space="0" w:color="auto"/>
              <w:bottom w:val="nil"/>
              <w:right w:val="nil"/>
            </w:tcBorders>
            <w:hideMark/>
          </w:tcPr>
          <w:p w14:paraId="72BB161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Executive turnover changes outlook on/ support for project</w:t>
            </w:r>
          </w:p>
        </w:tc>
      </w:tr>
      <w:tr w:rsidR="005A735F" w14:paraId="1BCB4439" w14:textId="77777777" w:rsidTr="005A735F">
        <w:trPr>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22CD9538"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NR-014</w:t>
            </w:r>
          </w:p>
        </w:tc>
        <w:tc>
          <w:tcPr>
            <w:tcW w:w="1224" w:type="dxa"/>
            <w:tcBorders>
              <w:top w:val="nil"/>
              <w:left w:val="nil"/>
              <w:bottom w:val="nil"/>
              <w:right w:val="single" w:sz="4" w:space="0" w:color="auto"/>
            </w:tcBorders>
            <w:shd w:val="clear" w:color="auto" w:fill="18E500"/>
            <w:noWrap/>
            <w:hideMark/>
          </w:tcPr>
          <w:p w14:paraId="43E240F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Low</w:t>
            </w:r>
          </w:p>
        </w:tc>
        <w:tc>
          <w:tcPr>
            <w:tcW w:w="1224" w:type="dxa"/>
            <w:tcBorders>
              <w:top w:val="nil"/>
              <w:left w:val="single" w:sz="4" w:space="0" w:color="auto"/>
              <w:bottom w:val="nil"/>
              <w:right w:val="nil"/>
            </w:tcBorders>
            <w:noWrap/>
            <w:hideMark/>
          </w:tcPr>
          <w:p w14:paraId="59E3F3D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Rare</w:t>
            </w:r>
          </w:p>
        </w:tc>
        <w:tc>
          <w:tcPr>
            <w:tcW w:w="1345" w:type="dxa"/>
            <w:tcBorders>
              <w:top w:val="nil"/>
              <w:left w:val="nil"/>
              <w:bottom w:val="nil"/>
              <w:right w:val="single" w:sz="4" w:space="0" w:color="auto"/>
            </w:tcBorders>
            <w:noWrap/>
            <w:hideMark/>
          </w:tcPr>
          <w:p w14:paraId="190F49D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Critical</w:t>
            </w:r>
          </w:p>
        </w:tc>
        <w:tc>
          <w:tcPr>
            <w:tcW w:w="1518" w:type="dxa"/>
            <w:tcBorders>
              <w:top w:val="nil"/>
              <w:left w:val="single" w:sz="4" w:space="0" w:color="auto"/>
              <w:bottom w:val="nil"/>
              <w:right w:val="single" w:sz="4" w:space="0" w:color="auto"/>
            </w:tcBorders>
            <w:noWrap/>
            <w:hideMark/>
          </w:tcPr>
          <w:p w14:paraId="7A908DC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Organizational</w:t>
            </w:r>
          </w:p>
        </w:tc>
        <w:tc>
          <w:tcPr>
            <w:tcW w:w="3312" w:type="dxa"/>
            <w:tcBorders>
              <w:top w:val="nil"/>
              <w:left w:val="single" w:sz="4" w:space="0" w:color="auto"/>
              <w:bottom w:val="nil"/>
              <w:right w:val="nil"/>
            </w:tcBorders>
            <w:hideMark/>
          </w:tcPr>
          <w:p w14:paraId="169CE35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 merger or acquisition disrupts and restructures the company</w:t>
            </w:r>
          </w:p>
        </w:tc>
      </w:tr>
      <w:tr w:rsidR="005A735F" w14:paraId="5D7E46EA" w14:textId="77777777" w:rsidTr="005A735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60050596"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NR-015</w:t>
            </w:r>
          </w:p>
        </w:tc>
        <w:tc>
          <w:tcPr>
            <w:tcW w:w="1224" w:type="dxa"/>
            <w:tcBorders>
              <w:top w:val="nil"/>
              <w:left w:val="nil"/>
              <w:bottom w:val="nil"/>
              <w:right w:val="single" w:sz="4" w:space="0" w:color="auto"/>
            </w:tcBorders>
            <w:shd w:val="clear" w:color="auto" w:fill="FFFF00"/>
            <w:noWrap/>
            <w:hideMark/>
          </w:tcPr>
          <w:p w14:paraId="3BB4454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0DD1887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3A6CD30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Critical</w:t>
            </w:r>
          </w:p>
        </w:tc>
        <w:tc>
          <w:tcPr>
            <w:tcW w:w="1518" w:type="dxa"/>
            <w:tcBorders>
              <w:top w:val="nil"/>
              <w:left w:val="single" w:sz="4" w:space="0" w:color="auto"/>
              <w:bottom w:val="nil"/>
              <w:right w:val="single" w:sz="4" w:space="0" w:color="auto"/>
            </w:tcBorders>
            <w:noWrap/>
            <w:hideMark/>
          </w:tcPr>
          <w:p w14:paraId="7BE8D4A3"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Software</w:t>
            </w:r>
          </w:p>
        </w:tc>
        <w:tc>
          <w:tcPr>
            <w:tcW w:w="3312" w:type="dxa"/>
            <w:tcBorders>
              <w:top w:val="nil"/>
              <w:left w:val="single" w:sz="4" w:space="0" w:color="auto"/>
              <w:bottom w:val="nil"/>
              <w:right w:val="nil"/>
            </w:tcBorders>
            <w:hideMark/>
          </w:tcPr>
          <w:p w14:paraId="3E38A64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Defects are found late in development</w:t>
            </w:r>
          </w:p>
          <w:p w14:paraId="2E325F49" w14:textId="77777777" w:rsidR="008938B4" w:rsidRDefault="008938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A735F" w14:paraId="31E7D291" w14:textId="77777777" w:rsidTr="005A735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50735F37"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lastRenderedPageBreak/>
              <w:t>NR-016</w:t>
            </w:r>
          </w:p>
        </w:tc>
        <w:tc>
          <w:tcPr>
            <w:tcW w:w="1224" w:type="dxa"/>
            <w:tcBorders>
              <w:top w:val="nil"/>
              <w:left w:val="nil"/>
              <w:bottom w:val="nil"/>
              <w:right w:val="single" w:sz="4" w:space="0" w:color="auto"/>
            </w:tcBorders>
            <w:shd w:val="clear" w:color="auto" w:fill="FFFF00"/>
            <w:noWrap/>
            <w:hideMark/>
          </w:tcPr>
          <w:p w14:paraId="7518A382"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4D45ACF5"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05092114"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Moderate</w:t>
            </w:r>
          </w:p>
        </w:tc>
        <w:tc>
          <w:tcPr>
            <w:tcW w:w="1518" w:type="dxa"/>
            <w:tcBorders>
              <w:top w:val="nil"/>
              <w:left w:val="single" w:sz="4" w:space="0" w:color="auto"/>
              <w:bottom w:val="nil"/>
              <w:right w:val="single" w:sz="4" w:space="0" w:color="auto"/>
            </w:tcBorders>
            <w:noWrap/>
            <w:hideMark/>
          </w:tcPr>
          <w:p w14:paraId="4A46A93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Software</w:t>
            </w:r>
          </w:p>
        </w:tc>
        <w:tc>
          <w:tcPr>
            <w:tcW w:w="3312" w:type="dxa"/>
            <w:tcBorders>
              <w:top w:val="nil"/>
              <w:left w:val="single" w:sz="4" w:space="0" w:color="auto"/>
              <w:bottom w:val="nil"/>
              <w:right w:val="nil"/>
            </w:tcBorders>
            <w:hideMark/>
          </w:tcPr>
          <w:p w14:paraId="13D6C8F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Legacy code is unreadable/ unmanageable</w:t>
            </w:r>
          </w:p>
        </w:tc>
      </w:tr>
      <w:tr w:rsidR="005A735F" w14:paraId="64F27716" w14:textId="77777777" w:rsidTr="005A735F">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2585D8AC"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NR-017</w:t>
            </w:r>
          </w:p>
        </w:tc>
        <w:tc>
          <w:tcPr>
            <w:tcW w:w="1224" w:type="dxa"/>
            <w:tcBorders>
              <w:top w:val="nil"/>
              <w:left w:val="nil"/>
              <w:bottom w:val="nil"/>
              <w:right w:val="single" w:sz="4" w:space="0" w:color="auto"/>
            </w:tcBorders>
            <w:shd w:val="clear" w:color="auto" w:fill="FFC000"/>
            <w:noWrap/>
            <w:hideMark/>
          </w:tcPr>
          <w:p w14:paraId="1AD609B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High</w:t>
            </w:r>
          </w:p>
        </w:tc>
        <w:tc>
          <w:tcPr>
            <w:tcW w:w="1224" w:type="dxa"/>
            <w:tcBorders>
              <w:top w:val="nil"/>
              <w:left w:val="single" w:sz="4" w:space="0" w:color="auto"/>
              <w:bottom w:val="nil"/>
              <w:right w:val="nil"/>
            </w:tcBorders>
            <w:noWrap/>
            <w:hideMark/>
          </w:tcPr>
          <w:p w14:paraId="203F730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3D2D445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Catastrophic</w:t>
            </w:r>
          </w:p>
        </w:tc>
        <w:tc>
          <w:tcPr>
            <w:tcW w:w="1518" w:type="dxa"/>
            <w:tcBorders>
              <w:top w:val="nil"/>
              <w:left w:val="single" w:sz="4" w:space="0" w:color="auto"/>
              <w:bottom w:val="nil"/>
              <w:right w:val="single" w:sz="4" w:space="0" w:color="auto"/>
            </w:tcBorders>
            <w:noWrap/>
            <w:hideMark/>
          </w:tcPr>
          <w:p w14:paraId="0CA475AF"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Software</w:t>
            </w:r>
          </w:p>
        </w:tc>
        <w:tc>
          <w:tcPr>
            <w:tcW w:w="3312" w:type="dxa"/>
            <w:tcBorders>
              <w:top w:val="nil"/>
              <w:left w:val="single" w:sz="4" w:space="0" w:color="auto"/>
              <w:bottom w:val="nil"/>
              <w:right w:val="nil"/>
            </w:tcBorders>
            <w:hideMark/>
          </w:tcPr>
          <w:p w14:paraId="1C43828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Product Management refuses to accept implemented functionality</w:t>
            </w:r>
          </w:p>
        </w:tc>
      </w:tr>
      <w:tr w:rsidR="005A735F" w14:paraId="69E40168" w14:textId="77777777" w:rsidTr="005A735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44CF7A3B"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NR-018</w:t>
            </w:r>
          </w:p>
        </w:tc>
        <w:tc>
          <w:tcPr>
            <w:tcW w:w="1224" w:type="dxa"/>
            <w:tcBorders>
              <w:top w:val="nil"/>
              <w:left w:val="nil"/>
              <w:bottom w:val="nil"/>
              <w:right w:val="single" w:sz="4" w:space="0" w:color="auto"/>
            </w:tcBorders>
            <w:shd w:val="clear" w:color="auto" w:fill="18E500"/>
            <w:noWrap/>
            <w:hideMark/>
          </w:tcPr>
          <w:p w14:paraId="66911135"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Low</w:t>
            </w:r>
          </w:p>
        </w:tc>
        <w:tc>
          <w:tcPr>
            <w:tcW w:w="1224" w:type="dxa"/>
            <w:tcBorders>
              <w:top w:val="nil"/>
              <w:left w:val="single" w:sz="4" w:space="0" w:color="auto"/>
              <w:bottom w:val="nil"/>
              <w:right w:val="nil"/>
            </w:tcBorders>
            <w:noWrap/>
            <w:hideMark/>
          </w:tcPr>
          <w:p w14:paraId="664E0E0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5B7DBC7F"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Minor</w:t>
            </w:r>
          </w:p>
        </w:tc>
        <w:tc>
          <w:tcPr>
            <w:tcW w:w="1518" w:type="dxa"/>
            <w:tcBorders>
              <w:top w:val="nil"/>
              <w:left w:val="single" w:sz="4" w:space="0" w:color="auto"/>
              <w:bottom w:val="nil"/>
              <w:right w:val="single" w:sz="4" w:space="0" w:color="auto"/>
            </w:tcBorders>
            <w:noWrap/>
            <w:hideMark/>
          </w:tcPr>
          <w:p w14:paraId="01B541B0"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Hardware</w:t>
            </w:r>
          </w:p>
        </w:tc>
        <w:tc>
          <w:tcPr>
            <w:tcW w:w="3312" w:type="dxa"/>
            <w:tcBorders>
              <w:top w:val="nil"/>
              <w:left w:val="single" w:sz="4" w:space="0" w:color="auto"/>
              <w:bottom w:val="nil"/>
              <w:right w:val="nil"/>
            </w:tcBorders>
            <w:hideMark/>
          </w:tcPr>
          <w:p w14:paraId="21A59F7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Hardware is delayed because it is out of stock</w:t>
            </w:r>
          </w:p>
        </w:tc>
      </w:tr>
      <w:tr w:rsidR="005A735F" w14:paraId="2D728F91" w14:textId="77777777" w:rsidTr="005A735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6B16EDD0"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NR-019</w:t>
            </w:r>
          </w:p>
        </w:tc>
        <w:tc>
          <w:tcPr>
            <w:tcW w:w="1224" w:type="dxa"/>
            <w:tcBorders>
              <w:top w:val="nil"/>
              <w:left w:val="nil"/>
              <w:bottom w:val="nil"/>
              <w:right w:val="single" w:sz="4" w:space="0" w:color="auto"/>
            </w:tcBorders>
            <w:shd w:val="clear" w:color="auto" w:fill="FFFF00"/>
            <w:noWrap/>
            <w:hideMark/>
          </w:tcPr>
          <w:p w14:paraId="69AE282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5946D65A"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0D9A1C6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Moderate</w:t>
            </w:r>
          </w:p>
        </w:tc>
        <w:tc>
          <w:tcPr>
            <w:tcW w:w="1518" w:type="dxa"/>
            <w:tcBorders>
              <w:top w:val="nil"/>
              <w:left w:val="single" w:sz="4" w:space="0" w:color="auto"/>
              <w:bottom w:val="nil"/>
              <w:right w:val="single" w:sz="4" w:space="0" w:color="auto"/>
            </w:tcBorders>
            <w:noWrap/>
            <w:hideMark/>
          </w:tcPr>
          <w:p w14:paraId="6C406FD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Hardware</w:t>
            </w:r>
          </w:p>
        </w:tc>
        <w:tc>
          <w:tcPr>
            <w:tcW w:w="3312" w:type="dxa"/>
            <w:tcBorders>
              <w:top w:val="nil"/>
              <w:left w:val="single" w:sz="4" w:space="0" w:color="auto"/>
              <w:bottom w:val="nil"/>
              <w:right w:val="nil"/>
            </w:tcBorders>
            <w:hideMark/>
          </w:tcPr>
          <w:p w14:paraId="7F103FF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Hardware arrives defective</w:t>
            </w:r>
          </w:p>
        </w:tc>
      </w:tr>
      <w:tr w:rsidR="005A735F" w14:paraId="61D003D3" w14:textId="77777777" w:rsidTr="005A735F">
        <w:trPr>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1EFA875E"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NR-020</w:t>
            </w:r>
          </w:p>
        </w:tc>
        <w:tc>
          <w:tcPr>
            <w:tcW w:w="1224" w:type="dxa"/>
            <w:tcBorders>
              <w:top w:val="nil"/>
              <w:left w:val="nil"/>
              <w:bottom w:val="nil"/>
              <w:right w:val="single" w:sz="4" w:space="0" w:color="auto"/>
            </w:tcBorders>
            <w:shd w:val="clear" w:color="auto" w:fill="FFFF00"/>
            <w:noWrap/>
            <w:hideMark/>
          </w:tcPr>
          <w:p w14:paraId="0C27E4E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718493B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062460C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Moderate</w:t>
            </w:r>
          </w:p>
        </w:tc>
        <w:tc>
          <w:tcPr>
            <w:tcW w:w="1518" w:type="dxa"/>
            <w:tcBorders>
              <w:top w:val="nil"/>
              <w:left w:val="single" w:sz="4" w:space="0" w:color="auto"/>
              <w:bottom w:val="nil"/>
              <w:right w:val="single" w:sz="4" w:space="0" w:color="auto"/>
            </w:tcBorders>
            <w:noWrap/>
            <w:hideMark/>
          </w:tcPr>
          <w:p w14:paraId="3CA15EBA"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Hardware</w:t>
            </w:r>
          </w:p>
        </w:tc>
        <w:tc>
          <w:tcPr>
            <w:tcW w:w="3312" w:type="dxa"/>
            <w:tcBorders>
              <w:top w:val="nil"/>
              <w:left w:val="single" w:sz="4" w:space="0" w:color="auto"/>
              <w:bottom w:val="nil"/>
              <w:right w:val="nil"/>
            </w:tcBorders>
            <w:hideMark/>
          </w:tcPr>
          <w:p w14:paraId="15BBD466"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Estimated hardware purchases do not sufficiently support volume increases</w:t>
            </w:r>
          </w:p>
        </w:tc>
      </w:tr>
      <w:tr w:rsidR="005A735F" w14:paraId="02DBE92F" w14:textId="77777777" w:rsidTr="005A735F">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042FAD64"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NR-021</w:t>
            </w:r>
          </w:p>
        </w:tc>
        <w:tc>
          <w:tcPr>
            <w:tcW w:w="1224" w:type="dxa"/>
            <w:tcBorders>
              <w:top w:val="nil"/>
              <w:left w:val="nil"/>
              <w:bottom w:val="nil"/>
              <w:right w:val="single" w:sz="4" w:space="0" w:color="auto"/>
            </w:tcBorders>
            <w:shd w:val="clear" w:color="auto" w:fill="FFFF00"/>
            <w:noWrap/>
            <w:hideMark/>
          </w:tcPr>
          <w:p w14:paraId="341B92D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20DD472E"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640079F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Critical</w:t>
            </w:r>
          </w:p>
        </w:tc>
        <w:tc>
          <w:tcPr>
            <w:tcW w:w="1518" w:type="dxa"/>
            <w:tcBorders>
              <w:top w:val="nil"/>
              <w:left w:val="single" w:sz="4" w:space="0" w:color="auto"/>
              <w:bottom w:val="nil"/>
              <w:right w:val="single" w:sz="4" w:space="0" w:color="auto"/>
            </w:tcBorders>
            <w:noWrap/>
            <w:hideMark/>
          </w:tcPr>
          <w:p w14:paraId="0153D2C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Hardware</w:t>
            </w:r>
          </w:p>
        </w:tc>
        <w:tc>
          <w:tcPr>
            <w:tcW w:w="3312" w:type="dxa"/>
            <w:tcBorders>
              <w:top w:val="nil"/>
              <w:left w:val="single" w:sz="4" w:space="0" w:color="auto"/>
              <w:bottom w:val="nil"/>
              <w:right w:val="nil"/>
            </w:tcBorders>
            <w:hideMark/>
          </w:tcPr>
          <w:p w14:paraId="07CA9C5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Internal infrastructure suffers system outages (i.e. test environments crash)</w:t>
            </w:r>
          </w:p>
        </w:tc>
      </w:tr>
      <w:tr w:rsidR="005A735F" w14:paraId="3CEF4DB3" w14:textId="77777777" w:rsidTr="005A735F">
        <w:trPr>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498D6490"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NR-022</w:t>
            </w:r>
          </w:p>
        </w:tc>
        <w:tc>
          <w:tcPr>
            <w:tcW w:w="1224" w:type="dxa"/>
            <w:tcBorders>
              <w:top w:val="nil"/>
              <w:left w:val="nil"/>
              <w:bottom w:val="nil"/>
              <w:right w:val="single" w:sz="4" w:space="0" w:color="auto"/>
            </w:tcBorders>
            <w:shd w:val="clear" w:color="auto" w:fill="FFFF00"/>
            <w:noWrap/>
            <w:hideMark/>
          </w:tcPr>
          <w:p w14:paraId="5057B826"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50407C12"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54E49874"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Critical</w:t>
            </w:r>
          </w:p>
        </w:tc>
        <w:tc>
          <w:tcPr>
            <w:tcW w:w="1518" w:type="dxa"/>
            <w:tcBorders>
              <w:top w:val="nil"/>
              <w:left w:val="single" w:sz="4" w:space="0" w:color="auto"/>
              <w:bottom w:val="nil"/>
              <w:right w:val="single" w:sz="4" w:space="0" w:color="auto"/>
            </w:tcBorders>
            <w:noWrap/>
            <w:hideMark/>
          </w:tcPr>
          <w:p w14:paraId="60B972C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Requirements</w:t>
            </w:r>
          </w:p>
        </w:tc>
        <w:tc>
          <w:tcPr>
            <w:tcW w:w="3312" w:type="dxa"/>
            <w:tcBorders>
              <w:top w:val="nil"/>
              <w:left w:val="single" w:sz="4" w:space="0" w:color="auto"/>
              <w:bottom w:val="nil"/>
              <w:right w:val="nil"/>
            </w:tcBorders>
            <w:hideMark/>
          </w:tcPr>
          <w:p w14:paraId="457537E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Requirements are ambiguous leading to uncertainty by development</w:t>
            </w:r>
          </w:p>
        </w:tc>
      </w:tr>
      <w:tr w:rsidR="005A735F" w14:paraId="22D536A1" w14:textId="77777777" w:rsidTr="005A735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43849442"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NR-023</w:t>
            </w:r>
          </w:p>
        </w:tc>
        <w:tc>
          <w:tcPr>
            <w:tcW w:w="1224" w:type="dxa"/>
            <w:tcBorders>
              <w:top w:val="nil"/>
              <w:left w:val="nil"/>
              <w:bottom w:val="nil"/>
              <w:right w:val="single" w:sz="4" w:space="0" w:color="auto"/>
            </w:tcBorders>
            <w:shd w:val="clear" w:color="auto" w:fill="FFFF00"/>
            <w:noWrap/>
            <w:hideMark/>
          </w:tcPr>
          <w:p w14:paraId="503885B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236E79E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Probable</w:t>
            </w:r>
          </w:p>
        </w:tc>
        <w:tc>
          <w:tcPr>
            <w:tcW w:w="1345" w:type="dxa"/>
            <w:tcBorders>
              <w:top w:val="nil"/>
              <w:left w:val="nil"/>
              <w:bottom w:val="nil"/>
              <w:right w:val="single" w:sz="4" w:space="0" w:color="auto"/>
            </w:tcBorders>
            <w:noWrap/>
            <w:hideMark/>
          </w:tcPr>
          <w:p w14:paraId="6046494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Moderate</w:t>
            </w:r>
          </w:p>
        </w:tc>
        <w:tc>
          <w:tcPr>
            <w:tcW w:w="1518" w:type="dxa"/>
            <w:tcBorders>
              <w:top w:val="nil"/>
              <w:left w:val="single" w:sz="4" w:space="0" w:color="auto"/>
              <w:bottom w:val="nil"/>
              <w:right w:val="single" w:sz="4" w:space="0" w:color="auto"/>
            </w:tcBorders>
            <w:noWrap/>
            <w:hideMark/>
          </w:tcPr>
          <w:p w14:paraId="0376573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Requirements</w:t>
            </w:r>
          </w:p>
        </w:tc>
        <w:tc>
          <w:tcPr>
            <w:tcW w:w="3312" w:type="dxa"/>
            <w:tcBorders>
              <w:top w:val="nil"/>
              <w:left w:val="single" w:sz="4" w:space="0" w:color="auto"/>
              <w:bottom w:val="nil"/>
              <w:right w:val="nil"/>
            </w:tcBorders>
            <w:hideMark/>
          </w:tcPr>
          <w:p w14:paraId="6DFD2083"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Scope creep delays timeline and expands budget</w:t>
            </w:r>
          </w:p>
        </w:tc>
      </w:tr>
      <w:tr w:rsidR="005A735F" w14:paraId="2EAF4C9C" w14:textId="77777777" w:rsidTr="005A735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689D8DAF"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NR-024</w:t>
            </w:r>
          </w:p>
        </w:tc>
        <w:tc>
          <w:tcPr>
            <w:tcW w:w="1224" w:type="dxa"/>
            <w:tcBorders>
              <w:top w:val="nil"/>
              <w:left w:val="nil"/>
              <w:bottom w:val="nil"/>
              <w:right w:val="single" w:sz="4" w:space="0" w:color="auto"/>
            </w:tcBorders>
            <w:shd w:val="clear" w:color="auto" w:fill="FFFF00"/>
            <w:noWrap/>
            <w:hideMark/>
          </w:tcPr>
          <w:p w14:paraId="7F51728C"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Medium</w:t>
            </w:r>
          </w:p>
        </w:tc>
        <w:tc>
          <w:tcPr>
            <w:tcW w:w="1224" w:type="dxa"/>
            <w:tcBorders>
              <w:top w:val="nil"/>
              <w:left w:val="single" w:sz="4" w:space="0" w:color="auto"/>
              <w:bottom w:val="nil"/>
              <w:right w:val="nil"/>
            </w:tcBorders>
            <w:noWrap/>
            <w:hideMark/>
          </w:tcPr>
          <w:p w14:paraId="72A46E5A"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292A5886"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Critical</w:t>
            </w:r>
          </w:p>
        </w:tc>
        <w:tc>
          <w:tcPr>
            <w:tcW w:w="1518" w:type="dxa"/>
            <w:tcBorders>
              <w:top w:val="nil"/>
              <w:left w:val="single" w:sz="4" w:space="0" w:color="auto"/>
              <w:bottom w:val="nil"/>
              <w:right w:val="single" w:sz="4" w:space="0" w:color="auto"/>
            </w:tcBorders>
            <w:noWrap/>
            <w:hideMark/>
          </w:tcPr>
          <w:p w14:paraId="5892E0D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Requirements</w:t>
            </w:r>
          </w:p>
        </w:tc>
        <w:tc>
          <w:tcPr>
            <w:tcW w:w="3312" w:type="dxa"/>
            <w:tcBorders>
              <w:top w:val="nil"/>
              <w:left w:val="single" w:sz="4" w:space="0" w:color="auto"/>
              <w:bottom w:val="nil"/>
              <w:right w:val="nil"/>
            </w:tcBorders>
            <w:hideMark/>
          </w:tcPr>
          <w:p w14:paraId="15C7D7D2"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Requirements estimates prove to be inaccurate</w:t>
            </w:r>
          </w:p>
        </w:tc>
      </w:tr>
      <w:tr w:rsidR="005A735F" w14:paraId="69EE277C" w14:textId="77777777" w:rsidTr="005A735F">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161AD4CA"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NR-025</w:t>
            </w:r>
          </w:p>
        </w:tc>
        <w:tc>
          <w:tcPr>
            <w:tcW w:w="1224" w:type="dxa"/>
            <w:tcBorders>
              <w:top w:val="nil"/>
              <w:left w:val="nil"/>
              <w:bottom w:val="nil"/>
              <w:right w:val="single" w:sz="4" w:space="0" w:color="auto"/>
            </w:tcBorders>
            <w:shd w:val="clear" w:color="auto" w:fill="FFC000"/>
            <w:noWrap/>
            <w:hideMark/>
          </w:tcPr>
          <w:p w14:paraId="1E62143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High</w:t>
            </w:r>
          </w:p>
        </w:tc>
        <w:tc>
          <w:tcPr>
            <w:tcW w:w="1224" w:type="dxa"/>
            <w:tcBorders>
              <w:top w:val="nil"/>
              <w:left w:val="single" w:sz="4" w:space="0" w:color="auto"/>
              <w:bottom w:val="nil"/>
              <w:right w:val="nil"/>
            </w:tcBorders>
            <w:noWrap/>
            <w:hideMark/>
          </w:tcPr>
          <w:p w14:paraId="33AF2D3F"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Possible</w:t>
            </w:r>
          </w:p>
        </w:tc>
        <w:tc>
          <w:tcPr>
            <w:tcW w:w="1345" w:type="dxa"/>
            <w:tcBorders>
              <w:top w:val="nil"/>
              <w:left w:val="nil"/>
              <w:bottom w:val="nil"/>
              <w:right w:val="single" w:sz="4" w:space="0" w:color="auto"/>
            </w:tcBorders>
            <w:noWrap/>
            <w:hideMark/>
          </w:tcPr>
          <w:p w14:paraId="62678F7E"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Catastrophic</w:t>
            </w:r>
          </w:p>
        </w:tc>
        <w:tc>
          <w:tcPr>
            <w:tcW w:w="1518" w:type="dxa"/>
            <w:tcBorders>
              <w:top w:val="nil"/>
              <w:left w:val="single" w:sz="4" w:space="0" w:color="auto"/>
              <w:bottom w:val="nil"/>
              <w:right w:val="single" w:sz="4" w:space="0" w:color="auto"/>
            </w:tcBorders>
            <w:noWrap/>
            <w:hideMark/>
          </w:tcPr>
          <w:p w14:paraId="39F8CB2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Requirements</w:t>
            </w:r>
          </w:p>
        </w:tc>
        <w:tc>
          <w:tcPr>
            <w:tcW w:w="3312" w:type="dxa"/>
            <w:tcBorders>
              <w:top w:val="nil"/>
              <w:left w:val="single" w:sz="4" w:space="0" w:color="auto"/>
              <w:bottom w:val="nil"/>
              <w:right w:val="nil"/>
            </w:tcBorders>
            <w:hideMark/>
          </w:tcPr>
          <w:p w14:paraId="1896BD7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Changing opinions from Sponsor and Product Management change requirements late in the project</w:t>
            </w:r>
          </w:p>
        </w:tc>
      </w:tr>
      <w:tr w:rsidR="005A735F" w14:paraId="6DD72078" w14:textId="77777777" w:rsidTr="005A735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706DA9EB"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NR-026</w:t>
            </w:r>
          </w:p>
        </w:tc>
        <w:tc>
          <w:tcPr>
            <w:tcW w:w="1224" w:type="dxa"/>
            <w:tcBorders>
              <w:top w:val="nil"/>
              <w:left w:val="nil"/>
              <w:bottom w:val="nil"/>
              <w:right w:val="single" w:sz="4" w:space="0" w:color="auto"/>
            </w:tcBorders>
            <w:shd w:val="clear" w:color="auto" w:fill="FFC000"/>
            <w:noWrap/>
            <w:hideMark/>
          </w:tcPr>
          <w:p w14:paraId="3A1C8F76"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High</w:t>
            </w:r>
          </w:p>
        </w:tc>
        <w:tc>
          <w:tcPr>
            <w:tcW w:w="1224" w:type="dxa"/>
            <w:tcBorders>
              <w:top w:val="nil"/>
              <w:left w:val="single" w:sz="4" w:space="0" w:color="auto"/>
              <w:bottom w:val="nil"/>
              <w:right w:val="nil"/>
            </w:tcBorders>
            <w:noWrap/>
            <w:hideMark/>
          </w:tcPr>
          <w:p w14:paraId="74B87BB4"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Unlikely</w:t>
            </w:r>
          </w:p>
        </w:tc>
        <w:tc>
          <w:tcPr>
            <w:tcW w:w="1345" w:type="dxa"/>
            <w:tcBorders>
              <w:top w:val="nil"/>
              <w:left w:val="nil"/>
              <w:bottom w:val="nil"/>
              <w:right w:val="single" w:sz="4" w:space="0" w:color="auto"/>
            </w:tcBorders>
            <w:noWrap/>
            <w:hideMark/>
          </w:tcPr>
          <w:p w14:paraId="646EA06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Catastrophic</w:t>
            </w:r>
          </w:p>
        </w:tc>
        <w:tc>
          <w:tcPr>
            <w:tcW w:w="1518" w:type="dxa"/>
            <w:tcBorders>
              <w:top w:val="nil"/>
              <w:left w:val="single" w:sz="4" w:space="0" w:color="auto"/>
              <w:bottom w:val="nil"/>
              <w:right w:val="single" w:sz="4" w:space="0" w:color="auto"/>
            </w:tcBorders>
            <w:noWrap/>
            <w:hideMark/>
          </w:tcPr>
          <w:p w14:paraId="030D4EF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Regulatory</w:t>
            </w:r>
          </w:p>
        </w:tc>
        <w:tc>
          <w:tcPr>
            <w:tcW w:w="3312" w:type="dxa"/>
            <w:tcBorders>
              <w:top w:val="nil"/>
              <w:left w:val="single" w:sz="4" w:space="0" w:color="auto"/>
              <w:bottom w:val="nil"/>
              <w:right w:val="nil"/>
            </w:tcBorders>
            <w:hideMark/>
          </w:tcPr>
          <w:p w14:paraId="309C0E2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Requirements are not regulatory compliant</w:t>
            </w:r>
          </w:p>
        </w:tc>
      </w:tr>
      <w:tr w:rsidR="005A735F" w14:paraId="03EE174D" w14:textId="77777777" w:rsidTr="005A735F">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71057E92" w14:textId="77777777" w:rsidR="005A735F" w:rsidRDefault="005A735F">
            <w:pPr>
              <w:jc w:val="center"/>
              <w:rPr>
                <w:rFonts w:asciiTheme="minorHAnsi" w:eastAsia="Times New Roman" w:hAnsiTheme="minorHAnsi" w:cs="Times New Roman"/>
                <w:b/>
                <w:i w:val="0"/>
                <w:sz w:val="22"/>
              </w:rPr>
            </w:pPr>
            <w:r>
              <w:rPr>
                <w:rFonts w:asciiTheme="minorHAnsi" w:eastAsia="Times New Roman" w:hAnsiTheme="minorHAnsi" w:cs="Times New Roman"/>
                <w:b/>
                <w:i w:val="0"/>
              </w:rPr>
              <w:t>NR-027</w:t>
            </w:r>
          </w:p>
        </w:tc>
        <w:tc>
          <w:tcPr>
            <w:tcW w:w="1224" w:type="dxa"/>
            <w:tcBorders>
              <w:top w:val="nil"/>
              <w:left w:val="nil"/>
              <w:bottom w:val="nil"/>
              <w:right w:val="single" w:sz="4" w:space="0" w:color="auto"/>
            </w:tcBorders>
            <w:shd w:val="clear" w:color="auto" w:fill="18E500"/>
            <w:noWrap/>
            <w:hideMark/>
          </w:tcPr>
          <w:p w14:paraId="7AD5A54A"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Low</w:t>
            </w:r>
          </w:p>
        </w:tc>
        <w:tc>
          <w:tcPr>
            <w:tcW w:w="1224" w:type="dxa"/>
            <w:tcBorders>
              <w:top w:val="nil"/>
              <w:left w:val="single" w:sz="4" w:space="0" w:color="auto"/>
              <w:bottom w:val="nil"/>
              <w:right w:val="nil"/>
            </w:tcBorders>
            <w:noWrap/>
            <w:hideMark/>
          </w:tcPr>
          <w:p w14:paraId="71330AA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Rare</w:t>
            </w:r>
          </w:p>
        </w:tc>
        <w:tc>
          <w:tcPr>
            <w:tcW w:w="1345" w:type="dxa"/>
            <w:tcBorders>
              <w:top w:val="nil"/>
              <w:left w:val="nil"/>
              <w:bottom w:val="nil"/>
              <w:right w:val="single" w:sz="4" w:space="0" w:color="auto"/>
            </w:tcBorders>
            <w:noWrap/>
            <w:hideMark/>
          </w:tcPr>
          <w:p w14:paraId="4E2BC15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Minor</w:t>
            </w:r>
          </w:p>
        </w:tc>
        <w:tc>
          <w:tcPr>
            <w:tcW w:w="1518" w:type="dxa"/>
            <w:tcBorders>
              <w:top w:val="nil"/>
              <w:left w:val="single" w:sz="4" w:space="0" w:color="auto"/>
              <w:bottom w:val="nil"/>
              <w:right w:val="single" w:sz="4" w:space="0" w:color="auto"/>
            </w:tcBorders>
            <w:noWrap/>
            <w:hideMark/>
          </w:tcPr>
          <w:p w14:paraId="7FA5145F"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Regulatory</w:t>
            </w:r>
          </w:p>
        </w:tc>
        <w:tc>
          <w:tcPr>
            <w:tcW w:w="3312" w:type="dxa"/>
            <w:tcBorders>
              <w:top w:val="nil"/>
              <w:left w:val="single" w:sz="4" w:space="0" w:color="auto"/>
              <w:bottom w:val="nil"/>
              <w:right w:val="nil"/>
            </w:tcBorders>
            <w:hideMark/>
          </w:tcPr>
          <w:p w14:paraId="7B0B84AF"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Regulatory body conducts audit on project while still in progress</w:t>
            </w:r>
          </w:p>
        </w:tc>
      </w:tr>
    </w:tbl>
    <w:p w14:paraId="6000A3D6" w14:textId="77777777" w:rsidR="005A735F" w:rsidRDefault="005A735F" w:rsidP="005A735F"/>
    <w:p w14:paraId="1E509CD6" w14:textId="77777777" w:rsidR="008938B4" w:rsidRDefault="008938B4" w:rsidP="005A735F"/>
    <w:p w14:paraId="159D6E73" w14:textId="77777777" w:rsidR="008938B4" w:rsidRDefault="008938B4" w:rsidP="005A735F"/>
    <w:p w14:paraId="53A2E7CD" w14:textId="77777777" w:rsidR="008938B4" w:rsidRDefault="008938B4" w:rsidP="005A735F"/>
    <w:p w14:paraId="2BA37BE4" w14:textId="77777777" w:rsidR="008938B4" w:rsidRDefault="008938B4" w:rsidP="005A735F"/>
    <w:p w14:paraId="39D49A31" w14:textId="77777777" w:rsidR="008938B4" w:rsidRDefault="008938B4" w:rsidP="005A735F"/>
    <w:p w14:paraId="2C2C24C4" w14:textId="77777777" w:rsidR="008938B4" w:rsidRDefault="008938B4" w:rsidP="005A735F"/>
    <w:p w14:paraId="348B3A50" w14:textId="77777777" w:rsidR="008938B4" w:rsidRDefault="008938B4" w:rsidP="005A735F"/>
    <w:p w14:paraId="139A31CB" w14:textId="70E033CB" w:rsidR="005A735F" w:rsidRDefault="001C2BA6" w:rsidP="005A735F">
      <w:pPr>
        <w:pStyle w:val="Heading2"/>
        <w:ind w:left="0"/>
      </w:pPr>
      <w:bookmarkStart w:id="61" w:name="_Toc431822929"/>
      <w:bookmarkStart w:id="62" w:name="_Toc445196140"/>
      <w:r>
        <w:lastRenderedPageBreak/>
        <w:t>9</w:t>
      </w:r>
      <w:r w:rsidR="005A735F">
        <w:t>.10 Risk Response and Contingency Plan</w:t>
      </w:r>
      <w:bookmarkEnd w:id="61"/>
      <w:bookmarkEnd w:id="62"/>
    </w:p>
    <w:p w14:paraId="1D75058D" w14:textId="77777777" w:rsidR="005A735F" w:rsidRDefault="005A735F" w:rsidP="005A735F">
      <w:r>
        <w:t>The following list contains the risk assessment, response and contingency plan for the identified risks. Contingency planning has only been conducting for High and Extreme risks.</w:t>
      </w:r>
    </w:p>
    <w:tbl>
      <w:tblPr>
        <w:tblStyle w:val="ListTable7Colorful1"/>
        <w:tblW w:w="9972" w:type="dxa"/>
        <w:tblLook w:val="04A0" w:firstRow="1" w:lastRow="0" w:firstColumn="1" w:lastColumn="0" w:noHBand="0" w:noVBand="1"/>
      </w:tblPr>
      <w:tblGrid>
        <w:gridCol w:w="900"/>
        <w:gridCol w:w="3024"/>
        <w:gridCol w:w="3024"/>
        <w:gridCol w:w="3024"/>
      </w:tblGrid>
      <w:tr w:rsidR="005A735F" w14:paraId="1ED6D83A" w14:textId="77777777" w:rsidTr="005A735F">
        <w:trPr>
          <w:cnfStyle w:val="100000000000" w:firstRow="1" w:lastRow="0" w:firstColumn="0" w:lastColumn="0" w:oddVBand="0" w:evenVBand="0" w:oddHBand="0" w:evenHBand="0" w:firstRowFirstColumn="0" w:firstRowLastColumn="0" w:lastRowFirstColumn="0" w:lastRowLastColumn="0"/>
          <w:trHeight w:val="241"/>
        </w:trPr>
        <w:tc>
          <w:tcPr>
            <w:cnfStyle w:val="001000000100" w:firstRow="0" w:lastRow="0" w:firstColumn="1" w:lastColumn="0" w:oddVBand="0" w:evenVBand="0" w:oddHBand="0" w:evenHBand="0" w:firstRowFirstColumn="1" w:firstRowLastColumn="0" w:lastRowFirstColumn="0" w:lastRowLastColumn="0"/>
            <w:tcW w:w="900" w:type="dxa"/>
            <w:tcBorders>
              <w:top w:val="nil"/>
              <w:left w:val="nil"/>
            </w:tcBorders>
            <w:noWrap/>
            <w:hideMark/>
          </w:tcPr>
          <w:p w14:paraId="2D62ACAB"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Risk ID</w:t>
            </w:r>
          </w:p>
        </w:tc>
        <w:tc>
          <w:tcPr>
            <w:tcW w:w="3024" w:type="dxa"/>
            <w:tcBorders>
              <w:top w:val="nil"/>
              <w:left w:val="nil"/>
              <w:right w:val="nil"/>
            </w:tcBorders>
            <w:hideMark/>
          </w:tcPr>
          <w:p w14:paraId="3D86E9AC"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Assessment</w:t>
            </w:r>
          </w:p>
        </w:tc>
        <w:tc>
          <w:tcPr>
            <w:tcW w:w="3024" w:type="dxa"/>
            <w:tcBorders>
              <w:top w:val="nil"/>
              <w:left w:val="nil"/>
              <w:right w:val="nil"/>
            </w:tcBorders>
            <w:hideMark/>
          </w:tcPr>
          <w:p w14:paraId="7BBF453F"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Response</w:t>
            </w:r>
          </w:p>
        </w:tc>
        <w:tc>
          <w:tcPr>
            <w:tcW w:w="3024" w:type="dxa"/>
            <w:tcBorders>
              <w:top w:val="nil"/>
              <w:left w:val="nil"/>
              <w:right w:val="nil"/>
            </w:tcBorders>
            <w:hideMark/>
          </w:tcPr>
          <w:p w14:paraId="73D072F3"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Contingency</w:t>
            </w:r>
          </w:p>
        </w:tc>
      </w:tr>
      <w:tr w:rsidR="005A735F" w14:paraId="7F7CE790" w14:textId="77777777" w:rsidTr="005A735F">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3331FDF7"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NR-001</w:t>
            </w:r>
          </w:p>
        </w:tc>
        <w:tc>
          <w:tcPr>
            <w:tcW w:w="3024" w:type="dxa"/>
            <w:hideMark/>
          </w:tcPr>
          <w:p w14:paraId="1FE8BED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Project cost and effort estimates were diligently conducted combining a series of different methods with an experienced team. However, inaccurate estimates could change project cost and schedule.</w:t>
            </w:r>
          </w:p>
        </w:tc>
        <w:tc>
          <w:tcPr>
            <w:tcW w:w="3024" w:type="dxa"/>
            <w:hideMark/>
          </w:tcPr>
          <w:p w14:paraId="3EEE8E0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Extensive estimation has taken place to reduce the likelihood of this risk occurring.</w:t>
            </w:r>
          </w:p>
        </w:tc>
        <w:tc>
          <w:tcPr>
            <w:tcW w:w="3024" w:type="dxa"/>
            <w:hideMark/>
          </w:tcPr>
          <w:p w14:paraId="60CBA4C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3EA2CAF6" w14:textId="77777777" w:rsidTr="005A735F">
        <w:trPr>
          <w:trHeight w:val="12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75CC82E2"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NR-002</w:t>
            </w:r>
          </w:p>
        </w:tc>
        <w:tc>
          <w:tcPr>
            <w:tcW w:w="3024" w:type="dxa"/>
            <w:hideMark/>
          </w:tcPr>
          <w:p w14:paraId="41C616C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The bank could alter budgets for financial or market driven reasons and thus funding can be minimized for this effort.</w:t>
            </w:r>
          </w:p>
        </w:tc>
        <w:tc>
          <w:tcPr>
            <w:tcW w:w="3024" w:type="dxa"/>
            <w:hideMark/>
          </w:tcPr>
          <w:p w14:paraId="6765BCAB" w14:textId="3FB0ACB8" w:rsidR="005A735F" w:rsidRDefault="005A735F" w:rsidP="008938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sidR="008938B4">
              <w:rPr>
                <w:rFonts w:ascii="Calibri" w:eastAsia="Times New Roman" w:hAnsi="Calibri" w:cs="Times New Roman"/>
                <w:color w:val="000000"/>
              </w:rPr>
              <w:t>: The Project Manager</w:t>
            </w:r>
            <w:r>
              <w:rPr>
                <w:rFonts w:ascii="Calibri" w:eastAsia="Times New Roman" w:hAnsi="Calibri" w:cs="Times New Roman"/>
                <w:color w:val="000000"/>
              </w:rPr>
              <w:t xml:space="preserve"> </w:t>
            </w:r>
            <w:r w:rsidR="008938B4">
              <w:rPr>
                <w:rFonts w:ascii="Calibri" w:eastAsia="Times New Roman" w:hAnsi="Calibri" w:cs="Times New Roman"/>
                <w:color w:val="000000"/>
              </w:rPr>
              <w:t>has</w:t>
            </w:r>
            <w:r>
              <w:rPr>
                <w:rFonts w:ascii="Calibri" w:eastAsia="Times New Roman" w:hAnsi="Calibri" w:cs="Times New Roman"/>
                <w:color w:val="000000"/>
              </w:rPr>
              <w:t xml:space="preserve"> </w:t>
            </w:r>
            <w:r w:rsidR="008938B4">
              <w:rPr>
                <w:rFonts w:ascii="Calibri" w:eastAsia="Times New Roman" w:hAnsi="Calibri" w:cs="Times New Roman"/>
                <w:color w:val="000000"/>
              </w:rPr>
              <w:t>received</w:t>
            </w:r>
            <w:r>
              <w:rPr>
                <w:rFonts w:ascii="Calibri" w:eastAsia="Times New Roman" w:hAnsi="Calibri" w:cs="Times New Roman"/>
                <w:color w:val="000000"/>
              </w:rPr>
              <w:t xml:space="preserve"> funding approvals/signatures from the necessary parties to reduce the likelihood of this happening.</w:t>
            </w:r>
          </w:p>
        </w:tc>
        <w:tc>
          <w:tcPr>
            <w:tcW w:w="3024" w:type="dxa"/>
            <w:hideMark/>
          </w:tcPr>
          <w:p w14:paraId="4503D22C"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390D9685" w14:textId="77777777" w:rsidTr="005A735F">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06510534"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NR-003</w:t>
            </w:r>
          </w:p>
        </w:tc>
        <w:tc>
          <w:tcPr>
            <w:tcW w:w="3024" w:type="dxa"/>
            <w:hideMark/>
          </w:tcPr>
          <w:p w14:paraId="6D415A7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As the project is being developed, there exists the possibility that the WBS could be missing key tasks that the team initially overlooked.</w:t>
            </w:r>
          </w:p>
        </w:tc>
        <w:tc>
          <w:tcPr>
            <w:tcW w:w="3024" w:type="dxa"/>
            <w:hideMark/>
          </w:tcPr>
          <w:p w14:paraId="7F3807A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Accept</w:t>
            </w:r>
            <w:r>
              <w:rPr>
                <w:rFonts w:ascii="Calibri" w:eastAsia="Times New Roman" w:hAnsi="Calibri" w:cs="Times New Roman"/>
                <w:color w:val="000000"/>
              </w:rPr>
              <w:t>: If necessary tasks were omitted, the team must schedule them in and accept the changes to budget/ schedule.</w:t>
            </w:r>
          </w:p>
        </w:tc>
        <w:tc>
          <w:tcPr>
            <w:tcW w:w="3024" w:type="dxa"/>
            <w:hideMark/>
          </w:tcPr>
          <w:p w14:paraId="238B7B8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16DE1B88" w14:textId="77777777" w:rsidTr="005A735F">
        <w:trPr>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59544EEC"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NR-004</w:t>
            </w:r>
          </w:p>
        </w:tc>
        <w:tc>
          <w:tcPr>
            <w:tcW w:w="3024" w:type="dxa"/>
            <w:hideMark/>
          </w:tcPr>
          <w:p w14:paraId="12648F1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Depending on project progress, the schedule deadline could cause pressure for project team members thus decreasing productivity/ quality as the project team rushes.</w:t>
            </w:r>
          </w:p>
        </w:tc>
        <w:tc>
          <w:tcPr>
            <w:tcW w:w="3024" w:type="dxa"/>
            <w:hideMark/>
          </w:tcPr>
          <w:p w14:paraId="36D18F7D" w14:textId="325A65AB"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The Project Manag</w:t>
            </w:r>
            <w:r w:rsidR="008938B4">
              <w:rPr>
                <w:rFonts w:ascii="Calibri" w:eastAsia="Times New Roman" w:hAnsi="Calibri" w:cs="Times New Roman"/>
                <w:color w:val="000000"/>
              </w:rPr>
              <w:t>er</w:t>
            </w:r>
            <w:r>
              <w:rPr>
                <w:rFonts w:ascii="Calibri" w:eastAsia="Times New Roman" w:hAnsi="Calibri" w:cs="Times New Roman"/>
                <w:color w:val="000000"/>
              </w:rPr>
              <w:t xml:space="preserve"> will check in on project team members to reduce stress and boost morale. If</w:t>
            </w:r>
            <w:r w:rsidR="00872540">
              <w:rPr>
                <w:rFonts w:ascii="Calibri" w:eastAsia="Times New Roman" w:hAnsi="Calibri" w:cs="Times New Roman"/>
                <w:color w:val="000000"/>
              </w:rPr>
              <w:t xml:space="preserve"> necessary, the Project Manager</w:t>
            </w:r>
            <w:r>
              <w:rPr>
                <w:rFonts w:ascii="Calibri" w:eastAsia="Times New Roman" w:hAnsi="Calibri" w:cs="Times New Roman"/>
                <w:color w:val="000000"/>
              </w:rPr>
              <w:t xml:space="preserve"> would rather extend the deadline than produce lower quality work.</w:t>
            </w:r>
          </w:p>
        </w:tc>
        <w:tc>
          <w:tcPr>
            <w:tcW w:w="3024" w:type="dxa"/>
            <w:hideMark/>
          </w:tcPr>
          <w:p w14:paraId="207A821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(low risk)</w:t>
            </w:r>
          </w:p>
        </w:tc>
      </w:tr>
      <w:tr w:rsidR="005A735F" w14:paraId="431BA9C7" w14:textId="77777777" w:rsidTr="005A735F">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61D2DC16"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NR-005</w:t>
            </w:r>
          </w:p>
        </w:tc>
        <w:tc>
          <w:tcPr>
            <w:tcW w:w="3024" w:type="dxa"/>
            <w:hideMark/>
          </w:tcPr>
          <w:p w14:paraId="7152343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There could be a rush to get this new functionality to the market considering the benefits to the brand's perception, customer satisfaction, and environmental impact and thus stakeholders may ask for the project to be delivered sooner.</w:t>
            </w:r>
          </w:p>
        </w:tc>
        <w:tc>
          <w:tcPr>
            <w:tcW w:w="3024" w:type="dxa"/>
            <w:hideMark/>
          </w:tcPr>
          <w:p w14:paraId="79AA4EB0" w14:textId="5F2204CA" w:rsidR="005A735F" w:rsidRDefault="005A735F" w:rsidP="008938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Avoid</w:t>
            </w:r>
            <w:r w:rsidR="008938B4">
              <w:rPr>
                <w:rFonts w:ascii="Calibri" w:eastAsia="Times New Roman" w:hAnsi="Calibri" w:cs="Times New Roman"/>
                <w:color w:val="000000"/>
              </w:rPr>
              <w:t>: The Project Manager</w:t>
            </w:r>
            <w:r>
              <w:rPr>
                <w:rFonts w:ascii="Calibri" w:eastAsia="Times New Roman" w:hAnsi="Calibri" w:cs="Times New Roman"/>
                <w:color w:val="000000"/>
              </w:rPr>
              <w:t xml:space="preserve"> </w:t>
            </w:r>
            <w:r w:rsidR="008938B4">
              <w:rPr>
                <w:rFonts w:ascii="Calibri" w:eastAsia="Times New Roman" w:hAnsi="Calibri" w:cs="Times New Roman"/>
                <w:color w:val="000000"/>
              </w:rPr>
              <w:t>has</w:t>
            </w:r>
            <w:r>
              <w:rPr>
                <w:rFonts w:ascii="Calibri" w:eastAsia="Times New Roman" w:hAnsi="Calibri" w:cs="Times New Roman"/>
                <w:color w:val="000000"/>
              </w:rPr>
              <w:t xml:space="preserve"> </w:t>
            </w:r>
            <w:r w:rsidR="008938B4">
              <w:rPr>
                <w:rFonts w:ascii="Calibri" w:eastAsia="Times New Roman" w:hAnsi="Calibri" w:cs="Times New Roman"/>
                <w:color w:val="000000"/>
              </w:rPr>
              <w:t>received</w:t>
            </w:r>
            <w:r>
              <w:rPr>
                <w:rFonts w:ascii="Calibri" w:eastAsia="Times New Roman" w:hAnsi="Calibri" w:cs="Times New Roman"/>
                <w:color w:val="000000"/>
              </w:rPr>
              <w:t xml:space="preserve"> approvals/ signatures on the current project deadline and will hold stakeholders accountable. If there is an approved executive decision to rush the deadline, Project Manager will explore crashing and fast tracking methods to mitigate the risk.</w:t>
            </w:r>
          </w:p>
        </w:tc>
        <w:tc>
          <w:tcPr>
            <w:tcW w:w="3024" w:type="dxa"/>
            <w:hideMark/>
          </w:tcPr>
          <w:p w14:paraId="1599AA0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61CBCA08" w14:textId="77777777" w:rsidTr="008938B4">
        <w:trPr>
          <w:trHeight w:val="45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174D00BA"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NR-006</w:t>
            </w:r>
          </w:p>
        </w:tc>
        <w:tc>
          <w:tcPr>
            <w:tcW w:w="3024" w:type="dxa"/>
            <w:hideMark/>
          </w:tcPr>
          <w:p w14:paraId="0021935A"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Key project stakeholders are busy executives with day jobs outside of this project. Therefore, key stakeholders could not participate or ignore communications due to their </w:t>
            </w:r>
            <w:r>
              <w:rPr>
                <w:rFonts w:ascii="Calibri" w:eastAsia="Times New Roman" w:hAnsi="Calibri" w:cs="Times New Roman"/>
                <w:color w:val="000000"/>
              </w:rPr>
              <w:lastRenderedPageBreak/>
              <w:t>hectic schedules.</w:t>
            </w:r>
          </w:p>
        </w:tc>
        <w:tc>
          <w:tcPr>
            <w:tcW w:w="3024" w:type="dxa"/>
            <w:hideMark/>
          </w:tcPr>
          <w:p w14:paraId="231E8484" w14:textId="3D70C1BE" w:rsidR="005A735F" w:rsidRDefault="005A735F" w:rsidP="008938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lastRenderedPageBreak/>
              <w:t>Transfer</w:t>
            </w:r>
            <w:r>
              <w:rPr>
                <w:rFonts w:ascii="Calibri" w:eastAsia="Times New Roman" w:hAnsi="Calibri" w:cs="Times New Roman"/>
                <w:color w:val="000000"/>
              </w:rPr>
              <w:t>: If key stakeholders become unresponsive w</w:t>
            </w:r>
            <w:r w:rsidR="008938B4">
              <w:rPr>
                <w:rFonts w:ascii="Calibri" w:eastAsia="Times New Roman" w:hAnsi="Calibri" w:cs="Times New Roman"/>
                <w:color w:val="000000"/>
              </w:rPr>
              <w:t>hen needed, the Project Manager</w:t>
            </w:r>
            <w:r>
              <w:rPr>
                <w:rFonts w:ascii="Calibri" w:eastAsia="Times New Roman" w:hAnsi="Calibri" w:cs="Times New Roman"/>
                <w:color w:val="000000"/>
              </w:rPr>
              <w:t xml:space="preserve"> will shift the accountability on the Project Sponsor and Executive Committee to find </w:t>
            </w:r>
            <w:r>
              <w:rPr>
                <w:rFonts w:ascii="Calibri" w:eastAsia="Times New Roman" w:hAnsi="Calibri" w:cs="Times New Roman"/>
                <w:color w:val="000000"/>
              </w:rPr>
              <w:lastRenderedPageBreak/>
              <w:t>replacement, committed stakeh</w:t>
            </w:r>
            <w:r w:rsidR="008938B4">
              <w:rPr>
                <w:rFonts w:ascii="Calibri" w:eastAsia="Times New Roman" w:hAnsi="Calibri" w:cs="Times New Roman"/>
                <w:color w:val="000000"/>
              </w:rPr>
              <w:t>o</w:t>
            </w:r>
            <w:r>
              <w:rPr>
                <w:rFonts w:ascii="Calibri" w:eastAsia="Times New Roman" w:hAnsi="Calibri" w:cs="Times New Roman"/>
                <w:color w:val="000000"/>
              </w:rPr>
              <w:t>lders.</w:t>
            </w:r>
          </w:p>
        </w:tc>
        <w:tc>
          <w:tcPr>
            <w:tcW w:w="3024" w:type="dxa"/>
            <w:hideMark/>
          </w:tcPr>
          <w:p w14:paraId="64CE84DC"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lastRenderedPageBreak/>
              <w:t>n/a (low risk)</w:t>
            </w:r>
          </w:p>
        </w:tc>
      </w:tr>
      <w:tr w:rsidR="005A735F" w14:paraId="188F0413" w14:textId="77777777" w:rsidTr="005A735F">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62127423"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lastRenderedPageBreak/>
              <w:t>NR-007</w:t>
            </w:r>
          </w:p>
        </w:tc>
        <w:tc>
          <w:tcPr>
            <w:tcW w:w="3024" w:type="dxa"/>
            <w:hideMark/>
          </w:tcPr>
          <w:p w14:paraId="78FE5DBE"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Stakeholders may leave the company and new ones may be hired with differences in opinions on the requirements and budget allocation for this project.</w:t>
            </w:r>
          </w:p>
        </w:tc>
        <w:tc>
          <w:tcPr>
            <w:tcW w:w="3024" w:type="dxa"/>
            <w:hideMark/>
          </w:tcPr>
          <w:p w14:paraId="515F4BF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Accept</w:t>
            </w:r>
            <w:r>
              <w:rPr>
                <w:rFonts w:ascii="Calibri" w:eastAsia="Times New Roman" w:hAnsi="Calibri" w:cs="Times New Roman"/>
                <w:color w:val="000000"/>
              </w:rPr>
              <w:t>: The project team has no influence over stakeholder turnover and must accept the changes in employees.</w:t>
            </w:r>
          </w:p>
        </w:tc>
        <w:tc>
          <w:tcPr>
            <w:tcW w:w="3024" w:type="dxa"/>
            <w:hideMark/>
          </w:tcPr>
          <w:p w14:paraId="4FF22C0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6C3B1252" w14:textId="77777777" w:rsidTr="005A735F">
        <w:trPr>
          <w:trHeight w:val="12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419BFAFC"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NR-008</w:t>
            </w:r>
          </w:p>
        </w:tc>
        <w:tc>
          <w:tcPr>
            <w:tcW w:w="3024" w:type="dxa"/>
            <w:hideMark/>
          </w:tcPr>
          <w:p w14:paraId="17F8643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Different stakeholders representing different business functions can disagree on implementation of Paperless Statements.</w:t>
            </w:r>
          </w:p>
        </w:tc>
        <w:tc>
          <w:tcPr>
            <w:tcW w:w="3024" w:type="dxa"/>
            <w:hideMark/>
          </w:tcPr>
          <w:p w14:paraId="2F29ADE8" w14:textId="29C56812" w:rsidR="005A735F" w:rsidRDefault="005A735F" w:rsidP="008938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The Project Manager will receive consensus from stakeholders and approvals on requirements will be stringently enforced.</w:t>
            </w:r>
          </w:p>
        </w:tc>
        <w:tc>
          <w:tcPr>
            <w:tcW w:w="3024" w:type="dxa"/>
            <w:hideMark/>
          </w:tcPr>
          <w:p w14:paraId="6D0176E5"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318AC175" w14:textId="77777777" w:rsidTr="005A735F">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313AB99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NR-009</w:t>
            </w:r>
          </w:p>
        </w:tc>
        <w:tc>
          <w:tcPr>
            <w:tcW w:w="3024" w:type="dxa"/>
            <w:hideMark/>
          </w:tcPr>
          <w:p w14:paraId="34EFB68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Project team members may leave the company and new ones may be hired with different skill sets. This can cause a knowledge loss  and delay for the project team.</w:t>
            </w:r>
          </w:p>
        </w:tc>
        <w:tc>
          <w:tcPr>
            <w:tcW w:w="3024" w:type="dxa"/>
            <w:hideMark/>
          </w:tcPr>
          <w:p w14:paraId="6B3ACBA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Accept</w:t>
            </w:r>
            <w:r>
              <w:rPr>
                <w:rFonts w:ascii="Calibri" w:eastAsia="Times New Roman" w:hAnsi="Calibri" w:cs="Times New Roman"/>
                <w:color w:val="000000"/>
              </w:rPr>
              <w:t>: The project team has no influence over project team members’ turnover and must accept the changes in employees.</w:t>
            </w:r>
          </w:p>
        </w:tc>
        <w:tc>
          <w:tcPr>
            <w:tcW w:w="3024" w:type="dxa"/>
            <w:hideMark/>
          </w:tcPr>
          <w:p w14:paraId="49A3F21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 portion of the contingency budget will be allocated to mitigate this risk should it come to fruition. This money will be used in training new resources or acquiring resources with the necessary skills.</w:t>
            </w:r>
          </w:p>
        </w:tc>
      </w:tr>
      <w:tr w:rsidR="005A735F" w14:paraId="60AAA90F" w14:textId="77777777" w:rsidTr="005A735F">
        <w:trPr>
          <w:trHeight w:val="12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332C7754"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NR-010</w:t>
            </w:r>
          </w:p>
        </w:tc>
        <w:tc>
          <w:tcPr>
            <w:tcW w:w="3024" w:type="dxa"/>
            <w:hideMark/>
          </w:tcPr>
          <w:p w14:paraId="4BEA927A"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Project team members may take vacation days during the life of the project, which may cause delays in timelines.</w:t>
            </w:r>
          </w:p>
        </w:tc>
        <w:tc>
          <w:tcPr>
            <w:tcW w:w="3024" w:type="dxa"/>
            <w:hideMark/>
          </w:tcPr>
          <w:p w14:paraId="01023EAC" w14:textId="15365069" w:rsidR="005A735F" w:rsidRDefault="005A735F" w:rsidP="008938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The Project Manager will ask for the team’s scheduled vacation time early in the project to incorporate these days into the project schedule.</w:t>
            </w:r>
          </w:p>
        </w:tc>
        <w:tc>
          <w:tcPr>
            <w:tcW w:w="3024" w:type="dxa"/>
            <w:hideMark/>
          </w:tcPr>
          <w:p w14:paraId="4E2AF29F"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227F033C" w14:textId="77777777" w:rsidTr="005A735F">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0E248DF4"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NR-011</w:t>
            </w:r>
          </w:p>
        </w:tc>
        <w:tc>
          <w:tcPr>
            <w:tcW w:w="3024" w:type="dxa"/>
            <w:hideMark/>
          </w:tcPr>
          <w:p w14:paraId="2B66738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Project team members may not have sufficient knowledge to implement certain features and thus may need training on new technologies, which can increase costs and schedule delays.</w:t>
            </w:r>
          </w:p>
        </w:tc>
        <w:tc>
          <w:tcPr>
            <w:tcW w:w="3024" w:type="dxa"/>
            <w:hideMark/>
          </w:tcPr>
          <w:p w14:paraId="146ACA2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The project team will conduct analysis of knowledge gaps early in the project and Project Management will dedicate a portion of the budget for training if needed.</w:t>
            </w:r>
          </w:p>
        </w:tc>
        <w:tc>
          <w:tcPr>
            <w:tcW w:w="3024" w:type="dxa"/>
            <w:hideMark/>
          </w:tcPr>
          <w:p w14:paraId="5FD8FD6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(low risk)</w:t>
            </w:r>
          </w:p>
        </w:tc>
      </w:tr>
      <w:tr w:rsidR="005A735F" w14:paraId="260BDE2C" w14:textId="77777777" w:rsidTr="005A735F">
        <w:trPr>
          <w:trHeight w:val="12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7DABD6F5"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NR-012</w:t>
            </w:r>
          </w:p>
        </w:tc>
        <w:tc>
          <w:tcPr>
            <w:tcW w:w="3024" w:type="dxa"/>
            <w:hideMark/>
          </w:tcPr>
          <w:p w14:paraId="44625DC1"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Due to shifting priorities, executive support can diminish for this project although it is unlikely given the estimated benefits this project brings to the bank.</w:t>
            </w:r>
          </w:p>
        </w:tc>
        <w:tc>
          <w:tcPr>
            <w:tcW w:w="3024" w:type="dxa"/>
            <w:hideMark/>
          </w:tcPr>
          <w:p w14:paraId="0CB38C68" w14:textId="42F5A255" w:rsidR="005A735F" w:rsidRDefault="005A735F" w:rsidP="008938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xml:space="preserve">: Project Manager </w:t>
            </w:r>
            <w:r w:rsidR="008938B4">
              <w:rPr>
                <w:rFonts w:ascii="Calibri" w:eastAsia="Times New Roman" w:hAnsi="Calibri" w:cs="Times New Roman"/>
                <w:color w:val="000000"/>
              </w:rPr>
              <w:t>has</w:t>
            </w:r>
            <w:r>
              <w:rPr>
                <w:rFonts w:ascii="Calibri" w:eastAsia="Times New Roman" w:hAnsi="Calibri" w:cs="Times New Roman"/>
                <w:color w:val="000000"/>
              </w:rPr>
              <w:t xml:space="preserve"> ensured that the assigned stakeholders have the necessary bandwidth to commit to the project.</w:t>
            </w:r>
          </w:p>
        </w:tc>
        <w:tc>
          <w:tcPr>
            <w:tcW w:w="3024" w:type="dxa"/>
            <w:hideMark/>
          </w:tcPr>
          <w:p w14:paraId="5F1E3CB5"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63B33C1C" w14:textId="77777777" w:rsidTr="005A735F">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3056FF79"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NR-013</w:t>
            </w:r>
          </w:p>
        </w:tc>
        <w:tc>
          <w:tcPr>
            <w:tcW w:w="3024" w:type="dxa"/>
            <w:hideMark/>
          </w:tcPr>
          <w:p w14:paraId="1493955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Executives may leave the company and new ones may be hired with different opinions and priorities. This can change the funding or resource dedication on the project.</w:t>
            </w:r>
          </w:p>
        </w:tc>
        <w:tc>
          <w:tcPr>
            <w:tcW w:w="3024" w:type="dxa"/>
            <w:hideMark/>
          </w:tcPr>
          <w:p w14:paraId="7CD59A13"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Accept</w:t>
            </w:r>
            <w:r>
              <w:rPr>
                <w:rFonts w:ascii="Calibri" w:eastAsia="Times New Roman" w:hAnsi="Calibri" w:cs="Times New Roman"/>
                <w:color w:val="000000"/>
              </w:rPr>
              <w:t>: The project team has no influence over executive turnover and must accept the changes in company structure.</w:t>
            </w:r>
          </w:p>
        </w:tc>
        <w:tc>
          <w:tcPr>
            <w:tcW w:w="3024" w:type="dxa"/>
            <w:hideMark/>
          </w:tcPr>
          <w:p w14:paraId="2984B8D3"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0EBD54FF" w14:textId="77777777" w:rsidTr="005A735F">
        <w:trPr>
          <w:trHeight w:val="12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6E15E69F"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lastRenderedPageBreak/>
              <w:t>NR-014</w:t>
            </w:r>
          </w:p>
        </w:tc>
        <w:tc>
          <w:tcPr>
            <w:tcW w:w="3024" w:type="dxa"/>
            <w:hideMark/>
          </w:tcPr>
          <w:p w14:paraId="593D438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Although highly unlikely given the bank's current standing, a merger or acquisition could occur disrupting funding and/or support for the project.</w:t>
            </w:r>
          </w:p>
        </w:tc>
        <w:tc>
          <w:tcPr>
            <w:tcW w:w="3024" w:type="dxa"/>
            <w:hideMark/>
          </w:tcPr>
          <w:p w14:paraId="1E5506FC"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Accept</w:t>
            </w:r>
            <w:r>
              <w:rPr>
                <w:rFonts w:ascii="Calibri" w:eastAsia="Times New Roman" w:hAnsi="Calibri" w:cs="Times New Roman"/>
                <w:color w:val="000000"/>
              </w:rPr>
              <w:t>: The project team has no influence over M&amp;A activity and must accept the changes in company structure and employees.</w:t>
            </w:r>
          </w:p>
        </w:tc>
        <w:tc>
          <w:tcPr>
            <w:tcW w:w="3024" w:type="dxa"/>
            <w:hideMark/>
          </w:tcPr>
          <w:p w14:paraId="3EF9C312"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(low risk)</w:t>
            </w:r>
          </w:p>
        </w:tc>
      </w:tr>
      <w:tr w:rsidR="005A735F" w14:paraId="77E803C4" w14:textId="77777777" w:rsidTr="005A735F">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10726AB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NR-015</w:t>
            </w:r>
          </w:p>
        </w:tc>
        <w:tc>
          <w:tcPr>
            <w:tcW w:w="3024" w:type="dxa"/>
            <w:hideMark/>
          </w:tcPr>
          <w:p w14:paraId="1075C60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Defective software can be found in user acceptance testing (later in the project lifecycle) that would need to be fixed with additional development effort.</w:t>
            </w:r>
          </w:p>
        </w:tc>
        <w:tc>
          <w:tcPr>
            <w:tcW w:w="3024" w:type="dxa"/>
            <w:hideMark/>
          </w:tcPr>
          <w:p w14:paraId="113ACD9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The project team has established a strict and rigorous Quality Management Plan that will reduce the likelihood of defects through continuous testing as prescribed by Agile methodologies.</w:t>
            </w:r>
          </w:p>
        </w:tc>
        <w:tc>
          <w:tcPr>
            <w:tcW w:w="3024" w:type="dxa"/>
            <w:hideMark/>
          </w:tcPr>
          <w:p w14:paraId="17ECF10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2307AFA6" w14:textId="77777777" w:rsidTr="005A735F">
        <w:trPr>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1AE56F11"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NR-016</w:t>
            </w:r>
          </w:p>
        </w:tc>
        <w:tc>
          <w:tcPr>
            <w:tcW w:w="3024" w:type="dxa"/>
            <w:hideMark/>
          </w:tcPr>
          <w:p w14:paraId="6EE2923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As the software developers begin coding, they may have difficulty in modifying existing code if it has not been commented properly or is difficult to follow. This could delay software development time.</w:t>
            </w:r>
          </w:p>
        </w:tc>
        <w:tc>
          <w:tcPr>
            <w:tcW w:w="3024" w:type="dxa"/>
            <w:hideMark/>
          </w:tcPr>
          <w:p w14:paraId="050FA31F" w14:textId="68B795CB" w:rsidR="005A735F" w:rsidRDefault="005A735F" w:rsidP="0087254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Avoid</w:t>
            </w:r>
            <w:r>
              <w:rPr>
                <w:rFonts w:ascii="Calibri" w:eastAsia="Times New Roman" w:hAnsi="Calibri" w:cs="Times New Roman"/>
                <w:color w:val="000000"/>
              </w:rPr>
              <w:t xml:space="preserve">: The Project Manager </w:t>
            </w:r>
            <w:r w:rsidR="00872540">
              <w:rPr>
                <w:rFonts w:ascii="Calibri" w:eastAsia="Times New Roman" w:hAnsi="Calibri" w:cs="Times New Roman"/>
                <w:color w:val="000000"/>
              </w:rPr>
              <w:t>has</w:t>
            </w:r>
            <w:r>
              <w:rPr>
                <w:rFonts w:ascii="Calibri" w:eastAsia="Times New Roman" w:hAnsi="Calibri" w:cs="Times New Roman"/>
                <w:color w:val="000000"/>
              </w:rPr>
              <w:t xml:space="preserve"> assigned software developers to this project that are familiar with legacy code and are experienced in the organization.</w:t>
            </w:r>
          </w:p>
        </w:tc>
        <w:tc>
          <w:tcPr>
            <w:tcW w:w="3024" w:type="dxa"/>
            <w:hideMark/>
          </w:tcPr>
          <w:p w14:paraId="43F181A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792784A9" w14:textId="77777777" w:rsidTr="005A735F">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78EA2DD2"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NR-017</w:t>
            </w:r>
          </w:p>
        </w:tc>
        <w:tc>
          <w:tcPr>
            <w:tcW w:w="3024" w:type="dxa"/>
            <w:hideMark/>
          </w:tcPr>
          <w:p w14:paraId="4AECCC2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If the requirements were not captured properly, or Product Management changes their minds, they may refuse to accept implemented functionality, which can cause additional development rework and schedule delays.</w:t>
            </w:r>
          </w:p>
        </w:tc>
        <w:tc>
          <w:tcPr>
            <w:tcW w:w="3024" w:type="dxa"/>
            <w:hideMark/>
          </w:tcPr>
          <w:p w14:paraId="796189A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Thanks to the Agile Methodology selected by the Project Team, changes will be frequently showcased to Product Management early so last minute changes can be accommodated in time without significant schedule impact.</w:t>
            </w:r>
          </w:p>
        </w:tc>
        <w:tc>
          <w:tcPr>
            <w:tcW w:w="3024" w:type="dxa"/>
            <w:hideMark/>
          </w:tcPr>
          <w:p w14:paraId="2DE9B09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 portion of the contingency budget will be allocated to mitigate this risk should it come to fruition. This money will be used in additional software development efforts to accommodate the change in requirements.</w:t>
            </w:r>
          </w:p>
        </w:tc>
      </w:tr>
      <w:tr w:rsidR="005A735F" w14:paraId="211062C9" w14:textId="77777777" w:rsidTr="005A735F">
        <w:trPr>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7C194D5D"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NR-018</w:t>
            </w:r>
          </w:p>
        </w:tc>
        <w:tc>
          <w:tcPr>
            <w:tcW w:w="3024" w:type="dxa"/>
            <w:hideMark/>
          </w:tcPr>
          <w:p w14:paraId="71B9E04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When the team goes to procure the hardware, it may be out of stock or shipment can be delayed.</w:t>
            </w:r>
          </w:p>
        </w:tc>
        <w:tc>
          <w:tcPr>
            <w:tcW w:w="3024" w:type="dxa"/>
            <w:hideMark/>
          </w:tcPr>
          <w:p w14:paraId="02DE92AA"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Transfer</w:t>
            </w:r>
            <w:r>
              <w:rPr>
                <w:rFonts w:ascii="Calibri" w:eastAsia="Times New Roman" w:hAnsi="Calibri" w:cs="Times New Roman"/>
                <w:color w:val="000000"/>
              </w:rPr>
              <w:t>: The project team will look to another supplier of the hardware and software changes have been factored in to be independent of the hardware installations should there be a delay.</w:t>
            </w:r>
          </w:p>
        </w:tc>
        <w:tc>
          <w:tcPr>
            <w:tcW w:w="3024" w:type="dxa"/>
            <w:hideMark/>
          </w:tcPr>
          <w:p w14:paraId="2FAD2926"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(low risk)</w:t>
            </w:r>
          </w:p>
        </w:tc>
      </w:tr>
      <w:tr w:rsidR="005A735F" w14:paraId="226F565A" w14:textId="77777777" w:rsidTr="005A735F">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0CAA8A8C"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NR-019</w:t>
            </w:r>
          </w:p>
        </w:tc>
        <w:tc>
          <w:tcPr>
            <w:tcW w:w="3024" w:type="dxa"/>
            <w:hideMark/>
          </w:tcPr>
          <w:p w14:paraId="0591C1F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Upon installing the hardware, it may be defective and need to be exchanged for functional hardware. This could delay the schedule for hardware installations.</w:t>
            </w:r>
          </w:p>
        </w:tc>
        <w:tc>
          <w:tcPr>
            <w:tcW w:w="3024" w:type="dxa"/>
            <w:hideMark/>
          </w:tcPr>
          <w:p w14:paraId="43CA5DBF"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Accept</w:t>
            </w:r>
            <w:r>
              <w:rPr>
                <w:rFonts w:ascii="Calibri" w:eastAsia="Times New Roman" w:hAnsi="Calibri" w:cs="Times New Roman"/>
                <w:color w:val="000000"/>
              </w:rPr>
              <w:t>: The project team has no influence over the functionality of ordered software, but the software changes have been factored in to be independent of the hardware installations should there be a delay.</w:t>
            </w:r>
          </w:p>
        </w:tc>
        <w:tc>
          <w:tcPr>
            <w:tcW w:w="3024" w:type="dxa"/>
            <w:hideMark/>
          </w:tcPr>
          <w:p w14:paraId="457B336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08C10155" w14:textId="77777777" w:rsidTr="005A735F">
        <w:trPr>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24507810"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lastRenderedPageBreak/>
              <w:t>NR-020</w:t>
            </w:r>
          </w:p>
        </w:tc>
        <w:tc>
          <w:tcPr>
            <w:tcW w:w="3024" w:type="dxa"/>
            <w:hideMark/>
          </w:tcPr>
          <w:p w14:paraId="3E1ACE96"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Upon conducting end-to-end regression testing, the project team may discover that the originally estimated additional hardware may not be sufficient to support the estimated increase in customer traffic.</w:t>
            </w:r>
          </w:p>
        </w:tc>
        <w:tc>
          <w:tcPr>
            <w:tcW w:w="3024" w:type="dxa"/>
            <w:hideMark/>
          </w:tcPr>
          <w:p w14:paraId="257422FD"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Architecture will include a clustered server with failover capability and backup (redundant hardware for the application between CMoD and the online portal).</w:t>
            </w:r>
          </w:p>
        </w:tc>
        <w:tc>
          <w:tcPr>
            <w:tcW w:w="3024" w:type="dxa"/>
            <w:hideMark/>
          </w:tcPr>
          <w:p w14:paraId="736F1D3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57A88648" w14:textId="77777777" w:rsidTr="005A735F">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6F5CC376"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NR-021</w:t>
            </w:r>
          </w:p>
        </w:tc>
        <w:tc>
          <w:tcPr>
            <w:tcW w:w="3024" w:type="dxa"/>
            <w:hideMark/>
          </w:tcPr>
          <w:p w14:paraId="54C37EC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Throughout development and testing, the system may suffer unexpected outages due to a variety of unknown reasons. This may hinder team productivity as these issues are fixed.</w:t>
            </w:r>
          </w:p>
        </w:tc>
        <w:tc>
          <w:tcPr>
            <w:tcW w:w="3024" w:type="dxa"/>
            <w:hideMark/>
          </w:tcPr>
          <w:p w14:paraId="6AE45EC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Accept</w:t>
            </w:r>
            <w:r>
              <w:rPr>
                <w:rFonts w:ascii="Calibri" w:eastAsia="Times New Roman" w:hAnsi="Calibri" w:cs="Times New Roman"/>
                <w:color w:val="000000"/>
              </w:rPr>
              <w:t>: The project team has no influence over the functionality of IT infrastructure and must accept and modify the schedule to accommodate for this.</w:t>
            </w:r>
          </w:p>
        </w:tc>
        <w:tc>
          <w:tcPr>
            <w:tcW w:w="3024" w:type="dxa"/>
            <w:hideMark/>
          </w:tcPr>
          <w:p w14:paraId="5613FB9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33769D3F" w14:textId="77777777" w:rsidTr="005A735F">
        <w:trPr>
          <w:trHeight w:val="18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77346699"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NR-022</w:t>
            </w:r>
          </w:p>
        </w:tc>
        <w:tc>
          <w:tcPr>
            <w:tcW w:w="3024" w:type="dxa"/>
            <w:hideMark/>
          </w:tcPr>
          <w:p w14:paraId="3050F1BF"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Requirements can be incorrectly understood by the development teams due to ambiguity and what is implemented might not match what was intended. This can cause rework for the development team.</w:t>
            </w:r>
          </w:p>
        </w:tc>
        <w:tc>
          <w:tcPr>
            <w:tcW w:w="3024" w:type="dxa"/>
            <w:hideMark/>
          </w:tcPr>
          <w:p w14:paraId="2C56F11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Thanks to the Agile Methodology selected by the Project Team, changes will be frequently showcased to Product Management early so last minute changes can be accommodated in time without significant schedule impact.</w:t>
            </w:r>
          </w:p>
        </w:tc>
        <w:tc>
          <w:tcPr>
            <w:tcW w:w="3024" w:type="dxa"/>
            <w:hideMark/>
          </w:tcPr>
          <w:p w14:paraId="1E6C153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0FBB19DA" w14:textId="77777777" w:rsidTr="005A735F">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687B518D"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NR-023</w:t>
            </w:r>
          </w:p>
        </w:tc>
        <w:tc>
          <w:tcPr>
            <w:tcW w:w="3024" w:type="dxa"/>
            <w:hideMark/>
          </w:tcPr>
          <w:p w14:paraId="5DF47BFE"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Product Management may ask for additional features not included on the agreed to and approved scope and requirements documentation. This can cause delays in project schedule and increases in project cost.</w:t>
            </w:r>
          </w:p>
        </w:tc>
        <w:tc>
          <w:tcPr>
            <w:tcW w:w="3024" w:type="dxa"/>
            <w:hideMark/>
          </w:tcPr>
          <w:p w14:paraId="07459D1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Thanks to the Agile Methodology selected by the Project Team, additional requests can be accommodated by additions to the backlog. However, these additions along with the current requirements must be reprioritized.</w:t>
            </w:r>
          </w:p>
        </w:tc>
        <w:tc>
          <w:tcPr>
            <w:tcW w:w="3024" w:type="dxa"/>
            <w:hideMark/>
          </w:tcPr>
          <w:p w14:paraId="14A8185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2AA47CB6" w14:textId="77777777" w:rsidTr="005A735F">
        <w:trPr>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17DB7BEA"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NR-024</w:t>
            </w:r>
          </w:p>
        </w:tc>
        <w:tc>
          <w:tcPr>
            <w:tcW w:w="3024" w:type="dxa"/>
            <w:hideMark/>
          </w:tcPr>
          <w:p w14:paraId="5A2D90E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Software development cost and effort estimates were diligently achieved via an experienced team's consensus. However, inaccurate estimates could negatively impact project cost and schedule.</w:t>
            </w:r>
          </w:p>
        </w:tc>
        <w:tc>
          <w:tcPr>
            <w:tcW w:w="3024" w:type="dxa"/>
            <w:hideMark/>
          </w:tcPr>
          <w:p w14:paraId="211DDAE5"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Extensive estimation has taken place to reduce the likelihood of this risk occurring.</w:t>
            </w:r>
          </w:p>
        </w:tc>
        <w:tc>
          <w:tcPr>
            <w:tcW w:w="3024" w:type="dxa"/>
            <w:hideMark/>
          </w:tcPr>
          <w:p w14:paraId="11635444"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(medium risk)</w:t>
            </w:r>
          </w:p>
        </w:tc>
      </w:tr>
      <w:tr w:rsidR="005A735F" w14:paraId="123C4441" w14:textId="77777777" w:rsidTr="005A735F">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03511AF4"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NR-025</w:t>
            </w:r>
          </w:p>
        </w:tc>
        <w:tc>
          <w:tcPr>
            <w:tcW w:w="3024" w:type="dxa"/>
            <w:hideMark/>
          </w:tcPr>
          <w:p w14:paraId="5983A50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Product Management or the Project Sponsor may ask for additional features not included on the agreed to and approved scope and requirements documentation. This can cause delays in project schedule and increases in project cost.</w:t>
            </w:r>
          </w:p>
        </w:tc>
        <w:tc>
          <w:tcPr>
            <w:tcW w:w="3024" w:type="dxa"/>
            <w:hideMark/>
          </w:tcPr>
          <w:p w14:paraId="2A5F0C10"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Mitigate</w:t>
            </w:r>
            <w:r>
              <w:rPr>
                <w:rFonts w:ascii="Calibri" w:eastAsia="Times New Roman" w:hAnsi="Calibri" w:cs="Times New Roman"/>
                <w:color w:val="000000"/>
              </w:rPr>
              <w:t>: Thanks to the Agile Methodology selected by the Project Team, additional requests can be accommodated by additions to the backlog. However, these additions along with the current requirements must be reprioritized.</w:t>
            </w:r>
          </w:p>
        </w:tc>
        <w:tc>
          <w:tcPr>
            <w:tcW w:w="3024" w:type="dxa"/>
            <w:hideMark/>
          </w:tcPr>
          <w:p w14:paraId="1B5E785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 portion of the contingency budget will be allocated to mitigate this risk should it come to fruition. This money will be used in additional software development efforts to accommodate the change in requirements.</w:t>
            </w:r>
          </w:p>
        </w:tc>
      </w:tr>
      <w:tr w:rsidR="005A735F" w14:paraId="351D62CE" w14:textId="77777777" w:rsidTr="005A735F">
        <w:trPr>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2D133B7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lastRenderedPageBreak/>
              <w:t>NR-026</w:t>
            </w:r>
          </w:p>
        </w:tc>
        <w:tc>
          <w:tcPr>
            <w:tcW w:w="3024" w:type="dxa"/>
            <w:hideMark/>
          </w:tcPr>
          <w:p w14:paraId="55DE2E5C"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The implementation of certain features may not be compliant with state and federal regulations given the financial impact of this project.</w:t>
            </w:r>
          </w:p>
        </w:tc>
        <w:tc>
          <w:tcPr>
            <w:tcW w:w="3024" w:type="dxa"/>
            <w:hideMark/>
          </w:tcPr>
          <w:p w14:paraId="47A5543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Transfer</w:t>
            </w:r>
            <w:r>
              <w:rPr>
                <w:rFonts w:ascii="Calibri" w:eastAsia="Times New Roman" w:hAnsi="Calibri" w:cs="Times New Roman"/>
                <w:color w:val="000000"/>
              </w:rPr>
              <w:t>: Legal and Compliance will be asked to overlook requirements before they are developed to ensure project regulatory compliance.</w:t>
            </w:r>
          </w:p>
        </w:tc>
        <w:tc>
          <w:tcPr>
            <w:tcW w:w="3024" w:type="dxa"/>
            <w:hideMark/>
          </w:tcPr>
          <w:p w14:paraId="2C9D99A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 portion of the contingency budget will be allocated to mitigate this risk should it come to fruition. This money will be used in additional software development efforts to accommodate the compliance changes.</w:t>
            </w:r>
          </w:p>
        </w:tc>
      </w:tr>
      <w:tr w:rsidR="005A735F" w14:paraId="7874CAEC" w14:textId="77777777" w:rsidTr="005A735F">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43645453"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NR-027</w:t>
            </w:r>
          </w:p>
        </w:tc>
        <w:tc>
          <w:tcPr>
            <w:tcW w:w="3024" w:type="dxa"/>
            <w:hideMark/>
          </w:tcPr>
          <w:p w14:paraId="7B03C5A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Regulatory agencies may ask to oversee project development and implementation while the project is ongoing. This may negatively impact morale or team efficiency.</w:t>
            </w:r>
          </w:p>
        </w:tc>
        <w:tc>
          <w:tcPr>
            <w:tcW w:w="3024" w:type="dxa"/>
            <w:hideMark/>
          </w:tcPr>
          <w:p w14:paraId="5AC3494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color w:val="000000"/>
              </w:rPr>
              <w:t>Transfer</w:t>
            </w:r>
            <w:r>
              <w:rPr>
                <w:rFonts w:ascii="Calibri" w:eastAsia="Times New Roman" w:hAnsi="Calibri" w:cs="Times New Roman"/>
                <w:color w:val="000000"/>
              </w:rPr>
              <w:t>: Project Management will defer regulatory activates to the Legal and Compliance teams.</w:t>
            </w:r>
          </w:p>
        </w:tc>
        <w:tc>
          <w:tcPr>
            <w:tcW w:w="3024" w:type="dxa"/>
            <w:hideMark/>
          </w:tcPr>
          <w:p w14:paraId="10DFE58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n/a (low risk)</w:t>
            </w:r>
          </w:p>
        </w:tc>
      </w:tr>
    </w:tbl>
    <w:p w14:paraId="75B22792" w14:textId="77777777" w:rsidR="005A735F" w:rsidRDefault="005A735F" w:rsidP="005A735F"/>
    <w:p w14:paraId="4EA50DF7" w14:textId="1C717E15" w:rsidR="005A735F" w:rsidRDefault="001C2BA6" w:rsidP="005A735F">
      <w:pPr>
        <w:pStyle w:val="Heading2"/>
        <w:ind w:left="0"/>
      </w:pPr>
      <w:bookmarkStart w:id="63" w:name="_Toc431822930"/>
      <w:bookmarkStart w:id="64" w:name="_Toc445196141"/>
      <w:r>
        <w:t>9</w:t>
      </w:r>
      <w:r w:rsidR="005A735F">
        <w:t>.11 Positive Risk Register and Response Plan</w:t>
      </w:r>
      <w:bookmarkEnd w:id="63"/>
      <w:bookmarkEnd w:id="64"/>
    </w:p>
    <w:p w14:paraId="2D159539" w14:textId="77777777" w:rsidR="005A735F" w:rsidRDefault="005A735F" w:rsidP="005A735F">
      <w:r>
        <w:t>The following list contains the positive risk assessment along with risk responses.</w:t>
      </w:r>
    </w:p>
    <w:tbl>
      <w:tblPr>
        <w:tblStyle w:val="ListTable7Colorful1"/>
        <w:tblW w:w="9270" w:type="dxa"/>
        <w:tblLook w:val="04A0" w:firstRow="1" w:lastRow="0" w:firstColumn="1" w:lastColumn="0" w:noHBand="0" w:noVBand="1"/>
      </w:tblPr>
      <w:tblGrid>
        <w:gridCol w:w="900"/>
        <w:gridCol w:w="1350"/>
        <w:gridCol w:w="3690"/>
        <w:gridCol w:w="3330"/>
      </w:tblGrid>
      <w:tr w:rsidR="005A735F" w14:paraId="46F6DDDA" w14:textId="77777777" w:rsidTr="005A735F">
        <w:trPr>
          <w:cnfStyle w:val="100000000000" w:firstRow="1" w:lastRow="0" w:firstColumn="0" w:lastColumn="0" w:oddVBand="0" w:evenVBand="0" w:oddHBand="0" w:evenHBand="0" w:firstRowFirstColumn="0" w:firstRowLastColumn="0" w:lastRowFirstColumn="0" w:lastRowLastColumn="0"/>
          <w:trHeight w:val="241"/>
        </w:trPr>
        <w:tc>
          <w:tcPr>
            <w:cnfStyle w:val="001000000100" w:firstRow="0" w:lastRow="0" w:firstColumn="1" w:lastColumn="0" w:oddVBand="0" w:evenVBand="0" w:oddHBand="0" w:evenHBand="0" w:firstRowFirstColumn="1" w:firstRowLastColumn="0" w:lastRowFirstColumn="0" w:lastRowLastColumn="0"/>
            <w:tcW w:w="900" w:type="dxa"/>
            <w:tcBorders>
              <w:top w:val="nil"/>
              <w:left w:val="nil"/>
            </w:tcBorders>
            <w:noWrap/>
            <w:vAlign w:val="center"/>
            <w:hideMark/>
          </w:tcPr>
          <w:p w14:paraId="300A730A"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Risk ID</w:t>
            </w:r>
          </w:p>
        </w:tc>
        <w:tc>
          <w:tcPr>
            <w:tcW w:w="1350" w:type="dxa"/>
            <w:tcBorders>
              <w:top w:val="nil"/>
              <w:left w:val="nil"/>
              <w:right w:val="nil"/>
            </w:tcBorders>
            <w:noWrap/>
            <w:vAlign w:val="center"/>
            <w:hideMark/>
          </w:tcPr>
          <w:p w14:paraId="1BEC1D7A"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Category</w:t>
            </w:r>
          </w:p>
        </w:tc>
        <w:tc>
          <w:tcPr>
            <w:tcW w:w="3690" w:type="dxa"/>
            <w:tcBorders>
              <w:top w:val="nil"/>
              <w:left w:val="nil"/>
              <w:right w:val="nil"/>
            </w:tcBorders>
            <w:vAlign w:val="center"/>
            <w:hideMark/>
          </w:tcPr>
          <w:p w14:paraId="4C3398CD"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Definition</w:t>
            </w:r>
          </w:p>
        </w:tc>
        <w:tc>
          <w:tcPr>
            <w:tcW w:w="3330" w:type="dxa"/>
            <w:tcBorders>
              <w:top w:val="nil"/>
              <w:left w:val="nil"/>
              <w:right w:val="nil"/>
            </w:tcBorders>
            <w:vAlign w:val="center"/>
            <w:hideMark/>
          </w:tcPr>
          <w:p w14:paraId="7279D540"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Response</w:t>
            </w:r>
          </w:p>
        </w:tc>
      </w:tr>
      <w:tr w:rsidR="005A735F" w14:paraId="5B7E609C" w14:textId="77777777" w:rsidTr="005A735F">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07A9D9BA"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PR-001</w:t>
            </w:r>
          </w:p>
        </w:tc>
        <w:tc>
          <w:tcPr>
            <w:tcW w:w="1350" w:type="dxa"/>
            <w:hideMark/>
          </w:tcPr>
          <w:p w14:paraId="1A126CC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Budget</w:t>
            </w:r>
          </w:p>
        </w:tc>
        <w:tc>
          <w:tcPr>
            <w:tcW w:w="3690" w:type="dxa"/>
            <w:hideMark/>
          </w:tcPr>
          <w:p w14:paraId="4FE37DE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Project ends up costing less money (less effort) than originally planned.</w:t>
            </w:r>
          </w:p>
        </w:tc>
        <w:tc>
          <w:tcPr>
            <w:tcW w:w="3330" w:type="dxa"/>
            <w:hideMark/>
          </w:tcPr>
          <w:p w14:paraId="6561296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b/>
              </w:rPr>
              <w:t>Exploit</w:t>
            </w:r>
            <w:r>
              <w:rPr>
                <w:rFonts w:eastAsia="Times New Roman" w:cs="Times New Roman"/>
              </w:rPr>
              <w:t>: The Project Team will inquire with the Sponsor and Product Management for additional features that can be included in this release.</w:t>
            </w:r>
          </w:p>
        </w:tc>
      </w:tr>
      <w:tr w:rsidR="005A735F" w14:paraId="7A70E13B" w14:textId="77777777" w:rsidTr="005A735F">
        <w:trPr>
          <w:trHeight w:val="62"/>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1A4D14B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PR-002</w:t>
            </w:r>
          </w:p>
        </w:tc>
        <w:tc>
          <w:tcPr>
            <w:tcW w:w="1350" w:type="dxa"/>
            <w:hideMark/>
          </w:tcPr>
          <w:p w14:paraId="1A218F39"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Schedule</w:t>
            </w:r>
          </w:p>
        </w:tc>
        <w:tc>
          <w:tcPr>
            <w:tcW w:w="3690" w:type="dxa"/>
            <w:hideMark/>
          </w:tcPr>
          <w:p w14:paraId="14803B2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Project is ahead of schedule.</w:t>
            </w:r>
          </w:p>
        </w:tc>
        <w:tc>
          <w:tcPr>
            <w:tcW w:w="3330" w:type="dxa"/>
            <w:hideMark/>
          </w:tcPr>
          <w:p w14:paraId="1669F88C" w14:textId="55B3B255"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b/>
              </w:rPr>
              <w:t xml:space="preserve">Exploit: </w:t>
            </w:r>
            <w:r w:rsidR="00872540">
              <w:rPr>
                <w:rFonts w:eastAsia="Times New Roman" w:cs="Times New Roman"/>
              </w:rPr>
              <w:t>Project Manager</w:t>
            </w:r>
            <w:r>
              <w:rPr>
                <w:rFonts w:eastAsia="Times New Roman" w:cs="Times New Roman"/>
              </w:rPr>
              <w:t xml:space="preserve"> will look into fast tracking and assign idle resources to tasks along the critical path in hopes of finishing the project sooner.</w:t>
            </w:r>
          </w:p>
        </w:tc>
      </w:tr>
      <w:tr w:rsidR="005A735F" w14:paraId="3892DE50"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bottom w:val="nil"/>
            </w:tcBorders>
            <w:noWrap/>
            <w:hideMark/>
          </w:tcPr>
          <w:p w14:paraId="577D947C"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PR-003</w:t>
            </w:r>
          </w:p>
        </w:tc>
        <w:tc>
          <w:tcPr>
            <w:tcW w:w="1350" w:type="dxa"/>
            <w:hideMark/>
          </w:tcPr>
          <w:p w14:paraId="07B6433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Hardware</w:t>
            </w:r>
          </w:p>
        </w:tc>
        <w:tc>
          <w:tcPr>
            <w:tcW w:w="3690" w:type="dxa"/>
            <w:hideMark/>
          </w:tcPr>
          <w:p w14:paraId="763DA3F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User response to the marketed new feature is beyond original estimations and servers are overloaded due to unexpected traffic increases.</w:t>
            </w:r>
          </w:p>
        </w:tc>
        <w:tc>
          <w:tcPr>
            <w:tcW w:w="3330" w:type="dxa"/>
            <w:hideMark/>
          </w:tcPr>
          <w:p w14:paraId="35C7444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b/>
              </w:rPr>
              <w:t>Accept</w:t>
            </w:r>
            <w:r>
              <w:rPr>
                <w:rFonts w:eastAsia="Times New Roman" w:cs="Times New Roman"/>
              </w:rPr>
              <w:t>: The Project Team will purchase additional hardware to support increased traffic.</w:t>
            </w:r>
          </w:p>
        </w:tc>
      </w:tr>
    </w:tbl>
    <w:p w14:paraId="75677555" w14:textId="6C07F685" w:rsidR="005A735F" w:rsidRDefault="001C2BA6" w:rsidP="005A735F">
      <w:pPr>
        <w:pStyle w:val="Heading2"/>
        <w:ind w:left="0"/>
      </w:pPr>
      <w:bookmarkStart w:id="65" w:name="_Toc431822931"/>
      <w:bookmarkStart w:id="66" w:name="_Toc445196142"/>
      <w:r>
        <w:t>9</w:t>
      </w:r>
      <w:r w:rsidR="005A735F">
        <w:t>.12 Risk Management Funding and Contingency</w:t>
      </w:r>
      <w:bookmarkEnd w:id="65"/>
      <w:bookmarkEnd w:id="66"/>
    </w:p>
    <w:p w14:paraId="1D0D28A7" w14:textId="77777777" w:rsidR="005A735F" w:rsidRDefault="005A735F" w:rsidP="005A735F">
      <w:r>
        <w:t>The Sponsor and Executive Committee have agreed to allocate an additional $10,000 from the bank’s budget to this project on a contingency basis. The bank values this Green IT initiative greatly and believes it can boost the brand’s perception as well as help the bank become a good corporate citizen. Contingency planning has been performed for “high” and “extreme” risks and if the bank must extend more than the $10,000 in contingency funds, the project will be considered a failure for the bank as the return-on-investment (ROI) will not be sufficient.</w:t>
      </w:r>
    </w:p>
    <w:p w14:paraId="1CDD625E" w14:textId="77777777" w:rsidR="005A735F" w:rsidRDefault="005A735F" w:rsidP="005A735F">
      <w:r>
        <w:br w:type="page"/>
      </w:r>
    </w:p>
    <w:p w14:paraId="74135F80" w14:textId="14A88EBE" w:rsidR="005A735F" w:rsidRDefault="001C2BA6" w:rsidP="005A735F">
      <w:pPr>
        <w:pStyle w:val="Heading1"/>
      </w:pPr>
      <w:bookmarkStart w:id="67" w:name="_Toc431822932"/>
      <w:bookmarkStart w:id="68" w:name="_Toc445196143"/>
      <w:r>
        <w:lastRenderedPageBreak/>
        <w:t>10</w:t>
      </w:r>
      <w:r w:rsidR="005A735F">
        <w:t>. Quality Management Plan</w:t>
      </w:r>
      <w:bookmarkEnd w:id="67"/>
      <w:bookmarkEnd w:id="68"/>
    </w:p>
    <w:p w14:paraId="2643A9E9" w14:textId="77777777" w:rsidR="005A735F" w:rsidRDefault="005A735F" w:rsidP="005A735F">
      <w:r>
        <w:t>The Quality Management Plan will help to achieve output of the project with the highest quality by minimizing defects and keeping the project within its planned financial and functional boundaries. The plan aims at avoiding gold plating of requirements, assigns specific responsibilities to owners, and defines processes to address conflicts.</w:t>
      </w:r>
    </w:p>
    <w:p w14:paraId="0CDA2597" w14:textId="340934CC" w:rsidR="005A735F" w:rsidRDefault="001C2BA6" w:rsidP="005A735F">
      <w:pPr>
        <w:pStyle w:val="Heading2"/>
        <w:ind w:left="0"/>
      </w:pPr>
      <w:bookmarkStart w:id="69" w:name="_Toc431822933"/>
      <w:bookmarkStart w:id="70" w:name="_Toc445196144"/>
      <w:r>
        <w:t>10</w:t>
      </w:r>
      <w:r w:rsidR="005A735F">
        <w:t>.1 Roles and Responsibilities</w:t>
      </w:r>
      <w:bookmarkEnd w:id="69"/>
      <w:bookmarkEnd w:id="70"/>
    </w:p>
    <w:tbl>
      <w:tblPr>
        <w:tblStyle w:val="ListTable7Colorful1"/>
        <w:tblW w:w="9180" w:type="dxa"/>
        <w:tblLook w:val="04A0" w:firstRow="1" w:lastRow="0" w:firstColumn="1" w:lastColumn="0" w:noHBand="0" w:noVBand="1"/>
      </w:tblPr>
      <w:tblGrid>
        <w:gridCol w:w="2400"/>
        <w:gridCol w:w="6780"/>
      </w:tblGrid>
      <w:tr w:rsidR="005A735F" w14:paraId="5C8CA07A" w14:textId="77777777" w:rsidTr="005A735F">
        <w:trPr>
          <w:cnfStyle w:val="100000000000" w:firstRow="1" w:lastRow="0" w:firstColumn="0" w:lastColumn="0" w:oddVBand="0" w:evenVBand="0" w:oddHBand="0" w:evenHBand="0" w:firstRowFirstColumn="0" w:firstRowLastColumn="0" w:lastRowFirstColumn="0" w:lastRowLastColumn="0"/>
          <w:trHeight w:val="241"/>
        </w:trPr>
        <w:tc>
          <w:tcPr>
            <w:cnfStyle w:val="001000000100" w:firstRow="0" w:lastRow="0" w:firstColumn="1" w:lastColumn="0" w:oddVBand="0" w:evenVBand="0" w:oddHBand="0" w:evenHBand="0" w:firstRowFirstColumn="1" w:firstRowLastColumn="0" w:lastRowFirstColumn="0" w:lastRowLastColumn="0"/>
            <w:tcW w:w="2400" w:type="dxa"/>
            <w:tcBorders>
              <w:top w:val="nil"/>
              <w:left w:val="nil"/>
            </w:tcBorders>
            <w:noWrap/>
            <w:vAlign w:val="center"/>
            <w:hideMark/>
          </w:tcPr>
          <w:p w14:paraId="27E0D272"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Role</w:t>
            </w:r>
          </w:p>
        </w:tc>
        <w:tc>
          <w:tcPr>
            <w:tcW w:w="6780" w:type="dxa"/>
            <w:tcBorders>
              <w:top w:val="nil"/>
              <w:left w:val="nil"/>
              <w:right w:val="nil"/>
            </w:tcBorders>
            <w:noWrap/>
            <w:vAlign w:val="center"/>
            <w:hideMark/>
          </w:tcPr>
          <w:p w14:paraId="76F628EA"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Responsibilities</w:t>
            </w:r>
          </w:p>
        </w:tc>
      </w:tr>
      <w:tr w:rsidR="005A735F" w14:paraId="0C0ACD54" w14:textId="77777777" w:rsidTr="005A735F">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19F551BF"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Project Manager</w:t>
            </w:r>
          </w:p>
        </w:tc>
        <w:tc>
          <w:tcPr>
            <w:tcW w:w="6780" w:type="dxa"/>
            <w:hideMark/>
          </w:tcPr>
          <w:p w14:paraId="734DD5AA" w14:textId="4C2EC560" w:rsidR="005A735F" w:rsidRDefault="00872540" w:rsidP="00872540">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Project Manager</w:t>
            </w:r>
            <w:r w:rsidR="005A735F">
              <w:rPr>
                <w:rFonts w:eastAsia="Times New Roman" w:cs="Times New Roman"/>
              </w:rPr>
              <w:t xml:space="preserve"> </w:t>
            </w:r>
            <w:r>
              <w:rPr>
                <w:rFonts w:eastAsia="Times New Roman" w:cs="Times New Roman"/>
              </w:rPr>
              <w:t>is</w:t>
            </w:r>
            <w:r w:rsidR="005A735F">
              <w:rPr>
                <w:rFonts w:eastAsia="Times New Roman" w:cs="Times New Roman"/>
              </w:rPr>
              <w:t xml:space="preserve"> responsible for delivering the Paperless Statement project with all functional requirements completed within the allocated budget. They will coordinate with the project Sponsor, product management, software engineering, and quality-testing teams to make sure the project is execu</w:t>
            </w:r>
            <w:r>
              <w:rPr>
                <w:rFonts w:eastAsia="Times New Roman" w:cs="Times New Roman"/>
              </w:rPr>
              <w:t>ted as per the intended scope. The Project M</w:t>
            </w:r>
            <w:r w:rsidR="005A735F">
              <w:rPr>
                <w:rFonts w:eastAsia="Times New Roman" w:cs="Times New Roman"/>
              </w:rPr>
              <w:t>anager will facilitate the allocation of best possible resources to complete the project as per the scheduled timeframe.</w:t>
            </w:r>
          </w:p>
        </w:tc>
      </w:tr>
      <w:tr w:rsidR="005A735F" w14:paraId="243B1765"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1573B8A7"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Sponsor</w:t>
            </w:r>
          </w:p>
        </w:tc>
        <w:tc>
          <w:tcPr>
            <w:tcW w:w="6780" w:type="dxa"/>
            <w:hideMark/>
          </w:tcPr>
          <w:p w14:paraId="137FADCC" w14:textId="4DCE9AFF" w:rsidR="005A735F" w:rsidRDefault="005A735F" w:rsidP="00872540">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The project Sponsor is responsible for achieving the planned benefits of the Paperless Statements project, which is to reduce the mailing costs by 50% in one year. Having the ultimate authority and responsibility of the project, the Sponsor will work with </w:t>
            </w:r>
            <w:r w:rsidR="00872540">
              <w:rPr>
                <w:rFonts w:eastAsia="Times New Roman" w:cs="Times New Roman"/>
              </w:rPr>
              <w:t xml:space="preserve">the </w:t>
            </w:r>
            <w:r>
              <w:rPr>
                <w:rFonts w:eastAsia="Times New Roman" w:cs="Times New Roman"/>
              </w:rPr>
              <w:t>project manager to coordinate smooth execution of the project.</w:t>
            </w:r>
          </w:p>
        </w:tc>
      </w:tr>
      <w:tr w:rsidR="005A735F" w14:paraId="3C3DF111"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09FD3E95"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Product Manager</w:t>
            </w:r>
          </w:p>
        </w:tc>
        <w:tc>
          <w:tcPr>
            <w:tcW w:w="6780" w:type="dxa"/>
            <w:hideMark/>
          </w:tcPr>
          <w:p w14:paraId="5356992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Product Manager is responsible to work with all stakeholders to draft functional requirements. She is also responsible to validate the engineering analysis document and software quality test plans so that they satisfy the requirements. She will also conduct product demos.</w:t>
            </w:r>
          </w:p>
        </w:tc>
      </w:tr>
      <w:tr w:rsidR="005A735F" w14:paraId="0298D612" w14:textId="77777777" w:rsidTr="005A735F">
        <w:trPr>
          <w:trHeight w:val="225"/>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2F55DDBD"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Product Engineering</w:t>
            </w:r>
          </w:p>
        </w:tc>
        <w:tc>
          <w:tcPr>
            <w:tcW w:w="6780" w:type="dxa"/>
            <w:hideMark/>
          </w:tcPr>
          <w:p w14:paraId="0C2856D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Product Engineering is responsible for delivering quality software as prescribed in product requirements.</w:t>
            </w:r>
          </w:p>
        </w:tc>
      </w:tr>
      <w:tr w:rsidR="005A735F" w14:paraId="2DAABD48" w14:textId="77777777" w:rsidTr="005A735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3C592118"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Software Quality</w:t>
            </w:r>
          </w:p>
        </w:tc>
        <w:tc>
          <w:tcPr>
            <w:tcW w:w="6780" w:type="dxa"/>
            <w:hideMark/>
          </w:tcPr>
          <w:p w14:paraId="4257642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Software Quality team is responsible for validating software changes by creating test plans and executing test cases. They will log defects if application changes do not align to the requirements.</w:t>
            </w:r>
          </w:p>
        </w:tc>
      </w:tr>
      <w:tr w:rsidR="005A735F" w14:paraId="1DFD399C" w14:textId="77777777" w:rsidTr="005A735F">
        <w:trPr>
          <w:trHeight w:val="225"/>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0A2C5012"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IT Team</w:t>
            </w:r>
          </w:p>
        </w:tc>
        <w:tc>
          <w:tcPr>
            <w:tcW w:w="6780" w:type="dxa"/>
            <w:hideMark/>
          </w:tcPr>
          <w:p w14:paraId="61087F01"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 IT Team is responsible for ordering and configuring new hardware needed to support the project.</w:t>
            </w:r>
          </w:p>
        </w:tc>
      </w:tr>
      <w:tr w:rsidR="005A735F" w14:paraId="7D9D383D" w14:textId="77777777" w:rsidTr="005A735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400" w:type="dxa"/>
            <w:tcBorders>
              <w:top w:val="nil"/>
              <w:left w:val="nil"/>
              <w:bottom w:val="nil"/>
            </w:tcBorders>
            <w:noWrap/>
            <w:hideMark/>
          </w:tcPr>
          <w:p w14:paraId="1697CCE6"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Marketing</w:t>
            </w:r>
          </w:p>
        </w:tc>
        <w:tc>
          <w:tcPr>
            <w:tcW w:w="6780" w:type="dxa"/>
            <w:hideMark/>
          </w:tcPr>
          <w:p w14:paraId="589C4202"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Marketing team will ensure that bank customers are informed about this new Paperless Statement feature and will attempt to maximize customer enrollment.</w:t>
            </w:r>
          </w:p>
        </w:tc>
      </w:tr>
    </w:tbl>
    <w:p w14:paraId="1383837C" w14:textId="77777777" w:rsidR="005A735F" w:rsidRDefault="005A735F" w:rsidP="005A735F"/>
    <w:p w14:paraId="3757E12C" w14:textId="5E2392B3" w:rsidR="005A735F" w:rsidRDefault="001C2BA6" w:rsidP="005A735F">
      <w:pPr>
        <w:pStyle w:val="Heading2"/>
        <w:ind w:left="0"/>
      </w:pPr>
      <w:bookmarkStart w:id="71" w:name="_Toc431822934"/>
      <w:bookmarkStart w:id="72" w:name="_Toc445196145"/>
      <w:r>
        <w:t>10</w:t>
      </w:r>
      <w:r w:rsidR="005A735F">
        <w:t>.2 Quality Assurance Approach</w:t>
      </w:r>
      <w:bookmarkEnd w:id="71"/>
      <w:bookmarkEnd w:id="72"/>
    </w:p>
    <w:p w14:paraId="41662682" w14:textId="177322CB" w:rsidR="005A735F" w:rsidRDefault="005A735F" w:rsidP="005A735F">
      <w:r>
        <w:t xml:space="preserve">Quality assurance will be provided jointly by product engineering, product management, and </w:t>
      </w:r>
      <w:r w:rsidR="00872540">
        <w:t xml:space="preserve">the </w:t>
      </w:r>
      <w:r>
        <w:t xml:space="preserve">project manager by reviewing project progress periodically. After each sprint, engineering will present the work accomplished to confirm that development is completed in accordance with the requirements. Any shortfalls or gold plating will be promptly addressed to keep the project within scope and quality parameters. </w:t>
      </w:r>
      <w:r w:rsidR="00872540">
        <w:t xml:space="preserve">The </w:t>
      </w:r>
      <w:r>
        <w:t>Project Manager will be responsible to allocate resources to promptly find and address defects while continuing development.</w:t>
      </w:r>
    </w:p>
    <w:p w14:paraId="06E014AF" w14:textId="776F8D77" w:rsidR="005A735F" w:rsidRDefault="001C2BA6" w:rsidP="005A735F">
      <w:pPr>
        <w:pStyle w:val="Heading2"/>
        <w:ind w:left="0"/>
      </w:pPr>
      <w:bookmarkStart w:id="73" w:name="_Toc431822935"/>
      <w:bookmarkStart w:id="74" w:name="_Toc445196146"/>
      <w:r>
        <w:lastRenderedPageBreak/>
        <w:t>10</w:t>
      </w:r>
      <w:r w:rsidR="005A735F">
        <w:t>.3 Quality Control Approach</w:t>
      </w:r>
      <w:bookmarkEnd w:id="73"/>
      <w:bookmarkEnd w:id="74"/>
    </w:p>
    <w:p w14:paraId="5D862DAD" w14:textId="77777777" w:rsidR="005A735F" w:rsidRDefault="005A735F" w:rsidP="005A735F">
      <w:r>
        <w:t>To ensure development is done with minimum defects, engineering team will conduct code reviews before any changes are submitted for testing. Independent code reviewers will be assigned. The software quality team will give higher priority to the requirements. Software quality defects will be first discussed in daily meetings with engineering before entering defects into the Rally project lifecycle management tool to minimize overhead. All defects will be triaged on a weekly basis and will be addressed according to the severity and priority assigned.</w:t>
      </w:r>
    </w:p>
    <w:p w14:paraId="7F933736" w14:textId="598FD8AE" w:rsidR="005A735F" w:rsidRDefault="001C2BA6" w:rsidP="005A735F">
      <w:pPr>
        <w:pStyle w:val="Heading2"/>
        <w:ind w:left="0"/>
      </w:pPr>
      <w:bookmarkStart w:id="75" w:name="_Toc431822936"/>
      <w:bookmarkStart w:id="76" w:name="_Toc445196147"/>
      <w:r>
        <w:t>10</w:t>
      </w:r>
      <w:r w:rsidR="005A735F">
        <w:t>.4 Quality Improvement Approach</w:t>
      </w:r>
      <w:bookmarkEnd w:id="75"/>
      <w:bookmarkEnd w:id="76"/>
    </w:p>
    <w:p w14:paraId="4DBA0C00" w14:textId="2DD53AC7" w:rsidR="005A735F" w:rsidRDefault="005A735F" w:rsidP="005A735F">
      <w:r>
        <w:t xml:space="preserve">The Paperless Statements project is limited to the initially agreed upon system specifications. If any new requirements are needed beyond the scope of the project, these will be reviewed by the change control board, represented by all stakeholders. </w:t>
      </w:r>
      <w:r w:rsidR="00872540">
        <w:t>The Project M</w:t>
      </w:r>
      <w:r>
        <w:t>anager will conduct a thorough impact analysis on schedule, cost, and quality to assess if such change requests can be accepted.</w:t>
      </w:r>
    </w:p>
    <w:p w14:paraId="756B3FBA" w14:textId="70332291" w:rsidR="005A735F" w:rsidRDefault="001C2BA6" w:rsidP="005A735F">
      <w:pPr>
        <w:pStyle w:val="Heading2"/>
        <w:ind w:left="0"/>
      </w:pPr>
      <w:bookmarkStart w:id="77" w:name="_Toc431822937"/>
      <w:bookmarkStart w:id="78" w:name="_Toc445196148"/>
      <w:r>
        <w:t>10</w:t>
      </w:r>
      <w:r w:rsidR="005A735F">
        <w:t>.5 Tools, Environment, and Interface</w:t>
      </w:r>
      <w:bookmarkEnd w:id="77"/>
      <w:bookmarkEnd w:id="78"/>
    </w:p>
    <w:p w14:paraId="2E78B9B5" w14:textId="77777777" w:rsidR="005A735F" w:rsidRDefault="005A735F" w:rsidP="005A735F">
      <w:pPr>
        <w:spacing w:after="0"/>
      </w:pPr>
      <w:r>
        <w:t>The following set of tools will be used by the various teams:</w:t>
      </w:r>
    </w:p>
    <w:p w14:paraId="6879273F" w14:textId="77777777" w:rsidR="005A735F" w:rsidRDefault="005A735F" w:rsidP="005A735F">
      <w:pPr>
        <w:pStyle w:val="ListParagraph"/>
        <w:numPr>
          <w:ilvl w:val="0"/>
          <w:numId w:val="18"/>
        </w:numPr>
      </w:pPr>
      <w:r>
        <w:t>Project Management activities: Microsoft Project 2013</w:t>
      </w:r>
    </w:p>
    <w:p w14:paraId="0AE39B91" w14:textId="77777777" w:rsidR="005A735F" w:rsidRDefault="005A735F" w:rsidP="005A735F">
      <w:pPr>
        <w:pStyle w:val="ListParagraph"/>
        <w:numPr>
          <w:ilvl w:val="0"/>
          <w:numId w:val="18"/>
        </w:numPr>
      </w:pPr>
      <w:r>
        <w:t>Requirement and defect tracking: Rally</w:t>
      </w:r>
    </w:p>
    <w:p w14:paraId="58D3D0EE" w14:textId="77777777" w:rsidR="005A735F" w:rsidRDefault="005A735F" w:rsidP="005A735F">
      <w:pPr>
        <w:pStyle w:val="ListParagraph"/>
        <w:numPr>
          <w:ilvl w:val="0"/>
          <w:numId w:val="18"/>
        </w:numPr>
      </w:pPr>
      <w:r>
        <w:t>Development tools: Microsoft Visual Studio 2013, IIS 7.0</w:t>
      </w:r>
    </w:p>
    <w:p w14:paraId="510330B2" w14:textId="77777777" w:rsidR="005A735F" w:rsidRDefault="005A735F" w:rsidP="005A735F">
      <w:pPr>
        <w:pStyle w:val="ListParagraph"/>
        <w:numPr>
          <w:ilvl w:val="0"/>
          <w:numId w:val="18"/>
        </w:numPr>
      </w:pPr>
      <w:r>
        <w:t xml:space="preserve">Load Testing: HP LoadRunner </w:t>
      </w:r>
    </w:p>
    <w:p w14:paraId="02700EA2" w14:textId="77777777" w:rsidR="005A735F" w:rsidRDefault="005A735F" w:rsidP="005A735F">
      <w:pPr>
        <w:pStyle w:val="ListParagraph"/>
        <w:numPr>
          <w:ilvl w:val="0"/>
          <w:numId w:val="18"/>
        </w:numPr>
      </w:pPr>
      <w:r>
        <w:t>Website Testing: Internet Explorer, Chrome, Firefox, Safari, Opera</w:t>
      </w:r>
    </w:p>
    <w:p w14:paraId="1FEE1AE5" w14:textId="77777777" w:rsidR="005A735F" w:rsidRDefault="005A735F" w:rsidP="005A735F">
      <w:pPr>
        <w:pStyle w:val="ListParagraph"/>
        <w:numPr>
          <w:ilvl w:val="0"/>
          <w:numId w:val="18"/>
        </w:numPr>
      </w:pPr>
      <w:r>
        <w:t>Collaboration Tools: SharePoint, WebEx Conference calling</w:t>
      </w:r>
    </w:p>
    <w:p w14:paraId="0C8A85F5" w14:textId="77777777" w:rsidR="005A735F" w:rsidRDefault="005A735F" w:rsidP="005A735F">
      <w:pPr>
        <w:pStyle w:val="ListParagraph"/>
        <w:numPr>
          <w:ilvl w:val="0"/>
          <w:numId w:val="18"/>
        </w:numPr>
      </w:pPr>
      <w:r>
        <w:t>Documentation: Adobe Acrobat, Microsoft Office 2013</w:t>
      </w:r>
    </w:p>
    <w:p w14:paraId="3941CC6A" w14:textId="535A5C7C" w:rsidR="005A735F" w:rsidRDefault="001C2BA6" w:rsidP="005A735F">
      <w:pPr>
        <w:pStyle w:val="Heading2"/>
        <w:ind w:left="0"/>
      </w:pPr>
      <w:bookmarkStart w:id="79" w:name="_Toc431822938"/>
      <w:bookmarkStart w:id="80" w:name="_Toc445196149"/>
      <w:r>
        <w:t>10</w:t>
      </w:r>
      <w:r w:rsidR="005A735F">
        <w:t>.6 Quality Reporting Plan</w:t>
      </w:r>
      <w:bookmarkEnd w:id="79"/>
      <w:bookmarkEnd w:id="80"/>
    </w:p>
    <w:p w14:paraId="2C4BD221" w14:textId="77777777" w:rsidR="005A735F" w:rsidRDefault="005A735F" w:rsidP="005A735F">
      <w:pPr>
        <w:rPr>
          <w:rFonts w:eastAsia="Times New Roman" w:cs="Times New Roman"/>
        </w:rPr>
      </w:pPr>
      <w:r>
        <w:rPr>
          <w:rFonts w:eastAsia="Times New Roman" w:cs="Times New Roman"/>
        </w:rPr>
        <w:t xml:space="preserve">In each weekly build, product engineering will inform the software quality team about stories checked in for the build by updating story status in Rally. Any known issues will be reported in the build notes. In daily standup meetings, the software quality team will first discuss the defect with engineering team before creating new defect in Rally. </w:t>
      </w:r>
    </w:p>
    <w:p w14:paraId="73C90ABC" w14:textId="6F6F5E3C" w:rsidR="005A735F" w:rsidRDefault="001C2BA6" w:rsidP="005A735F">
      <w:pPr>
        <w:pStyle w:val="Heading2"/>
        <w:ind w:left="0"/>
      </w:pPr>
      <w:bookmarkStart w:id="81" w:name="_Toc431822939"/>
      <w:bookmarkStart w:id="82" w:name="_Toc445196150"/>
      <w:r>
        <w:t>10</w:t>
      </w:r>
      <w:r w:rsidR="005A735F">
        <w:t>.7 Quality Metrics</w:t>
      </w:r>
      <w:bookmarkEnd w:id="81"/>
      <w:bookmarkEnd w:id="82"/>
    </w:p>
    <w:p w14:paraId="02ADCAD5" w14:textId="77777777" w:rsidR="005A735F" w:rsidRDefault="005A735F" w:rsidP="005A735F">
      <w:pPr>
        <w:rPr>
          <w:rFonts w:eastAsia="Times New Roman" w:cs="Times New Roman"/>
        </w:rPr>
      </w:pPr>
      <w:r>
        <w:rPr>
          <w:rFonts w:eastAsia="Times New Roman" w:cs="Times New Roman"/>
        </w:rPr>
        <w:t>The following quality metrics chart identifies how to measure project quality:</w:t>
      </w:r>
    </w:p>
    <w:tbl>
      <w:tblPr>
        <w:tblStyle w:val="ListTable7Colorful1"/>
        <w:tblW w:w="9576" w:type="dxa"/>
        <w:tblLook w:val="04A0" w:firstRow="1" w:lastRow="0" w:firstColumn="1" w:lastColumn="0" w:noHBand="0" w:noVBand="1"/>
      </w:tblPr>
      <w:tblGrid>
        <w:gridCol w:w="1098"/>
        <w:gridCol w:w="2770"/>
        <w:gridCol w:w="2016"/>
        <w:gridCol w:w="3692"/>
      </w:tblGrid>
      <w:tr w:rsidR="005A735F" w14:paraId="39C84F86" w14:textId="77777777" w:rsidTr="005A735F">
        <w:trPr>
          <w:cnfStyle w:val="100000000000" w:firstRow="1" w:lastRow="0" w:firstColumn="0" w:lastColumn="0" w:oddVBand="0" w:evenVBand="0" w:oddHBand="0" w:evenHBand="0" w:firstRowFirstColumn="0" w:firstRowLastColumn="0" w:lastRowFirstColumn="0" w:lastRowLastColumn="0"/>
          <w:trHeight w:val="241"/>
        </w:trPr>
        <w:tc>
          <w:tcPr>
            <w:cnfStyle w:val="001000000100" w:firstRow="0" w:lastRow="0" w:firstColumn="1" w:lastColumn="0" w:oddVBand="0" w:evenVBand="0" w:oddHBand="0" w:evenHBand="0" w:firstRowFirstColumn="1" w:firstRowLastColumn="0" w:lastRowFirstColumn="0" w:lastRowLastColumn="0"/>
            <w:tcW w:w="1098" w:type="dxa"/>
            <w:tcBorders>
              <w:top w:val="nil"/>
              <w:left w:val="nil"/>
            </w:tcBorders>
            <w:hideMark/>
          </w:tcPr>
          <w:p w14:paraId="604AFC82" w14:textId="77777777" w:rsidR="005A735F" w:rsidRDefault="005A735F">
            <w:pPr>
              <w:jc w:val="left"/>
              <w:rPr>
                <w:rFonts w:eastAsia="Times New Roman" w:cs="Times New Roman"/>
                <w:b/>
                <w:i w:val="0"/>
              </w:rPr>
            </w:pPr>
            <w:r>
              <w:rPr>
                <w:rFonts w:asciiTheme="minorHAnsi" w:eastAsia="Times New Roman" w:hAnsiTheme="minorHAnsi" w:cs="Times New Roman"/>
                <w:b/>
                <w:i w:val="0"/>
              </w:rPr>
              <w:t>Metric ID</w:t>
            </w:r>
          </w:p>
        </w:tc>
        <w:tc>
          <w:tcPr>
            <w:tcW w:w="2770" w:type="dxa"/>
            <w:tcBorders>
              <w:top w:val="nil"/>
              <w:left w:val="nil"/>
              <w:right w:val="nil"/>
            </w:tcBorders>
            <w:noWrap/>
            <w:vAlign w:val="center"/>
            <w:hideMark/>
          </w:tcPr>
          <w:p w14:paraId="37C5EABC"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Requirement</w:t>
            </w:r>
          </w:p>
        </w:tc>
        <w:tc>
          <w:tcPr>
            <w:tcW w:w="2016" w:type="dxa"/>
            <w:tcBorders>
              <w:top w:val="nil"/>
              <w:left w:val="nil"/>
              <w:right w:val="nil"/>
            </w:tcBorders>
            <w:noWrap/>
            <w:vAlign w:val="center"/>
            <w:hideMark/>
          </w:tcPr>
          <w:p w14:paraId="3ECB012B"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Quality Metric</w:t>
            </w:r>
          </w:p>
        </w:tc>
        <w:tc>
          <w:tcPr>
            <w:tcW w:w="3692" w:type="dxa"/>
            <w:tcBorders>
              <w:top w:val="nil"/>
              <w:left w:val="nil"/>
              <w:right w:val="nil"/>
            </w:tcBorders>
            <w:vAlign w:val="center"/>
            <w:hideMark/>
          </w:tcPr>
          <w:p w14:paraId="0CF8A46B" w14:textId="77777777" w:rsidR="005A735F" w:rsidRDefault="005A735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val="0"/>
                <w:sz w:val="22"/>
              </w:rPr>
            </w:pPr>
            <w:r>
              <w:rPr>
                <w:rFonts w:asciiTheme="minorHAnsi" w:eastAsia="Times New Roman" w:hAnsiTheme="minorHAnsi" w:cs="Times New Roman"/>
                <w:b/>
                <w:i w:val="0"/>
              </w:rPr>
              <w:t>Measurement Method</w:t>
            </w:r>
          </w:p>
        </w:tc>
      </w:tr>
      <w:tr w:rsidR="005A735F" w14:paraId="0FE8D36E" w14:textId="77777777" w:rsidTr="005A735F">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549F996D"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QM-001</w:t>
            </w:r>
          </w:p>
        </w:tc>
        <w:tc>
          <w:tcPr>
            <w:tcW w:w="2770" w:type="dxa"/>
            <w:noWrap/>
            <w:hideMark/>
          </w:tcPr>
          <w:p w14:paraId="09CDCAF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Creation of monthly report in PDF files.</w:t>
            </w:r>
          </w:p>
        </w:tc>
        <w:tc>
          <w:tcPr>
            <w:tcW w:w="2016" w:type="dxa"/>
            <w:hideMark/>
          </w:tcPr>
          <w:p w14:paraId="36EFE31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Speed</w:t>
            </w:r>
          </w:p>
        </w:tc>
        <w:tc>
          <w:tcPr>
            <w:tcW w:w="3692" w:type="dxa"/>
            <w:hideMark/>
          </w:tcPr>
          <w:p w14:paraId="2BE8754D"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t>In monthly bath processing, the PDF file for each customer must be completed within 5 seconds.</w:t>
            </w:r>
          </w:p>
        </w:tc>
      </w:tr>
      <w:tr w:rsidR="005A735F" w14:paraId="46FA512A"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7203EF3C"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QM-002</w:t>
            </w:r>
          </w:p>
        </w:tc>
        <w:tc>
          <w:tcPr>
            <w:tcW w:w="2770" w:type="dxa"/>
            <w:noWrap/>
            <w:hideMark/>
          </w:tcPr>
          <w:p w14:paraId="1BFDCD8E"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i/>
              </w:rPr>
            </w:pPr>
            <w:r>
              <w:rPr>
                <w:rFonts w:eastAsia="Times New Roman" w:cs="Times New Roman"/>
                <w:i/>
              </w:rPr>
              <w:t>Accessing monthly report after log in process is done.</w:t>
            </w:r>
          </w:p>
        </w:tc>
        <w:tc>
          <w:tcPr>
            <w:tcW w:w="2016" w:type="dxa"/>
            <w:hideMark/>
          </w:tcPr>
          <w:p w14:paraId="72C384B1"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Response Time</w:t>
            </w:r>
          </w:p>
        </w:tc>
        <w:tc>
          <w:tcPr>
            <w:tcW w:w="3692" w:type="dxa"/>
            <w:hideMark/>
          </w:tcPr>
          <w:p w14:paraId="51C67EC6"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User must be presented with monthly report within 3 seconds once month and year is selected on website.</w:t>
            </w:r>
          </w:p>
        </w:tc>
      </w:tr>
      <w:tr w:rsidR="005A735F" w14:paraId="446197A6"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0C088CE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QM-003</w:t>
            </w:r>
          </w:p>
        </w:tc>
        <w:tc>
          <w:tcPr>
            <w:tcW w:w="2770" w:type="dxa"/>
            <w:noWrap/>
            <w:hideMark/>
          </w:tcPr>
          <w:p w14:paraId="3F1343AE"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Browser compatibility</w:t>
            </w:r>
          </w:p>
        </w:tc>
        <w:tc>
          <w:tcPr>
            <w:tcW w:w="2016" w:type="dxa"/>
            <w:hideMark/>
          </w:tcPr>
          <w:p w14:paraId="61182D0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of Browsers</w:t>
            </w:r>
          </w:p>
        </w:tc>
        <w:tc>
          <w:tcPr>
            <w:tcW w:w="3692" w:type="dxa"/>
            <w:hideMark/>
          </w:tcPr>
          <w:p w14:paraId="7785001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User must be able to view monthly </w:t>
            </w:r>
            <w:r>
              <w:rPr>
                <w:rFonts w:eastAsia="Times New Roman" w:cs="Times New Roman"/>
              </w:rPr>
              <w:lastRenderedPageBreak/>
              <w:t>reports in PDF and HTML format on Internet Explorer, Chrome, Edge, Safari, Opera, and Firefox.</w:t>
            </w:r>
          </w:p>
        </w:tc>
      </w:tr>
      <w:tr w:rsidR="005A735F" w14:paraId="65A445F3"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6F03899A"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lastRenderedPageBreak/>
              <w:t>QM-004</w:t>
            </w:r>
          </w:p>
        </w:tc>
        <w:tc>
          <w:tcPr>
            <w:tcW w:w="2770" w:type="dxa"/>
            <w:noWrap/>
            <w:hideMark/>
          </w:tcPr>
          <w:p w14:paraId="75C2D207"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i/>
              </w:rPr>
            </w:pPr>
            <w:r>
              <w:rPr>
                <w:rFonts w:eastAsia="Times New Roman" w:cs="Times New Roman"/>
                <w:i/>
              </w:rPr>
              <w:t>Operating System compatibility</w:t>
            </w:r>
          </w:p>
        </w:tc>
        <w:tc>
          <w:tcPr>
            <w:tcW w:w="2016" w:type="dxa"/>
            <w:hideMark/>
          </w:tcPr>
          <w:p w14:paraId="4E0044C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of Operating Systems</w:t>
            </w:r>
          </w:p>
        </w:tc>
        <w:tc>
          <w:tcPr>
            <w:tcW w:w="3692" w:type="dxa"/>
            <w:hideMark/>
          </w:tcPr>
          <w:p w14:paraId="7B5ACE2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User must be able to view monthly reports in PDF and HTML format on Windows, Linux, Mac OS X, Apple iOS, and Android.</w:t>
            </w:r>
          </w:p>
        </w:tc>
      </w:tr>
      <w:tr w:rsidR="005A735F" w14:paraId="6D9EDEAE"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6A1C5E8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QM-005</w:t>
            </w:r>
          </w:p>
        </w:tc>
        <w:tc>
          <w:tcPr>
            <w:tcW w:w="2770" w:type="dxa"/>
            <w:noWrap/>
            <w:hideMark/>
          </w:tcPr>
          <w:p w14:paraId="5D64614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Email Notifications</w:t>
            </w:r>
          </w:p>
        </w:tc>
        <w:tc>
          <w:tcPr>
            <w:tcW w:w="2016" w:type="dxa"/>
            <w:hideMark/>
          </w:tcPr>
          <w:p w14:paraId="6EF4A5A6"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User Base</w:t>
            </w:r>
          </w:p>
        </w:tc>
        <w:tc>
          <w:tcPr>
            <w:tcW w:w="3692" w:type="dxa"/>
            <w:hideMark/>
          </w:tcPr>
          <w:p w14:paraId="3A83CEBC"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Emails server must be able to handle email notifications sent to at least 80% of the customer base each day.</w:t>
            </w:r>
          </w:p>
        </w:tc>
      </w:tr>
      <w:tr w:rsidR="005A735F" w14:paraId="26E8D086"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02D1B7F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QM-006</w:t>
            </w:r>
          </w:p>
        </w:tc>
        <w:tc>
          <w:tcPr>
            <w:tcW w:w="2770" w:type="dxa"/>
            <w:noWrap/>
            <w:hideMark/>
          </w:tcPr>
          <w:p w14:paraId="428C4BA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i/>
              </w:rPr>
            </w:pPr>
            <w:r>
              <w:rPr>
                <w:rFonts w:eastAsia="Times New Roman" w:cs="Times New Roman"/>
                <w:i/>
              </w:rPr>
              <w:t>Load Testing due to increased online activities</w:t>
            </w:r>
          </w:p>
        </w:tc>
        <w:tc>
          <w:tcPr>
            <w:tcW w:w="2016" w:type="dxa"/>
            <w:hideMark/>
          </w:tcPr>
          <w:p w14:paraId="1B3E872F"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of Users</w:t>
            </w:r>
          </w:p>
        </w:tc>
        <w:tc>
          <w:tcPr>
            <w:tcW w:w="3692" w:type="dxa"/>
            <w:hideMark/>
          </w:tcPr>
          <w:p w14:paraId="48D4CDD2"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Online website must support at least 10,000 users connected to online portal accessing monthly PDF files at once.</w:t>
            </w:r>
          </w:p>
        </w:tc>
      </w:tr>
      <w:tr w:rsidR="005A735F" w14:paraId="263D0FD2"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4C947959"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QM-007</w:t>
            </w:r>
          </w:p>
        </w:tc>
        <w:tc>
          <w:tcPr>
            <w:tcW w:w="2770" w:type="dxa"/>
            <w:noWrap/>
            <w:hideMark/>
          </w:tcPr>
          <w:p w14:paraId="77002EE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Service must remain available for customers throughout the year</w:t>
            </w:r>
          </w:p>
        </w:tc>
        <w:tc>
          <w:tcPr>
            <w:tcW w:w="2016" w:type="dxa"/>
            <w:hideMark/>
          </w:tcPr>
          <w:p w14:paraId="5D1489D8"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Downtime</w:t>
            </w:r>
          </w:p>
        </w:tc>
        <w:tc>
          <w:tcPr>
            <w:tcW w:w="3692" w:type="dxa"/>
            <w:hideMark/>
          </w:tcPr>
          <w:p w14:paraId="77F8FE3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functionality must be available 24 hours a day, 7 days a week, with one hour per year downtime for system maintenance, as appropriate.</w:t>
            </w:r>
          </w:p>
        </w:tc>
      </w:tr>
      <w:tr w:rsidR="005A735F" w14:paraId="03F7F6D1"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0F94B998"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QM-008</w:t>
            </w:r>
          </w:p>
        </w:tc>
        <w:tc>
          <w:tcPr>
            <w:tcW w:w="2770" w:type="dxa"/>
            <w:noWrap/>
            <w:hideMark/>
          </w:tcPr>
          <w:p w14:paraId="57A0A89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i/>
              </w:rPr>
            </w:pPr>
            <w:r>
              <w:rPr>
                <w:rFonts w:eastAsia="Times New Roman" w:cs="Times New Roman"/>
                <w:i/>
              </w:rPr>
              <w:t>Database retrieval speed</w:t>
            </w:r>
          </w:p>
        </w:tc>
        <w:tc>
          <w:tcPr>
            <w:tcW w:w="2016" w:type="dxa"/>
            <w:hideMark/>
          </w:tcPr>
          <w:p w14:paraId="496FFD9F"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Response Time</w:t>
            </w:r>
          </w:p>
        </w:tc>
        <w:tc>
          <w:tcPr>
            <w:tcW w:w="3692" w:type="dxa"/>
            <w:hideMark/>
          </w:tcPr>
          <w:p w14:paraId="68619E04"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Query speed to the database must remain unchanged after changes are made to the database</w:t>
            </w:r>
          </w:p>
        </w:tc>
      </w:tr>
      <w:tr w:rsidR="005A735F" w14:paraId="36C02C94"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5AC470F6"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QM-009</w:t>
            </w:r>
          </w:p>
        </w:tc>
        <w:tc>
          <w:tcPr>
            <w:tcW w:w="2770" w:type="dxa"/>
            <w:noWrap/>
            <w:hideMark/>
          </w:tcPr>
          <w:p w14:paraId="3D2E80AF"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Defects should be kept to a minimum</w:t>
            </w:r>
          </w:p>
        </w:tc>
        <w:tc>
          <w:tcPr>
            <w:tcW w:w="2016" w:type="dxa"/>
            <w:hideMark/>
          </w:tcPr>
          <w:p w14:paraId="3C0B81F5"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of Defects</w:t>
            </w:r>
          </w:p>
        </w:tc>
        <w:tc>
          <w:tcPr>
            <w:tcW w:w="3692" w:type="dxa"/>
            <w:hideMark/>
          </w:tcPr>
          <w:p w14:paraId="20855951"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system must be deployed to production with at most 0 critical defects, 0 major defects, 2 medium defects, and 5 minor defects</w:t>
            </w:r>
          </w:p>
        </w:tc>
      </w:tr>
      <w:tr w:rsidR="005A735F" w14:paraId="371C9805"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057AED6E"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QM-010</w:t>
            </w:r>
          </w:p>
        </w:tc>
        <w:tc>
          <w:tcPr>
            <w:tcW w:w="2770" w:type="dxa"/>
            <w:noWrap/>
            <w:hideMark/>
          </w:tcPr>
          <w:p w14:paraId="57F34942"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i/>
              </w:rPr>
            </w:pPr>
            <w:r>
              <w:rPr>
                <w:rFonts w:eastAsia="Times New Roman" w:cs="Times New Roman"/>
                <w:i/>
              </w:rPr>
              <w:t>Sensitive customer information must be protected from all possible malicious threats, both internal and external</w:t>
            </w:r>
          </w:p>
        </w:tc>
        <w:tc>
          <w:tcPr>
            <w:tcW w:w="2016" w:type="dxa"/>
            <w:hideMark/>
          </w:tcPr>
          <w:p w14:paraId="2B4E60F0"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of Breeches</w:t>
            </w:r>
          </w:p>
        </w:tc>
        <w:tc>
          <w:tcPr>
            <w:tcW w:w="3692" w:type="dxa"/>
            <w:hideMark/>
          </w:tcPr>
          <w:p w14:paraId="78E9A99B"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 system must have 0 breeches of malicious intent on sensitive customer information</w:t>
            </w:r>
          </w:p>
        </w:tc>
      </w:tr>
      <w:tr w:rsidR="005A735F" w14:paraId="54B88A02"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5F00C345"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QM-011</w:t>
            </w:r>
          </w:p>
        </w:tc>
        <w:tc>
          <w:tcPr>
            <w:tcW w:w="2770" w:type="dxa"/>
            <w:noWrap/>
            <w:hideMark/>
          </w:tcPr>
          <w:p w14:paraId="3B500489"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All the highest priority requirements must be developed</w:t>
            </w:r>
          </w:p>
        </w:tc>
        <w:tc>
          <w:tcPr>
            <w:tcW w:w="2016" w:type="dxa"/>
            <w:hideMark/>
          </w:tcPr>
          <w:p w14:paraId="07CAC6C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of Requirements</w:t>
            </w:r>
          </w:p>
        </w:tc>
        <w:tc>
          <w:tcPr>
            <w:tcW w:w="3692" w:type="dxa"/>
            <w:hideMark/>
          </w:tcPr>
          <w:p w14:paraId="09386CF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development team must successfully implement all of the “1-Must Have” prioritized requirements</w:t>
            </w:r>
          </w:p>
        </w:tc>
      </w:tr>
      <w:tr w:rsidR="005A735F" w14:paraId="515F186D" w14:textId="77777777" w:rsidTr="005A735F">
        <w:trPr>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46933F80"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QM-012</w:t>
            </w:r>
          </w:p>
        </w:tc>
        <w:tc>
          <w:tcPr>
            <w:tcW w:w="2770" w:type="dxa"/>
            <w:noWrap/>
            <w:hideMark/>
          </w:tcPr>
          <w:p w14:paraId="19F7E400"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i/>
              </w:rPr>
            </w:pPr>
            <w:r>
              <w:rPr>
                <w:rFonts w:eastAsia="Times New Roman" w:cs="Times New Roman"/>
                <w:i/>
              </w:rPr>
              <w:t>Customer participation</w:t>
            </w:r>
          </w:p>
        </w:tc>
        <w:tc>
          <w:tcPr>
            <w:tcW w:w="2016" w:type="dxa"/>
            <w:hideMark/>
          </w:tcPr>
          <w:p w14:paraId="55F286F3"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of User Base</w:t>
            </w:r>
          </w:p>
        </w:tc>
        <w:tc>
          <w:tcPr>
            <w:tcW w:w="3692" w:type="dxa"/>
            <w:hideMark/>
          </w:tcPr>
          <w:p w14:paraId="543005E6" w14:textId="77777777" w:rsidR="005A735F" w:rsidRDefault="005A735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Customer enrollment into Paperless Statements should be 30% within one year of software release</w:t>
            </w:r>
          </w:p>
        </w:tc>
      </w:tr>
      <w:tr w:rsidR="005A735F" w14:paraId="783635F3" w14:textId="77777777" w:rsidTr="005A735F">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tcBorders>
            <w:hideMark/>
          </w:tcPr>
          <w:p w14:paraId="4838FF90" w14:textId="77777777" w:rsidR="005A735F" w:rsidRDefault="005A735F">
            <w:pPr>
              <w:jc w:val="left"/>
              <w:rPr>
                <w:rFonts w:asciiTheme="minorHAnsi" w:eastAsia="Times New Roman" w:hAnsiTheme="minorHAnsi" w:cs="Times New Roman"/>
                <w:b/>
                <w:i w:val="0"/>
                <w:sz w:val="22"/>
              </w:rPr>
            </w:pPr>
            <w:r>
              <w:rPr>
                <w:rFonts w:asciiTheme="minorHAnsi" w:eastAsia="Times New Roman" w:hAnsiTheme="minorHAnsi" w:cs="Times New Roman"/>
                <w:b/>
                <w:i w:val="0"/>
              </w:rPr>
              <w:t>QM-013</w:t>
            </w:r>
          </w:p>
        </w:tc>
        <w:tc>
          <w:tcPr>
            <w:tcW w:w="2770" w:type="dxa"/>
            <w:noWrap/>
            <w:hideMark/>
          </w:tcPr>
          <w:p w14:paraId="4DB11BB7"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Customer satisfaction must increase post deployment</w:t>
            </w:r>
          </w:p>
        </w:tc>
        <w:tc>
          <w:tcPr>
            <w:tcW w:w="2016" w:type="dxa"/>
            <w:hideMark/>
          </w:tcPr>
          <w:p w14:paraId="1E81249B"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of User Base</w:t>
            </w:r>
          </w:p>
        </w:tc>
        <w:tc>
          <w:tcPr>
            <w:tcW w:w="3692" w:type="dxa"/>
            <w:hideMark/>
          </w:tcPr>
          <w:p w14:paraId="5B662214" w14:textId="77777777" w:rsidR="005A735F" w:rsidRDefault="005A735F">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Using pre-existing customer surveys, customer satisfaction must increase by 10% within one year of software release</w:t>
            </w:r>
          </w:p>
        </w:tc>
      </w:tr>
    </w:tbl>
    <w:p w14:paraId="52C09F91" w14:textId="77777777" w:rsidR="005A735F" w:rsidRDefault="005A735F" w:rsidP="005A735F">
      <w:r>
        <w:br w:type="page"/>
      </w:r>
    </w:p>
    <w:p w14:paraId="742209A4" w14:textId="7245CA72" w:rsidR="00E0083E" w:rsidRPr="00E0083E" w:rsidRDefault="001C2BA6" w:rsidP="003B174C">
      <w:pPr>
        <w:pStyle w:val="Heading1"/>
      </w:pPr>
      <w:bookmarkStart w:id="83" w:name="_Toc445196151"/>
      <w:r>
        <w:lastRenderedPageBreak/>
        <w:t>11</w:t>
      </w:r>
      <w:r w:rsidR="008605F1">
        <w:t>. References</w:t>
      </w:r>
      <w:bookmarkEnd w:id="83"/>
    </w:p>
    <w:p w14:paraId="48859CBA" w14:textId="77777777" w:rsidR="006B4C60" w:rsidRDefault="006B4C60" w:rsidP="006B4C60">
      <w:pPr>
        <w:widowControl w:val="0"/>
        <w:autoSpaceDE w:val="0"/>
        <w:autoSpaceDN w:val="0"/>
        <w:adjustRightInd w:val="0"/>
        <w:spacing w:after="240" w:line="300" w:lineRule="atLeast"/>
        <w:ind w:left="720" w:hanging="720"/>
        <w:rPr>
          <w:rFonts w:cs="Calibri"/>
        </w:rPr>
      </w:pPr>
      <w:r>
        <w:rPr>
          <w:rFonts w:cs="Calibri"/>
        </w:rPr>
        <w:t xml:space="preserve">[1] Benvenuto, Nicholas A., and David Brand. "Outsourcing—A Risk Management Perspective." </w:t>
      </w:r>
      <w:r>
        <w:rPr>
          <w:rFonts w:cs="Calibri"/>
          <w:i/>
        </w:rPr>
        <w:t xml:space="preserve">Information Systems Control Journal </w:t>
      </w:r>
      <w:r>
        <w:rPr>
          <w:rFonts w:cs="Calibri"/>
        </w:rPr>
        <w:t>5 (2005): n. pag. ISACA.org. Web. 4 Oct. 2015. &lt;http://www.isaca.org/Journal/archives/2005/Volume-5/Pages/Outsourcing-A-Risk-Management-Perspective1.aspx&gt;.</w:t>
      </w:r>
    </w:p>
    <w:p w14:paraId="48DA5599" w14:textId="77777777" w:rsidR="006B4C60" w:rsidRDefault="006B4C60" w:rsidP="006B4C60">
      <w:pPr>
        <w:widowControl w:val="0"/>
        <w:autoSpaceDE w:val="0"/>
        <w:autoSpaceDN w:val="0"/>
        <w:adjustRightInd w:val="0"/>
        <w:spacing w:after="240" w:line="300" w:lineRule="atLeast"/>
        <w:ind w:left="720" w:hanging="720"/>
        <w:rPr>
          <w:rFonts w:cs="Times"/>
        </w:rPr>
      </w:pPr>
      <w:r>
        <w:rPr>
          <w:rFonts w:cs="Calibri"/>
        </w:rPr>
        <w:t xml:space="preserve">[2] Kanabar, V. (2014). </w:t>
      </w:r>
      <w:r>
        <w:rPr>
          <w:rFonts w:cs="Calibri"/>
          <w:i/>
          <w:iCs/>
        </w:rPr>
        <w:t>MET CS 632: ArtScience_of_PM_templates.</w:t>
      </w:r>
      <w:r>
        <w:rPr>
          <w:rFonts w:cs="Calibri"/>
        </w:rPr>
        <w:t xml:space="preserve"> Retrieved 2015, from Boston University's MET CS 632 online classroom.</w:t>
      </w:r>
    </w:p>
    <w:p w14:paraId="7B12BA1A" w14:textId="77777777" w:rsidR="006B4C60" w:rsidRDefault="006B4C60" w:rsidP="006B4C60">
      <w:pPr>
        <w:widowControl w:val="0"/>
        <w:autoSpaceDE w:val="0"/>
        <w:autoSpaceDN w:val="0"/>
        <w:adjustRightInd w:val="0"/>
        <w:spacing w:after="240" w:line="300" w:lineRule="atLeast"/>
        <w:ind w:left="720" w:hanging="720"/>
        <w:rPr>
          <w:rFonts w:cs="Calibri"/>
        </w:rPr>
      </w:pPr>
      <w:r>
        <w:rPr>
          <w:rFonts w:cs="Calibri"/>
        </w:rPr>
        <w:t xml:space="preserve">[3] Kanabar, V., &amp; Warburton, R. (2013). </w:t>
      </w:r>
      <w:r>
        <w:rPr>
          <w:rFonts w:cs="Calibri"/>
          <w:i/>
          <w:iCs/>
        </w:rPr>
        <w:t>The Art and Science of Project Management 2</w:t>
      </w:r>
      <w:r>
        <w:rPr>
          <w:rFonts w:cs="Calibri"/>
          <w:i/>
          <w:iCs/>
          <w:vertAlign w:val="superscript"/>
        </w:rPr>
        <w:t>nd</w:t>
      </w:r>
      <w:r>
        <w:rPr>
          <w:rFonts w:cs="Calibri"/>
          <w:i/>
          <w:iCs/>
        </w:rPr>
        <w:t xml:space="preserve"> Edition.</w:t>
      </w:r>
      <w:r>
        <w:rPr>
          <w:rFonts w:cs="Calibri"/>
        </w:rPr>
        <w:t xml:space="preserve"> Newport, Rhode Island, United States:  RW Press. Retrieved 2015.</w:t>
      </w:r>
    </w:p>
    <w:p w14:paraId="187A6A63" w14:textId="77777777" w:rsidR="006B4C60" w:rsidRDefault="006B4C60" w:rsidP="006B4C60">
      <w:pPr>
        <w:widowControl w:val="0"/>
        <w:autoSpaceDE w:val="0"/>
        <w:autoSpaceDN w:val="0"/>
        <w:adjustRightInd w:val="0"/>
        <w:spacing w:after="240" w:line="300" w:lineRule="atLeast"/>
        <w:ind w:left="720" w:hanging="720"/>
        <w:rPr>
          <w:rFonts w:cs="Times"/>
        </w:rPr>
      </w:pPr>
      <w:r>
        <w:rPr>
          <w:rFonts w:cs="Times"/>
        </w:rPr>
        <w:t xml:space="preserve">[4] Mar, Anna. "130 Project Risks." </w:t>
      </w:r>
      <w:r>
        <w:rPr>
          <w:rFonts w:cs="Times"/>
          <w:i/>
        </w:rPr>
        <w:t>Simplicable</w:t>
      </w:r>
      <w:r>
        <w:rPr>
          <w:rFonts w:cs="Times"/>
        </w:rPr>
        <w:t>. N.p., 11 Mar. 2013. Web. 05 Oct. 2015. &lt;http://management.simplicable.com/management/new/130-project-risks&gt;.</w:t>
      </w:r>
    </w:p>
    <w:p w14:paraId="7A7464BB" w14:textId="1A74384A" w:rsidR="001C2BA6" w:rsidRPr="001C2BA6" w:rsidRDefault="001C2BA6" w:rsidP="001C2BA6">
      <w:pPr>
        <w:ind w:left="720" w:hanging="720"/>
      </w:pPr>
      <w:r>
        <w:t xml:space="preserve">[5] "Planning Poker." </w:t>
      </w:r>
      <w:r>
        <w:rPr>
          <w:i/>
        </w:rPr>
        <w:t>Mike Cohn’s Blog Succeeding With Agile</w:t>
      </w:r>
      <w:r>
        <w:t xml:space="preserve">. Web. 26 Sept. 2015. &lt;https://www.mountaingoatsoftware.com/agile/planning-poker&gt;. </w:t>
      </w:r>
    </w:p>
    <w:p w14:paraId="7A8A6A90" w14:textId="63E3DE0F" w:rsidR="008605F1" w:rsidRPr="008605F1" w:rsidRDefault="001C2BA6" w:rsidP="008605F1">
      <w:pPr>
        <w:ind w:left="720" w:hanging="720"/>
      </w:pPr>
      <w:r>
        <w:t>[6</w:t>
      </w:r>
      <w:r w:rsidR="00236F8B">
        <w:t xml:space="preserve">] </w:t>
      </w:r>
      <w:r w:rsidR="008605F1" w:rsidRPr="008605F1">
        <w:t>Cover art retrieved from: https://www.bankeasy.com</w:t>
      </w:r>
    </w:p>
    <w:sectPr w:rsidR="008605F1" w:rsidRPr="008605F1" w:rsidSect="00B2302F">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DC1FC" w14:textId="77777777" w:rsidR="004B3C0E" w:rsidRDefault="004B3C0E" w:rsidP="00B2302F">
      <w:pPr>
        <w:spacing w:after="0" w:line="240" w:lineRule="auto"/>
      </w:pPr>
      <w:r>
        <w:separator/>
      </w:r>
    </w:p>
  </w:endnote>
  <w:endnote w:type="continuationSeparator" w:id="0">
    <w:p w14:paraId="6EF26FBC" w14:textId="77777777" w:rsidR="004B3C0E" w:rsidRDefault="004B3C0E" w:rsidP="00B2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Arial-BoldMT">
    <w:altName w:val="Times New Roman"/>
    <w:charset w:val="00"/>
    <w:family w:val="auto"/>
    <w:pitch w:val="variable"/>
    <w:sig w:usb0="00000000"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AE9AE" w14:textId="44E3A874" w:rsidR="00872540" w:rsidRDefault="00872540" w:rsidP="00B2302F">
    <w:pPr>
      <w:pStyle w:val="Footer"/>
      <w:rPr>
        <w:rFonts w:ascii="Arial" w:hAnsi="Arial" w:cs="Arial"/>
        <w:sz w:val="16"/>
        <w:szCs w:val="18"/>
      </w:rPr>
    </w:pPr>
    <w:r>
      <w:rPr>
        <w:rFonts w:ascii="Arial" w:hAnsi="Arial" w:cs="Arial"/>
        <w:sz w:val="16"/>
        <w:szCs w:val="18"/>
      </w:rPr>
      <w:t>MET CS 632</w:t>
    </w:r>
  </w:p>
  <w:p w14:paraId="1783F5ED" w14:textId="0B0B0F0D" w:rsidR="00872540" w:rsidRPr="004178AC" w:rsidRDefault="00872540" w:rsidP="00B2302F">
    <w:pPr>
      <w:pStyle w:val="Footer"/>
      <w:rPr>
        <w:rFonts w:ascii="Arial" w:hAnsi="Arial" w:cs="Arial"/>
        <w:sz w:val="16"/>
        <w:szCs w:val="18"/>
      </w:rPr>
    </w:pPr>
    <w:r>
      <w:rPr>
        <w:rFonts w:ascii="Arial" w:hAnsi="Arial" w:cs="Arial"/>
        <w:sz w:val="16"/>
        <w:szCs w:val="18"/>
      </w:rPr>
      <w:t>ScalaNicholas_FinalProject</w:t>
    </w:r>
    <w:r w:rsidRPr="00655DC9">
      <w:rPr>
        <w:rFonts w:ascii="Arial" w:hAnsi="Arial" w:cs="Arial"/>
        <w:sz w:val="16"/>
        <w:szCs w:val="18"/>
      </w:rPr>
      <w:t>.docx</w:t>
    </w:r>
    <w:r w:rsidRPr="00655DC9">
      <w:rPr>
        <w:rFonts w:ascii="Arial" w:hAnsi="Arial" w:cs="Arial"/>
        <w:caps/>
        <w:sz w:val="16"/>
        <w:szCs w:val="18"/>
      </w:rPr>
      <w:tab/>
    </w:r>
    <w:r w:rsidRPr="00655DC9">
      <w:rPr>
        <w:rFonts w:ascii="Arial" w:hAnsi="Arial" w:cs="Arial"/>
        <w:caps/>
        <w:sz w:val="16"/>
        <w:szCs w:val="18"/>
      </w:rPr>
      <w:tab/>
      <w:t xml:space="preserve">Page </w:t>
    </w:r>
    <w:r w:rsidRPr="00655DC9">
      <w:rPr>
        <w:rFonts w:ascii="Arial" w:hAnsi="Arial" w:cs="Arial"/>
        <w:caps/>
        <w:sz w:val="16"/>
        <w:szCs w:val="18"/>
      </w:rPr>
      <w:fldChar w:fldCharType="begin"/>
    </w:r>
    <w:r w:rsidRPr="00655DC9">
      <w:rPr>
        <w:rFonts w:ascii="Arial" w:hAnsi="Arial" w:cs="Arial"/>
        <w:caps/>
        <w:sz w:val="16"/>
        <w:szCs w:val="18"/>
      </w:rPr>
      <w:instrText xml:space="preserve"> PAGE   \* MERGEFORMAT </w:instrText>
    </w:r>
    <w:r w:rsidRPr="00655DC9">
      <w:rPr>
        <w:rFonts w:ascii="Arial" w:hAnsi="Arial" w:cs="Arial"/>
        <w:caps/>
        <w:sz w:val="16"/>
        <w:szCs w:val="18"/>
      </w:rPr>
      <w:fldChar w:fldCharType="separate"/>
    </w:r>
    <w:r w:rsidR="00BE4998">
      <w:rPr>
        <w:rFonts w:ascii="Arial" w:hAnsi="Arial" w:cs="Arial"/>
        <w:caps/>
        <w:noProof/>
        <w:sz w:val="16"/>
        <w:szCs w:val="18"/>
      </w:rPr>
      <w:t>28</w:t>
    </w:r>
    <w:r w:rsidRPr="00655DC9">
      <w:rPr>
        <w:rFonts w:ascii="Arial" w:hAnsi="Arial" w:cs="Arial"/>
        <w:caps/>
        <w:noProof/>
        <w:sz w:val="16"/>
        <w:szCs w:val="18"/>
      </w:rPr>
      <w:fldChar w:fldCharType="end"/>
    </w:r>
    <w:r w:rsidRPr="00655DC9">
      <w:rPr>
        <w:rFonts w:ascii="Arial" w:hAnsi="Arial" w:cs="Arial"/>
        <w:caps/>
        <w:noProof/>
        <w:sz w:val="16"/>
        <w:szCs w:val="18"/>
      </w:rPr>
      <w:t xml:space="preserve"> of </w:t>
    </w:r>
    <w:r w:rsidRPr="00655DC9">
      <w:rPr>
        <w:rFonts w:ascii="Arial" w:hAnsi="Arial" w:cs="Arial"/>
        <w:caps/>
        <w:noProof/>
        <w:sz w:val="16"/>
        <w:szCs w:val="18"/>
      </w:rPr>
      <w:fldChar w:fldCharType="begin"/>
    </w:r>
    <w:r w:rsidRPr="00655DC9">
      <w:rPr>
        <w:rFonts w:ascii="Arial" w:hAnsi="Arial" w:cs="Arial"/>
        <w:caps/>
        <w:noProof/>
        <w:sz w:val="16"/>
        <w:szCs w:val="18"/>
      </w:rPr>
      <w:instrText xml:space="preserve"> NUMPAGES   \* MERGEFORMAT </w:instrText>
    </w:r>
    <w:r w:rsidRPr="00655DC9">
      <w:rPr>
        <w:rFonts w:ascii="Arial" w:hAnsi="Arial" w:cs="Arial"/>
        <w:caps/>
        <w:noProof/>
        <w:sz w:val="16"/>
        <w:szCs w:val="18"/>
      </w:rPr>
      <w:fldChar w:fldCharType="separate"/>
    </w:r>
    <w:r w:rsidR="00BE4998">
      <w:rPr>
        <w:rFonts w:ascii="Arial" w:hAnsi="Arial" w:cs="Arial"/>
        <w:caps/>
        <w:noProof/>
        <w:sz w:val="16"/>
        <w:szCs w:val="18"/>
      </w:rPr>
      <w:t>51</w:t>
    </w:r>
    <w:r w:rsidRPr="00655DC9">
      <w:rPr>
        <w:rFonts w:ascii="Arial" w:hAnsi="Arial" w:cs="Arial"/>
        <w:caps/>
        <w:noProof/>
        <w:sz w:val="16"/>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39184" w14:textId="77777777" w:rsidR="004B3C0E" w:rsidRDefault="004B3C0E" w:rsidP="00B2302F">
      <w:pPr>
        <w:spacing w:after="0" w:line="240" w:lineRule="auto"/>
      </w:pPr>
      <w:r>
        <w:separator/>
      </w:r>
    </w:p>
  </w:footnote>
  <w:footnote w:type="continuationSeparator" w:id="0">
    <w:p w14:paraId="29FEA502" w14:textId="77777777" w:rsidR="004B3C0E" w:rsidRDefault="004B3C0E" w:rsidP="00B23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40D"/>
    <w:multiLevelType w:val="hybridMultilevel"/>
    <w:tmpl w:val="D778C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CA30F6"/>
    <w:multiLevelType w:val="hybridMultilevel"/>
    <w:tmpl w:val="2CA4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93452"/>
    <w:multiLevelType w:val="hybridMultilevel"/>
    <w:tmpl w:val="3C701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7405FF"/>
    <w:multiLevelType w:val="hybridMultilevel"/>
    <w:tmpl w:val="719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E63B0"/>
    <w:multiLevelType w:val="hybridMultilevel"/>
    <w:tmpl w:val="3354A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2DA43FB"/>
    <w:multiLevelType w:val="hybridMultilevel"/>
    <w:tmpl w:val="82AECC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3F4217"/>
    <w:multiLevelType w:val="hybridMultilevel"/>
    <w:tmpl w:val="553EA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793866"/>
    <w:multiLevelType w:val="hybridMultilevel"/>
    <w:tmpl w:val="9F7AA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653455E"/>
    <w:multiLevelType w:val="hybridMultilevel"/>
    <w:tmpl w:val="C97E7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F1F4AE6"/>
    <w:multiLevelType w:val="hybridMultilevel"/>
    <w:tmpl w:val="28A48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DD76824"/>
    <w:multiLevelType w:val="hybridMultilevel"/>
    <w:tmpl w:val="0A825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E9C7B4B"/>
    <w:multiLevelType w:val="hybridMultilevel"/>
    <w:tmpl w:val="80C6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85711"/>
    <w:multiLevelType w:val="hybridMultilevel"/>
    <w:tmpl w:val="545A5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702204A"/>
    <w:multiLevelType w:val="hybridMultilevel"/>
    <w:tmpl w:val="41164E3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D5B30C6"/>
    <w:multiLevelType w:val="hybridMultilevel"/>
    <w:tmpl w:val="D3B6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BB1AF3"/>
    <w:multiLevelType w:val="hybridMultilevel"/>
    <w:tmpl w:val="0418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09212D"/>
    <w:multiLevelType w:val="hybridMultilevel"/>
    <w:tmpl w:val="E122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4"/>
  </w:num>
  <w:num w:numId="4">
    <w:abstractNumId w:val="3"/>
  </w:num>
  <w:num w:numId="5">
    <w:abstractNumId w:val="6"/>
  </w:num>
  <w:num w:numId="6">
    <w:abstractNumId w:val="5"/>
  </w:num>
  <w:num w:numId="7">
    <w:abstractNumId w:val="12"/>
  </w:num>
  <w:num w:numId="8">
    <w:abstractNumId w:val="11"/>
  </w:num>
  <w:num w:numId="9">
    <w:abstractNumId w:val="1"/>
  </w:num>
  <w:num w:numId="10">
    <w:abstractNumId w:val="16"/>
  </w:num>
  <w:num w:numId="11">
    <w:abstractNumId w:val="2"/>
  </w:num>
  <w:num w:numId="12">
    <w:abstractNumId w:val="2"/>
  </w:num>
  <w:num w:numId="13">
    <w:abstractNumId w:val="9"/>
  </w:num>
  <w:num w:numId="14">
    <w:abstractNumId w:val="9"/>
  </w:num>
  <w:num w:numId="15">
    <w:abstractNumId w:val="4"/>
  </w:num>
  <w:num w:numId="16">
    <w:abstractNumId w:val="4"/>
  </w:num>
  <w:num w:numId="17">
    <w:abstractNumId w:val="8"/>
  </w:num>
  <w:num w:numId="18">
    <w:abstractNumId w:val="8"/>
  </w:num>
  <w:num w:numId="1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activeWritingStyle w:appName="MSWord" w:lang="pt-B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6C4"/>
    <w:rsid w:val="00000EC5"/>
    <w:rsid w:val="000065A5"/>
    <w:rsid w:val="00025B41"/>
    <w:rsid w:val="00033B75"/>
    <w:rsid w:val="0003572C"/>
    <w:rsid w:val="00065290"/>
    <w:rsid w:val="0006715B"/>
    <w:rsid w:val="00077797"/>
    <w:rsid w:val="00086592"/>
    <w:rsid w:val="00092F8B"/>
    <w:rsid w:val="000971AE"/>
    <w:rsid w:val="000A480E"/>
    <w:rsid w:val="000B06F5"/>
    <w:rsid w:val="000B5E8E"/>
    <w:rsid w:val="000B6B57"/>
    <w:rsid w:val="000B7392"/>
    <w:rsid w:val="000B73C1"/>
    <w:rsid w:val="000C1265"/>
    <w:rsid w:val="000D4694"/>
    <w:rsid w:val="000E3F1E"/>
    <w:rsid w:val="000F2148"/>
    <w:rsid w:val="000F4829"/>
    <w:rsid w:val="00105538"/>
    <w:rsid w:val="00111454"/>
    <w:rsid w:val="00116AA0"/>
    <w:rsid w:val="001228BD"/>
    <w:rsid w:val="00123881"/>
    <w:rsid w:val="001370B2"/>
    <w:rsid w:val="001404B4"/>
    <w:rsid w:val="001454E7"/>
    <w:rsid w:val="00153ED0"/>
    <w:rsid w:val="00157C09"/>
    <w:rsid w:val="0017666B"/>
    <w:rsid w:val="00193DC8"/>
    <w:rsid w:val="001C20C3"/>
    <w:rsid w:val="001C28F4"/>
    <w:rsid w:val="001C2BA6"/>
    <w:rsid w:val="001C2FBD"/>
    <w:rsid w:val="00202726"/>
    <w:rsid w:val="002107BE"/>
    <w:rsid w:val="00217EEB"/>
    <w:rsid w:val="00236F8B"/>
    <w:rsid w:val="00241327"/>
    <w:rsid w:val="00272A68"/>
    <w:rsid w:val="00275038"/>
    <w:rsid w:val="002755A0"/>
    <w:rsid w:val="00277F73"/>
    <w:rsid w:val="002812CA"/>
    <w:rsid w:val="002954B5"/>
    <w:rsid w:val="0029667F"/>
    <w:rsid w:val="002968AF"/>
    <w:rsid w:val="002B7B26"/>
    <w:rsid w:val="002C33E6"/>
    <w:rsid w:val="002C7018"/>
    <w:rsid w:val="002D04D7"/>
    <w:rsid w:val="002D4D9F"/>
    <w:rsid w:val="002D7263"/>
    <w:rsid w:val="002E0C4A"/>
    <w:rsid w:val="002E7DB5"/>
    <w:rsid w:val="002F3DC7"/>
    <w:rsid w:val="002F558F"/>
    <w:rsid w:val="00300ED7"/>
    <w:rsid w:val="0030469C"/>
    <w:rsid w:val="003074F0"/>
    <w:rsid w:val="00315C95"/>
    <w:rsid w:val="00316C0B"/>
    <w:rsid w:val="003170C5"/>
    <w:rsid w:val="00343918"/>
    <w:rsid w:val="00351F78"/>
    <w:rsid w:val="003614B3"/>
    <w:rsid w:val="0036328B"/>
    <w:rsid w:val="00384E49"/>
    <w:rsid w:val="00387F80"/>
    <w:rsid w:val="003A1909"/>
    <w:rsid w:val="003B174C"/>
    <w:rsid w:val="003B6584"/>
    <w:rsid w:val="003C25F9"/>
    <w:rsid w:val="003E724F"/>
    <w:rsid w:val="003F093D"/>
    <w:rsid w:val="00402D68"/>
    <w:rsid w:val="00403498"/>
    <w:rsid w:val="00412E8F"/>
    <w:rsid w:val="0041323D"/>
    <w:rsid w:val="00415094"/>
    <w:rsid w:val="004178AC"/>
    <w:rsid w:val="00422377"/>
    <w:rsid w:val="00430117"/>
    <w:rsid w:val="00432560"/>
    <w:rsid w:val="00453B6F"/>
    <w:rsid w:val="0045730A"/>
    <w:rsid w:val="00462136"/>
    <w:rsid w:val="00462A1D"/>
    <w:rsid w:val="00467EAE"/>
    <w:rsid w:val="00467ECA"/>
    <w:rsid w:val="004857AE"/>
    <w:rsid w:val="00487E4E"/>
    <w:rsid w:val="00490CD1"/>
    <w:rsid w:val="00492349"/>
    <w:rsid w:val="00492561"/>
    <w:rsid w:val="004977E1"/>
    <w:rsid w:val="004A35AC"/>
    <w:rsid w:val="004B3C0E"/>
    <w:rsid w:val="004D566D"/>
    <w:rsid w:val="004D70CB"/>
    <w:rsid w:val="004F3F7D"/>
    <w:rsid w:val="005025BF"/>
    <w:rsid w:val="00502F2E"/>
    <w:rsid w:val="00505A77"/>
    <w:rsid w:val="00530C00"/>
    <w:rsid w:val="00533104"/>
    <w:rsid w:val="00562D16"/>
    <w:rsid w:val="00577AAF"/>
    <w:rsid w:val="005923A5"/>
    <w:rsid w:val="005A57B8"/>
    <w:rsid w:val="005A735F"/>
    <w:rsid w:val="005C1054"/>
    <w:rsid w:val="005C2FE3"/>
    <w:rsid w:val="005D6CAE"/>
    <w:rsid w:val="005E0832"/>
    <w:rsid w:val="005E223E"/>
    <w:rsid w:val="005E6E68"/>
    <w:rsid w:val="005F377F"/>
    <w:rsid w:val="006154D0"/>
    <w:rsid w:val="006248F7"/>
    <w:rsid w:val="00647687"/>
    <w:rsid w:val="006537F2"/>
    <w:rsid w:val="00655BA4"/>
    <w:rsid w:val="00655DC9"/>
    <w:rsid w:val="0066452F"/>
    <w:rsid w:val="0067091E"/>
    <w:rsid w:val="00687845"/>
    <w:rsid w:val="006925A7"/>
    <w:rsid w:val="006A59AA"/>
    <w:rsid w:val="006A7263"/>
    <w:rsid w:val="006A7AE6"/>
    <w:rsid w:val="006B2167"/>
    <w:rsid w:val="006B3565"/>
    <w:rsid w:val="006B4C60"/>
    <w:rsid w:val="006B675F"/>
    <w:rsid w:val="006C2F7D"/>
    <w:rsid w:val="006C309A"/>
    <w:rsid w:val="007007B4"/>
    <w:rsid w:val="007079C8"/>
    <w:rsid w:val="00712FEF"/>
    <w:rsid w:val="00713868"/>
    <w:rsid w:val="007247A4"/>
    <w:rsid w:val="00725480"/>
    <w:rsid w:val="0073025E"/>
    <w:rsid w:val="00732EFD"/>
    <w:rsid w:val="007466EC"/>
    <w:rsid w:val="007536A8"/>
    <w:rsid w:val="0076364F"/>
    <w:rsid w:val="0076438E"/>
    <w:rsid w:val="0076652A"/>
    <w:rsid w:val="00766860"/>
    <w:rsid w:val="00780983"/>
    <w:rsid w:val="007814EB"/>
    <w:rsid w:val="00786745"/>
    <w:rsid w:val="007939E5"/>
    <w:rsid w:val="007B1EBB"/>
    <w:rsid w:val="007B4F39"/>
    <w:rsid w:val="007C159C"/>
    <w:rsid w:val="007C52DB"/>
    <w:rsid w:val="007D3FD1"/>
    <w:rsid w:val="007D4BAC"/>
    <w:rsid w:val="007E3C01"/>
    <w:rsid w:val="007E487E"/>
    <w:rsid w:val="007F6168"/>
    <w:rsid w:val="00806ECF"/>
    <w:rsid w:val="008168F9"/>
    <w:rsid w:val="00821980"/>
    <w:rsid w:val="00832D66"/>
    <w:rsid w:val="00853F54"/>
    <w:rsid w:val="008605F1"/>
    <w:rsid w:val="008644A7"/>
    <w:rsid w:val="00872540"/>
    <w:rsid w:val="00882FA2"/>
    <w:rsid w:val="008938B4"/>
    <w:rsid w:val="008A2571"/>
    <w:rsid w:val="008A2A88"/>
    <w:rsid w:val="008B1E58"/>
    <w:rsid w:val="008B4175"/>
    <w:rsid w:val="008C2DA2"/>
    <w:rsid w:val="008C4775"/>
    <w:rsid w:val="008C49D2"/>
    <w:rsid w:val="008C6B09"/>
    <w:rsid w:val="008E2613"/>
    <w:rsid w:val="008F7D56"/>
    <w:rsid w:val="00910D7D"/>
    <w:rsid w:val="00916875"/>
    <w:rsid w:val="00925A5B"/>
    <w:rsid w:val="00940A71"/>
    <w:rsid w:val="009438E2"/>
    <w:rsid w:val="009548B2"/>
    <w:rsid w:val="00955FC5"/>
    <w:rsid w:val="00962393"/>
    <w:rsid w:val="009634B4"/>
    <w:rsid w:val="009953D5"/>
    <w:rsid w:val="009976A8"/>
    <w:rsid w:val="009A4FE7"/>
    <w:rsid w:val="009B03D9"/>
    <w:rsid w:val="009B0B68"/>
    <w:rsid w:val="009B2658"/>
    <w:rsid w:val="009C1D5C"/>
    <w:rsid w:val="009D002C"/>
    <w:rsid w:val="009E268B"/>
    <w:rsid w:val="00A05014"/>
    <w:rsid w:val="00A114E1"/>
    <w:rsid w:val="00A223BB"/>
    <w:rsid w:val="00A3013C"/>
    <w:rsid w:val="00A303AB"/>
    <w:rsid w:val="00A37B3E"/>
    <w:rsid w:val="00A43AA3"/>
    <w:rsid w:val="00A6247F"/>
    <w:rsid w:val="00A63D68"/>
    <w:rsid w:val="00A64878"/>
    <w:rsid w:val="00A64CD6"/>
    <w:rsid w:val="00A67796"/>
    <w:rsid w:val="00A80318"/>
    <w:rsid w:val="00A810F1"/>
    <w:rsid w:val="00A85219"/>
    <w:rsid w:val="00A85F4C"/>
    <w:rsid w:val="00A90CA1"/>
    <w:rsid w:val="00A92F20"/>
    <w:rsid w:val="00AB0E4D"/>
    <w:rsid w:val="00AB2B8C"/>
    <w:rsid w:val="00AC1014"/>
    <w:rsid w:val="00AC4653"/>
    <w:rsid w:val="00AC7F73"/>
    <w:rsid w:val="00AD2289"/>
    <w:rsid w:val="00AE4362"/>
    <w:rsid w:val="00AF1B64"/>
    <w:rsid w:val="00B05F34"/>
    <w:rsid w:val="00B073CC"/>
    <w:rsid w:val="00B2302F"/>
    <w:rsid w:val="00B36F6B"/>
    <w:rsid w:val="00B376DA"/>
    <w:rsid w:val="00B51049"/>
    <w:rsid w:val="00B548EC"/>
    <w:rsid w:val="00B56AD6"/>
    <w:rsid w:val="00B6568B"/>
    <w:rsid w:val="00B772FE"/>
    <w:rsid w:val="00B83A23"/>
    <w:rsid w:val="00B93EDD"/>
    <w:rsid w:val="00B949AA"/>
    <w:rsid w:val="00BA3A7E"/>
    <w:rsid w:val="00BA79B7"/>
    <w:rsid w:val="00BA7E24"/>
    <w:rsid w:val="00BB18E8"/>
    <w:rsid w:val="00BB67B8"/>
    <w:rsid w:val="00BB7D04"/>
    <w:rsid w:val="00BC1779"/>
    <w:rsid w:val="00BC38E5"/>
    <w:rsid w:val="00BD0CDF"/>
    <w:rsid w:val="00BE363B"/>
    <w:rsid w:val="00BE4998"/>
    <w:rsid w:val="00C00B93"/>
    <w:rsid w:val="00C03A3F"/>
    <w:rsid w:val="00C06C46"/>
    <w:rsid w:val="00C0703A"/>
    <w:rsid w:val="00C27164"/>
    <w:rsid w:val="00C52CC4"/>
    <w:rsid w:val="00C55287"/>
    <w:rsid w:val="00C5714B"/>
    <w:rsid w:val="00C61306"/>
    <w:rsid w:val="00C66D4C"/>
    <w:rsid w:val="00C67F99"/>
    <w:rsid w:val="00C7226F"/>
    <w:rsid w:val="00C845A5"/>
    <w:rsid w:val="00CC011F"/>
    <w:rsid w:val="00CC2270"/>
    <w:rsid w:val="00CF0115"/>
    <w:rsid w:val="00CF4757"/>
    <w:rsid w:val="00CF5D51"/>
    <w:rsid w:val="00D038F6"/>
    <w:rsid w:val="00D03E9A"/>
    <w:rsid w:val="00D15C6C"/>
    <w:rsid w:val="00D1662B"/>
    <w:rsid w:val="00D21BF0"/>
    <w:rsid w:val="00D31D6C"/>
    <w:rsid w:val="00D33BBF"/>
    <w:rsid w:val="00D35741"/>
    <w:rsid w:val="00D35CE4"/>
    <w:rsid w:val="00D54A55"/>
    <w:rsid w:val="00D62906"/>
    <w:rsid w:val="00D83BE6"/>
    <w:rsid w:val="00DA64D0"/>
    <w:rsid w:val="00DC26E4"/>
    <w:rsid w:val="00DD0680"/>
    <w:rsid w:val="00DD310C"/>
    <w:rsid w:val="00DF024D"/>
    <w:rsid w:val="00DF2E03"/>
    <w:rsid w:val="00DF3DA7"/>
    <w:rsid w:val="00DF6DB6"/>
    <w:rsid w:val="00E00063"/>
    <w:rsid w:val="00E0083E"/>
    <w:rsid w:val="00E05A64"/>
    <w:rsid w:val="00E116C4"/>
    <w:rsid w:val="00E21386"/>
    <w:rsid w:val="00E322AC"/>
    <w:rsid w:val="00E37AE7"/>
    <w:rsid w:val="00E40232"/>
    <w:rsid w:val="00E462A2"/>
    <w:rsid w:val="00E60147"/>
    <w:rsid w:val="00E63C1A"/>
    <w:rsid w:val="00E70357"/>
    <w:rsid w:val="00E70608"/>
    <w:rsid w:val="00E85FAB"/>
    <w:rsid w:val="00EA5B1B"/>
    <w:rsid w:val="00EC283E"/>
    <w:rsid w:val="00EC7F88"/>
    <w:rsid w:val="00ED5F93"/>
    <w:rsid w:val="00ED6B54"/>
    <w:rsid w:val="00EE1636"/>
    <w:rsid w:val="00EF4372"/>
    <w:rsid w:val="00EF5E32"/>
    <w:rsid w:val="00F176C3"/>
    <w:rsid w:val="00F238CE"/>
    <w:rsid w:val="00F408CF"/>
    <w:rsid w:val="00F44C05"/>
    <w:rsid w:val="00F50437"/>
    <w:rsid w:val="00F60F22"/>
    <w:rsid w:val="00F61132"/>
    <w:rsid w:val="00F61367"/>
    <w:rsid w:val="00F648EA"/>
    <w:rsid w:val="00F77E81"/>
    <w:rsid w:val="00F925BC"/>
    <w:rsid w:val="00F96455"/>
    <w:rsid w:val="00FA7D35"/>
    <w:rsid w:val="00FB1D94"/>
    <w:rsid w:val="00FB2BF1"/>
    <w:rsid w:val="00FB54FE"/>
    <w:rsid w:val="00FB74AC"/>
    <w:rsid w:val="00FC568D"/>
    <w:rsid w:val="00FD41A4"/>
    <w:rsid w:val="00FD60E7"/>
    <w:rsid w:val="00FD6A71"/>
    <w:rsid w:val="00FD742C"/>
    <w:rsid w:val="00FF12AD"/>
    <w:rsid w:val="00FF7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16C4"/>
  </w:style>
  <w:style w:type="paragraph" w:styleId="Heading1">
    <w:name w:val="heading 1"/>
    <w:next w:val="Normal"/>
    <w:link w:val="Heading1Char"/>
    <w:uiPriority w:val="9"/>
    <w:qFormat/>
    <w:rsid w:val="009C1D5C"/>
    <w:pPr>
      <w:keepNext/>
      <w:keepLines/>
      <w:spacing w:before="480" w:after="0"/>
      <w:outlineLvl w:val="0"/>
    </w:pPr>
    <w:rPr>
      <w:rFonts w:ascii="Arial" w:eastAsiaTheme="majorEastAsia" w:hAnsi="Arial" w:cstheme="majorBidi"/>
      <w:bCs/>
      <w:sz w:val="42"/>
      <w:szCs w:val="28"/>
    </w:rPr>
  </w:style>
  <w:style w:type="paragraph" w:styleId="Heading2">
    <w:name w:val="heading 2"/>
    <w:basedOn w:val="ListParagraph"/>
    <w:next w:val="Normal"/>
    <w:link w:val="Heading2Char"/>
    <w:uiPriority w:val="9"/>
    <w:unhideWhenUsed/>
    <w:qFormat/>
    <w:rsid w:val="000E3F1E"/>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03E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5C"/>
    <w:rPr>
      <w:rFonts w:ascii="Arial" w:eastAsiaTheme="majorEastAsia" w:hAnsi="Arial" w:cstheme="majorBidi"/>
      <w:bCs/>
      <w:sz w:val="42"/>
      <w:szCs w:val="28"/>
    </w:rPr>
  </w:style>
  <w:style w:type="paragraph" w:styleId="ListParagraph">
    <w:name w:val="List Paragraph"/>
    <w:basedOn w:val="Normal"/>
    <w:uiPriority w:val="34"/>
    <w:qFormat/>
    <w:rsid w:val="00ED5F93"/>
    <w:pPr>
      <w:ind w:left="720"/>
      <w:contextualSpacing/>
    </w:pPr>
  </w:style>
  <w:style w:type="character" w:customStyle="1" w:styleId="Heading2Char">
    <w:name w:val="Heading 2 Char"/>
    <w:basedOn w:val="DefaultParagraphFont"/>
    <w:link w:val="Heading2"/>
    <w:uiPriority w:val="9"/>
    <w:rsid w:val="000E3F1E"/>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03E9A"/>
    <w:rPr>
      <w:rFonts w:asciiTheme="majorHAnsi" w:eastAsiaTheme="majorEastAsia" w:hAnsiTheme="majorHAnsi" w:cstheme="majorBidi"/>
      <w:color w:val="243F60" w:themeColor="accent1" w:themeShade="7F"/>
      <w:sz w:val="24"/>
      <w:szCs w:val="24"/>
    </w:rPr>
  </w:style>
  <w:style w:type="paragraph" w:customStyle="1" w:styleId="COVERSPGlobalPolicyManual">
    <w:name w:val="COVER S&amp;P Global Policy Manual"/>
    <w:basedOn w:val="Normal"/>
    <w:qFormat/>
    <w:rsid w:val="00E116C4"/>
    <w:pPr>
      <w:spacing w:after="0" w:line="240" w:lineRule="auto"/>
      <w:ind w:left="630"/>
    </w:pPr>
    <w:rPr>
      <w:rFonts w:ascii="Arial" w:eastAsia="Times New Roman" w:hAnsi="Arial" w:cs="Times New Roman"/>
      <w:caps/>
      <w:sz w:val="28"/>
      <w:szCs w:val="20"/>
    </w:rPr>
  </w:style>
  <w:style w:type="character" w:customStyle="1" w:styleId="COVERChaptertitle">
    <w:name w:val="COVER Chapter title"/>
    <w:basedOn w:val="DefaultParagraphFont"/>
    <w:qFormat/>
    <w:rsid w:val="00E116C4"/>
    <w:rPr>
      <w:rFonts w:ascii="Arial" w:hAnsi="Arial"/>
      <w:b/>
      <w:bCs/>
      <w:sz w:val="72"/>
    </w:rPr>
  </w:style>
  <w:style w:type="paragraph" w:customStyle="1" w:styleId="COVEROverviewText">
    <w:name w:val="COVER Overview Text"/>
    <w:basedOn w:val="Normal"/>
    <w:qFormat/>
    <w:rsid w:val="006925A7"/>
    <w:pPr>
      <w:pBdr>
        <w:bottom w:val="single" w:sz="4" w:space="13" w:color="009900"/>
      </w:pBdr>
      <w:spacing w:after="180" w:line="240" w:lineRule="auto"/>
      <w:ind w:left="630"/>
    </w:pPr>
    <w:rPr>
      <w:rFonts w:ascii="Georgia" w:eastAsia="Times New Roman" w:hAnsi="Georgia" w:cs="Times New Roman"/>
      <w:szCs w:val="20"/>
    </w:rPr>
  </w:style>
  <w:style w:type="paragraph" w:customStyle="1" w:styleId="COVEROverviewHead">
    <w:name w:val="COVER: Overview Head"/>
    <w:basedOn w:val="Normal"/>
    <w:link w:val="COVEROverviewHeadChar"/>
    <w:qFormat/>
    <w:rsid w:val="00E116C4"/>
    <w:pPr>
      <w:pBdr>
        <w:top w:val="single" w:sz="4" w:space="1" w:color="E21836"/>
      </w:pBdr>
      <w:spacing w:before="120" w:after="0"/>
      <w:ind w:left="634"/>
    </w:pPr>
    <w:rPr>
      <w:rFonts w:ascii="Georgia" w:hAnsi="Georgia"/>
      <w:b/>
      <w:color w:val="E21836"/>
    </w:rPr>
  </w:style>
  <w:style w:type="character" w:customStyle="1" w:styleId="COVEROverviewHeadChar">
    <w:name w:val="COVER: Overview Head Char"/>
    <w:basedOn w:val="DefaultParagraphFont"/>
    <w:link w:val="COVEROverviewHead"/>
    <w:rsid w:val="00E116C4"/>
    <w:rPr>
      <w:rFonts w:ascii="Georgia" w:hAnsi="Georgia"/>
      <w:b/>
      <w:color w:val="E21836"/>
    </w:rPr>
  </w:style>
  <w:style w:type="paragraph" w:styleId="BodyText">
    <w:name w:val="Body Text"/>
    <w:basedOn w:val="Normal"/>
    <w:link w:val="BodyTextChar"/>
    <w:unhideWhenUsed/>
    <w:rsid w:val="00E116C4"/>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E116C4"/>
    <w:rPr>
      <w:rFonts w:ascii="Arial" w:eastAsia="Times New Roman" w:hAnsi="Arial" w:cs="Times New Roman"/>
      <w:sz w:val="20"/>
      <w:szCs w:val="20"/>
    </w:rPr>
  </w:style>
  <w:style w:type="character" w:styleId="PlaceholderText">
    <w:name w:val="Placeholder Text"/>
    <w:basedOn w:val="DefaultParagraphFont"/>
    <w:uiPriority w:val="99"/>
    <w:semiHidden/>
    <w:rsid w:val="00E116C4"/>
    <w:rPr>
      <w:color w:val="808080"/>
    </w:rPr>
  </w:style>
  <w:style w:type="paragraph" w:styleId="BalloonText">
    <w:name w:val="Balloon Text"/>
    <w:basedOn w:val="Normal"/>
    <w:link w:val="BalloonTextChar"/>
    <w:uiPriority w:val="99"/>
    <w:semiHidden/>
    <w:unhideWhenUsed/>
    <w:rsid w:val="00E1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6C4"/>
    <w:rPr>
      <w:rFonts w:ascii="Tahoma" w:hAnsi="Tahoma" w:cs="Tahoma"/>
      <w:sz w:val="16"/>
      <w:szCs w:val="16"/>
    </w:rPr>
  </w:style>
  <w:style w:type="paragraph" w:styleId="TOCHeading">
    <w:name w:val="TOC Heading"/>
    <w:next w:val="Normal"/>
    <w:uiPriority w:val="39"/>
    <w:unhideWhenUsed/>
    <w:qFormat/>
    <w:rsid w:val="00ED5F93"/>
    <w:pPr>
      <w:keepNext/>
      <w:keepLines/>
      <w:pBdr>
        <w:bottom w:val="single" w:sz="4" w:space="1" w:color="E21836"/>
      </w:pBdr>
      <w:spacing w:before="480" w:after="240"/>
    </w:pPr>
    <w:rPr>
      <w:rFonts w:ascii="Arial" w:eastAsiaTheme="majorEastAsia" w:hAnsi="Arial" w:cstheme="majorBidi"/>
      <w:b/>
      <w:bCs/>
      <w:caps/>
      <w:color w:val="E21836"/>
      <w:sz w:val="28"/>
      <w:szCs w:val="28"/>
      <w:lang w:eastAsia="ja-JP"/>
    </w:rPr>
  </w:style>
  <w:style w:type="paragraph" w:styleId="TOC1">
    <w:name w:val="toc 1"/>
    <w:basedOn w:val="Normal"/>
    <w:next w:val="Normal"/>
    <w:autoRedefine/>
    <w:uiPriority w:val="39"/>
    <w:unhideWhenUsed/>
    <w:rsid w:val="00ED5F93"/>
    <w:pPr>
      <w:spacing w:after="100"/>
    </w:pPr>
    <w:rPr>
      <w:rFonts w:ascii="Arial" w:hAnsi="Arial"/>
      <w:b/>
    </w:rPr>
  </w:style>
  <w:style w:type="paragraph" w:styleId="TOC2">
    <w:name w:val="toc 2"/>
    <w:basedOn w:val="Normal"/>
    <w:next w:val="Normal"/>
    <w:autoRedefine/>
    <w:uiPriority w:val="39"/>
    <w:unhideWhenUsed/>
    <w:rsid w:val="00ED5F93"/>
    <w:pPr>
      <w:spacing w:after="100"/>
      <w:ind w:left="220"/>
    </w:pPr>
    <w:rPr>
      <w:rFonts w:ascii="Arial" w:hAnsi="Arial"/>
    </w:rPr>
  </w:style>
  <w:style w:type="character" w:styleId="Hyperlink">
    <w:name w:val="Hyperlink"/>
    <w:basedOn w:val="DefaultParagraphFont"/>
    <w:uiPriority w:val="99"/>
    <w:unhideWhenUsed/>
    <w:rsid w:val="00ED5F93"/>
    <w:rPr>
      <w:color w:val="0000FF" w:themeColor="hyperlink"/>
      <w:u w:val="single"/>
    </w:rPr>
  </w:style>
  <w:style w:type="paragraph" w:styleId="Header">
    <w:name w:val="header"/>
    <w:basedOn w:val="Normal"/>
    <w:link w:val="HeaderChar"/>
    <w:uiPriority w:val="99"/>
    <w:unhideWhenUsed/>
    <w:rsid w:val="00B2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02F"/>
  </w:style>
  <w:style w:type="paragraph" w:styleId="Footer">
    <w:name w:val="footer"/>
    <w:basedOn w:val="Normal"/>
    <w:link w:val="FooterChar"/>
    <w:uiPriority w:val="99"/>
    <w:unhideWhenUsed/>
    <w:rsid w:val="00B23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02F"/>
  </w:style>
  <w:style w:type="table" w:customStyle="1" w:styleId="PlainTable31">
    <w:name w:val="Plain Table 31"/>
    <w:basedOn w:val="TableNormal"/>
    <w:uiPriority w:val="43"/>
    <w:rsid w:val="00275038"/>
    <w:pPr>
      <w:spacing w:after="0" w:line="240" w:lineRule="auto"/>
    </w:pPr>
    <w:rPr>
      <w:rFonts w:asciiTheme="majorHAnsi" w:eastAsiaTheme="minorEastAsia" w:hAnsiTheme="majorHAnsi"/>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275038"/>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AF1B64"/>
    <w:pPr>
      <w:pBdr>
        <w:bottom w:val="single" w:sz="6" w:space="0" w:color="auto"/>
      </w:pBdr>
      <w:spacing w:before="130" w:after="0" w:line="200" w:lineRule="exact"/>
    </w:pPr>
    <w:rPr>
      <w:rFonts w:ascii="New York" w:eastAsia="Times New Roman" w:hAnsi="New York" w:cs="Times New Roman"/>
      <w:sz w:val="16"/>
      <w:szCs w:val="20"/>
    </w:rPr>
  </w:style>
  <w:style w:type="table" w:styleId="LightShading-Accent1">
    <w:name w:val="Light Shading Accent 1"/>
    <w:basedOn w:val="TableNormal"/>
    <w:uiPriority w:val="60"/>
    <w:rsid w:val="008A25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Paragraph">
    <w:name w:val="Table Paragraph"/>
    <w:basedOn w:val="Normal"/>
    <w:uiPriority w:val="1"/>
    <w:qFormat/>
    <w:rsid w:val="00713868"/>
    <w:pPr>
      <w:widowControl w:val="0"/>
      <w:spacing w:after="0" w:line="240" w:lineRule="auto"/>
    </w:pPr>
  </w:style>
  <w:style w:type="table" w:customStyle="1" w:styleId="ListTable7Colorful1">
    <w:name w:val="List Table 7 Colorful1"/>
    <w:basedOn w:val="TableNormal"/>
    <w:uiPriority w:val="52"/>
    <w:rsid w:val="00DF6DB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1">
    <w:name w:val="List Table 1 Light1"/>
    <w:basedOn w:val="TableNormal"/>
    <w:uiPriority w:val="46"/>
    <w:rsid w:val="008644A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1C2B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16C4"/>
  </w:style>
  <w:style w:type="paragraph" w:styleId="Heading1">
    <w:name w:val="heading 1"/>
    <w:next w:val="Normal"/>
    <w:link w:val="Heading1Char"/>
    <w:uiPriority w:val="9"/>
    <w:qFormat/>
    <w:rsid w:val="009C1D5C"/>
    <w:pPr>
      <w:keepNext/>
      <w:keepLines/>
      <w:spacing w:before="480" w:after="0"/>
      <w:outlineLvl w:val="0"/>
    </w:pPr>
    <w:rPr>
      <w:rFonts w:ascii="Arial" w:eastAsiaTheme="majorEastAsia" w:hAnsi="Arial" w:cstheme="majorBidi"/>
      <w:bCs/>
      <w:sz w:val="42"/>
      <w:szCs w:val="28"/>
    </w:rPr>
  </w:style>
  <w:style w:type="paragraph" w:styleId="Heading2">
    <w:name w:val="heading 2"/>
    <w:basedOn w:val="ListParagraph"/>
    <w:next w:val="Normal"/>
    <w:link w:val="Heading2Char"/>
    <w:uiPriority w:val="9"/>
    <w:unhideWhenUsed/>
    <w:qFormat/>
    <w:rsid w:val="000E3F1E"/>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03E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5C"/>
    <w:rPr>
      <w:rFonts w:ascii="Arial" w:eastAsiaTheme="majorEastAsia" w:hAnsi="Arial" w:cstheme="majorBidi"/>
      <w:bCs/>
      <w:sz w:val="42"/>
      <w:szCs w:val="28"/>
    </w:rPr>
  </w:style>
  <w:style w:type="paragraph" w:styleId="ListParagraph">
    <w:name w:val="List Paragraph"/>
    <w:basedOn w:val="Normal"/>
    <w:uiPriority w:val="34"/>
    <w:qFormat/>
    <w:rsid w:val="00ED5F93"/>
    <w:pPr>
      <w:ind w:left="720"/>
      <w:contextualSpacing/>
    </w:pPr>
  </w:style>
  <w:style w:type="character" w:customStyle="1" w:styleId="Heading2Char">
    <w:name w:val="Heading 2 Char"/>
    <w:basedOn w:val="DefaultParagraphFont"/>
    <w:link w:val="Heading2"/>
    <w:uiPriority w:val="9"/>
    <w:rsid w:val="000E3F1E"/>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03E9A"/>
    <w:rPr>
      <w:rFonts w:asciiTheme="majorHAnsi" w:eastAsiaTheme="majorEastAsia" w:hAnsiTheme="majorHAnsi" w:cstheme="majorBidi"/>
      <w:color w:val="243F60" w:themeColor="accent1" w:themeShade="7F"/>
      <w:sz w:val="24"/>
      <w:szCs w:val="24"/>
    </w:rPr>
  </w:style>
  <w:style w:type="paragraph" w:customStyle="1" w:styleId="COVERSPGlobalPolicyManual">
    <w:name w:val="COVER S&amp;P Global Policy Manual"/>
    <w:basedOn w:val="Normal"/>
    <w:qFormat/>
    <w:rsid w:val="00E116C4"/>
    <w:pPr>
      <w:spacing w:after="0" w:line="240" w:lineRule="auto"/>
      <w:ind w:left="630"/>
    </w:pPr>
    <w:rPr>
      <w:rFonts w:ascii="Arial" w:eastAsia="Times New Roman" w:hAnsi="Arial" w:cs="Times New Roman"/>
      <w:caps/>
      <w:sz w:val="28"/>
      <w:szCs w:val="20"/>
    </w:rPr>
  </w:style>
  <w:style w:type="character" w:customStyle="1" w:styleId="COVERChaptertitle">
    <w:name w:val="COVER Chapter title"/>
    <w:basedOn w:val="DefaultParagraphFont"/>
    <w:qFormat/>
    <w:rsid w:val="00E116C4"/>
    <w:rPr>
      <w:rFonts w:ascii="Arial" w:hAnsi="Arial"/>
      <w:b/>
      <w:bCs/>
      <w:sz w:val="72"/>
    </w:rPr>
  </w:style>
  <w:style w:type="paragraph" w:customStyle="1" w:styleId="COVEROverviewText">
    <w:name w:val="COVER Overview Text"/>
    <w:basedOn w:val="Normal"/>
    <w:qFormat/>
    <w:rsid w:val="006925A7"/>
    <w:pPr>
      <w:pBdr>
        <w:bottom w:val="single" w:sz="4" w:space="13" w:color="009900"/>
      </w:pBdr>
      <w:spacing w:after="180" w:line="240" w:lineRule="auto"/>
      <w:ind w:left="630"/>
    </w:pPr>
    <w:rPr>
      <w:rFonts w:ascii="Georgia" w:eastAsia="Times New Roman" w:hAnsi="Georgia" w:cs="Times New Roman"/>
      <w:szCs w:val="20"/>
    </w:rPr>
  </w:style>
  <w:style w:type="paragraph" w:customStyle="1" w:styleId="COVEROverviewHead">
    <w:name w:val="COVER: Overview Head"/>
    <w:basedOn w:val="Normal"/>
    <w:link w:val="COVEROverviewHeadChar"/>
    <w:qFormat/>
    <w:rsid w:val="00E116C4"/>
    <w:pPr>
      <w:pBdr>
        <w:top w:val="single" w:sz="4" w:space="1" w:color="E21836"/>
      </w:pBdr>
      <w:spacing w:before="120" w:after="0"/>
      <w:ind w:left="634"/>
    </w:pPr>
    <w:rPr>
      <w:rFonts w:ascii="Georgia" w:hAnsi="Georgia"/>
      <w:b/>
      <w:color w:val="E21836"/>
    </w:rPr>
  </w:style>
  <w:style w:type="character" w:customStyle="1" w:styleId="COVEROverviewHeadChar">
    <w:name w:val="COVER: Overview Head Char"/>
    <w:basedOn w:val="DefaultParagraphFont"/>
    <w:link w:val="COVEROverviewHead"/>
    <w:rsid w:val="00E116C4"/>
    <w:rPr>
      <w:rFonts w:ascii="Georgia" w:hAnsi="Georgia"/>
      <w:b/>
      <w:color w:val="E21836"/>
    </w:rPr>
  </w:style>
  <w:style w:type="paragraph" w:styleId="BodyText">
    <w:name w:val="Body Text"/>
    <w:basedOn w:val="Normal"/>
    <w:link w:val="BodyTextChar"/>
    <w:unhideWhenUsed/>
    <w:rsid w:val="00E116C4"/>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E116C4"/>
    <w:rPr>
      <w:rFonts w:ascii="Arial" w:eastAsia="Times New Roman" w:hAnsi="Arial" w:cs="Times New Roman"/>
      <w:sz w:val="20"/>
      <w:szCs w:val="20"/>
    </w:rPr>
  </w:style>
  <w:style w:type="character" w:styleId="PlaceholderText">
    <w:name w:val="Placeholder Text"/>
    <w:basedOn w:val="DefaultParagraphFont"/>
    <w:uiPriority w:val="99"/>
    <w:semiHidden/>
    <w:rsid w:val="00E116C4"/>
    <w:rPr>
      <w:color w:val="808080"/>
    </w:rPr>
  </w:style>
  <w:style w:type="paragraph" w:styleId="BalloonText">
    <w:name w:val="Balloon Text"/>
    <w:basedOn w:val="Normal"/>
    <w:link w:val="BalloonTextChar"/>
    <w:uiPriority w:val="99"/>
    <w:semiHidden/>
    <w:unhideWhenUsed/>
    <w:rsid w:val="00E1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6C4"/>
    <w:rPr>
      <w:rFonts w:ascii="Tahoma" w:hAnsi="Tahoma" w:cs="Tahoma"/>
      <w:sz w:val="16"/>
      <w:szCs w:val="16"/>
    </w:rPr>
  </w:style>
  <w:style w:type="paragraph" w:styleId="TOCHeading">
    <w:name w:val="TOC Heading"/>
    <w:next w:val="Normal"/>
    <w:uiPriority w:val="39"/>
    <w:unhideWhenUsed/>
    <w:qFormat/>
    <w:rsid w:val="00ED5F93"/>
    <w:pPr>
      <w:keepNext/>
      <w:keepLines/>
      <w:pBdr>
        <w:bottom w:val="single" w:sz="4" w:space="1" w:color="E21836"/>
      </w:pBdr>
      <w:spacing w:before="480" w:after="240"/>
    </w:pPr>
    <w:rPr>
      <w:rFonts w:ascii="Arial" w:eastAsiaTheme="majorEastAsia" w:hAnsi="Arial" w:cstheme="majorBidi"/>
      <w:b/>
      <w:bCs/>
      <w:caps/>
      <w:color w:val="E21836"/>
      <w:sz w:val="28"/>
      <w:szCs w:val="28"/>
      <w:lang w:eastAsia="ja-JP"/>
    </w:rPr>
  </w:style>
  <w:style w:type="paragraph" w:styleId="TOC1">
    <w:name w:val="toc 1"/>
    <w:basedOn w:val="Normal"/>
    <w:next w:val="Normal"/>
    <w:autoRedefine/>
    <w:uiPriority w:val="39"/>
    <w:unhideWhenUsed/>
    <w:rsid w:val="00ED5F93"/>
    <w:pPr>
      <w:spacing w:after="100"/>
    </w:pPr>
    <w:rPr>
      <w:rFonts w:ascii="Arial" w:hAnsi="Arial"/>
      <w:b/>
    </w:rPr>
  </w:style>
  <w:style w:type="paragraph" w:styleId="TOC2">
    <w:name w:val="toc 2"/>
    <w:basedOn w:val="Normal"/>
    <w:next w:val="Normal"/>
    <w:autoRedefine/>
    <w:uiPriority w:val="39"/>
    <w:unhideWhenUsed/>
    <w:rsid w:val="00ED5F93"/>
    <w:pPr>
      <w:spacing w:after="100"/>
      <w:ind w:left="220"/>
    </w:pPr>
    <w:rPr>
      <w:rFonts w:ascii="Arial" w:hAnsi="Arial"/>
    </w:rPr>
  </w:style>
  <w:style w:type="character" w:styleId="Hyperlink">
    <w:name w:val="Hyperlink"/>
    <w:basedOn w:val="DefaultParagraphFont"/>
    <w:uiPriority w:val="99"/>
    <w:unhideWhenUsed/>
    <w:rsid w:val="00ED5F93"/>
    <w:rPr>
      <w:color w:val="0000FF" w:themeColor="hyperlink"/>
      <w:u w:val="single"/>
    </w:rPr>
  </w:style>
  <w:style w:type="paragraph" w:styleId="Header">
    <w:name w:val="header"/>
    <w:basedOn w:val="Normal"/>
    <w:link w:val="HeaderChar"/>
    <w:uiPriority w:val="99"/>
    <w:unhideWhenUsed/>
    <w:rsid w:val="00B2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02F"/>
  </w:style>
  <w:style w:type="paragraph" w:styleId="Footer">
    <w:name w:val="footer"/>
    <w:basedOn w:val="Normal"/>
    <w:link w:val="FooterChar"/>
    <w:uiPriority w:val="99"/>
    <w:unhideWhenUsed/>
    <w:rsid w:val="00B23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02F"/>
  </w:style>
  <w:style w:type="table" w:customStyle="1" w:styleId="PlainTable31">
    <w:name w:val="Plain Table 31"/>
    <w:basedOn w:val="TableNormal"/>
    <w:uiPriority w:val="43"/>
    <w:rsid w:val="00275038"/>
    <w:pPr>
      <w:spacing w:after="0" w:line="240" w:lineRule="auto"/>
    </w:pPr>
    <w:rPr>
      <w:rFonts w:asciiTheme="majorHAnsi" w:eastAsiaTheme="minorEastAsia" w:hAnsiTheme="majorHAnsi"/>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275038"/>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AF1B64"/>
    <w:pPr>
      <w:pBdr>
        <w:bottom w:val="single" w:sz="6" w:space="0" w:color="auto"/>
      </w:pBdr>
      <w:spacing w:before="130" w:after="0" w:line="200" w:lineRule="exact"/>
    </w:pPr>
    <w:rPr>
      <w:rFonts w:ascii="New York" w:eastAsia="Times New Roman" w:hAnsi="New York" w:cs="Times New Roman"/>
      <w:sz w:val="16"/>
      <w:szCs w:val="20"/>
    </w:rPr>
  </w:style>
  <w:style w:type="table" w:styleId="LightShading-Accent1">
    <w:name w:val="Light Shading Accent 1"/>
    <w:basedOn w:val="TableNormal"/>
    <w:uiPriority w:val="60"/>
    <w:rsid w:val="008A25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Paragraph">
    <w:name w:val="Table Paragraph"/>
    <w:basedOn w:val="Normal"/>
    <w:uiPriority w:val="1"/>
    <w:qFormat/>
    <w:rsid w:val="00713868"/>
    <w:pPr>
      <w:widowControl w:val="0"/>
      <w:spacing w:after="0" w:line="240" w:lineRule="auto"/>
    </w:pPr>
  </w:style>
  <w:style w:type="table" w:customStyle="1" w:styleId="ListTable7Colorful1">
    <w:name w:val="List Table 7 Colorful1"/>
    <w:basedOn w:val="TableNormal"/>
    <w:uiPriority w:val="52"/>
    <w:rsid w:val="00DF6DB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1">
    <w:name w:val="List Table 1 Light1"/>
    <w:basedOn w:val="TableNormal"/>
    <w:uiPriority w:val="46"/>
    <w:rsid w:val="008644A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1C2B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030534">
      <w:bodyDiv w:val="1"/>
      <w:marLeft w:val="0"/>
      <w:marRight w:val="0"/>
      <w:marTop w:val="0"/>
      <w:marBottom w:val="0"/>
      <w:divBdr>
        <w:top w:val="none" w:sz="0" w:space="0" w:color="auto"/>
        <w:left w:val="none" w:sz="0" w:space="0" w:color="auto"/>
        <w:bottom w:val="none" w:sz="0" w:space="0" w:color="auto"/>
        <w:right w:val="none" w:sz="0" w:space="0" w:color="auto"/>
      </w:divBdr>
      <w:divsChild>
        <w:div w:id="1283732886">
          <w:marLeft w:val="0"/>
          <w:marRight w:val="0"/>
          <w:marTop w:val="0"/>
          <w:marBottom w:val="0"/>
          <w:divBdr>
            <w:top w:val="none" w:sz="0" w:space="0" w:color="auto"/>
            <w:left w:val="none" w:sz="0" w:space="0" w:color="auto"/>
            <w:bottom w:val="none" w:sz="0" w:space="0" w:color="auto"/>
            <w:right w:val="none" w:sz="0" w:space="0" w:color="auto"/>
          </w:divBdr>
        </w:div>
        <w:div w:id="1122579947">
          <w:marLeft w:val="0"/>
          <w:marRight w:val="0"/>
          <w:marTop w:val="0"/>
          <w:marBottom w:val="0"/>
          <w:divBdr>
            <w:top w:val="none" w:sz="0" w:space="0" w:color="auto"/>
            <w:left w:val="none" w:sz="0" w:space="0" w:color="auto"/>
            <w:bottom w:val="none" w:sz="0" w:space="0" w:color="auto"/>
            <w:right w:val="none" w:sz="0" w:space="0" w:color="auto"/>
          </w:divBdr>
        </w:div>
      </w:divsChild>
    </w:div>
    <w:div w:id="354504160">
      <w:bodyDiv w:val="1"/>
      <w:marLeft w:val="0"/>
      <w:marRight w:val="0"/>
      <w:marTop w:val="0"/>
      <w:marBottom w:val="0"/>
      <w:divBdr>
        <w:top w:val="none" w:sz="0" w:space="0" w:color="auto"/>
        <w:left w:val="none" w:sz="0" w:space="0" w:color="auto"/>
        <w:bottom w:val="none" w:sz="0" w:space="0" w:color="auto"/>
        <w:right w:val="none" w:sz="0" w:space="0" w:color="auto"/>
      </w:divBdr>
    </w:div>
    <w:div w:id="673799807">
      <w:bodyDiv w:val="1"/>
      <w:marLeft w:val="0"/>
      <w:marRight w:val="0"/>
      <w:marTop w:val="0"/>
      <w:marBottom w:val="0"/>
      <w:divBdr>
        <w:top w:val="none" w:sz="0" w:space="0" w:color="auto"/>
        <w:left w:val="none" w:sz="0" w:space="0" w:color="auto"/>
        <w:bottom w:val="none" w:sz="0" w:space="0" w:color="auto"/>
        <w:right w:val="none" w:sz="0" w:space="0" w:color="auto"/>
      </w:divBdr>
      <w:divsChild>
        <w:div w:id="105928654">
          <w:marLeft w:val="0"/>
          <w:marRight w:val="0"/>
          <w:marTop w:val="0"/>
          <w:marBottom w:val="0"/>
          <w:divBdr>
            <w:top w:val="none" w:sz="0" w:space="0" w:color="auto"/>
            <w:left w:val="none" w:sz="0" w:space="0" w:color="auto"/>
            <w:bottom w:val="none" w:sz="0" w:space="0" w:color="auto"/>
            <w:right w:val="none" w:sz="0" w:space="0" w:color="auto"/>
          </w:divBdr>
          <w:divsChild>
            <w:div w:id="1113864947">
              <w:marLeft w:val="0"/>
              <w:marRight w:val="0"/>
              <w:marTop w:val="0"/>
              <w:marBottom w:val="0"/>
              <w:divBdr>
                <w:top w:val="none" w:sz="0" w:space="0" w:color="auto"/>
                <w:left w:val="none" w:sz="0" w:space="0" w:color="auto"/>
                <w:bottom w:val="none" w:sz="0" w:space="0" w:color="auto"/>
                <w:right w:val="none" w:sz="0" w:space="0" w:color="auto"/>
              </w:divBdr>
              <w:divsChild>
                <w:div w:id="18250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00420">
      <w:bodyDiv w:val="1"/>
      <w:marLeft w:val="0"/>
      <w:marRight w:val="0"/>
      <w:marTop w:val="0"/>
      <w:marBottom w:val="0"/>
      <w:divBdr>
        <w:top w:val="none" w:sz="0" w:space="0" w:color="auto"/>
        <w:left w:val="none" w:sz="0" w:space="0" w:color="auto"/>
        <w:bottom w:val="none" w:sz="0" w:space="0" w:color="auto"/>
        <w:right w:val="none" w:sz="0" w:space="0" w:color="auto"/>
      </w:divBdr>
    </w:div>
    <w:div w:id="1205214677">
      <w:bodyDiv w:val="1"/>
      <w:marLeft w:val="0"/>
      <w:marRight w:val="0"/>
      <w:marTop w:val="0"/>
      <w:marBottom w:val="0"/>
      <w:divBdr>
        <w:top w:val="none" w:sz="0" w:space="0" w:color="auto"/>
        <w:left w:val="none" w:sz="0" w:space="0" w:color="auto"/>
        <w:bottom w:val="none" w:sz="0" w:space="0" w:color="auto"/>
        <w:right w:val="none" w:sz="0" w:space="0" w:color="auto"/>
      </w:divBdr>
    </w:div>
    <w:div w:id="1347638147">
      <w:bodyDiv w:val="1"/>
      <w:marLeft w:val="0"/>
      <w:marRight w:val="0"/>
      <w:marTop w:val="0"/>
      <w:marBottom w:val="0"/>
      <w:divBdr>
        <w:top w:val="none" w:sz="0" w:space="0" w:color="auto"/>
        <w:left w:val="none" w:sz="0" w:space="0" w:color="auto"/>
        <w:bottom w:val="none" w:sz="0" w:space="0" w:color="auto"/>
        <w:right w:val="none" w:sz="0" w:space="0" w:color="auto"/>
      </w:divBdr>
      <w:divsChild>
        <w:div w:id="1156414186">
          <w:marLeft w:val="0"/>
          <w:marRight w:val="0"/>
          <w:marTop w:val="0"/>
          <w:marBottom w:val="0"/>
          <w:divBdr>
            <w:top w:val="none" w:sz="0" w:space="0" w:color="auto"/>
            <w:left w:val="none" w:sz="0" w:space="0" w:color="auto"/>
            <w:bottom w:val="none" w:sz="0" w:space="0" w:color="auto"/>
            <w:right w:val="none" w:sz="0" w:space="0" w:color="auto"/>
          </w:divBdr>
        </w:div>
        <w:div w:id="423305157">
          <w:marLeft w:val="0"/>
          <w:marRight w:val="0"/>
          <w:marTop w:val="0"/>
          <w:marBottom w:val="0"/>
          <w:divBdr>
            <w:top w:val="none" w:sz="0" w:space="0" w:color="auto"/>
            <w:left w:val="none" w:sz="0" w:space="0" w:color="auto"/>
            <w:bottom w:val="none" w:sz="0" w:space="0" w:color="auto"/>
            <w:right w:val="none" w:sz="0" w:space="0" w:color="auto"/>
          </w:divBdr>
        </w:div>
      </w:divsChild>
    </w:div>
    <w:div w:id="1546286233">
      <w:bodyDiv w:val="1"/>
      <w:marLeft w:val="0"/>
      <w:marRight w:val="0"/>
      <w:marTop w:val="0"/>
      <w:marBottom w:val="0"/>
      <w:divBdr>
        <w:top w:val="none" w:sz="0" w:space="0" w:color="auto"/>
        <w:left w:val="none" w:sz="0" w:space="0" w:color="auto"/>
        <w:bottom w:val="none" w:sz="0" w:space="0" w:color="auto"/>
        <w:right w:val="none" w:sz="0" w:space="0" w:color="auto"/>
      </w:divBdr>
    </w:div>
    <w:div w:id="1716155273">
      <w:bodyDiv w:val="1"/>
      <w:marLeft w:val="0"/>
      <w:marRight w:val="0"/>
      <w:marTop w:val="0"/>
      <w:marBottom w:val="0"/>
      <w:divBdr>
        <w:top w:val="none" w:sz="0" w:space="0" w:color="auto"/>
        <w:left w:val="none" w:sz="0" w:space="0" w:color="auto"/>
        <w:bottom w:val="none" w:sz="0" w:space="0" w:color="auto"/>
        <w:right w:val="none" w:sz="0" w:space="0" w:color="auto"/>
      </w:divBdr>
    </w:div>
    <w:div w:id="1743988497">
      <w:bodyDiv w:val="1"/>
      <w:marLeft w:val="0"/>
      <w:marRight w:val="0"/>
      <w:marTop w:val="0"/>
      <w:marBottom w:val="0"/>
      <w:divBdr>
        <w:top w:val="none" w:sz="0" w:space="0" w:color="auto"/>
        <w:left w:val="none" w:sz="0" w:space="0" w:color="auto"/>
        <w:bottom w:val="none" w:sz="0" w:space="0" w:color="auto"/>
        <w:right w:val="none" w:sz="0" w:space="0" w:color="auto"/>
      </w:divBdr>
    </w:div>
    <w:div w:id="1746759964">
      <w:bodyDiv w:val="1"/>
      <w:marLeft w:val="0"/>
      <w:marRight w:val="0"/>
      <w:marTop w:val="0"/>
      <w:marBottom w:val="0"/>
      <w:divBdr>
        <w:top w:val="none" w:sz="0" w:space="0" w:color="auto"/>
        <w:left w:val="none" w:sz="0" w:space="0" w:color="auto"/>
        <w:bottom w:val="none" w:sz="0" w:space="0" w:color="auto"/>
        <w:right w:val="none" w:sz="0" w:space="0" w:color="auto"/>
      </w:divBdr>
      <w:divsChild>
        <w:div w:id="985209612">
          <w:marLeft w:val="0"/>
          <w:marRight w:val="0"/>
          <w:marTop w:val="0"/>
          <w:marBottom w:val="0"/>
          <w:divBdr>
            <w:top w:val="none" w:sz="0" w:space="0" w:color="auto"/>
            <w:left w:val="none" w:sz="0" w:space="0" w:color="auto"/>
            <w:bottom w:val="none" w:sz="0" w:space="0" w:color="auto"/>
            <w:right w:val="none" w:sz="0" w:space="0" w:color="auto"/>
          </w:divBdr>
        </w:div>
        <w:div w:id="764302586">
          <w:marLeft w:val="0"/>
          <w:marRight w:val="0"/>
          <w:marTop w:val="0"/>
          <w:marBottom w:val="0"/>
          <w:divBdr>
            <w:top w:val="none" w:sz="0" w:space="0" w:color="auto"/>
            <w:left w:val="none" w:sz="0" w:space="0" w:color="auto"/>
            <w:bottom w:val="none" w:sz="0" w:space="0" w:color="auto"/>
            <w:right w:val="none" w:sz="0" w:space="0" w:color="auto"/>
          </w:divBdr>
        </w:div>
        <w:div w:id="160505831">
          <w:marLeft w:val="0"/>
          <w:marRight w:val="0"/>
          <w:marTop w:val="0"/>
          <w:marBottom w:val="0"/>
          <w:divBdr>
            <w:top w:val="none" w:sz="0" w:space="0" w:color="auto"/>
            <w:left w:val="none" w:sz="0" w:space="0" w:color="auto"/>
            <w:bottom w:val="none" w:sz="0" w:space="0" w:color="auto"/>
            <w:right w:val="none" w:sz="0" w:space="0" w:color="auto"/>
          </w:divBdr>
        </w:div>
        <w:div w:id="1687437844">
          <w:marLeft w:val="0"/>
          <w:marRight w:val="0"/>
          <w:marTop w:val="0"/>
          <w:marBottom w:val="0"/>
          <w:divBdr>
            <w:top w:val="none" w:sz="0" w:space="0" w:color="auto"/>
            <w:left w:val="none" w:sz="0" w:space="0" w:color="auto"/>
            <w:bottom w:val="none" w:sz="0" w:space="0" w:color="auto"/>
            <w:right w:val="none" w:sz="0" w:space="0" w:color="auto"/>
          </w:divBdr>
        </w:div>
        <w:div w:id="386799511">
          <w:marLeft w:val="0"/>
          <w:marRight w:val="0"/>
          <w:marTop w:val="0"/>
          <w:marBottom w:val="0"/>
          <w:divBdr>
            <w:top w:val="none" w:sz="0" w:space="0" w:color="auto"/>
            <w:left w:val="none" w:sz="0" w:space="0" w:color="auto"/>
            <w:bottom w:val="none" w:sz="0" w:space="0" w:color="auto"/>
            <w:right w:val="none" w:sz="0" w:space="0" w:color="auto"/>
          </w:divBdr>
        </w:div>
        <w:div w:id="34236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QuickStyle" Target="diagrams/quickStyle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Layout" Target="diagrams/layout3.xml"/><Relationship Id="rId28"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image" Target="media/image4.jpeg"/><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197D05-315C-4741-B1F5-50F47D923C0E}" type="doc">
      <dgm:prSet loTypeId="urn:microsoft.com/office/officeart/2005/8/layout/orgChart1" loCatId="" qsTypeId="urn:microsoft.com/office/officeart/2005/8/quickstyle/simple4" qsCatId="simple" csTypeId="urn:microsoft.com/office/officeart/2005/8/colors/colorful1" csCatId="colorful" phldr="1"/>
      <dgm:spPr/>
      <dgm:t>
        <a:bodyPr/>
        <a:lstStyle/>
        <a:p>
          <a:endParaRPr lang="en-US"/>
        </a:p>
      </dgm:t>
    </dgm:pt>
    <dgm:pt modelId="{32AC7D29-7A96-264B-9BE4-3469BE7EAB3A}">
      <dgm:prSet phldrT="[Text]"/>
      <dgm:spPr/>
      <dgm:t>
        <a:bodyPr/>
        <a:lstStyle/>
        <a:p>
          <a:r>
            <a:rPr lang="en-US"/>
            <a:t>CEO: Vijay Kanabar</a:t>
          </a:r>
        </a:p>
      </dgm:t>
    </dgm:pt>
    <dgm:pt modelId="{5DDD6F3C-7F5C-6945-9E35-845170761DAB}" type="parTrans" cxnId="{0888A735-FFB0-E743-BBA3-82129D5FC00A}">
      <dgm:prSet/>
      <dgm:spPr/>
      <dgm:t>
        <a:bodyPr/>
        <a:lstStyle/>
        <a:p>
          <a:endParaRPr lang="en-US"/>
        </a:p>
      </dgm:t>
    </dgm:pt>
    <dgm:pt modelId="{E1A02636-DBA3-FC49-B5FB-73BAC465E0EC}" type="sibTrans" cxnId="{0888A735-FFB0-E743-BBA3-82129D5FC00A}">
      <dgm:prSet/>
      <dgm:spPr/>
      <dgm:t>
        <a:bodyPr/>
        <a:lstStyle/>
        <a:p>
          <a:endParaRPr lang="en-US"/>
        </a:p>
      </dgm:t>
    </dgm:pt>
    <dgm:pt modelId="{499F614E-6F4B-A842-BE08-46C020B810C4}">
      <dgm:prSet phldrT="[Text]"/>
      <dgm:spPr/>
      <dgm:t>
        <a:bodyPr/>
        <a:lstStyle/>
        <a:p>
          <a:r>
            <a:rPr lang="en-US"/>
            <a:t>IT Director:</a:t>
          </a:r>
          <a:br>
            <a:rPr lang="en-US"/>
          </a:br>
          <a:r>
            <a:rPr lang="en-US"/>
            <a:t>Karuna Samat-Hinoch</a:t>
          </a:r>
        </a:p>
      </dgm:t>
    </dgm:pt>
    <dgm:pt modelId="{2CD71C5A-66A1-5A45-AF87-B0B7D86296B0}" type="parTrans" cxnId="{29BEE118-B72E-5749-B586-38A9A2A4E856}">
      <dgm:prSet/>
      <dgm:spPr/>
      <dgm:t>
        <a:bodyPr/>
        <a:lstStyle/>
        <a:p>
          <a:endParaRPr lang="en-US"/>
        </a:p>
      </dgm:t>
    </dgm:pt>
    <dgm:pt modelId="{6C7145D2-56E1-A242-9266-AA74E97B6A52}" type="sibTrans" cxnId="{29BEE118-B72E-5749-B586-38A9A2A4E856}">
      <dgm:prSet/>
      <dgm:spPr/>
      <dgm:t>
        <a:bodyPr/>
        <a:lstStyle/>
        <a:p>
          <a:endParaRPr lang="en-US"/>
        </a:p>
      </dgm:t>
    </dgm:pt>
    <dgm:pt modelId="{A89A0DE4-BE82-5B40-AB25-873BD15ED2CE}">
      <dgm:prSet phldrT="[Text]"/>
      <dgm:spPr/>
      <dgm:t>
        <a:bodyPr/>
        <a:lstStyle/>
        <a:p>
          <a:r>
            <a:rPr lang="en-US"/>
            <a:t>Marketing: Nichole Phillips</a:t>
          </a:r>
        </a:p>
      </dgm:t>
    </dgm:pt>
    <dgm:pt modelId="{7FD46F5A-F1FD-E44A-B009-544EF288A81A}" type="parTrans" cxnId="{757A78AE-28FE-A943-ADDC-F2CE6E4D5ABD}">
      <dgm:prSet/>
      <dgm:spPr/>
      <dgm:t>
        <a:bodyPr/>
        <a:lstStyle/>
        <a:p>
          <a:endParaRPr lang="en-US"/>
        </a:p>
      </dgm:t>
    </dgm:pt>
    <dgm:pt modelId="{18E0B315-7429-AD46-9806-4AE1DFE03232}" type="sibTrans" cxnId="{757A78AE-28FE-A943-ADDC-F2CE6E4D5ABD}">
      <dgm:prSet/>
      <dgm:spPr/>
      <dgm:t>
        <a:bodyPr/>
        <a:lstStyle/>
        <a:p>
          <a:endParaRPr lang="en-US"/>
        </a:p>
      </dgm:t>
    </dgm:pt>
    <dgm:pt modelId="{8E59ADBF-28CF-3748-AF47-90124CA310E1}">
      <dgm:prSet phldrT="[Text]"/>
      <dgm:spPr/>
      <dgm:t>
        <a:bodyPr/>
        <a:lstStyle/>
        <a:p>
          <a:r>
            <a:rPr lang="en-US"/>
            <a:t>Legal and Compliance: Richard Duffet</a:t>
          </a:r>
        </a:p>
      </dgm:t>
    </dgm:pt>
    <dgm:pt modelId="{C6596BAD-9AD6-614C-8168-69E64FC6E33C}" type="parTrans" cxnId="{0DE314DD-4422-7D4F-8DEB-481C798D9860}">
      <dgm:prSet/>
      <dgm:spPr/>
      <dgm:t>
        <a:bodyPr/>
        <a:lstStyle/>
        <a:p>
          <a:endParaRPr lang="en-US"/>
        </a:p>
      </dgm:t>
    </dgm:pt>
    <dgm:pt modelId="{824A9893-8B95-DA4E-9A00-5C60CA589E6A}" type="sibTrans" cxnId="{0DE314DD-4422-7D4F-8DEB-481C798D9860}">
      <dgm:prSet/>
      <dgm:spPr/>
      <dgm:t>
        <a:bodyPr/>
        <a:lstStyle/>
        <a:p>
          <a:endParaRPr lang="en-US"/>
        </a:p>
      </dgm:t>
    </dgm:pt>
    <dgm:pt modelId="{7B66C26A-3917-1440-8D40-74B4170B9BF1}">
      <dgm:prSet phldrT="[Text]"/>
      <dgm:spPr/>
      <dgm:t>
        <a:bodyPr/>
        <a:lstStyle/>
        <a:p>
          <a:r>
            <a:rPr lang="en-US"/>
            <a:t>CIO: Rachel Alt-Simmons</a:t>
          </a:r>
        </a:p>
      </dgm:t>
    </dgm:pt>
    <dgm:pt modelId="{0D9EB7AD-38C1-EF48-A33F-B1A9474D6ED6}" type="parTrans" cxnId="{70A36A59-0733-1C4C-88E1-AC3BB5511CE8}">
      <dgm:prSet/>
      <dgm:spPr/>
      <dgm:t>
        <a:bodyPr/>
        <a:lstStyle/>
        <a:p>
          <a:endParaRPr lang="en-US"/>
        </a:p>
      </dgm:t>
    </dgm:pt>
    <dgm:pt modelId="{F3F331EA-CC8A-F54F-8392-184E37900E10}" type="sibTrans" cxnId="{70A36A59-0733-1C4C-88E1-AC3BB5511CE8}">
      <dgm:prSet/>
      <dgm:spPr/>
      <dgm:t>
        <a:bodyPr/>
        <a:lstStyle/>
        <a:p>
          <a:endParaRPr lang="en-US"/>
        </a:p>
      </dgm:t>
    </dgm:pt>
    <dgm:pt modelId="{5064221A-2209-BE44-9C0C-6C9377D13331}">
      <dgm:prSet/>
      <dgm:spPr/>
      <dgm:t>
        <a:bodyPr/>
        <a:lstStyle/>
        <a:p>
          <a:r>
            <a:rPr lang="en-US"/>
            <a:t>Project Manager: Nicholas Scala</a:t>
          </a:r>
        </a:p>
      </dgm:t>
    </dgm:pt>
    <dgm:pt modelId="{51C83E82-E05C-2340-867D-2F6ED8348BAD}" type="parTrans" cxnId="{FDCAA58F-A5CE-B843-AE08-FD53EB1EAE3B}">
      <dgm:prSet/>
      <dgm:spPr/>
      <dgm:t>
        <a:bodyPr/>
        <a:lstStyle/>
        <a:p>
          <a:endParaRPr lang="en-US"/>
        </a:p>
      </dgm:t>
    </dgm:pt>
    <dgm:pt modelId="{F2B31D3D-6DDD-D44D-80D9-EF4C62966E49}" type="sibTrans" cxnId="{FDCAA58F-A5CE-B843-AE08-FD53EB1EAE3B}">
      <dgm:prSet/>
      <dgm:spPr/>
      <dgm:t>
        <a:bodyPr/>
        <a:lstStyle/>
        <a:p>
          <a:endParaRPr lang="en-US"/>
        </a:p>
      </dgm:t>
    </dgm:pt>
    <dgm:pt modelId="{B4BD26D3-77AE-4FBB-B9D8-C640E3A4126D}">
      <dgm:prSet/>
      <dgm:spPr/>
      <dgm:t>
        <a:bodyPr/>
        <a:lstStyle/>
        <a:p>
          <a:r>
            <a:rPr lang="en-US"/>
            <a:t>Product Manager: </a:t>
          </a:r>
          <a:br>
            <a:rPr lang="en-US"/>
          </a:br>
          <a:r>
            <a:rPr lang="en-US" b="0" i="0"/>
            <a:t>Ann Morrison</a:t>
          </a:r>
          <a:endParaRPr lang="en-US"/>
        </a:p>
      </dgm:t>
    </dgm:pt>
    <dgm:pt modelId="{80411546-B218-4DD0-B6B4-A585459DF9D2}" type="parTrans" cxnId="{DEC2915C-4EBF-4EF5-8D52-6AE9840F44C7}">
      <dgm:prSet/>
      <dgm:spPr/>
      <dgm:t>
        <a:bodyPr/>
        <a:lstStyle/>
        <a:p>
          <a:endParaRPr lang="en-US"/>
        </a:p>
      </dgm:t>
    </dgm:pt>
    <dgm:pt modelId="{6AC98BEC-BB95-4B1D-A749-780CEBCBA953}" type="sibTrans" cxnId="{DEC2915C-4EBF-4EF5-8D52-6AE9840F44C7}">
      <dgm:prSet/>
      <dgm:spPr/>
      <dgm:t>
        <a:bodyPr/>
        <a:lstStyle/>
        <a:p>
          <a:endParaRPr lang="en-US"/>
        </a:p>
      </dgm:t>
    </dgm:pt>
    <dgm:pt modelId="{7E1690CD-96DE-B544-8199-671726A89792}" type="pres">
      <dgm:prSet presAssocID="{4E197D05-315C-4741-B1F5-50F47D923C0E}" presName="hierChild1" presStyleCnt="0">
        <dgm:presLayoutVars>
          <dgm:orgChart val="1"/>
          <dgm:chPref val="1"/>
          <dgm:dir/>
          <dgm:animOne val="branch"/>
          <dgm:animLvl val="lvl"/>
          <dgm:resizeHandles/>
        </dgm:presLayoutVars>
      </dgm:prSet>
      <dgm:spPr/>
      <dgm:t>
        <a:bodyPr/>
        <a:lstStyle/>
        <a:p>
          <a:endParaRPr lang="en-US"/>
        </a:p>
      </dgm:t>
    </dgm:pt>
    <dgm:pt modelId="{81B0F3A7-29F3-5B41-9248-103B142B6DA9}" type="pres">
      <dgm:prSet presAssocID="{32AC7D29-7A96-264B-9BE4-3469BE7EAB3A}" presName="hierRoot1" presStyleCnt="0">
        <dgm:presLayoutVars>
          <dgm:hierBranch val="init"/>
        </dgm:presLayoutVars>
      </dgm:prSet>
      <dgm:spPr/>
    </dgm:pt>
    <dgm:pt modelId="{405CB750-D9E0-B443-AE8D-6474E710DFE1}" type="pres">
      <dgm:prSet presAssocID="{32AC7D29-7A96-264B-9BE4-3469BE7EAB3A}" presName="rootComposite1" presStyleCnt="0"/>
      <dgm:spPr/>
    </dgm:pt>
    <dgm:pt modelId="{C8F3EA27-5445-3A4B-A846-B946C2BD18A4}" type="pres">
      <dgm:prSet presAssocID="{32AC7D29-7A96-264B-9BE4-3469BE7EAB3A}" presName="rootText1" presStyleLbl="node0" presStyleIdx="0" presStyleCnt="1" custScaleX="135278">
        <dgm:presLayoutVars>
          <dgm:chPref val="3"/>
        </dgm:presLayoutVars>
      </dgm:prSet>
      <dgm:spPr/>
      <dgm:t>
        <a:bodyPr/>
        <a:lstStyle/>
        <a:p>
          <a:endParaRPr lang="en-US"/>
        </a:p>
      </dgm:t>
    </dgm:pt>
    <dgm:pt modelId="{CAB61414-A800-2944-AF33-BAD6E5E726B3}" type="pres">
      <dgm:prSet presAssocID="{32AC7D29-7A96-264B-9BE4-3469BE7EAB3A}" presName="rootConnector1" presStyleLbl="node1" presStyleIdx="0" presStyleCnt="0"/>
      <dgm:spPr/>
      <dgm:t>
        <a:bodyPr/>
        <a:lstStyle/>
        <a:p>
          <a:endParaRPr lang="en-US"/>
        </a:p>
      </dgm:t>
    </dgm:pt>
    <dgm:pt modelId="{A338F8DC-2FFD-8845-A690-10090B0F76A2}" type="pres">
      <dgm:prSet presAssocID="{32AC7D29-7A96-264B-9BE4-3469BE7EAB3A}" presName="hierChild2" presStyleCnt="0"/>
      <dgm:spPr/>
    </dgm:pt>
    <dgm:pt modelId="{B5F34EBD-8119-3C40-8805-9B46F2144BE3}" type="pres">
      <dgm:prSet presAssocID="{0D9EB7AD-38C1-EF48-A33F-B1A9474D6ED6}" presName="Name37" presStyleLbl="parChTrans1D2" presStyleIdx="0" presStyleCnt="3"/>
      <dgm:spPr/>
      <dgm:t>
        <a:bodyPr/>
        <a:lstStyle/>
        <a:p>
          <a:endParaRPr lang="en-US"/>
        </a:p>
      </dgm:t>
    </dgm:pt>
    <dgm:pt modelId="{7088AABF-A660-684B-8EE4-B2626215D483}" type="pres">
      <dgm:prSet presAssocID="{7B66C26A-3917-1440-8D40-74B4170B9BF1}" presName="hierRoot2" presStyleCnt="0">
        <dgm:presLayoutVars>
          <dgm:hierBranch val="init"/>
        </dgm:presLayoutVars>
      </dgm:prSet>
      <dgm:spPr/>
    </dgm:pt>
    <dgm:pt modelId="{C011CDC1-C365-8C4F-8F28-9B92B8FA9E3E}" type="pres">
      <dgm:prSet presAssocID="{7B66C26A-3917-1440-8D40-74B4170B9BF1}" presName="rootComposite" presStyleCnt="0"/>
      <dgm:spPr/>
    </dgm:pt>
    <dgm:pt modelId="{7EF972EC-D3BD-5040-90E0-D11CAF68C5DF}" type="pres">
      <dgm:prSet presAssocID="{7B66C26A-3917-1440-8D40-74B4170B9BF1}" presName="rootText" presStyleLbl="node2" presStyleIdx="0" presStyleCnt="3">
        <dgm:presLayoutVars>
          <dgm:chPref val="3"/>
        </dgm:presLayoutVars>
      </dgm:prSet>
      <dgm:spPr/>
      <dgm:t>
        <a:bodyPr/>
        <a:lstStyle/>
        <a:p>
          <a:endParaRPr lang="en-US"/>
        </a:p>
      </dgm:t>
    </dgm:pt>
    <dgm:pt modelId="{8A4C5AD4-2073-5F47-8400-662A3EBAADDE}" type="pres">
      <dgm:prSet presAssocID="{7B66C26A-3917-1440-8D40-74B4170B9BF1}" presName="rootConnector" presStyleLbl="node2" presStyleIdx="0" presStyleCnt="3"/>
      <dgm:spPr/>
      <dgm:t>
        <a:bodyPr/>
        <a:lstStyle/>
        <a:p>
          <a:endParaRPr lang="en-US"/>
        </a:p>
      </dgm:t>
    </dgm:pt>
    <dgm:pt modelId="{28F2E8D0-4021-B345-8CEA-7A38529C4856}" type="pres">
      <dgm:prSet presAssocID="{7B66C26A-3917-1440-8D40-74B4170B9BF1}" presName="hierChild4" presStyleCnt="0"/>
      <dgm:spPr/>
    </dgm:pt>
    <dgm:pt modelId="{E625A783-9F15-CD47-AE21-51E952E005AE}" type="pres">
      <dgm:prSet presAssocID="{2CD71C5A-66A1-5A45-AF87-B0B7D86296B0}" presName="Name37" presStyleLbl="parChTrans1D3" presStyleIdx="0" presStyleCnt="1"/>
      <dgm:spPr/>
      <dgm:t>
        <a:bodyPr/>
        <a:lstStyle/>
        <a:p>
          <a:endParaRPr lang="en-US"/>
        </a:p>
      </dgm:t>
    </dgm:pt>
    <dgm:pt modelId="{50C8D91E-D53E-4740-BDB1-2874165F3C81}" type="pres">
      <dgm:prSet presAssocID="{499F614E-6F4B-A842-BE08-46C020B810C4}" presName="hierRoot2" presStyleCnt="0">
        <dgm:presLayoutVars>
          <dgm:hierBranch val="init"/>
        </dgm:presLayoutVars>
      </dgm:prSet>
      <dgm:spPr/>
    </dgm:pt>
    <dgm:pt modelId="{E6FBBB53-53AC-9845-BB89-94B6FCB0252C}" type="pres">
      <dgm:prSet presAssocID="{499F614E-6F4B-A842-BE08-46C020B810C4}" presName="rootComposite" presStyleCnt="0"/>
      <dgm:spPr/>
    </dgm:pt>
    <dgm:pt modelId="{5B89397B-62A0-C641-AD16-C1AC01691EB2}" type="pres">
      <dgm:prSet presAssocID="{499F614E-6F4B-A842-BE08-46C020B810C4}" presName="rootText" presStyleLbl="node3" presStyleIdx="0" presStyleCnt="1" custScaleX="145095">
        <dgm:presLayoutVars>
          <dgm:chPref val="3"/>
        </dgm:presLayoutVars>
      </dgm:prSet>
      <dgm:spPr/>
      <dgm:t>
        <a:bodyPr/>
        <a:lstStyle/>
        <a:p>
          <a:endParaRPr lang="en-US"/>
        </a:p>
      </dgm:t>
    </dgm:pt>
    <dgm:pt modelId="{518E8743-5FC3-BF47-9273-413A4A871836}" type="pres">
      <dgm:prSet presAssocID="{499F614E-6F4B-A842-BE08-46C020B810C4}" presName="rootConnector" presStyleLbl="node3" presStyleIdx="0" presStyleCnt="1"/>
      <dgm:spPr/>
      <dgm:t>
        <a:bodyPr/>
        <a:lstStyle/>
        <a:p>
          <a:endParaRPr lang="en-US"/>
        </a:p>
      </dgm:t>
    </dgm:pt>
    <dgm:pt modelId="{6BE977C3-9E77-1C4A-884D-019BF5932C85}" type="pres">
      <dgm:prSet presAssocID="{499F614E-6F4B-A842-BE08-46C020B810C4}" presName="hierChild4" presStyleCnt="0"/>
      <dgm:spPr/>
    </dgm:pt>
    <dgm:pt modelId="{DE598057-8C5B-8E42-B1E5-34741F8C2E81}" type="pres">
      <dgm:prSet presAssocID="{51C83E82-E05C-2340-867D-2F6ED8348BAD}" presName="Name37" presStyleLbl="parChTrans1D4" presStyleIdx="0" presStyleCnt="2"/>
      <dgm:spPr/>
      <dgm:t>
        <a:bodyPr/>
        <a:lstStyle/>
        <a:p>
          <a:endParaRPr lang="en-US"/>
        </a:p>
      </dgm:t>
    </dgm:pt>
    <dgm:pt modelId="{215A9108-56DA-D94C-B878-25F40AB46CD6}" type="pres">
      <dgm:prSet presAssocID="{5064221A-2209-BE44-9C0C-6C9377D13331}" presName="hierRoot2" presStyleCnt="0">
        <dgm:presLayoutVars>
          <dgm:hierBranch val="init"/>
        </dgm:presLayoutVars>
      </dgm:prSet>
      <dgm:spPr/>
    </dgm:pt>
    <dgm:pt modelId="{736D22EB-6F7F-AC4D-92DB-A0014EC760C9}" type="pres">
      <dgm:prSet presAssocID="{5064221A-2209-BE44-9C0C-6C9377D13331}" presName="rootComposite" presStyleCnt="0"/>
      <dgm:spPr/>
    </dgm:pt>
    <dgm:pt modelId="{169581BE-5A38-4F4F-868B-18BEA753A336}" type="pres">
      <dgm:prSet presAssocID="{5064221A-2209-BE44-9C0C-6C9377D13331}" presName="rootText" presStyleLbl="node4" presStyleIdx="0" presStyleCnt="2" custScaleX="145095">
        <dgm:presLayoutVars>
          <dgm:chPref val="3"/>
        </dgm:presLayoutVars>
      </dgm:prSet>
      <dgm:spPr/>
      <dgm:t>
        <a:bodyPr/>
        <a:lstStyle/>
        <a:p>
          <a:endParaRPr lang="en-US"/>
        </a:p>
      </dgm:t>
    </dgm:pt>
    <dgm:pt modelId="{7A863DAE-7FDB-0547-A6C7-AB38ED574D48}" type="pres">
      <dgm:prSet presAssocID="{5064221A-2209-BE44-9C0C-6C9377D13331}" presName="rootConnector" presStyleLbl="node4" presStyleIdx="0" presStyleCnt="2"/>
      <dgm:spPr/>
      <dgm:t>
        <a:bodyPr/>
        <a:lstStyle/>
        <a:p>
          <a:endParaRPr lang="en-US"/>
        </a:p>
      </dgm:t>
    </dgm:pt>
    <dgm:pt modelId="{1281D17B-0DC4-6348-9888-D6DDD1E58B01}" type="pres">
      <dgm:prSet presAssocID="{5064221A-2209-BE44-9C0C-6C9377D13331}" presName="hierChild4" presStyleCnt="0"/>
      <dgm:spPr/>
    </dgm:pt>
    <dgm:pt modelId="{2DA4A648-C5D3-944F-BF4F-FA9417A066D0}" type="pres">
      <dgm:prSet presAssocID="{5064221A-2209-BE44-9C0C-6C9377D13331}" presName="hierChild5" presStyleCnt="0"/>
      <dgm:spPr/>
    </dgm:pt>
    <dgm:pt modelId="{8576DC38-9A7E-40D6-A49E-C85C7DCE04A8}" type="pres">
      <dgm:prSet presAssocID="{80411546-B218-4DD0-B6B4-A585459DF9D2}" presName="Name37" presStyleLbl="parChTrans1D4" presStyleIdx="1" presStyleCnt="2"/>
      <dgm:spPr/>
      <dgm:t>
        <a:bodyPr/>
        <a:lstStyle/>
        <a:p>
          <a:endParaRPr lang="en-US"/>
        </a:p>
      </dgm:t>
    </dgm:pt>
    <dgm:pt modelId="{FDCA09FF-6470-4144-958C-5AA424B82377}" type="pres">
      <dgm:prSet presAssocID="{B4BD26D3-77AE-4FBB-B9D8-C640E3A4126D}" presName="hierRoot2" presStyleCnt="0">
        <dgm:presLayoutVars>
          <dgm:hierBranch val="init"/>
        </dgm:presLayoutVars>
      </dgm:prSet>
      <dgm:spPr/>
    </dgm:pt>
    <dgm:pt modelId="{F0584DA8-BDBC-45A6-9BF8-8D3A16A7E90E}" type="pres">
      <dgm:prSet presAssocID="{B4BD26D3-77AE-4FBB-B9D8-C640E3A4126D}" presName="rootComposite" presStyleCnt="0"/>
      <dgm:spPr/>
    </dgm:pt>
    <dgm:pt modelId="{640762EA-3BDF-4ECE-93DC-914CCB00B3B5}" type="pres">
      <dgm:prSet presAssocID="{B4BD26D3-77AE-4FBB-B9D8-C640E3A4126D}" presName="rootText" presStyleLbl="node4" presStyleIdx="1" presStyleCnt="2" custScaleX="145095">
        <dgm:presLayoutVars>
          <dgm:chPref val="3"/>
        </dgm:presLayoutVars>
      </dgm:prSet>
      <dgm:spPr/>
      <dgm:t>
        <a:bodyPr/>
        <a:lstStyle/>
        <a:p>
          <a:endParaRPr lang="en-US"/>
        </a:p>
      </dgm:t>
    </dgm:pt>
    <dgm:pt modelId="{63BE55B4-D21E-4D59-8421-14ABD6BB54B0}" type="pres">
      <dgm:prSet presAssocID="{B4BD26D3-77AE-4FBB-B9D8-C640E3A4126D}" presName="rootConnector" presStyleLbl="node4" presStyleIdx="1" presStyleCnt="2"/>
      <dgm:spPr/>
      <dgm:t>
        <a:bodyPr/>
        <a:lstStyle/>
        <a:p>
          <a:endParaRPr lang="en-US"/>
        </a:p>
      </dgm:t>
    </dgm:pt>
    <dgm:pt modelId="{9338A2DC-96B7-44B4-A184-EFDE3B0BC18A}" type="pres">
      <dgm:prSet presAssocID="{B4BD26D3-77AE-4FBB-B9D8-C640E3A4126D}" presName="hierChild4" presStyleCnt="0"/>
      <dgm:spPr/>
    </dgm:pt>
    <dgm:pt modelId="{5C8FA85C-6317-4383-9380-C14C29232E34}" type="pres">
      <dgm:prSet presAssocID="{B4BD26D3-77AE-4FBB-B9D8-C640E3A4126D}" presName="hierChild5" presStyleCnt="0"/>
      <dgm:spPr/>
    </dgm:pt>
    <dgm:pt modelId="{A26AE537-9EC5-7B42-A603-5B1B6FDF55B6}" type="pres">
      <dgm:prSet presAssocID="{499F614E-6F4B-A842-BE08-46C020B810C4}" presName="hierChild5" presStyleCnt="0"/>
      <dgm:spPr/>
    </dgm:pt>
    <dgm:pt modelId="{7633C3FE-9365-B144-976A-1770EBD6E7E3}" type="pres">
      <dgm:prSet presAssocID="{7B66C26A-3917-1440-8D40-74B4170B9BF1}" presName="hierChild5" presStyleCnt="0"/>
      <dgm:spPr/>
    </dgm:pt>
    <dgm:pt modelId="{F55C7D99-EC7A-814C-A291-7E9DBDD77CC9}" type="pres">
      <dgm:prSet presAssocID="{7FD46F5A-F1FD-E44A-B009-544EF288A81A}" presName="Name37" presStyleLbl="parChTrans1D2" presStyleIdx="1" presStyleCnt="3"/>
      <dgm:spPr/>
      <dgm:t>
        <a:bodyPr/>
        <a:lstStyle/>
        <a:p>
          <a:endParaRPr lang="en-US"/>
        </a:p>
      </dgm:t>
    </dgm:pt>
    <dgm:pt modelId="{7F060B07-F707-3A4D-8DA2-92EF0CAAB9D1}" type="pres">
      <dgm:prSet presAssocID="{A89A0DE4-BE82-5B40-AB25-873BD15ED2CE}" presName="hierRoot2" presStyleCnt="0">
        <dgm:presLayoutVars>
          <dgm:hierBranch val="init"/>
        </dgm:presLayoutVars>
      </dgm:prSet>
      <dgm:spPr/>
    </dgm:pt>
    <dgm:pt modelId="{AF4CDB7B-1999-6F4C-8BB3-15088F9CB6EE}" type="pres">
      <dgm:prSet presAssocID="{A89A0DE4-BE82-5B40-AB25-873BD15ED2CE}" presName="rootComposite" presStyleCnt="0"/>
      <dgm:spPr/>
    </dgm:pt>
    <dgm:pt modelId="{9B62C04E-0F25-8440-A8EF-CF97BDC73ED2}" type="pres">
      <dgm:prSet presAssocID="{A89A0DE4-BE82-5B40-AB25-873BD15ED2CE}" presName="rootText" presStyleLbl="node2" presStyleIdx="1" presStyleCnt="3">
        <dgm:presLayoutVars>
          <dgm:chPref val="3"/>
        </dgm:presLayoutVars>
      </dgm:prSet>
      <dgm:spPr/>
      <dgm:t>
        <a:bodyPr/>
        <a:lstStyle/>
        <a:p>
          <a:endParaRPr lang="en-US"/>
        </a:p>
      </dgm:t>
    </dgm:pt>
    <dgm:pt modelId="{20970661-1FDA-DA4A-86BC-C3758F881FDD}" type="pres">
      <dgm:prSet presAssocID="{A89A0DE4-BE82-5B40-AB25-873BD15ED2CE}" presName="rootConnector" presStyleLbl="node2" presStyleIdx="1" presStyleCnt="3"/>
      <dgm:spPr/>
      <dgm:t>
        <a:bodyPr/>
        <a:lstStyle/>
        <a:p>
          <a:endParaRPr lang="en-US"/>
        </a:p>
      </dgm:t>
    </dgm:pt>
    <dgm:pt modelId="{4E2A08F1-A127-DD4D-BDB6-4BAD4C677B76}" type="pres">
      <dgm:prSet presAssocID="{A89A0DE4-BE82-5B40-AB25-873BD15ED2CE}" presName="hierChild4" presStyleCnt="0"/>
      <dgm:spPr/>
    </dgm:pt>
    <dgm:pt modelId="{A66744C2-2498-064D-A1F2-B73DE314BD57}" type="pres">
      <dgm:prSet presAssocID="{A89A0DE4-BE82-5B40-AB25-873BD15ED2CE}" presName="hierChild5" presStyleCnt="0"/>
      <dgm:spPr/>
    </dgm:pt>
    <dgm:pt modelId="{41487C66-2C94-5C4D-985E-C42B1C6CF6BE}" type="pres">
      <dgm:prSet presAssocID="{C6596BAD-9AD6-614C-8168-69E64FC6E33C}" presName="Name37" presStyleLbl="parChTrans1D2" presStyleIdx="2" presStyleCnt="3"/>
      <dgm:spPr/>
      <dgm:t>
        <a:bodyPr/>
        <a:lstStyle/>
        <a:p>
          <a:endParaRPr lang="en-US"/>
        </a:p>
      </dgm:t>
    </dgm:pt>
    <dgm:pt modelId="{75DC7C64-0C6C-D047-A0D8-17207C72EC72}" type="pres">
      <dgm:prSet presAssocID="{8E59ADBF-28CF-3748-AF47-90124CA310E1}" presName="hierRoot2" presStyleCnt="0">
        <dgm:presLayoutVars>
          <dgm:hierBranch val="init"/>
        </dgm:presLayoutVars>
      </dgm:prSet>
      <dgm:spPr/>
    </dgm:pt>
    <dgm:pt modelId="{8E84C1F0-3BBC-C648-8E2D-5C008349D85D}" type="pres">
      <dgm:prSet presAssocID="{8E59ADBF-28CF-3748-AF47-90124CA310E1}" presName="rootComposite" presStyleCnt="0"/>
      <dgm:spPr/>
    </dgm:pt>
    <dgm:pt modelId="{3702927E-4ADA-524D-B610-8E811501BD23}" type="pres">
      <dgm:prSet presAssocID="{8E59ADBF-28CF-3748-AF47-90124CA310E1}" presName="rootText" presStyleLbl="node2" presStyleIdx="2" presStyleCnt="3">
        <dgm:presLayoutVars>
          <dgm:chPref val="3"/>
        </dgm:presLayoutVars>
      </dgm:prSet>
      <dgm:spPr/>
      <dgm:t>
        <a:bodyPr/>
        <a:lstStyle/>
        <a:p>
          <a:endParaRPr lang="en-US"/>
        </a:p>
      </dgm:t>
    </dgm:pt>
    <dgm:pt modelId="{935D51E5-69B9-CC4A-9365-2D8C48BA3A0D}" type="pres">
      <dgm:prSet presAssocID="{8E59ADBF-28CF-3748-AF47-90124CA310E1}" presName="rootConnector" presStyleLbl="node2" presStyleIdx="2" presStyleCnt="3"/>
      <dgm:spPr/>
      <dgm:t>
        <a:bodyPr/>
        <a:lstStyle/>
        <a:p>
          <a:endParaRPr lang="en-US"/>
        </a:p>
      </dgm:t>
    </dgm:pt>
    <dgm:pt modelId="{11B5326A-35F9-1F42-B5AE-217D79AF380C}" type="pres">
      <dgm:prSet presAssocID="{8E59ADBF-28CF-3748-AF47-90124CA310E1}" presName="hierChild4" presStyleCnt="0"/>
      <dgm:spPr/>
    </dgm:pt>
    <dgm:pt modelId="{7EE27247-65CC-CF4E-948F-0F69FD94B8DD}" type="pres">
      <dgm:prSet presAssocID="{8E59ADBF-28CF-3748-AF47-90124CA310E1}" presName="hierChild5" presStyleCnt="0"/>
      <dgm:spPr/>
    </dgm:pt>
    <dgm:pt modelId="{9291A2C5-C924-5A45-B826-EAFE16817013}" type="pres">
      <dgm:prSet presAssocID="{32AC7D29-7A96-264B-9BE4-3469BE7EAB3A}" presName="hierChild3" presStyleCnt="0"/>
      <dgm:spPr/>
    </dgm:pt>
  </dgm:ptLst>
  <dgm:cxnLst>
    <dgm:cxn modelId="{EEB30A8A-590F-4F56-B5AD-9921B16228FC}" type="presOf" srcId="{499F614E-6F4B-A842-BE08-46C020B810C4}" destId="{5B89397B-62A0-C641-AD16-C1AC01691EB2}" srcOrd="0" destOrd="0" presId="urn:microsoft.com/office/officeart/2005/8/layout/orgChart1"/>
    <dgm:cxn modelId="{454D3035-8C24-450B-89E3-B3E9FC4F0A13}" type="presOf" srcId="{A89A0DE4-BE82-5B40-AB25-873BD15ED2CE}" destId="{9B62C04E-0F25-8440-A8EF-CF97BDC73ED2}" srcOrd="0" destOrd="0" presId="urn:microsoft.com/office/officeart/2005/8/layout/orgChart1"/>
    <dgm:cxn modelId="{757A78AE-28FE-A943-ADDC-F2CE6E4D5ABD}" srcId="{32AC7D29-7A96-264B-9BE4-3469BE7EAB3A}" destId="{A89A0DE4-BE82-5B40-AB25-873BD15ED2CE}" srcOrd="1" destOrd="0" parTransId="{7FD46F5A-F1FD-E44A-B009-544EF288A81A}" sibTransId="{18E0B315-7429-AD46-9806-4AE1DFE03232}"/>
    <dgm:cxn modelId="{3CF8D1CD-5293-4833-8C82-EE45F1EC1B92}" type="presOf" srcId="{80411546-B218-4DD0-B6B4-A585459DF9D2}" destId="{8576DC38-9A7E-40D6-A49E-C85C7DCE04A8}" srcOrd="0" destOrd="0" presId="urn:microsoft.com/office/officeart/2005/8/layout/orgChart1"/>
    <dgm:cxn modelId="{6BD7DAE7-689A-4A18-AC4A-E7D7214F7136}" type="presOf" srcId="{B4BD26D3-77AE-4FBB-B9D8-C640E3A4126D}" destId="{63BE55B4-D21E-4D59-8421-14ABD6BB54B0}" srcOrd="1" destOrd="0" presId="urn:microsoft.com/office/officeart/2005/8/layout/orgChart1"/>
    <dgm:cxn modelId="{1FE1B06F-D338-49EB-B611-14D984681D78}" type="presOf" srcId="{499F614E-6F4B-A842-BE08-46C020B810C4}" destId="{518E8743-5FC3-BF47-9273-413A4A871836}" srcOrd="1" destOrd="0" presId="urn:microsoft.com/office/officeart/2005/8/layout/orgChart1"/>
    <dgm:cxn modelId="{F5F05820-B94E-4BE9-8772-51D72FB88CC8}" type="presOf" srcId="{8E59ADBF-28CF-3748-AF47-90124CA310E1}" destId="{935D51E5-69B9-CC4A-9365-2D8C48BA3A0D}" srcOrd="1" destOrd="0" presId="urn:microsoft.com/office/officeart/2005/8/layout/orgChart1"/>
    <dgm:cxn modelId="{DCF9E205-1323-4BC9-8F37-5D398C274247}" type="presOf" srcId="{7FD46F5A-F1FD-E44A-B009-544EF288A81A}" destId="{F55C7D99-EC7A-814C-A291-7E9DBDD77CC9}" srcOrd="0" destOrd="0" presId="urn:microsoft.com/office/officeart/2005/8/layout/orgChart1"/>
    <dgm:cxn modelId="{3FEFBA7F-04A8-44A5-944D-34ED2ED04BC2}" type="presOf" srcId="{A89A0DE4-BE82-5B40-AB25-873BD15ED2CE}" destId="{20970661-1FDA-DA4A-86BC-C3758F881FDD}" srcOrd="1" destOrd="0" presId="urn:microsoft.com/office/officeart/2005/8/layout/orgChart1"/>
    <dgm:cxn modelId="{E8DDDCE3-DD8B-4DE1-B109-C3D5A19A0D2C}" type="presOf" srcId="{7B66C26A-3917-1440-8D40-74B4170B9BF1}" destId="{7EF972EC-D3BD-5040-90E0-D11CAF68C5DF}" srcOrd="0" destOrd="0" presId="urn:microsoft.com/office/officeart/2005/8/layout/orgChart1"/>
    <dgm:cxn modelId="{23D7DDB2-F9F0-4F1B-96C0-51D071BD4C06}" type="presOf" srcId="{32AC7D29-7A96-264B-9BE4-3469BE7EAB3A}" destId="{CAB61414-A800-2944-AF33-BAD6E5E726B3}" srcOrd="1" destOrd="0" presId="urn:microsoft.com/office/officeart/2005/8/layout/orgChart1"/>
    <dgm:cxn modelId="{FDCAA58F-A5CE-B843-AE08-FD53EB1EAE3B}" srcId="{499F614E-6F4B-A842-BE08-46C020B810C4}" destId="{5064221A-2209-BE44-9C0C-6C9377D13331}" srcOrd="0" destOrd="0" parTransId="{51C83E82-E05C-2340-867D-2F6ED8348BAD}" sibTransId="{F2B31D3D-6DDD-D44D-80D9-EF4C62966E49}"/>
    <dgm:cxn modelId="{2BEFF9BD-6B39-4182-BAB6-466422393696}" type="presOf" srcId="{4E197D05-315C-4741-B1F5-50F47D923C0E}" destId="{7E1690CD-96DE-B544-8199-671726A89792}" srcOrd="0" destOrd="0" presId="urn:microsoft.com/office/officeart/2005/8/layout/orgChart1"/>
    <dgm:cxn modelId="{DEC2915C-4EBF-4EF5-8D52-6AE9840F44C7}" srcId="{499F614E-6F4B-A842-BE08-46C020B810C4}" destId="{B4BD26D3-77AE-4FBB-B9D8-C640E3A4126D}" srcOrd="1" destOrd="0" parTransId="{80411546-B218-4DD0-B6B4-A585459DF9D2}" sibTransId="{6AC98BEC-BB95-4B1D-A749-780CEBCBA953}"/>
    <dgm:cxn modelId="{BFB69277-F04D-4C1A-8204-B5AF5E7BE0C1}" type="presOf" srcId="{5064221A-2209-BE44-9C0C-6C9377D13331}" destId="{169581BE-5A38-4F4F-868B-18BEA753A336}" srcOrd="0" destOrd="0" presId="urn:microsoft.com/office/officeart/2005/8/layout/orgChart1"/>
    <dgm:cxn modelId="{0888A735-FFB0-E743-BBA3-82129D5FC00A}" srcId="{4E197D05-315C-4741-B1F5-50F47D923C0E}" destId="{32AC7D29-7A96-264B-9BE4-3469BE7EAB3A}" srcOrd="0" destOrd="0" parTransId="{5DDD6F3C-7F5C-6945-9E35-845170761DAB}" sibTransId="{E1A02636-DBA3-FC49-B5FB-73BAC465E0EC}"/>
    <dgm:cxn modelId="{FF7AE52E-0B0A-4FAC-88F6-A034B713FCEA}" type="presOf" srcId="{5064221A-2209-BE44-9C0C-6C9377D13331}" destId="{7A863DAE-7FDB-0547-A6C7-AB38ED574D48}" srcOrd="1" destOrd="0" presId="urn:microsoft.com/office/officeart/2005/8/layout/orgChart1"/>
    <dgm:cxn modelId="{59033E0B-36E5-4664-B1D6-98963C633A7E}" type="presOf" srcId="{51C83E82-E05C-2340-867D-2F6ED8348BAD}" destId="{DE598057-8C5B-8E42-B1E5-34741F8C2E81}" srcOrd="0" destOrd="0" presId="urn:microsoft.com/office/officeart/2005/8/layout/orgChart1"/>
    <dgm:cxn modelId="{7C4B652F-255A-4B93-8B41-2CFF26D8CAF7}" type="presOf" srcId="{8E59ADBF-28CF-3748-AF47-90124CA310E1}" destId="{3702927E-4ADA-524D-B610-8E811501BD23}" srcOrd="0" destOrd="0" presId="urn:microsoft.com/office/officeart/2005/8/layout/orgChart1"/>
    <dgm:cxn modelId="{3486162A-854A-44A6-9EB6-F7F1B822C0B8}" type="presOf" srcId="{0D9EB7AD-38C1-EF48-A33F-B1A9474D6ED6}" destId="{B5F34EBD-8119-3C40-8805-9B46F2144BE3}" srcOrd="0" destOrd="0" presId="urn:microsoft.com/office/officeart/2005/8/layout/orgChart1"/>
    <dgm:cxn modelId="{B45C1BEE-EB58-43D5-85F2-E56860B47284}" type="presOf" srcId="{C6596BAD-9AD6-614C-8168-69E64FC6E33C}" destId="{41487C66-2C94-5C4D-985E-C42B1C6CF6BE}" srcOrd="0" destOrd="0" presId="urn:microsoft.com/office/officeart/2005/8/layout/orgChart1"/>
    <dgm:cxn modelId="{0DE314DD-4422-7D4F-8DEB-481C798D9860}" srcId="{32AC7D29-7A96-264B-9BE4-3469BE7EAB3A}" destId="{8E59ADBF-28CF-3748-AF47-90124CA310E1}" srcOrd="2" destOrd="0" parTransId="{C6596BAD-9AD6-614C-8168-69E64FC6E33C}" sibTransId="{824A9893-8B95-DA4E-9A00-5C60CA589E6A}"/>
    <dgm:cxn modelId="{70A36A59-0733-1C4C-88E1-AC3BB5511CE8}" srcId="{32AC7D29-7A96-264B-9BE4-3469BE7EAB3A}" destId="{7B66C26A-3917-1440-8D40-74B4170B9BF1}" srcOrd="0" destOrd="0" parTransId="{0D9EB7AD-38C1-EF48-A33F-B1A9474D6ED6}" sibTransId="{F3F331EA-CC8A-F54F-8392-184E37900E10}"/>
    <dgm:cxn modelId="{29BEE118-B72E-5749-B586-38A9A2A4E856}" srcId="{7B66C26A-3917-1440-8D40-74B4170B9BF1}" destId="{499F614E-6F4B-A842-BE08-46C020B810C4}" srcOrd="0" destOrd="0" parTransId="{2CD71C5A-66A1-5A45-AF87-B0B7D86296B0}" sibTransId="{6C7145D2-56E1-A242-9266-AA74E97B6A52}"/>
    <dgm:cxn modelId="{28AB400A-590A-4305-B3AF-A603FAF2A4C5}" type="presOf" srcId="{B4BD26D3-77AE-4FBB-B9D8-C640E3A4126D}" destId="{640762EA-3BDF-4ECE-93DC-914CCB00B3B5}" srcOrd="0" destOrd="0" presId="urn:microsoft.com/office/officeart/2005/8/layout/orgChart1"/>
    <dgm:cxn modelId="{AB104EE4-2446-45F1-8861-6B06405C57AD}" type="presOf" srcId="{2CD71C5A-66A1-5A45-AF87-B0B7D86296B0}" destId="{E625A783-9F15-CD47-AE21-51E952E005AE}" srcOrd="0" destOrd="0" presId="urn:microsoft.com/office/officeart/2005/8/layout/orgChart1"/>
    <dgm:cxn modelId="{6D48E292-3435-4DA1-B182-EACE42C87AEC}" type="presOf" srcId="{7B66C26A-3917-1440-8D40-74B4170B9BF1}" destId="{8A4C5AD4-2073-5F47-8400-662A3EBAADDE}" srcOrd="1" destOrd="0" presId="urn:microsoft.com/office/officeart/2005/8/layout/orgChart1"/>
    <dgm:cxn modelId="{D5814898-20E8-4878-AE37-B97F14302AB2}" type="presOf" srcId="{32AC7D29-7A96-264B-9BE4-3469BE7EAB3A}" destId="{C8F3EA27-5445-3A4B-A846-B946C2BD18A4}" srcOrd="0" destOrd="0" presId="urn:microsoft.com/office/officeart/2005/8/layout/orgChart1"/>
    <dgm:cxn modelId="{6B297AD5-708F-4BE2-8455-0F13085778A3}" type="presParOf" srcId="{7E1690CD-96DE-B544-8199-671726A89792}" destId="{81B0F3A7-29F3-5B41-9248-103B142B6DA9}" srcOrd="0" destOrd="0" presId="urn:microsoft.com/office/officeart/2005/8/layout/orgChart1"/>
    <dgm:cxn modelId="{D184A9FE-E169-42E9-A501-A3B8D7A1F5F3}" type="presParOf" srcId="{81B0F3A7-29F3-5B41-9248-103B142B6DA9}" destId="{405CB750-D9E0-B443-AE8D-6474E710DFE1}" srcOrd="0" destOrd="0" presId="urn:microsoft.com/office/officeart/2005/8/layout/orgChart1"/>
    <dgm:cxn modelId="{11EC3867-4DFF-4701-A95D-0E8F1613CCF0}" type="presParOf" srcId="{405CB750-D9E0-B443-AE8D-6474E710DFE1}" destId="{C8F3EA27-5445-3A4B-A846-B946C2BD18A4}" srcOrd="0" destOrd="0" presId="urn:microsoft.com/office/officeart/2005/8/layout/orgChart1"/>
    <dgm:cxn modelId="{CAFC2465-3C00-4580-B7D0-5311C254AF1F}" type="presParOf" srcId="{405CB750-D9E0-B443-AE8D-6474E710DFE1}" destId="{CAB61414-A800-2944-AF33-BAD6E5E726B3}" srcOrd="1" destOrd="0" presId="urn:microsoft.com/office/officeart/2005/8/layout/orgChart1"/>
    <dgm:cxn modelId="{38F8034F-3919-4728-B411-D2162A2F7D8F}" type="presParOf" srcId="{81B0F3A7-29F3-5B41-9248-103B142B6DA9}" destId="{A338F8DC-2FFD-8845-A690-10090B0F76A2}" srcOrd="1" destOrd="0" presId="urn:microsoft.com/office/officeart/2005/8/layout/orgChart1"/>
    <dgm:cxn modelId="{41AB7628-40B3-441C-8EE7-244BD56A792D}" type="presParOf" srcId="{A338F8DC-2FFD-8845-A690-10090B0F76A2}" destId="{B5F34EBD-8119-3C40-8805-9B46F2144BE3}" srcOrd="0" destOrd="0" presId="urn:microsoft.com/office/officeart/2005/8/layout/orgChart1"/>
    <dgm:cxn modelId="{38897A53-4E15-437C-9B98-C857B4E417D3}" type="presParOf" srcId="{A338F8DC-2FFD-8845-A690-10090B0F76A2}" destId="{7088AABF-A660-684B-8EE4-B2626215D483}" srcOrd="1" destOrd="0" presId="urn:microsoft.com/office/officeart/2005/8/layout/orgChart1"/>
    <dgm:cxn modelId="{1A335391-ED99-46D2-99F0-9EEEAC3E778E}" type="presParOf" srcId="{7088AABF-A660-684B-8EE4-B2626215D483}" destId="{C011CDC1-C365-8C4F-8F28-9B92B8FA9E3E}" srcOrd="0" destOrd="0" presId="urn:microsoft.com/office/officeart/2005/8/layout/orgChart1"/>
    <dgm:cxn modelId="{90EEEEBF-2349-4481-A942-1AA68A72E33B}" type="presParOf" srcId="{C011CDC1-C365-8C4F-8F28-9B92B8FA9E3E}" destId="{7EF972EC-D3BD-5040-90E0-D11CAF68C5DF}" srcOrd="0" destOrd="0" presId="urn:microsoft.com/office/officeart/2005/8/layout/orgChart1"/>
    <dgm:cxn modelId="{97F58250-24D8-4405-8B6D-EF09CA236485}" type="presParOf" srcId="{C011CDC1-C365-8C4F-8F28-9B92B8FA9E3E}" destId="{8A4C5AD4-2073-5F47-8400-662A3EBAADDE}" srcOrd="1" destOrd="0" presId="urn:microsoft.com/office/officeart/2005/8/layout/orgChart1"/>
    <dgm:cxn modelId="{41DBBCA1-A5C4-4A9C-9587-FD7F5A858B67}" type="presParOf" srcId="{7088AABF-A660-684B-8EE4-B2626215D483}" destId="{28F2E8D0-4021-B345-8CEA-7A38529C4856}" srcOrd="1" destOrd="0" presId="urn:microsoft.com/office/officeart/2005/8/layout/orgChart1"/>
    <dgm:cxn modelId="{0480288A-F5C3-4237-B7BC-34570923E11D}" type="presParOf" srcId="{28F2E8D0-4021-B345-8CEA-7A38529C4856}" destId="{E625A783-9F15-CD47-AE21-51E952E005AE}" srcOrd="0" destOrd="0" presId="urn:microsoft.com/office/officeart/2005/8/layout/orgChart1"/>
    <dgm:cxn modelId="{B857620C-A295-4C59-9F12-C570B7EA5FDC}" type="presParOf" srcId="{28F2E8D0-4021-B345-8CEA-7A38529C4856}" destId="{50C8D91E-D53E-4740-BDB1-2874165F3C81}" srcOrd="1" destOrd="0" presId="urn:microsoft.com/office/officeart/2005/8/layout/orgChart1"/>
    <dgm:cxn modelId="{51E37F39-ADB9-4ADF-B761-80EF3A18CF6C}" type="presParOf" srcId="{50C8D91E-D53E-4740-BDB1-2874165F3C81}" destId="{E6FBBB53-53AC-9845-BB89-94B6FCB0252C}" srcOrd="0" destOrd="0" presId="urn:microsoft.com/office/officeart/2005/8/layout/orgChart1"/>
    <dgm:cxn modelId="{17F07984-CA07-4C8E-8E45-98FFA2DF6F87}" type="presParOf" srcId="{E6FBBB53-53AC-9845-BB89-94B6FCB0252C}" destId="{5B89397B-62A0-C641-AD16-C1AC01691EB2}" srcOrd="0" destOrd="0" presId="urn:microsoft.com/office/officeart/2005/8/layout/orgChart1"/>
    <dgm:cxn modelId="{7938D7B1-0E1F-405E-AA86-EFD546157861}" type="presParOf" srcId="{E6FBBB53-53AC-9845-BB89-94B6FCB0252C}" destId="{518E8743-5FC3-BF47-9273-413A4A871836}" srcOrd="1" destOrd="0" presId="urn:microsoft.com/office/officeart/2005/8/layout/orgChart1"/>
    <dgm:cxn modelId="{2AF6EBE1-1C13-4C63-89A2-B50B2C68F9AB}" type="presParOf" srcId="{50C8D91E-D53E-4740-BDB1-2874165F3C81}" destId="{6BE977C3-9E77-1C4A-884D-019BF5932C85}" srcOrd="1" destOrd="0" presId="urn:microsoft.com/office/officeart/2005/8/layout/orgChart1"/>
    <dgm:cxn modelId="{2114EFF2-DF0A-42B8-9ADF-6374CCAFBEAB}" type="presParOf" srcId="{6BE977C3-9E77-1C4A-884D-019BF5932C85}" destId="{DE598057-8C5B-8E42-B1E5-34741F8C2E81}" srcOrd="0" destOrd="0" presId="urn:microsoft.com/office/officeart/2005/8/layout/orgChart1"/>
    <dgm:cxn modelId="{C758321F-1840-483D-90B4-B92C49C98D5C}" type="presParOf" srcId="{6BE977C3-9E77-1C4A-884D-019BF5932C85}" destId="{215A9108-56DA-D94C-B878-25F40AB46CD6}" srcOrd="1" destOrd="0" presId="urn:microsoft.com/office/officeart/2005/8/layout/orgChart1"/>
    <dgm:cxn modelId="{470BA934-096E-420D-B01F-E65439BEB2C8}" type="presParOf" srcId="{215A9108-56DA-D94C-B878-25F40AB46CD6}" destId="{736D22EB-6F7F-AC4D-92DB-A0014EC760C9}" srcOrd="0" destOrd="0" presId="urn:microsoft.com/office/officeart/2005/8/layout/orgChart1"/>
    <dgm:cxn modelId="{88E92151-DCE8-436C-BFBD-31717D309684}" type="presParOf" srcId="{736D22EB-6F7F-AC4D-92DB-A0014EC760C9}" destId="{169581BE-5A38-4F4F-868B-18BEA753A336}" srcOrd="0" destOrd="0" presId="urn:microsoft.com/office/officeart/2005/8/layout/orgChart1"/>
    <dgm:cxn modelId="{2E121473-A305-433D-9667-A181DB2CA564}" type="presParOf" srcId="{736D22EB-6F7F-AC4D-92DB-A0014EC760C9}" destId="{7A863DAE-7FDB-0547-A6C7-AB38ED574D48}" srcOrd="1" destOrd="0" presId="urn:microsoft.com/office/officeart/2005/8/layout/orgChart1"/>
    <dgm:cxn modelId="{D70F1BE4-6B10-4548-AAA5-AA910CCCF255}" type="presParOf" srcId="{215A9108-56DA-D94C-B878-25F40AB46CD6}" destId="{1281D17B-0DC4-6348-9888-D6DDD1E58B01}" srcOrd="1" destOrd="0" presId="urn:microsoft.com/office/officeart/2005/8/layout/orgChart1"/>
    <dgm:cxn modelId="{9109C088-1656-4D30-83B8-97B88721EED5}" type="presParOf" srcId="{215A9108-56DA-D94C-B878-25F40AB46CD6}" destId="{2DA4A648-C5D3-944F-BF4F-FA9417A066D0}" srcOrd="2" destOrd="0" presId="urn:microsoft.com/office/officeart/2005/8/layout/orgChart1"/>
    <dgm:cxn modelId="{152D3D2E-DCB6-4417-A12C-B59ACB613470}" type="presParOf" srcId="{6BE977C3-9E77-1C4A-884D-019BF5932C85}" destId="{8576DC38-9A7E-40D6-A49E-C85C7DCE04A8}" srcOrd="2" destOrd="0" presId="urn:microsoft.com/office/officeart/2005/8/layout/orgChart1"/>
    <dgm:cxn modelId="{E5321CE0-8E9E-43D1-9B51-F7814C01DDE5}" type="presParOf" srcId="{6BE977C3-9E77-1C4A-884D-019BF5932C85}" destId="{FDCA09FF-6470-4144-958C-5AA424B82377}" srcOrd="3" destOrd="0" presId="urn:microsoft.com/office/officeart/2005/8/layout/orgChart1"/>
    <dgm:cxn modelId="{8E1A48A2-35F4-4ED4-AA9F-6096364FE6BF}" type="presParOf" srcId="{FDCA09FF-6470-4144-958C-5AA424B82377}" destId="{F0584DA8-BDBC-45A6-9BF8-8D3A16A7E90E}" srcOrd="0" destOrd="0" presId="urn:microsoft.com/office/officeart/2005/8/layout/orgChart1"/>
    <dgm:cxn modelId="{541ACCA4-F79E-4B67-9568-48F1560314A5}" type="presParOf" srcId="{F0584DA8-BDBC-45A6-9BF8-8D3A16A7E90E}" destId="{640762EA-3BDF-4ECE-93DC-914CCB00B3B5}" srcOrd="0" destOrd="0" presId="urn:microsoft.com/office/officeart/2005/8/layout/orgChart1"/>
    <dgm:cxn modelId="{D1657A19-64C3-446F-8D60-803BDD2939C0}" type="presParOf" srcId="{F0584DA8-BDBC-45A6-9BF8-8D3A16A7E90E}" destId="{63BE55B4-D21E-4D59-8421-14ABD6BB54B0}" srcOrd="1" destOrd="0" presId="urn:microsoft.com/office/officeart/2005/8/layout/orgChart1"/>
    <dgm:cxn modelId="{B91DAB66-AA1A-4D0B-AF6A-1C21F5BEA5BC}" type="presParOf" srcId="{FDCA09FF-6470-4144-958C-5AA424B82377}" destId="{9338A2DC-96B7-44B4-A184-EFDE3B0BC18A}" srcOrd="1" destOrd="0" presId="urn:microsoft.com/office/officeart/2005/8/layout/orgChart1"/>
    <dgm:cxn modelId="{34FD0215-35E1-49F3-BE3F-70A3EBDFEA96}" type="presParOf" srcId="{FDCA09FF-6470-4144-958C-5AA424B82377}" destId="{5C8FA85C-6317-4383-9380-C14C29232E34}" srcOrd="2" destOrd="0" presId="urn:microsoft.com/office/officeart/2005/8/layout/orgChart1"/>
    <dgm:cxn modelId="{8F11F387-6376-4E88-90E0-BFD2CEFD81CF}" type="presParOf" srcId="{50C8D91E-D53E-4740-BDB1-2874165F3C81}" destId="{A26AE537-9EC5-7B42-A603-5B1B6FDF55B6}" srcOrd="2" destOrd="0" presId="urn:microsoft.com/office/officeart/2005/8/layout/orgChart1"/>
    <dgm:cxn modelId="{69F059BE-73BE-47F8-A829-DD06172EC60C}" type="presParOf" srcId="{7088AABF-A660-684B-8EE4-B2626215D483}" destId="{7633C3FE-9365-B144-976A-1770EBD6E7E3}" srcOrd="2" destOrd="0" presId="urn:microsoft.com/office/officeart/2005/8/layout/orgChart1"/>
    <dgm:cxn modelId="{96FC17CF-24C0-426E-B966-CC152C2E3369}" type="presParOf" srcId="{A338F8DC-2FFD-8845-A690-10090B0F76A2}" destId="{F55C7D99-EC7A-814C-A291-7E9DBDD77CC9}" srcOrd="2" destOrd="0" presId="urn:microsoft.com/office/officeart/2005/8/layout/orgChart1"/>
    <dgm:cxn modelId="{BA4D6DA7-0AC9-4EAC-936E-65594529424E}" type="presParOf" srcId="{A338F8DC-2FFD-8845-A690-10090B0F76A2}" destId="{7F060B07-F707-3A4D-8DA2-92EF0CAAB9D1}" srcOrd="3" destOrd="0" presId="urn:microsoft.com/office/officeart/2005/8/layout/orgChart1"/>
    <dgm:cxn modelId="{4EB7DF09-A342-48AF-A60C-1435A51BC320}" type="presParOf" srcId="{7F060B07-F707-3A4D-8DA2-92EF0CAAB9D1}" destId="{AF4CDB7B-1999-6F4C-8BB3-15088F9CB6EE}" srcOrd="0" destOrd="0" presId="urn:microsoft.com/office/officeart/2005/8/layout/orgChart1"/>
    <dgm:cxn modelId="{178B4EB4-41A4-4F0F-83AD-45CE49DCBEB0}" type="presParOf" srcId="{AF4CDB7B-1999-6F4C-8BB3-15088F9CB6EE}" destId="{9B62C04E-0F25-8440-A8EF-CF97BDC73ED2}" srcOrd="0" destOrd="0" presId="urn:microsoft.com/office/officeart/2005/8/layout/orgChart1"/>
    <dgm:cxn modelId="{6F77F0D6-F8BD-4591-8A46-A6E06D87A73A}" type="presParOf" srcId="{AF4CDB7B-1999-6F4C-8BB3-15088F9CB6EE}" destId="{20970661-1FDA-DA4A-86BC-C3758F881FDD}" srcOrd="1" destOrd="0" presId="urn:microsoft.com/office/officeart/2005/8/layout/orgChart1"/>
    <dgm:cxn modelId="{12BD4116-A5C5-49E3-B763-EDC332925E9C}" type="presParOf" srcId="{7F060B07-F707-3A4D-8DA2-92EF0CAAB9D1}" destId="{4E2A08F1-A127-DD4D-BDB6-4BAD4C677B76}" srcOrd="1" destOrd="0" presId="urn:microsoft.com/office/officeart/2005/8/layout/orgChart1"/>
    <dgm:cxn modelId="{4FF04C7D-7B39-46EB-8999-955D4E8A360B}" type="presParOf" srcId="{7F060B07-F707-3A4D-8DA2-92EF0CAAB9D1}" destId="{A66744C2-2498-064D-A1F2-B73DE314BD57}" srcOrd="2" destOrd="0" presId="urn:microsoft.com/office/officeart/2005/8/layout/orgChart1"/>
    <dgm:cxn modelId="{8D7FCF17-68C9-4328-BC28-65B54579A714}" type="presParOf" srcId="{A338F8DC-2FFD-8845-A690-10090B0F76A2}" destId="{41487C66-2C94-5C4D-985E-C42B1C6CF6BE}" srcOrd="4" destOrd="0" presId="urn:microsoft.com/office/officeart/2005/8/layout/orgChart1"/>
    <dgm:cxn modelId="{A0840D02-B87B-490E-9779-DF343194715D}" type="presParOf" srcId="{A338F8DC-2FFD-8845-A690-10090B0F76A2}" destId="{75DC7C64-0C6C-D047-A0D8-17207C72EC72}" srcOrd="5" destOrd="0" presId="urn:microsoft.com/office/officeart/2005/8/layout/orgChart1"/>
    <dgm:cxn modelId="{CA40A82A-C333-4FAB-BB77-6F7E29EEDF08}" type="presParOf" srcId="{75DC7C64-0C6C-D047-A0D8-17207C72EC72}" destId="{8E84C1F0-3BBC-C648-8E2D-5C008349D85D}" srcOrd="0" destOrd="0" presId="urn:microsoft.com/office/officeart/2005/8/layout/orgChart1"/>
    <dgm:cxn modelId="{B3BD7514-BC7F-4455-96D5-28285E128AA3}" type="presParOf" srcId="{8E84C1F0-3BBC-C648-8E2D-5C008349D85D}" destId="{3702927E-4ADA-524D-B610-8E811501BD23}" srcOrd="0" destOrd="0" presId="urn:microsoft.com/office/officeart/2005/8/layout/orgChart1"/>
    <dgm:cxn modelId="{A8C0EEE3-1BAB-451E-A849-CF88754CA9BC}" type="presParOf" srcId="{8E84C1F0-3BBC-C648-8E2D-5C008349D85D}" destId="{935D51E5-69B9-CC4A-9365-2D8C48BA3A0D}" srcOrd="1" destOrd="0" presId="urn:microsoft.com/office/officeart/2005/8/layout/orgChart1"/>
    <dgm:cxn modelId="{A70527C8-D1BA-47E0-9EDA-BFFFF60C0080}" type="presParOf" srcId="{75DC7C64-0C6C-D047-A0D8-17207C72EC72}" destId="{11B5326A-35F9-1F42-B5AE-217D79AF380C}" srcOrd="1" destOrd="0" presId="urn:microsoft.com/office/officeart/2005/8/layout/orgChart1"/>
    <dgm:cxn modelId="{DDA24D86-D39A-4AB0-B6D2-BBFA0EBEBCF8}" type="presParOf" srcId="{75DC7C64-0C6C-D047-A0D8-17207C72EC72}" destId="{7EE27247-65CC-CF4E-948F-0F69FD94B8DD}" srcOrd="2" destOrd="0" presId="urn:microsoft.com/office/officeart/2005/8/layout/orgChart1"/>
    <dgm:cxn modelId="{819430A1-7F12-4B28-86DF-E01CB7F98E45}" type="presParOf" srcId="{81B0F3A7-29F3-5B41-9248-103B142B6DA9}" destId="{9291A2C5-C924-5A45-B826-EAFE1681701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6E7791-4842-4193-AB4A-FFF2D04516B1}"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n-US"/>
        </a:p>
      </dgm:t>
    </dgm:pt>
    <dgm:pt modelId="{72CF0FA4-6DB3-4A7A-9277-2860FEE9D879}">
      <dgm:prSet phldrT="[Text]"/>
      <dgm:spPr>
        <a:xfrm>
          <a:off x="2463017" y="168993"/>
          <a:ext cx="1017565" cy="508782"/>
        </a:xfrm>
      </dgm:spPr>
      <dgm:t>
        <a:bodyPr/>
        <a:lstStyle/>
        <a:p>
          <a:pPr algn="ctr"/>
          <a:r>
            <a:rPr lang="en-US">
              <a:latin typeface="Calibri" panose="020F0502020204030204"/>
              <a:ea typeface="+mn-ea"/>
              <a:cs typeface="+mn-cs"/>
            </a:rPr>
            <a:t>Project: Paperless Statements</a:t>
          </a:r>
        </a:p>
      </dgm:t>
    </dgm:pt>
    <dgm:pt modelId="{D650FE7B-E4F4-494F-8371-736AA80B0A09}" type="parTrans" cxnId="{A58BDD99-146E-4C79-B7A7-3BE35B759E63}">
      <dgm:prSet/>
      <dgm:spPr/>
      <dgm:t>
        <a:bodyPr/>
        <a:lstStyle/>
        <a:p>
          <a:pPr algn="ctr"/>
          <a:endParaRPr lang="en-US"/>
        </a:p>
      </dgm:t>
    </dgm:pt>
    <dgm:pt modelId="{159FD016-14C5-4AD3-85D6-798C180CBBD3}" type="sibTrans" cxnId="{A58BDD99-146E-4C79-B7A7-3BE35B759E63}">
      <dgm:prSet/>
      <dgm:spPr/>
      <dgm:t>
        <a:bodyPr/>
        <a:lstStyle/>
        <a:p>
          <a:pPr algn="ctr"/>
          <a:endParaRPr lang="en-US"/>
        </a:p>
      </dgm:t>
    </dgm:pt>
    <dgm:pt modelId="{30E6D761-74FC-43CD-B74C-0DC90D750887}">
      <dgm:prSet phldrT="[Text]"/>
      <dgm:spPr>
        <a:xfrm>
          <a:off x="507" y="891465"/>
          <a:ext cx="1017565" cy="508782"/>
        </a:xfrm>
      </dgm:spPr>
      <dgm:t>
        <a:bodyPr/>
        <a:lstStyle/>
        <a:p>
          <a:pPr algn="ctr"/>
          <a:r>
            <a:rPr lang="en-US">
              <a:latin typeface="Calibri" panose="020F0502020204030204"/>
              <a:ea typeface="+mn-ea"/>
              <a:cs typeface="+mn-cs"/>
            </a:rPr>
            <a:t>Inception</a:t>
          </a:r>
        </a:p>
      </dgm:t>
    </dgm:pt>
    <dgm:pt modelId="{E83B5C77-A19E-4A53-BF26-329663994CF3}" type="parTrans" cxnId="{C1BFB608-B3F5-4FD9-9B0A-60C11BE7E361}">
      <dgm:prSet/>
      <dgm:spPr>
        <a:xfrm>
          <a:off x="509290" y="677776"/>
          <a:ext cx="2462509" cy="213688"/>
        </a:xfrm>
      </dgm:spPr>
      <dgm:t>
        <a:bodyPr/>
        <a:lstStyle/>
        <a:p>
          <a:pPr algn="ctr"/>
          <a:endParaRPr lang="en-US"/>
        </a:p>
      </dgm:t>
    </dgm:pt>
    <dgm:pt modelId="{290DD88D-786F-493B-B9CB-0BFBF1986A3D}" type="sibTrans" cxnId="{C1BFB608-B3F5-4FD9-9B0A-60C11BE7E361}">
      <dgm:prSet/>
      <dgm:spPr/>
      <dgm:t>
        <a:bodyPr/>
        <a:lstStyle/>
        <a:p>
          <a:pPr algn="ctr"/>
          <a:endParaRPr lang="en-US"/>
        </a:p>
      </dgm:t>
    </dgm:pt>
    <dgm:pt modelId="{B5F410A9-96F2-4307-A4A7-1A2E32EF99E7}">
      <dgm:prSet phldrT="[Text]"/>
      <dgm:spPr>
        <a:xfrm>
          <a:off x="1231762" y="891465"/>
          <a:ext cx="1017565" cy="508782"/>
        </a:xfrm>
      </dgm:spPr>
      <dgm:t>
        <a:bodyPr/>
        <a:lstStyle/>
        <a:p>
          <a:pPr algn="ctr"/>
          <a:r>
            <a:rPr lang="en-US">
              <a:latin typeface="Calibri" panose="020F0502020204030204"/>
              <a:ea typeface="+mn-ea"/>
              <a:cs typeface="+mn-cs"/>
            </a:rPr>
            <a:t>Solution Design/ Elaboration</a:t>
          </a:r>
        </a:p>
      </dgm:t>
    </dgm:pt>
    <dgm:pt modelId="{919DE0AF-68DB-4556-9F2F-A854147B2B31}" type="parTrans" cxnId="{B250522A-76CA-420C-BFC6-D4489D0B64EC}">
      <dgm:prSet/>
      <dgm:spPr>
        <a:xfrm>
          <a:off x="1740545" y="677776"/>
          <a:ext cx="1231254" cy="213688"/>
        </a:xfrm>
      </dgm:spPr>
      <dgm:t>
        <a:bodyPr/>
        <a:lstStyle/>
        <a:p>
          <a:pPr algn="ctr"/>
          <a:endParaRPr lang="en-US"/>
        </a:p>
      </dgm:t>
    </dgm:pt>
    <dgm:pt modelId="{2437773A-0078-4FE8-B0F0-620179CC9445}" type="sibTrans" cxnId="{B250522A-76CA-420C-BFC6-D4489D0B64EC}">
      <dgm:prSet/>
      <dgm:spPr/>
      <dgm:t>
        <a:bodyPr/>
        <a:lstStyle/>
        <a:p>
          <a:pPr algn="ctr"/>
          <a:endParaRPr lang="en-US"/>
        </a:p>
      </dgm:t>
    </dgm:pt>
    <dgm:pt modelId="{EACBE2DF-5DA4-4AF4-98E0-3E084E3A3C0A}">
      <dgm:prSet phldrT="[Text]"/>
      <dgm:spPr>
        <a:xfrm>
          <a:off x="2463017" y="891465"/>
          <a:ext cx="1017565" cy="508782"/>
        </a:xfrm>
      </dgm:spPr>
      <dgm:t>
        <a:bodyPr/>
        <a:lstStyle/>
        <a:p>
          <a:pPr algn="ctr"/>
          <a:r>
            <a:rPr lang="en-US">
              <a:latin typeface="Calibri" panose="020F0502020204030204"/>
              <a:ea typeface="+mn-ea"/>
              <a:cs typeface="+mn-cs"/>
            </a:rPr>
            <a:t>Execution</a:t>
          </a:r>
        </a:p>
      </dgm:t>
    </dgm:pt>
    <dgm:pt modelId="{137B88A1-6F02-42C2-8AF5-C08677589CFB}" type="parTrans" cxnId="{15A7A3B1-E492-40EE-8B4D-0CD53C064B08}">
      <dgm:prSet/>
      <dgm:spPr>
        <a:xfrm>
          <a:off x="2926080" y="677776"/>
          <a:ext cx="91440" cy="213688"/>
        </a:xfrm>
      </dgm:spPr>
      <dgm:t>
        <a:bodyPr/>
        <a:lstStyle/>
        <a:p>
          <a:pPr algn="ctr"/>
          <a:endParaRPr lang="en-US"/>
        </a:p>
      </dgm:t>
    </dgm:pt>
    <dgm:pt modelId="{2E892A22-688B-401B-BEBA-453E7B6A4BF0}" type="sibTrans" cxnId="{15A7A3B1-E492-40EE-8B4D-0CD53C064B08}">
      <dgm:prSet/>
      <dgm:spPr/>
      <dgm:t>
        <a:bodyPr/>
        <a:lstStyle/>
        <a:p>
          <a:pPr algn="ctr"/>
          <a:endParaRPr lang="en-US"/>
        </a:p>
      </dgm:t>
    </dgm:pt>
    <dgm:pt modelId="{DB6C1BB5-5F85-40B1-8156-F076826A9EDE}">
      <dgm:prSet phldrT="[Text]"/>
      <dgm:spPr>
        <a:xfrm>
          <a:off x="3694271" y="891465"/>
          <a:ext cx="1017565" cy="508782"/>
        </a:xfrm>
      </dgm:spPr>
      <dgm:t>
        <a:bodyPr/>
        <a:lstStyle/>
        <a:p>
          <a:pPr algn="ctr"/>
          <a:r>
            <a:rPr lang="en-US">
              <a:latin typeface="Calibri" panose="020F0502020204030204"/>
              <a:ea typeface="+mn-ea"/>
              <a:cs typeface="+mn-cs"/>
            </a:rPr>
            <a:t>Transition/ Deployment</a:t>
          </a:r>
        </a:p>
      </dgm:t>
    </dgm:pt>
    <dgm:pt modelId="{974BC213-1A59-4C50-B28A-A0392C60EC5D}" type="parTrans" cxnId="{B61D4927-38E1-4A3A-91A2-7B66CAD03EBA}">
      <dgm:prSet/>
      <dgm:spPr>
        <a:xfrm>
          <a:off x="2971800" y="677776"/>
          <a:ext cx="1231254" cy="213688"/>
        </a:xfrm>
      </dgm:spPr>
      <dgm:t>
        <a:bodyPr/>
        <a:lstStyle/>
        <a:p>
          <a:pPr algn="ctr"/>
          <a:endParaRPr lang="en-US"/>
        </a:p>
      </dgm:t>
    </dgm:pt>
    <dgm:pt modelId="{E31DCB76-1907-486B-8188-4523D7D6AE76}" type="sibTrans" cxnId="{B61D4927-38E1-4A3A-91A2-7B66CAD03EBA}">
      <dgm:prSet/>
      <dgm:spPr/>
      <dgm:t>
        <a:bodyPr/>
        <a:lstStyle/>
        <a:p>
          <a:pPr algn="ctr"/>
          <a:endParaRPr lang="en-US"/>
        </a:p>
      </dgm:t>
    </dgm:pt>
    <dgm:pt modelId="{7A82B9D4-5684-4273-B443-03B02D47AEB0}">
      <dgm:prSet phldrT="[Text]"/>
      <dgm:spPr>
        <a:xfrm>
          <a:off x="1486153" y="1613936"/>
          <a:ext cx="1017565" cy="508782"/>
        </a:xfrm>
      </dgm:spPr>
      <dgm:t>
        <a:bodyPr/>
        <a:lstStyle/>
        <a:p>
          <a:pPr algn="ctr"/>
          <a:r>
            <a:rPr lang="en-US">
              <a:latin typeface="Calibri" panose="020F0502020204030204"/>
              <a:ea typeface="+mn-ea"/>
              <a:cs typeface="+mn-cs"/>
            </a:rPr>
            <a:t>Requirements Gathering</a:t>
          </a:r>
        </a:p>
      </dgm:t>
    </dgm:pt>
    <dgm:pt modelId="{9F2F4587-0C92-4BFC-804F-E7C4D4582D1C}" type="parTrans" cxnId="{E897340F-D574-4D4D-89FB-26E78B00F60B}">
      <dgm:prSet/>
      <dgm:spPr>
        <a:xfrm>
          <a:off x="1333519" y="1400248"/>
          <a:ext cx="152634" cy="468080"/>
        </a:xfrm>
      </dgm:spPr>
      <dgm:t>
        <a:bodyPr/>
        <a:lstStyle/>
        <a:p>
          <a:pPr algn="ctr"/>
          <a:endParaRPr lang="en-US"/>
        </a:p>
      </dgm:t>
    </dgm:pt>
    <dgm:pt modelId="{0DB59F63-3B9E-46E1-BD63-9BC61A196D82}" type="sibTrans" cxnId="{E897340F-D574-4D4D-89FB-26E78B00F60B}">
      <dgm:prSet/>
      <dgm:spPr/>
      <dgm:t>
        <a:bodyPr/>
        <a:lstStyle/>
        <a:p>
          <a:pPr algn="ctr"/>
          <a:endParaRPr lang="en-US"/>
        </a:p>
      </dgm:t>
    </dgm:pt>
    <dgm:pt modelId="{8163B1F0-9BE6-4C9F-B291-5AF7C0E509E3}">
      <dgm:prSet phldrT="[Text]"/>
      <dgm:spPr>
        <a:xfrm>
          <a:off x="1486153" y="2336408"/>
          <a:ext cx="1017565" cy="508782"/>
        </a:xfrm>
      </dgm:spPr>
      <dgm:t>
        <a:bodyPr/>
        <a:lstStyle/>
        <a:p>
          <a:pPr algn="ctr"/>
          <a:r>
            <a:rPr lang="en-US">
              <a:latin typeface="Calibri" panose="020F0502020204030204"/>
              <a:ea typeface="+mn-ea"/>
              <a:cs typeface="+mn-cs"/>
            </a:rPr>
            <a:t>Communication and Human Resource Planning</a:t>
          </a:r>
        </a:p>
      </dgm:t>
    </dgm:pt>
    <dgm:pt modelId="{EF9C3F59-E725-45AE-A814-C9D4DDDE6D43}" type="parTrans" cxnId="{982626E0-3819-4E60-8FAD-9E5008CBE349}">
      <dgm:prSet/>
      <dgm:spPr>
        <a:xfrm>
          <a:off x="1333519" y="1400248"/>
          <a:ext cx="152634" cy="1190551"/>
        </a:xfrm>
      </dgm:spPr>
      <dgm:t>
        <a:bodyPr/>
        <a:lstStyle/>
        <a:p>
          <a:pPr algn="ctr"/>
          <a:endParaRPr lang="en-US"/>
        </a:p>
      </dgm:t>
    </dgm:pt>
    <dgm:pt modelId="{2CA81F3A-BC3C-43E2-A760-50E9D8357BE7}" type="sibTrans" cxnId="{982626E0-3819-4E60-8FAD-9E5008CBE349}">
      <dgm:prSet/>
      <dgm:spPr/>
      <dgm:t>
        <a:bodyPr/>
        <a:lstStyle/>
        <a:p>
          <a:pPr algn="ctr"/>
          <a:endParaRPr lang="en-US"/>
        </a:p>
      </dgm:t>
    </dgm:pt>
    <dgm:pt modelId="{5DBA0B2F-FCAD-4FA4-BB9F-848588639C5E}">
      <dgm:prSet phldrT="[Text]"/>
      <dgm:spPr>
        <a:xfrm>
          <a:off x="1486153" y="3058880"/>
          <a:ext cx="1017565" cy="508782"/>
        </a:xfrm>
      </dgm:spPr>
      <dgm:t>
        <a:bodyPr/>
        <a:lstStyle/>
        <a:p>
          <a:pPr algn="ctr"/>
          <a:r>
            <a:rPr lang="en-US">
              <a:latin typeface="Calibri" panose="020F0502020204030204"/>
              <a:ea typeface="+mn-ea"/>
              <a:cs typeface="+mn-cs"/>
            </a:rPr>
            <a:t>Project and Risk Planning</a:t>
          </a:r>
        </a:p>
      </dgm:t>
    </dgm:pt>
    <dgm:pt modelId="{FF6DF238-8D42-4DC4-A689-C399E63FD125}" type="parTrans" cxnId="{D53FC276-0557-4550-B93A-0BA79DEBA256}">
      <dgm:prSet/>
      <dgm:spPr>
        <a:xfrm>
          <a:off x="1333519" y="1400248"/>
          <a:ext cx="152634" cy="1913023"/>
        </a:xfrm>
      </dgm:spPr>
      <dgm:t>
        <a:bodyPr/>
        <a:lstStyle/>
        <a:p>
          <a:pPr algn="ctr"/>
          <a:endParaRPr lang="en-US"/>
        </a:p>
      </dgm:t>
    </dgm:pt>
    <dgm:pt modelId="{AE6838AA-3544-4AD6-A532-8BE827D47482}" type="sibTrans" cxnId="{D53FC276-0557-4550-B93A-0BA79DEBA256}">
      <dgm:prSet/>
      <dgm:spPr/>
      <dgm:t>
        <a:bodyPr/>
        <a:lstStyle/>
        <a:p>
          <a:pPr algn="ctr"/>
          <a:endParaRPr lang="en-US"/>
        </a:p>
      </dgm:t>
    </dgm:pt>
    <dgm:pt modelId="{128E9023-3F83-46C3-AFB6-7B8E199F58D1}">
      <dgm:prSet phldrT="[Text]"/>
      <dgm:spPr>
        <a:xfrm>
          <a:off x="1486153" y="3781351"/>
          <a:ext cx="1017565" cy="508782"/>
        </a:xfrm>
      </dgm:spPr>
      <dgm:t>
        <a:bodyPr/>
        <a:lstStyle/>
        <a:p>
          <a:pPr algn="ctr"/>
          <a:r>
            <a:rPr lang="en-US">
              <a:latin typeface="Calibri" panose="020F0502020204030204"/>
              <a:ea typeface="+mn-ea"/>
              <a:cs typeface="+mn-cs"/>
            </a:rPr>
            <a:t>Quality Assurance Planning</a:t>
          </a:r>
        </a:p>
      </dgm:t>
    </dgm:pt>
    <dgm:pt modelId="{6B93C263-860B-4CE6-8AB5-C5368BE8D53F}" type="parTrans" cxnId="{20B2C855-A018-4893-B987-92AFB60D0255}">
      <dgm:prSet/>
      <dgm:spPr>
        <a:xfrm>
          <a:off x="1333519" y="1400248"/>
          <a:ext cx="152634" cy="2635495"/>
        </a:xfrm>
      </dgm:spPr>
      <dgm:t>
        <a:bodyPr/>
        <a:lstStyle/>
        <a:p>
          <a:pPr algn="ctr"/>
          <a:endParaRPr lang="en-US"/>
        </a:p>
      </dgm:t>
    </dgm:pt>
    <dgm:pt modelId="{FDB18DF1-8480-4CF0-B8C3-A9C21B758E1C}" type="sibTrans" cxnId="{20B2C855-A018-4893-B987-92AFB60D0255}">
      <dgm:prSet/>
      <dgm:spPr/>
      <dgm:t>
        <a:bodyPr/>
        <a:lstStyle/>
        <a:p>
          <a:pPr algn="ctr"/>
          <a:endParaRPr lang="en-US"/>
        </a:p>
      </dgm:t>
    </dgm:pt>
    <dgm:pt modelId="{8D3995BA-ACA1-47DD-9E40-DD374931F6F6}">
      <dgm:prSet phldrT="[Text]"/>
      <dgm:spPr>
        <a:xfrm>
          <a:off x="2717408" y="1613936"/>
          <a:ext cx="1017565" cy="508782"/>
        </a:xfrm>
      </dgm:spPr>
      <dgm:t>
        <a:bodyPr/>
        <a:lstStyle/>
        <a:p>
          <a:pPr algn="ctr"/>
          <a:r>
            <a:rPr lang="en-US">
              <a:latin typeface="Calibri" panose="020F0502020204030204"/>
              <a:ea typeface="+mn-ea"/>
              <a:cs typeface="+mn-cs"/>
            </a:rPr>
            <a:t>Hardware Upgrades</a:t>
          </a:r>
        </a:p>
      </dgm:t>
    </dgm:pt>
    <dgm:pt modelId="{DC343BD5-BC59-475F-B8B1-D86D0F9AF34F}" type="parTrans" cxnId="{ED2932B1-53FC-4F90-8BA1-783C24A90544}">
      <dgm:prSet/>
      <dgm:spPr>
        <a:xfrm>
          <a:off x="2564773" y="1400248"/>
          <a:ext cx="152634" cy="468080"/>
        </a:xfrm>
      </dgm:spPr>
      <dgm:t>
        <a:bodyPr/>
        <a:lstStyle/>
        <a:p>
          <a:pPr algn="ctr"/>
          <a:endParaRPr lang="en-US"/>
        </a:p>
      </dgm:t>
    </dgm:pt>
    <dgm:pt modelId="{2FEF362D-51E6-4E2B-BF55-1ECFC2D20137}" type="sibTrans" cxnId="{ED2932B1-53FC-4F90-8BA1-783C24A90544}">
      <dgm:prSet/>
      <dgm:spPr/>
      <dgm:t>
        <a:bodyPr/>
        <a:lstStyle/>
        <a:p>
          <a:pPr algn="ctr"/>
          <a:endParaRPr lang="en-US"/>
        </a:p>
      </dgm:t>
    </dgm:pt>
    <dgm:pt modelId="{D3082B38-5855-44E3-88CB-D4C1176C199C}">
      <dgm:prSet phldrT="[Text]"/>
      <dgm:spPr>
        <a:xfrm>
          <a:off x="2717408" y="2336408"/>
          <a:ext cx="1017565" cy="508782"/>
        </a:xfrm>
      </dgm:spPr>
      <dgm:t>
        <a:bodyPr/>
        <a:lstStyle/>
        <a:p>
          <a:pPr algn="ctr"/>
          <a:r>
            <a:rPr lang="en-US">
              <a:latin typeface="Calibri" panose="020F0502020204030204"/>
              <a:ea typeface="+mn-ea"/>
              <a:cs typeface="+mn-cs"/>
            </a:rPr>
            <a:t>Database Modifications</a:t>
          </a:r>
        </a:p>
      </dgm:t>
    </dgm:pt>
    <dgm:pt modelId="{FCBD37B3-0206-4B4B-8B90-7B23F38D506E}" type="parTrans" cxnId="{B81599EC-DB97-4B69-B185-B1124E2109DA}">
      <dgm:prSet/>
      <dgm:spPr>
        <a:xfrm>
          <a:off x="2564773" y="1400248"/>
          <a:ext cx="152634" cy="1190551"/>
        </a:xfrm>
      </dgm:spPr>
      <dgm:t>
        <a:bodyPr/>
        <a:lstStyle/>
        <a:p>
          <a:pPr algn="ctr"/>
          <a:endParaRPr lang="en-US"/>
        </a:p>
      </dgm:t>
    </dgm:pt>
    <dgm:pt modelId="{A3ADFCD6-C17C-4857-93C5-6E1846E78FE4}" type="sibTrans" cxnId="{B81599EC-DB97-4B69-B185-B1124E2109DA}">
      <dgm:prSet/>
      <dgm:spPr/>
      <dgm:t>
        <a:bodyPr/>
        <a:lstStyle/>
        <a:p>
          <a:pPr algn="ctr"/>
          <a:endParaRPr lang="en-US"/>
        </a:p>
      </dgm:t>
    </dgm:pt>
    <dgm:pt modelId="{35FFB75D-F2D6-4167-BA58-2C4F87073134}">
      <dgm:prSet phldrT="[Text]"/>
      <dgm:spPr>
        <a:xfrm>
          <a:off x="2717408" y="3058880"/>
          <a:ext cx="1017565" cy="508782"/>
        </a:xfrm>
      </dgm:spPr>
      <dgm:t>
        <a:bodyPr/>
        <a:lstStyle/>
        <a:p>
          <a:pPr algn="ctr"/>
          <a:r>
            <a:rPr lang="en-US">
              <a:latin typeface="Calibri" panose="020F0502020204030204"/>
              <a:ea typeface="+mn-ea"/>
              <a:cs typeface="+mn-cs"/>
            </a:rPr>
            <a:t>Software Development</a:t>
          </a:r>
        </a:p>
      </dgm:t>
    </dgm:pt>
    <dgm:pt modelId="{EC42D19F-4543-4EB0-A3A1-6ADA5361B6E4}" type="parTrans" cxnId="{47934DD5-96CB-44CF-8335-0F81ADC11BD3}">
      <dgm:prSet/>
      <dgm:spPr>
        <a:xfrm>
          <a:off x="2564773" y="1400248"/>
          <a:ext cx="152634" cy="1913023"/>
        </a:xfrm>
      </dgm:spPr>
      <dgm:t>
        <a:bodyPr/>
        <a:lstStyle/>
        <a:p>
          <a:pPr algn="ctr"/>
          <a:endParaRPr lang="en-US"/>
        </a:p>
      </dgm:t>
    </dgm:pt>
    <dgm:pt modelId="{D3FC2F6A-9298-4A0B-B38A-6E7FB8BAFB10}" type="sibTrans" cxnId="{47934DD5-96CB-44CF-8335-0F81ADC11BD3}">
      <dgm:prSet/>
      <dgm:spPr/>
      <dgm:t>
        <a:bodyPr/>
        <a:lstStyle/>
        <a:p>
          <a:pPr algn="ctr"/>
          <a:endParaRPr lang="en-US"/>
        </a:p>
      </dgm:t>
    </dgm:pt>
    <dgm:pt modelId="{D73DBDE8-965C-4604-9C15-BFFF28771CAB}">
      <dgm:prSet phldrT="[Text]"/>
      <dgm:spPr>
        <a:xfrm>
          <a:off x="2717408" y="3781351"/>
          <a:ext cx="1017565" cy="508782"/>
        </a:xfrm>
      </dgm:spPr>
      <dgm:t>
        <a:bodyPr/>
        <a:lstStyle/>
        <a:p>
          <a:pPr algn="ctr"/>
          <a:r>
            <a:rPr lang="en-US">
              <a:latin typeface="Calibri" panose="020F0502020204030204"/>
              <a:ea typeface="+mn-ea"/>
              <a:cs typeface="+mn-cs"/>
            </a:rPr>
            <a:t>Testing</a:t>
          </a:r>
        </a:p>
      </dgm:t>
    </dgm:pt>
    <dgm:pt modelId="{1502E0CB-D565-4149-B6D1-167D93267275}" type="parTrans" cxnId="{6D017AE2-F86B-4664-AAD7-5ED52A814AD4}">
      <dgm:prSet/>
      <dgm:spPr>
        <a:xfrm>
          <a:off x="2564773" y="1400248"/>
          <a:ext cx="152634" cy="2635495"/>
        </a:xfrm>
      </dgm:spPr>
      <dgm:t>
        <a:bodyPr/>
        <a:lstStyle/>
        <a:p>
          <a:pPr algn="ctr"/>
          <a:endParaRPr lang="en-US"/>
        </a:p>
      </dgm:t>
    </dgm:pt>
    <dgm:pt modelId="{A2FE3302-5300-497D-ACBE-13F3FD2BAC95}" type="sibTrans" cxnId="{6D017AE2-F86B-4664-AAD7-5ED52A814AD4}">
      <dgm:prSet/>
      <dgm:spPr/>
      <dgm:t>
        <a:bodyPr/>
        <a:lstStyle/>
        <a:p>
          <a:pPr algn="ctr"/>
          <a:endParaRPr lang="en-US"/>
        </a:p>
      </dgm:t>
    </dgm:pt>
    <dgm:pt modelId="{04B13675-EC0C-4809-A1AD-34926DB537FF}">
      <dgm:prSet phldrT="[Text]"/>
      <dgm:spPr>
        <a:xfrm>
          <a:off x="2717408" y="4503823"/>
          <a:ext cx="1017565" cy="508782"/>
        </a:xfrm>
      </dgm:spPr>
      <dgm:t>
        <a:bodyPr/>
        <a:lstStyle/>
        <a:p>
          <a:pPr algn="ctr"/>
          <a:r>
            <a:rPr lang="en-US">
              <a:latin typeface="Calibri" panose="020F0502020204030204"/>
              <a:ea typeface="+mn-ea"/>
              <a:cs typeface="+mn-cs"/>
            </a:rPr>
            <a:t>Training</a:t>
          </a:r>
        </a:p>
      </dgm:t>
    </dgm:pt>
    <dgm:pt modelId="{928F96EC-02F3-4D6F-B21F-2D0D5A671A56}" type="parTrans" cxnId="{031B759E-793C-4338-854B-7BE8CFF4C941}">
      <dgm:prSet/>
      <dgm:spPr>
        <a:xfrm>
          <a:off x="2564773" y="1400248"/>
          <a:ext cx="152634" cy="3357967"/>
        </a:xfrm>
      </dgm:spPr>
      <dgm:t>
        <a:bodyPr/>
        <a:lstStyle/>
        <a:p>
          <a:pPr algn="ctr"/>
          <a:endParaRPr lang="en-US"/>
        </a:p>
      </dgm:t>
    </dgm:pt>
    <dgm:pt modelId="{13ED91F1-7086-4488-AD81-69CEE3376264}" type="sibTrans" cxnId="{031B759E-793C-4338-854B-7BE8CFF4C941}">
      <dgm:prSet/>
      <dgm:spPr/>
      <dgm:t>
        <a:bodyPr/>
        <a:lstStyle/>
        <a:p>
          <a:pPr algn="ctr"/>
          <a:endParaRPr lang="en-US"/>
        </a:p>
      </dgm:t>
    </dgm:pt>
    <dgm:pt modelId="{9BD03A59-0064-4672-B917-68D443A96A60}">
      <dgm:prSet phldrT="[Text]"/>
      <dgm:spPr>
        <a:xfrm>
          <a:off x="4925526" y="891465"/>
          <a:ext cx="1017565" cy="508782"/>
        </a:xfrm>
      </dgm:spPr>
      <dgm:t>
        <a:bodyPr/>
        <a:lstStyle/>
        <a:p>
          <a:pPr algn="ctr"/>
          <a:r>
            <a:rPr lang="en-US">
              <a:latin typeface="Calibri" panose="020F0502020204030204"/>
              <a:ea typeface="+mn-ea"/>
              <a:cs typeface="+mn-cs"/>
            </a:rPr>
            <a:t>Post Deployment Activities</a:t>
          </a:r>
        </a:p>
      </dgm:t>
    </dgm:pt>
    <dgm:pt modelId="{5984C024-7668-4DB6-92D4-18520D79AE9E}" type="parTrans" cxnId="{E724BDB2-C4F2-4040-B372-0A7C4971D0B8}">
      <dgm:prSet/>
      <dgm:spPr>
        <a:xfrm>
          <a:off x="2971800" y="677776"/>
          <a:ext cx="2462509" cy="213688"/>
        </a:xfrm>
      </dgm:spPr>
      <dgm:t>
        <a:bodyPr/>
        <a:lstStyle/>
        <a:p>
          <a:endParaRPr lang="en-US"/>
        </a:p>
      </dgm:t>
    </dgm:pt>
    <dgm:pt modelId="{D8EBE10C-C00F-48A5-B669-28EC307B98C4}" type="sibTrans" cxnId="{E724BDB2-C4F2-4040-B372-0A7C4971D0B8}">
      <dgm:prSet/>
      <dgm:spPr/>
      <dgm:t>
        <a:bodyPr/>
        <a:lstStyle/>
        <a:p>
          <a:endParaRPr lang="en-US"/>
        </a:p>
      </dgm:t>
    </dgm:pt>
    <dgm:pt modelId="{8FF826CF-428A-4619-AC81-309513CE2C9C}" type="pres">
      <dgm:prSet presAssocID="{306E7791-4842-4193-AB4A-FFF2D04516B1}" presName="hierChild1" presStyleCnt="0">
        <dgm:presLayoutVars>
          <dgm:orgChart val="1"/>
          <dgm:chPref val="1"/>
          <dgm:dir/>
          <dgm:animOne val="branch"/>
          <dgm:animLvl val="lvl"/>
          <dgm:resizeHandles/>
        </dgm:presLayoutVars>
      </dgm:prSet>
      <dgm:spPr/>
      <dgm:t>
        <a:bodyPr/>
        <a:lstStyle/>
        <a:p>
          <a:endParaRPr lang="en-US"/>
        </a:p>
      </dgm:t>
    </dgm:pt>
    <dgm:pt modelId="{29275378-9546-433F-BC0B-BA820621F367}" type="pres">
      <dgm:prSet presAssocID="{72CF0FA4-6DB3-4A7A-9277-2860FEE9D879}" presName="hierRoot1" presStyleCnt="0">
        <dgm:presLayoutVars>
          <dgm:hierBranch val="init"/>
        </dgm:presLayoutVars>
      </dgm:prSet>
      <dgm:spPr/>
      <dgm:t>
        <a:bodyPr/>
        <a:lstStyle/>
        <a:p>
          <a:endParaRPr lang="en-US"/>
        </a:p>
      </dgm:t>
    </dgm:pt>
    <dgm:pt modelId="{2F35E770-BFDA-4D79-8888-3E375D8A525B}" type="pres">
      <dgm:prSet presAssocID="{72CF0FA4-6DB3-4A7A-9277-2860FEE9D879}" presName="rootComposite1" presStyleCnt="0"/>
      <dgm:spPr/>
      <dgm:t>
        <a:bodyPr/>
        <a:lstStyle/>
        <a:p>
          <a:endParaRPr lang="en-US"/>
        </a:p>
      </dgm:t>
    </dgm:pt>
    <dgm:pt modelId="{75DF230E-CBF6-49FA-BE76-D7DA218D1534}" type="pres">
      <dgm:prSet presAssocID="{72CF0FA4-6DB3-4A7A-9277-2860FEE9D879}" presName="rootText1" presStyleLbl="node0" presStyleIdx="0" presStyleCnt="1">
        <dgm:presLayoutVars>
          <dgm:chPref val="3"/>
        </dgm:presLayoutVars>
      </dgm:prSet>
      <dgm:spPr>
        <a:prstGeom prst="rect">
          <a:avLst/>
        </a:prstGeom>
      </dgm:spPr>
      <dgm:t>
        <a:bodyPr/>
        <a:lstStyle/>
        <a:p>
          <a:endParaRPr lang="en-US"/>
        </a:p>
      </dgm:t>
    </dgm:pt>
    <dgm:pt modelId="{7A63F4FE-8858-48B7-8E66-6DE00E29245D}" type="pres">
      <dgm:prSet presAssocID="{72CF0FA4-6DB3-4A7A-9277-2860FEE9D879}" presName="rootConnector1" presStyleLbl="node1" presStyleIdx="0" presStyleCnt="0"/>
      <dgm:spPr/>
      <dgm:t>
        <a:bodyPr/>
        <a:lstStyle/>
        <a:p>
          <a:endParaRPr lang="en-US"/>
        </a:p>
      </dgm:t>
    </dgm:pt>
    <dgm:pt modelId="{3E0564F4-E56C-4C02-AAF0-907F6207A1B2}" type="pres">
      <dgm:prSet presAssocID="{72CF0FA4-6DB3-4A7A-9277-2860FEE9D879}" presName="hierChild2" presStyleCnt="0"/>
      <dgm:spPr/>
      <dgm:t>
        <a:bodyPr/>
        <a:lstStyle/>
        <a:p>
          <a:endParaRPr lang="en-US"/>
        </a:p>
      </dgm:t>
    </dgm:pt>
    <dgm:pt modelId="{3D3BC130-B162-4E40-9033-CA7627690922}" type="pres">
      <dgm:prSet presAssocID="{E83B5C77-A19E-4A53-BF26-329663994CF3}" presName="Name37" presStyleLbl="parChTrans1D2" presStyleIdx="0" presStyleCnt="5"/>
      <dgm:spPr>
        <a:custGeom>
          <a:avLst/>
          <a:gdLst/>
          <a:ahLst/>
          <a:cxnLst/>
          <a:rect l="0" t="0" r="0" b="0"/>
          <a:pathLst>
            <a:path>
              <a:moveTo>
                <a:pt x="2462509" y="0"/>
              </a:moveTo>
              <a:lnTo>
                <a:pt x="2462509" y="106844"/>
              </a:lnTo>
              <a:lnTo>
                <a:pt x="0" y="106844"/>
              </a:lnTo>
              <a:lnTo>
                <a:pt x="0" y="213688"/>
              </a:lnTo>
            </a:path>
          </a:pathLst>
        </a:custGeom>
      </dgm:spPr>
      <dgm:t>
        <a:bodyPr/>
        <a:lstStyle/>
        <a:p>
          <a:endParaRPr lang="en-US"/>
        </a:p>
      </dgm:t>
    </dgm:pt>
    <dgm:pt modelId="{923F9329-2623-4908-9856-E445771DE0F0}" type="pres">
      <dgm:prSet presAssocID="{30E6D761-74FC-43CD-B74C-0DC90D750887}" presName="hierRoot2" presStyleCnt="0">
        <dgm:presLayoutVars>
          <dgm:hierBranch val="init"/>
        </dgm:presLayoutVars>
      </dgm:prSet>
      <dgm:spPr/>
      <dgm:t>
        <a:bodyPr/>
        <a:lstStyle/>
        <a:p>
          <a:endParaRPr lang="en-US"/>
        </a:p>
      </dgm:t>
    </dgm:pt>
    <dgm:pt modelId="{8C934039-5041-4DCC-8586-657B184DB192}" type="pres">
      <dgm:prSet presAssocID="{30E6D761-74FC-43CD-B74C-0DC90D750887}" presName="rootComposite" presStyleCnt="0"/>
      <dgm:spPr/>
      <dgm:t>
        <a:bodyPr/>
        <a:lstStyle/>
        <a:p>
          <a:endParaRPr lang="en-US"/>
        </a:p>
      </dgm:t>
    </dgm:pt>
    <dgm:pt modelId="{A1E0354A-EFAD-44DC-BE72-FD043433F2DE}" type="pres">
      <dgm:prSet presAssocID="{30E6D761-74FC-43CD-B74C-0DC90D750887}" presName="rootText" presStyleLbl="node2" presStyleIdx="0" presStyleCnt="5">
        <dgm:presLayoutVars>
          <dgm:chPref val="3"/>
        </dgm:presLayoutVars>
      </dgm:prSet>
      <dgm:spPr>
        <a:prstGeom prst="rect">
          <a:avLst/>
        </a:prstGeom>
      </dgm:spPr>
      <dgm:t>
        <a:bodyPr/>
        <a:lstStyle/>
        <a:p>
          <a:endParaRPr lang="en-US"/>
        </a:p>
      </dgm:t>
    </dgm:pt>
    <dgm:pt modelId="{CC0B1485-AC14-406B-B4DB-2041B0ADF5EF}" type="pres">
      <dgm:prSet presAssocID="{30E6D761-74FC-43CD-B74C-0DC90D750887}" presName="rootConnector" presStyleLbl="node2" presStyleIdx="0" presStyleCnt="5"/>
      <dgm:spPr/>
      <dgm:t>
        <a:bodyPr/>
        <a:lstStyle/>
        <a:p>
          <a:endParaRPr lang="en-US"/>
        </a:p>
      </dgm:t>
    </dgm:pt>
    <dgm:pt modelId="{427D506F-9640-4FFF-8E21-24A3D80DCE37}" type="pres">
      <dgm:prSet presAssocID="{30E6D761-74FC-43CD-B74C-0DC90D750887}" presName="hierChild4" presStyleCnt="0"/>
      <dgm:spPr/>
      <dgm:t>
        <a:bodyPr/>
        <a:lstStyle/>
        <a:p>
          <a:endParaRPr lang="en-US"/>
        </a:p>
      </dgm:t>
    </dgm:pt>
    <dgm:pt modelId="{E245982F-8549-4180-B128-8F4315690A53}" type="pres">
      <dgm:prSet presAssocID="{30E6D761-74FC-43CD-B74C-0DC90D750887}" presName="hierChild5" presStyleCnt="0"/>
      <dgm:spPr/>
      <dgm:t>
        <a:bodyPr/>
        <a:lstStyle/>
        <a:p>
          <a:endParaRPr lang="en-US"/>
        </a:p>
      </dgm:t>
    </dgm:pt>
    <dgm:pt modelId="{3D709863-085B-4530-86EF-4695F822C193}" type="pres">
      <dgm:prSet presAssocID="{919DE0AF-68DB-4556-9F2F-A854147B2B31}" presName="Name37" presStyleLbl="parChTrans1D2" presStyleIdx="1" presStyleCnt="5"/>
      <dgm:spPr>
        <a:custGeom>
          <a:avLst/>
          <a:gdLst/>
          <a:ahLst/>
          <a:cxnLst/>
          <a:rect l="0" t="0" r="0" b="0"/>
          <a:pathLst>
            <a:path>
              <a:moveTo>
                <a:pt x="1231254" y="0"/>
              </a:moveTo>
              <a:lnTo>
                <a:pt x="1231254" y="106844"/>
              </a:lnTo>
              <a:lnTo>
                <a:pt x="0" y="106844"/>
              </a:lnTo>
              <a:lnTo>
                <a:pt x="0" y="213688"/>
              </a:lnTo>
            </a:path>
          </a:pathLst>
        </a:custGeom>
      </dgm:spPr>
      <dgm:t>
        <a:bodyPr/>
        <a:lstStyle/>
        <a:p>
          <a:endParaRPr lang="en-US"/>
        </a:p>
      </dgm:t>
    </dgm:pt>
    <dgm:pt modelId="{FDB8F164-F9D1-4C10-8359-4210ACA7701E}" type="pres">
      <dgm:prSet presAssocID="{B5F410A9-96F2-4307-A4A7-1A2E32EF99E7}" presName="hierRoot2" presStyleCnt="0">
        <dgm:presLayoutVars>
          <dgm:hierBranch val="init"/>
        </dgm:presLayoutVars>
      </dgm:prSet>
      <dgm:spPr/>
      <dgm:t>
        <a:bodyPr/>
        <a:lstStyle/>
        <a:p>
          <a:endParaRPr lang="en-US"/>
        </a:p>
      </dgm:t>
    </dgm:pt>
    <dgm:pt modelId="{E03369A7-318F-454F-9E3B-7E1B1CD91691}" type="pres">
      <dgm:prSet presAssocID="{B5F410A9-96F2-4307-A4A7-1A2E32EF99E7}" presName="rootComposite" presStyleCnt="0"/>
      <dgm:spPr/>
      <dgm:t>
        <a:bodyPr/>
        <a:lstStyle/>
        <a:p>
          <a:endParaRPr lang="en-US"/>
        </a:p>
      </dgm:t>
    </dgm:pt>
    <dgm:pt modelId="{F56E0871-1967-4B08-B973-A46B2E1AC4F8}" type="pres">
      <dgm:prSet presAssocID="{B5F410A9-96F2-4307-A4A7-1A2E32EF99E7}" presName="rootText" presStyleLbl="node2" presStyleIdx="1" presStyleCnt="5">
        <dgm:presLayoutVars>
          <dgm:chPref val="3"/>
        </dgm:presLayoutVars>
      </dgm:prSet>
      <dgm:spPr>
        <a:prstGeom prst="rect">
          <a:avLst/>
        </a:prstGeom>
      </dgm:spPr>
      <dgm:t>
        <a:bodyPr/>
        <a:lstStyle/>
        <a:p>
          <a:endParaRPr lang="en-US"/>
        </a:p>
      </dgm:t>
    </dgm:pt>
    <dgm:pt modelId="{C64C90EB-A2B5-4D9C-8B30-D4CF82F739CD}" type="pres">
      <dgm:prSet presAssocID="{B5F410A9-96F2-4307-A4A7-1A2E32EF99E7}" presName="rootConnector" presStyleLbl="node2" presStyleIdx="1" presStyleCnt="5"/>
      <dgm:spPr/>
      <dgm:t>
        <a:bodyPr/>
        <a:lstStyle/>
        <a:p>
          <a:endParaRPr lang="en-US"/>
        </a:p>
      </dgm:t>
    </dgm:pt>
    <dgm:pt modelId="{DAC6ABD4-1E7B-4693-BE15-23EE55AA2F34}" type="pres">
      <dgm:prSet presAssocID="{B5F410A9-96F2-4307-A4A7-1A2E32EF99E7}" presName="hierChild4" presStyleCnt="0"/>
      <dgm:spPr/>
      <dgm:t>
        <a:bodyPr/>
        <a:lstStyle/>
        <a:p>
          <a:endParaRPr lang="en-US"/>
        </a:p>
      </dgm:t>
    </dgm:pt>
    <dgm:pt modelId="{CBDE2EC4-414C-4376-BBCA-3BA789BCED43}" type="pres">
      <dgm:prSet presAssocID="{9F2F4587-0C92-4BFC-804F-E7C4D4582D1C}" presName="Name37" presStyleLbl="parChTrans1D3" presStyleIdx="0" presStyleCnt="9"/>
      <dgm:spPr>
        <a:custGeom>
          <a:avLst/>
          <a:gdLst/>
          <a:ahLst/>
          <a:cxnLst/>
          <a:rect l="0" t="0" r="0" b="0"/>
          <a:pathLst>
            <a:path>
              <a:moveTo>
                <a:pt x="0" y="0"/>
              </a:moveTo>
              <a:lnTo>
                <a:pt x="0" y="468080"/>
              </a:lnTo>
              <a:lnTo>
                <a:pt x="152634" y="468080"/>
              </a:lnTo>
            </a:path>
          </a:pathLst>
        </a:custGeom>
      </dgm:spPr>
      <dgm:t>
        <a:bodyPr/>
        <a:lstStyle/>
        <a:p>
          <a:endParaRPr lang="en-US"/>
        </a:p>
      </dgm:t>
    </dgm:pt>
    <dgm:pt modelId="{170A5B94-04BF-4F62-A31F-0C244286D34A}" type="pres">
      <dgm:prSet presAssocID="{7A82B9D4-5684-4273-B443-03B02D47AEB0}" presName="hierRoot2" presStyleCnt="0">
        <dgm:presLayoutVars>
          <dgm:hierBranch val="init"/>
        </dgm:presLayoutVars>
      </dgm:prSet>
      <dgm:spPr/>
      <dgm:t>
        <a:bodyPr/>
        <a:lstStyle/>
        <a:p>
          <a:endParaRPr lang="en-US"/>
        </a:p>
      </dgm:t>
    </dgm:pt>
    <dgm:pt modelId="{DFA699B7-D99A-487F-BCD9-54412E51B3E5}" type="pres">
      <dgm:prSet presAssocID="{7A82B9D4-5684-4273-B443-03B02D47AEB0}" presName="rootComposite" presStyleCnt="0"/>
      <dgm:spPr/>
      <dgm:t>
        <a:bodyPr/>
        <a:lstStyle/>
        <a:p>
          <a:endParaRPr lang="en-US"/>
        </a:p>
      </dgm:t>
    </dgm:pt>
    <dgm:pt modelId="{14469C03-9A27-4CD4-AB81-17039637B2ED}" type="pres">
      <dgm:prSet presAssocID="{7A82B9D4-5684-4273-B443-03B02D47AEB0}" presName="rootText" presStyleLbl="node3" presStyleIdx="0" presStyleCnt="9">
        <dgm:presLayoutVars>
          <dgm:chPref val="3"/>
        </dgm:presLayoutVars>
      </dgm:prSet>
      <dgm:spPr>
        <a:prstGeom prst="rect">
          <a:avLst/>
        </a:prstGeom>
      </dgm:spPr>
      <dgm:t>
        <a:bodyPr/>
        <a:lstStyle/>
        <a:p>
          <a:endParaRPr lang="en-US"/>
        </a:p>
      </dgm:t>
    </dgm:pt>
    <dgm:pt modelId="{47DE4101-1D61-4995-8758-34A5912840BF}" type="pres">
      <dgm:prSet presAssocID="{7A82B9D4-5684-4273-B443-03B02D47AEB0}" presName="rootConnector" presStyleLbl="node3" presStyleIdx="0" presStyleCnt="9"/>
      <dgm:spPr/>
      <dgm:t>
        <a:bodyPr/>
        <a:lstStyle/>
        <a:p>
          <a:endParaRPr lang="en-US"/>
        </a:p>
      </dgm:t>
    </dgm:pt>
    <dgm:pt modelId="{F61DAE5A-ED21-4676-A99F-740EF638014D}" type="pres">
      <dgm:prSet presAssocID="{7A82B9D4-5684-4273-B443-03B02D47AEB0}" presName="hierChild4" presStyleCnt="0"/>
      <dgm:spPr/>
      <dgm:t>
        <a:bodyPr/>
        <a:lstStyle/>
        <a:p>
          <a:endParaRPr lang="en-US"/>
        </a:p>
      </dgm:t>
    </dgm:pt>
    <dgm:pt modelId="{F867298B-B9F9-44D5-8701-0FB920F5B6FC}" type="pres">
      <dgm:prSet presAssocID="{7A82B9D4-5684-4273-B443-03B02D47AEB0}" presName="hierChild5" presStyleCnt="0"/>
      <dgm:spPr/>
      <dgm:t>
        <a:bodyPr/>
        <a:lstStyle/>
        <a:p>
          <a:endParaRPr lang="en-US"/>
        </a:p>
      </dgm:t>
    </dgm:pt>
    <dgm:pt modelId="{93C9221C-7F78-4006-9B3F-C173252E6BA1}" type="pres">
      <dgm:prSet presAssocID="{EF9C3F59-E725-45AE-A814-C9D4DDDE6D43}" presName="Name37" presStyleLbl="parChTrans1D3" presStyleIdx="1" presStyleCnt="9"/>
      <dgm:spPr>
        <a:custGeom>
          <a:avLst/>
          <a:gdLst/>
          <a:ahLst/>
          <a:cxnLst/>
          <a:rect l="0" t="0" r="0" b="0"/>
          <a:pathLst>
            <a:path>
              <a:moveTo>
                <a:pt x="0" y="0"/>
              </a:moveTo>
              <a:lnTo>
                <a:pt x="0" y="1190551"/>
              </a:lnTo>
              <a:lnTo>
                <a:pt x="152634" y="1190551"/>
              </a:lnTo>
            </a:path>
          </a:pathLst>
        </a:custGeom>
      </dgm:spPr>
      <dgm:t>
        <a:bodyPr/>
        <a:lstStyle/>
        <a:p>
          <a:endParaRPr lang="en-US"/>
        </a:p>
      </dgm:t>
    </dgm:pt>
    <dgm:pt modelId="{4F1B244E-10B6-4DA9-A7C4-9C27D54B168F}" type="pres">
      <dgm:prSet presAssocID="{8163B1F0-9BE6-4C9F-B291-5AF7C0E509E3}" presName="hierRoot2" presStyleCnt="0">
        <dgm:presLayoutVars>
          <dgm:hierBranch val="init"/>
        </dgm:presLayoutVars>
      </dgm:prSet>
      <dgm:spPr/>
      <dgm:t>
        <a:bodyPr/>
        <a:lstStyle/>
        <a:p>
          <a:endParaRPr lang="en-US"/>
        </a:p>
      </dgm:t>
    </dgm:pt>
    <dgm:pt modelId="{38E1DF34-27C0-4E7A-837C-0E3E27C59446}" type="pres">
      <dgm:prSet presAssocID="{8163B1F0-9BE6-4C9F-B291-5AF7C0E509E3}" presName="rootComposite" presStyleCnt="0"/>
      <dgm:spPr/>
      <dgm:t>
        <a:bodyPr/>
        <a:lstStyle/>
        <a:p>
          <a:endParaRPr lang="en-US"/>
        </a:p>
      </dgm:t>
    </dgm:pt>
    <dgm:pt modelId="{6E277051-650B-42EF-996A-3D2186CC879A}" type="pres">
      <dgm:prSet presAssocID="{8163B1F0-9BE6-4C9F-B291-5AF7C0E509E3}" presName="rootText" presStyleLbl="node3" presStyleIdx="1" presStyleCnt="9">
        <dgm:presLayoutVars>
          <dgm:chPref val="3"/>
        </dgm:presLayoutVars>
      </dgm:prSet>
      <dgm:spPr>
        <a:prstGeom prst="rect">
          <a:avLst/>
        </a:prstGeom>
      </dgm:spPr>
      <dgm:t>
        <a:bodyPr/>
        <a:lstStyle/>
        <a:p>
          <a:endParaRPr lang="en-US"/>
        </a:p>
      </dgm:t>
    </dgm:pt>
    <dgm:pt modelId="{D06D8FF2-83F3-4832-A50D-FCAB37069613}" type="pres">
      <dgm:prSet presAssocID="{8163B1F0-9BE6-4C9F-B291-5AF7C0E509E3}" presName="rootConnector" presStyleLbl="node3" presStyleIdx="1" presStyleCnt="9"/>
      <dgm:spPr/>
      <dgm:t>
        <a:bodyPr/>
        <a:lstStyle/>
        <a:p>
          <a:endParaRPr lang="en-US"/>
        </a:p>
      </dgm:t>
    </dgm:pt>
    <dgm:pt modelId="{6444CC2D-437A-48E1-904A-138A68BEF68B}" type="pres">
      <dgm:prSet presAssocID="{8163B1F0-9BE6-4C9F-B291-5AF7C0E509E3}" presName="hierChild4" presStyleCnt="0"/>
      <dgm:spPr/>
      <dgm:t>
        <a:bodyPr/>
        <a:lstStyle/>
        <a:p>
          <a:endParaRPr lang="en-US"/>
        </a:p>
      </dgm:t>
    </dgm:pt>
    <dgm:pt modelId="{C9FCDCEC-02A7-4252-9278-3E4225B78BBA}" type="pres">
      <dgm:prSet presAssocID="{8163B1F0-9BE6-4C9F-B291-5AF7C0E509E3}" presName="hierChild5" presStyleCnt="0"/>
      <dgm:spPr/>
      <dgm:t>
        <a:bodyPr/>
        <a:lstStyle/>
        <a:p>
          <a:endParaRPr lang="en-US"/>
        </a:p>
      </dgm:t>
    </dgm:pt>
    <dgm:pt modelId="{9EB58D1C-5910-44D4-B57E-122661ED29FE}" type="pres">
      <dgm:prSet presAssocID="{FF6DF238-8D42-4DC4-A689-C399E63FD125}" presName="Name37" presStyleLbl="parChTrans1D3" presStyleIdx="2" presStyleCnt="9"/>
      <dgm:spPr>
        <a:custGeom>
          <a:avLst/>
          <a:gdLst/>
          <a:ahLst/>
          <a:cxnLst/>
          <a:rect l="0" t="0" r="0" b="0"/>
          <a:pathLst>
            <a:path>
              <a:moveTo>
                <a:pt x="0" y="0"/>
              </a:moveTo>
              <a:lnTo>
                <a:pt x="0" y="1913023"/>
              </a:lnTo>
              <a:lnTo>
                <a:pt x="152634" y="1913023"/>
              </a:lnTo>
            </a:path>
          </a:pathLst>
        </a:custGeom>
      </dgm:spPr>
      <dgm:t>
        <a:bodyPr/>
        <a:lstStyle/>
        <a:p>
          <a:endParaRPr lang="en-US"/>
        </a:p>
      </dgm:t>
    </dgm:pt>
    <dgm:pt modelId="{8A43B455-C86C-4324-8328-FCF2A557DF3B}" type="pres">
      <dgm:prSet presAssocID="{5DBA0B2F-FCAD-4FA4-BB9F-848588639C5E}" presName="hierRoot2" presStyleCnt="0">
        <dgm:presLayoutVars>
          <dgm:hierBranch val="init"/>
        </dgm:presLayoutVars>
      </dgm:prSet>
      <dgm:spPr/>
      <dgm:t>
        <a:bodyPr/>
        <a:lstStyle/>
        <a:p>
          <a:endParaRPr lang="en-US"/>
        </a:p>
      </dgm:t>
    </dgm:pt>
    <dgm:pt modelId="{21B137FE-F7AB-463A-9E30-4F82EAE9EE07}" type="pres">
      <dgm:prSet presAssocID="{5DBA0B2F-FCAD-4FA4-BB9F-848588639C5E}" presName="rootComposite" presStyleCnt="0"/>
      <dgm:spPr/>
      <dgm:t>
        <a:bodyPr/>
        <a:lstStyle/>
        <a:p>
          <a:endParaRPr lang="en-US"/>
        </a:p>
      </dgm:t>
    </dgm:pt>
    <dgm:pt modelId="{57F263A7-650C-4555-9BAB-BA44C61EAEDE}" type="pres">
      <dgm:prSet presAssocID="{5DBA0B2F-FCAD-4FA4-BB9F-848588639C5E}" presName="rootText" presStyleLbl="node3" presStyleIdx="2" presStyleCnt="9">
        <dgm:presLayoutVars>
          <dgm:chPref val="3"/>
        </dgm:presLayoutVars>
      </dgm:prSet>
      <dgm:spPr>
        <a:prstGeom prst="rect">
          <a:avLst/>
        </a:prstGeom>
      </dgm:spPr>
      <dgm:t>
        <a:bodyPr/>
        <a:lstStyle/>
        <a:p>
          <a:endParaRPr lang="en-US"/>
        </a:p>
      </dgm:t>
    </dgm:pt>
    <dgm:pt modelId="{853DFE14-8349-41F5-BF50-DDE8AAA67C60}" type="pres">
      <dgm:prSet presAssocID="{5DBA0B2F-FCAD-4FA4-BB9F-848588639C5E}" presName="rootConnector" presStyleLbl="node3" presStyleIdx="2" presStyleCnt="9"/>
      <dgm:spPr/>
      <dgm:t>
        <a:bodyPr/>
        <a:lstStyle/>
        <a:p>
          <a:endParaRPr lang="en-US"/>
        </a:p>
      </dgm:t>
    </dgm:pt>
    <dgm:pt modelId="{606D2BB0-FABF-4324-BB66-2E385FB163C2}" type="pres">
      <dgm:prSet presAssocID="{5DBA0B2F-FCAD-4FA4-BB9F-848588639C5E}" presName="hierChild4" presStyleCnt="0"/>
      <dgm:spPr/>
      <dgm:t>
        <a:bodyPr/>
        <a:lstStyle/>
        <a:p>
          <a:endParaRPr lang="en-US"/>
        </a:p>
      </dgm:t>
    </dgm:pt>
    <dgm:pt modelId="{0A6DCAE4-EE60-45C9-A13F-16775B000448}" type="pres">
      <dgm:prSet presAssocID="{5DBA0B2F-FCAD-4FA4-BB9F-848588639C5E}" presName="hierChild5" presStyleCnt="0"/>
      <dgm:spPr/>
      <dgm:t>
        <a:bodyPr/>
        <a:lstStyle/>
        <a:p>
          <a:endParaRPr lang="en-US"/>
        </a:p>
      </dgm:t>
    </dgm:pt>
    <dgm:pt modelId="{AFE339F9-018F-4461-8869-02F9C73EFD7F}" type="pres">
      <dgm:prSet presAssocID="{6B93C263-860B-4CE6-8AB5-C5368BE8D53F}" presName="Name37" presStyleLbl="parChTrans1D3" presStyleIdx="3" presStyleCnt="9"/>
      <dgm:spPr>
        <a:custGeom>
          <a:avLst/>
          <a:gdLst/>
          <a:ahLst/>
          <a:cxnLst/>
          <a:rect l="0" t="0" r="0" b="0"/>
          <a:pathLst>
            <a:path>
              <a:moveTo>
                <a:pt x="0" y="0"/>
              </a:moveTo>
              <a:lnTo>
                <a:pt x="0" y="2635495"/>
              </a:lnTo>
              <a:lnTo>
                <a:pt x="152634" y="2635495"/>
              </a:lnTo>
            </a:path>
          </a:pathLst>
        </a:custGeom>
      </dgm:spPr>
      <dgm:t>
        <a:bodyPr/>
        <a:lstStyle/>
        <a:p>
          <a:endParaRPr lang="en-US"/>
        </a:p>
      </dgm:t>
    </dgm:pt>
    <dgm:pt modelId="{88BF72BF-F84B-40A3-980C-E2F9A2DA54FC}" type="pres">
      <dgm:prSet presAssocID="{128E9023-3F83-46C3-AFB6-7B8E199F58D1}" presName="hierRoot2" presStyleCnt="0">
        <dgm:presLayoutVars>
          <dgm:hierBranch val="init"/>
        </dgm:presLayoutVars>
      </dgm:prSet>
      <dgm:spPr/>
      <dgm:t>
        <a:bodyPr/>
        <a:lstStyle/>
        <a:p>
          <a:endParaRPr lang="en-US"/>
        </a:p>
      </dgm:t>
    </dgm:pt>
    <dgm:pt modelId="{501FDE2F-AEFA-45DC-99B6-3850680D1F7F}" type="pres">
      <dgm:prSet presAssocID="{128E9023-3F83-46C3-AFB6-7B8E199F58D1}" presName="rootComposite" presStyleCnt="0"/>
      <dgm:spPr/>
      <dgm:t>
        <a:bodyPr/>
        <a:lstStyle/>
        <a:p>
          <a:endParaRPr lang="en-US"/>
        </a:p>
      </dgm:t>
    </dgm:pt>
    <dgm:pt modelId="{B2A7DA90-BCB2-4514-AC6A-4A1565B9E6E5}" type="pres">
      <dgm:prSet presAssocID="{128E9023-3F83-46C3-AFB6-7B8E199F58D1}" presName="rootText" presStyleLbl="node3" presStyleIdx="3" presStyleCnt="9">
        <dgm:presLayoutVars>
          <dgm:chPref val="3"/>
        </dgm:presLayoutVars>
      </dgm:prSet>
      <dgm:spPr>
        <a:prstGeom prst="rect">
          <a:avLst/>
        </a:prstGeom>
      </dgm:spPr>
      <dgm:t>
        <a:bodyPr/>
        <a:lstStyle/>
        <a:p>
          <a:endParaRPr lang="en-US"/>
        </a:p>
      </dgm:t>
    </dgm:pt>
    <dgm:pt modelId="{29B12FFF-20AD-456C-B12F-1C773E32B50E}" type="pres">
      <dgm:prSet presAssocID="{128E9023-3F83-46C3-AFB6-7B8E199F58D1}" presName="rootConnector" presStyleLbl="node3" presStyleIdx="3" presStyleCnt="9"/>
      <dgm:spPr/>
      <dgm:t>
        <a:bodyPr/>
        <a:lstStyle/>
        <a:p>
          <a:endParaRPr lang="en-US"/>
        </a:p>
      </dgm:t>
    </dgm:pt>
    <dgm:pt modelId="{B5D29834-FB86-48BF-AFC8-89ADB8AD09CB}" type="pres">
      <dgm:prSet presAssocID="{128E9023-3F83-46C3-AFB6-7B8E199F58D1}" presName="hierChild4" presStyleCnt="0"/>
      <dgm:spPr/>
      <dgm:t>
        <a:bodyPr/>
        <a:lstStyle/>
        <a:p>
          <a:endParaRPr lang="en-US"/>
        </a:p>
      </dgm:t>
    </dgm:pt>
    <dgm:pt modelId="{8DC6AA91-9ECD-430D-A3ED-255065568569}" type="pres">
      <dgm:prSet presAssocID="{128E9023-3F83-46C3-AFB6-7B8E199F58D1}" presName="hierChild5" presStyleCnt="0"/>
      <dgm:spPr/>
      <dgm:t>
        <a:bodyPr/>
        <a:lstStyle/>
        <a:p>
          <a:endParaRPr lang="en-US"/>
        </a:p>
      </dgm:t>
    </dgm:pt>
    <dgm:pt modelId="{72A503BD-7EDE-4C7D-A02B-CA1D0E16530B}" type="pres">
      <dgm:prSet presAssocID="{B5F410A9-96F2-4307-A4A7-1A2E32EF99E7}" presName="hierChild5" presStyleCnt="0"/>
      <dgm:spPr/>
      <dgm:t>
        <a:bodyPr/>
        <a:lstStyle/>
        <a:p>
          <a:endParaRPr lang="en-US"/>
        </a:p>
      </dgm:t>
    </dgm:pt>
    <dgm:pt modelId="{4E322135-49C5-4817-9A81-DB8A216E627C}" type="pres">
      <dgm:prSet presAssocID="{137B88A1-6F02-42C2-8AF5-C08677589CFB}" presName="Name37" presStyleLbl="parChTrans1D2" presStyleIdx="2" presStyleCnt="5"/>
      <dgm:spPr>
        <a:custGeom>
          <a:avLst/>
          <a:gdLst/>
          <a:ahLst/>
          <a:cxnLst/>
          <a:rect l="0" t="0" r="0" b="0"/>
          <a:pathLst>
            <a:path>
              <a:moveTo>
                <a:pt x="45720" y="0"/>
              </a:moveTo>
              <a:lnTo>
                <a:pt x="45720" y="213688"/>
              </a:lnTo>
            </a:path>
          </a:pathLst>
        </a:custGeom>
      </dgm:spPr>
      <dgm:t>
        <a:bodyPr/>
        <a:lstStyle/>
        <a:p>
          <a:endParaRPr lang="en-US"/>
        </a:p>
      </dgm:t>
    </dgm:pt>
    <dgm:pt modelId="{E067385B-55FD-4915-B363-AA6AC09355FB}" type="pres">
      <dgm:prSet presAssocID="{EACBE2DF-5DA4-4AF4-98E0-3E084E3A3C0A}" presName="hierRoot2" presStyleCnt="0">
        <dgm:presLayoutVars>
          <dgm:hierBranch val="init"/>
        </dgm:presLayoutVars>
      </dgm:prSet>
      <dgm:spPr/>
      <dgm:t>
        <a:bodyPr/>
        <a:lstStyle/>
        <a:p>
          <a:endParaRPr lang="en-US"/>
        </a:p>
      </dgm:t>
    </dgm:pt>
    <dgm:pt modelId="{8F20E245-462A-48A4-9F2A-BCF2175D446C}" type="pres">
      <dgm:prSet presAssocID="{EACBE2DF-5DA4-4AF4-98E0-3E084E3A3C0A}" presName="rootComposite" presStyleCnt="0"/>
      <dgm:spPr/>
      <dgm:t>
        <a:bodyPr/>
        <a:lstStyle/>
        <a:p>
          <a:endParaRPr lang="en-US"/>
        </a:p>
      </dgm:t>
    </dgm:pt>
    <dgm:pt modelId="{0F664F75-AF33-4983-83A5-745089150A09}" type="pres">
      <dgm:prSet presAssocID="{EACBE2DF-5DA4-4AF4-98E0-3E084E3A3C0A}" presName="rootText" presStyleLbl="node2" presStyleIdx="2" presStyleCnt="5">
        <dgm:presLayoutVars>
          <dgm:chPref val="3"/>
        </dgm:presLayoutVars>
      </dgm:prSet>
      <dgm:spPr>
        <a:prstGeom prst="rect">
          <a:avLst/>
        </a:prstGeom>
      </dgm:spPr>
      <dgm:t>
        <a:bodyPr/>
        <a:lstStyle/>
        <a:p>
          <a:endParaRPr lang="en-US"/>
        </a:p>
      </dgm:t>
    </dgm:pt>
    <dgm:pt modelId="{5BD599CA-F87C-4E5A-9BF6-BD94982A641C}" type="pres">
      <dgm:prSet presAssocID="{EACBE2DF-5DA4-4AF4-98E0-3E084E3A3C0A}" presName="rootConnector" presStyleLbl="node2" presStyleIdx="2" presStyleCnt="5"/>
      <dgm:spPr/>
      <dgm:t>
        <a:bodyPr/>
        <a:lstStyle/>
        <a:p>
          <a:endParaRPr lang="en-US"/>
        </a:p>
      </dgm:t>
    </dgm:pt>
    <dgm:pt modelId="{3C06C1E7-F80D-48D3-B230-D7354B31E368}" type="pres">
      <dgm:prSet presAssocID="{EACBE2DF-5DA4-4AF4-98E0-3E084E3A3C0A}" presName="hierChild4" presStyleCnt="0"/>
      <dgm:spPr/>
      <dgm:t>
        <a:bodyPr/>
        <a:lstStyle/>
        <a:p>
          <a:endParaRPr lang="en-US"/>
        </a:p>
      </dgm:t>
    </dgm:pt>
    <dgm:pt modelId="{6D2D48F4-D4ED-42CC-B2FD-93CA1F34AB00}" type="pres">
      <dgm:prSet presAssocID="{DC343BD5-BC59-475F-B8B1-D86D0F9AF34F}" presName="Name37" presStyleLbl="parChTrans1D3" presStyleIdx="4" presStyleCnt="9"/>
      <dgm:spPr>
        <a:custGeom>
          <a:avLst/>
          <a:gdLst/>
          <a:ahLst/>
          <a:cxnLst/>
          <a:rect l="0" t="0" r="0" b="0"/>
          <a:pathLst>
            <a:path>
              <a:moveTo>
                <a:pt x="0" y="0"/>
              </a:moveTo>
              <a:lnTo>
                <a:pt x="0" y="468080"/>
              </a:lnTo>
              <a:lnTo>
                <a:pt x="152634" y="468080"/>
              </a:lnTo>
            </a:path>
          </a:pathLst>
        </a:custGeom>
      </dgm:spPr>
      <dgm:t>
        <a:bodyPr/>
        <a:lstStyle/>
        <a:p>
          <a:endParaRPr lang="en-US"/>
        </a:p>
      </dgm:t>
    </dgm:pt>
    <dgm:pt modelId="{6DE49741-F16A-4131-96B7-958832388904}" type="pres">
      <dgm:prSet presAssocID="{8D3995BA-ACA1-47DD-9E40-DD374931F6F6}" presName="hierRoot2" presStyleCnt="0">
        <dgm:presLayoutVars>
          <dgm:hierBranch val="init"/>
        </dgm:presLayoutVars>
      </dgm:prSet>
      <dgm:spPr/>
      <dgm:t>
        <a:bodyPr/>
        <a:lstStyle/>
        <a:p>
          <a:endParaRPr lang="en-US"/>
        </a:p>
      </dgm:t>
    </dgm:pt>
    <dgm:pt modelId="{ABB0CCD4-67D6-4F23-B8F7-49C47E6F2B02}" type="pres">
      <dgm:prSet presAssocID="{8D3995BA-ACA1-47DD-9E40-DD374931F6F6}" presName="rootComposite" presStyleCnt="0"/>
      <dgm:spPr/>
      <dgm:t>
        <a:bodyPr/>
        <a:lstStyle/>
        <a:p>
          <a:endParaRPr lang="en-US"/>
        </a:p>
      </dgm:t>
    </dgm:pt>
    <dgm:pt modelId="{7FD755BC-A908-41BC-89BF-31B2C672A445}" type="pres">
      <dgm:prSet presAssocID="{8D3995BA-ACA1-47DD-9E40-DD374931F6F6}" presName="rootText" presStyleLbl="node3" presStyleIdx="4" presStyleCnt="9">
        <dgm:presLayoutVars>
          <dgm:chPref val="3"/>
        </dgm:presLayoutVars>
      </dgm:prSet>
      <dgm:spPr>
        <a:prstGeom prst="rect">
          <a:avLst/>
        </a:prstGeom>
      </dgm:spPr>
      <dgm:t>
        <a:bodyPr/>
        <a:lstStyle/>
        <a:p>
          <a:endParaRPr lang="en-US"/>
        </a:p>
      </dgm:t>
    </dgm:pt>
    <dgm:pt modelId="{50D09E7C-BEBC-4583-93C7-E4ADD7E81254}" type="pres">
      <dgm:prSet presAssocID="{8D3995BA-ACA1-47DD-9E40-DD374931F6F6}" presName="rootConnector" presStyleLbl="node3" presStyleIdx="4" presStyleCnt="9"/>
      <dgm:spPr/>
      <dgm:t>
        <a:bodyPr/>
        <a:lstStyle/>
        <a:p>
          <a:endParaRPr lang="en-US"/>
        </a:p>
      </dgm:t>
    </dgm:pt>
    <dgm:pt modelId="{8DCBEF98-67AF-4614-B768-36A7FC2486E7}" type="pres">
      <dgm:prSet presAssocID="{8D3995BA-ACA1-47DD-9E40-DD374931F6F6}" presName="hierChild4" presStyleCnt="0"/>
      <dgm:spPr/>
      <dgm:t>
        <a:bodyPr/>
        <a:lstStyle/>
        <a:p>
          <a:endParaRPr lang="en-US"/>
        </a:p>
      </dgm:t>
    </dgm:pt>
    <dgm:pt modelId="{0B35FBA3-16CD-4E3A-9705-11F3D225A0F0}" type="pres">
      <dgm:prSet presAssocID="{8D3995BA-ACA1-47DD-9E40-DD374931F6F6}" presName="hierChild5" presStyleCnt="0"/>
      <dgm:spPr/>
      <dgm:t>
        <a:bodyPr/>
        <a:lstStyle/>
        <a:p>
          <a:endParaRPr lang="en-US"/>
        </a:p>
      </dgm:t>
    </dgm:pt>
    <dgm:pt modelId="{BDD5470E-5A13-4F6E-BBE1-DDCE2B2F80EC}" type="pres">
      <dgm:prSet presAssocID="{FCBD37B3-0206-4B4B-8B90-7B23F38D506E}" presName="Name37" presStyleLbl="parChTrans1D3" presStyleIdx="5" presStyleCnt="9"/>
      <dgm:spPr>
        <a:custGeom>
          <a:avLst/>
          <a:gdLst/>
          <a:ahLst/>
          <a:cxnLst/>
          <a:rect l="0" t="0" r="0" b="0"/>
          <a:pathLst>
            <a:path>
              <a:moveTo>
                <a:pt x="0" y="0"/>
              </a:moveTo>
              <a:lnTo>
                <a:pt x="0" y="1190551"/>
              </a:lnTo>
              <a:lnTo>
                <a:pt x="152634" y="1190551"/>
              </a:lnTo>
            </a:path>
          </a:pathLst>
        </a:custGeom>
      </dgm:spPr>
      <dgm:t>
        <a:bodyPr/>
        <a:lstStyle/>
        <a:p>
          <a:endParaRPr lang="en-US"/>
        </a:p>
      </dgm:t>
    </dgm:pt>
    <dgm:pt modelId="{6195760D-E89A-4077-B921-0FEA56B336F0}" type="pres">
      <dgm:prSet presAssocID="{D3082B38-5855-44E3-88CB-D4C1176C199C}" presName="hierRoot2" presStyleCnt="0">
        <dgm:presLayoutVars>
          <dgm:hierBranch val="init"/>
        </dgm:presLayoutVars>
      </dgm:prSet>
      <dgm:spPr/>
      <dgm:t>
        <a:bodyPr/>
        <a:lstStyle/>
        <a:p>
          <a:endParaRPr lang="en-US"/>
        </a:p>
      </dgm:t>
    </dgm:pt>
    <dgm:pt modelId="{0643255E-B2E5-48AC-B446-647E09914DEE}" type="pres">
      <dgm:prSet presAssocID="{D3082B38-5855-44E3-88CB-D4C1176C199C}" presName="rootComposite" presStyleCnt="0"/>
      <dgm:spPr/>
      <dgm:t>
        <a:bodyPr/>
        <a:lstStyle/>
        <a:p>
          <a:endParaRPr lang="en-US"/>
        </a:p>
      </dgm:t>
    </dgm:pt>
    <dgm:pt modelId="{232FC49E-076A-46F4-9E29-F8B86657FBF3}" type="pres">
      <dgm:prSet presAssocID="{D3082B38-5855-44E3-88CB-D4C1176C199C}" presName="rootText" presStyleLbl="node3" presStyleIdx="5" presStyleCnt="9">
        <dgm:presLayoutVars>
          <dgm:chPref val="3"/>
        </dgm:presLayoutVars>
      </dgm:prSet>
      <dgm:spPr>
        <a:prstGeom prst="rect">
          <a:avLst/>
        </a:prstGeom>
      </dgm:spPr>
      <dgm:t>
        <a:bodyPr/>
        <a:lstStyle/>
        <a:p>
          <a:endParaRPr lang="en-US"/>
        </a:p>
      </dgm:t>
    </dgm:pt>
    <dgm:pt modelId="{4F4927FB-304C-4199-8982-2FA42A96449F}" type="pres">
      <dgm:prSet presAssocID="{D3082B38-5855-44E3-88CB-D4C1176C199C}" presName="rootConnector" presStyleLbl="node3" presStyleIdx="5" presStyleCnt="9"/>
      <dgm:spPr/>
      <dgm:t>
        <a:bodyPr/>
        <a:lstStyle/>
        <a:p>
          <a:endParaRPr lang="en-US"/>
        </a:p>
      </dgm:t>
    </dgm:pt>
    <dgm:pt modelId="{603C30FD-3CEB-4E13-B52D-68F690E232D2}" type="pres">
      <dgm:prSet presAssocID="{D3082B38-5855-44E3-88CB-D4C1176C199C}" presName="hierChild4" presStyleCnt="0"/>
      <dgm:spPr/>
      <dgm:t>
        <a:bodyPr/>
        <a:lstStyle/>
        <a:p>
          <a:endParaRPr lang="en-US"/>
        </a:p>
      </dgm:t>
    </dgm:pt>
    <dgm:pt modelId="{02E2AAE7-5B36-478A-83F6-FEFBD6A14100}" type="pres">
      <dgm:prSet presAssocID="{D3082B38-5855-44E3-88CB-D4C1176C199C}" presName="hierChild5" presStyleCnt="0"/>
      <dgm:spPr/>
      <dgm:t>
        <a:bodyPr/>
        <a:lstStyle/>
        <a:p>
          <a:endParaRPr lang="en-US"/>
        </a:p>
      </dgm:t>
    </dgm:pt>
    <dgm:pt modelId="{C84B0E90-8531-484F-8CF9-D36059A48B42}" type="pres">
      <dgm:prSet presAssocID="{EC42D19F-4543-4EB0-A3A1-6ADA5361B6E4}" presName="Name37" presStyleLbl="parChTrans1D3" presStyleIdx="6" presStyleCnt="9"/>
      <dgm:spPr>
        <a:custGeom>
          <a:avLst/>
          <a:gdLst/>
          <a:ahLst/>
          <a:cxnLst/>
          <a:rect l="0" t="0" r="0" b="0"/>
          <a:pathLst>
            <a:path>
              <a:moveTo>
                <a:pt x="0" y="0"/>
              </a:moveTo>
              <a:lnTo>
                <a:pt x="0" y="1913023"/>
              </a:lnTo>
              <a:lnTo>
                <a:pt x="152634" y="1913023"/>
              </a:lnTo>
            </a:path>
          </a:pathLst>
        </a:custGeom>
      </dgm:spPr>
      <dgm:t>
        <a:bodyPr/>
        <a:lstStyle/>
        <a:p>
          <a:endParaRPr lang="en-US"/>
        </a:p>
      </dgm:t>
    </dgm:pt>
    <dgm:pt modelId="{00C74F68-A980-4FED-A3A0-F0C686388033}" type="pres">
      <dgm:prSet presAssocID="{35FFB75D-F2D6-4167-BA58-2C4F87073134}" presName="hierRoot2" presStyleCnt="0">
        <dgm:presLayoutVars>
          <dgm:hierBranch val="init"/>
        </dgm:presLayoutVars>
      </dgm:prSet>
      <dgm:spPr/>
      <dgm:t>
        <a:bodyPr/>
        <a:lstStyle/>
        <a:p>
          <a:endParaRPr lang="en-US"/>
        </a:p>
      </dgm:t>
    </dgm:pt>
    <dgm:pt modelId="{49FEF9A1-9415-4179-B1AE-B6E05AFD2B3F}" type="pres">
      <dgm:prSet presAssocID="{35FFB75D-F2D6-4167-BA58-2C4F87073134}" presName="rootComposite" presStyleCnt="0"/>
      <dgm:spPr/>
      <dgm:t>
        <a:bodyPr/>
        <a:lstStyle/>
        <a:p>
          <a:endParaRPr lang="en-US"/>
        </a:p>
      </dgm:t>
    </dgm:pt>
    <dgm:pt modelId="{91BCE1E0-B67B-4094-BC5D-168B199AD239}" type="pres">
      <dgm:prSet presAssocID="{35FFB75D-F2D6-4167-BA58-2C4F87073134}" presName="rootText" presStyleLbl="node3" presStyleIdx="6" presStyleCnt="9">
        <dgm:presLayoutVars>
          <dgm:chPref val="3"/>
        </dgm:presLayoutVars>
      </dgm:prSet>
      <dgm:spPr>
        <a:prstGeom prst="rect">
          <a:avLst/>
        </a:prstGeom>
      </dgm:spPr>
      <dgm:t>
        <a:bodyPr/>
        <a:lstStyle/>
        <a:p>
          <a:endParaRPr lang="en-US"/>
        </a:p>
      </dgm:t>
    </dgm:pt>
    <dgm:pt modelId="{714998EB-B663-43C7-9B5C-E410953ADD21}" type="pres">
      <dgm:prSet presAssocID="{35FFB75D-F2D6-4167-BA58-2C4F87073134}" presName="rootConnector" presStyleLbl="node3" presStyleIdx="6" presStyleCnt="9"/>
      <dgm:spPr/>
      <dgm:t>
        <a:bodyPr/>
        <a:lstStyle/>
        <a:p>
          <a:endParaRPr lang="en-US"/>
        </a:p>
      </dgm:t>
    </dgm:pt>
    <dgm:pt modelId="{1FF2B848-38A6-439C-971F-0272DFCEB866}" type="pres">
      <dgm:prSet presAssocID="{35FFB75D-F2D6-4167-BA58-2C4F87073134}" presName="hierChild4" presStyleCnt="0"/>
      <dgm:spPr/>
      <dgm:t>
        <a:bodyPr/>
        <a:lstStyle/>
        <a:p>
          <a:endParaRPr lang="en-US"/>
        </a:p>
      </dgm:t>
    </dgm:pt>
    <dgm:pt modelId="{7651E0D1-ED9E-4FE3-987B-B4F26EB98752}" type="pres">
      <dgm:prSet presAssocID="{35FFB75D-F2D6-4167-BA58-2C4F87073134}" presName="hierChild5" presStyleCnt="0"/>
      <dgm:spPr/>
      <dgm:t>
        <a:bodyPr/>
        <a:lstStyle/>
        <a:p>
          <a:endParaRPr lang="en-US"/>
        </a:p>
      </dgm:t>
    </dgm:pt>
    <dgm:pt modelId="{12B12270-C585-462C-9088-08A489B4C432}" type="pres">
      <dgm:prSet presAssocID="{1502E0CB-D565-4149-B6D1-167D93267275}" presName="Name37" presStyleLbl="parChTrans1D3" presStyleIdx="7" presStyleCnt="9"/>
      <dgm:spPr>
        <a:custGeom>
          <a:avLst/>
          <a:gdLst/>
          <a:ahLst/>
          <a:cxnLst/>
          <a:rect l="0" t="0" r="0" b="0"/>
          <a:pathLst>
            <a:path>
              <a:moveTo>
                <a:pt x="0" y="0"/>
              </a:moveTo>
              <a:lnTo>
                <a:pt x="0" y="2635495"/>
              </a:lnTo>
              <a:lnTo>
                <a:pt x="152634" y="2635495"/>
              </a:lnTo>
            </a:path>
          </a:pathLst>
        </a:custGeom>
      </dgm:spPr>
      <dgm:t>
        <a:bodyPr/>
        <a:lstStyle/>
        <a:p>
          <a:endParaRPr lang="en-US"/>
        </a:p>
      </dgm:t>
    </dgm:pt>
    <dgm:pt modelId="{6A2ACE60-5722-42D8-BED1-D7FAA7902499}" type="pres">
      <dgm:prSet presAssocID="{D73DBDE8-965C-4604-9C15-BFFF28771CAB}" presName="hierRoot2" presStyleCnt="0">
        <dgm:presLayoutVars>
          <dgm:hierBranch val="init"/>
        </dgm:presLayoutVars>
      </dgm:prSet>
      <dgm:spPr/>
      <dgm:t>
        <a:bodyPr/>
        <a:lstStyle/>
        <a:p>
          <a:endParaRPr lang="en-US"/>
        </a:p>
      </dgm:t>
    </dgm:pt>
    <dgm:pt modelId="{605AD675-009E-4CAB-AC6D-4F668DF9D089}" type="pres">
      <dgm:prSet presAssocID="{D73DBDE8-965C-4604-9C15-BFFF28771CAB}" presName="rootComposite" presStyleCnt="0"/>
      <dgm:spPr/>
      <dgm:t>
        <a:bodyPr/>
        <a:lstStyle/>
        <a:p>
          <a:endParaRPr lang="en-US"/>
        </a:p>
      </dgm:t>
    </dgm:pt>
    <dgm:pt modelId="{A0E4BFF4-3771-4AB3-B9A9-C0F93A2B4A85}" type="pres">
      <dgm:prSet presAssocID="{D73DBDE8-965C-4604-9C15-BFFF28771CAB}" presName="rootText" presStyleLbl="node3" presStyleIdx="7" presStyleCnt="9">
        <dgm:presLayoutVars>
          <dgm:chPref val="3"/>
        </dgm:presLayoutVars>
      </dgm:prSet>
      <dgm:spPr>
        <a:prstGeom prst="rect">
          <a:avLst/>
        </a:prstGeom>
      </dgm:spPr>
      <dgm:t>
        <a:bodyPr/>
        <a:lstStyle/>
        <a:p>
          <a:endParaRPr lang="en-US"/>
        </a:p>
      </dgm:t>
    </dgm:pt>
    <dgm:pt modelId="{5BEFD5C0-749C-454C-8F73-EDBEEE9162FF}" type="pres">
      <dgm:prSet presAssocID="{D73DBDE8-965C-4604-9C15-BFFF28771CAB}" presName="rootConnector" presStyleLbl="node3" presStyleIdx="7" presStyleCnt="9"/>
      <dgm:spPr/>
      <dgm:t>
        <a:bodyPr/>
        <a:lstStyle/>
        <a:p>
          <a:endParaRPr lang="en-US"/>
        </a:p>
      </dgm:t>
    </dgm:pt>
    <dgm:pt modelId="{993FB2E8-ADE8-472F-9FFA-F7A2C35B0A0D}" type="pres">
      <dgm:prSet presAssocID="{D73DBDE8-965C-4604-9C15-BFFF28771CAB}" presName="hierChild4" presStyleCnt="0"/>
      <dgm:spPr/>
      <dgm:t>
        <a:bodyPr/>
        <a:lstStyle/>
        <a:p>
          <a:endParaRPr lang="en-US"/>
        </a:p>
      </dgm:t>
    </dgm:pt>
    <dgm:pt modelId="{53802558-9F02-44DB-8708-30C81BF90673}" type="pres">
      <dgm:prSet presAssocID="{D73DBDE8-965C-4604-9C15-BFFF28771CAB}" presName="hierChild5" presStyleCnt="0"/>
      <dgm:spPr/>
      <dgm:t>
        <a:bodyPr/>
        <a:lstStyle/>
        <a:p>
          <a:endParaRPr lang="en-US"/>
        </a:p>
      </dgm:t>
    </dgm:pt>
    <dgm:pt modelId="{EF7F0DA4-72B3-46F3-AA84-251D55ADE90B}" type="pres">
      <dgm:prSet presAssocID="{928F96EC-02F3-4D6F-B21F-2D0D5A671A56}" presName="Name37" presStyleLbl="parChTrans1D3" presStyleIdx="8" presStyleCnt="9"/>
      <dgm:spPr>
        <a:custGeom>
          <a:avLst/>
          <a:gdLst/>
          <a:ahLst/>
          <a:cxnLst/>
          <a:rect l="0" t="0" r="0" b="0"/>
          <a:pathLst>
            <a:path>
              <a:moveTo>
                <a:pt x="0" y="0"/>
              </a:moveTo>
              <a:lnTo>
                <a:pt x="0" y="3357967"/>
              </a:lnTo>
              <a:lnTo>
                <a:pt x="152634" y="3357967"/>
              </a:lnTo>
            </a:path>
          </a:pathLst>
        </a:custGeom>
      </dgm:spPr>
      <dgm:t>
        <a:bodyPr/>
        <a:lstStyle/>
        <a:p>
          <a:endParaRPr lang="en-US"/>
        </a:p>
      </dgm:t>
    </dgm:pt>
    <dgm:pt modelId="{F4DE4029-13EF-48D3-9404-1A0CB60B1B15}" type="pres">
      <dgm:prSet presAssocID="{04B13675-EC0C-4809-A1AD-34926DB537FF}" presName="hierRoot2" presStyleCnt="0">
        <dgm:presLayoutVars>
          <dgm:hierBranch val="init"/>
        </dgm:presLayoutVars>
      </dgm:prSet>
      <dgm:spPr/>
      <dgm:t>
        <a:bodyPr/>
        <a:lstStyle/>
        <a:p>
          <a:endParaRPr lang="en-US"/>
        </a:p>
      </dgm:t>
    </dgm:pt>
    <dgm:pt modelId="{3EB97BD7-2476-4D95-94CC-D29EC6DDD807}" type="pres">
      <dgm:prSet presAssocID="{04B13675-EC0C-4809-A1AD-34926DB537FF}" presName="rootComposite" presStyleCnt="0"/>
      <dgm:spPr/>
      <dgm:t>
        <a:bodyPr/>
        <a:lstStyle/>
        <a:p>
          <a:endParaRPr lang="en-US"/>
        </a:p>
      </dgm:t>
    </dgm:pt>
    <dgm:pt modelId="{C4D5D169-B8B3-4D09-8CF2-440AABE0F72F}" type="pres">
      <dgm:prSet presAssocID="{04B13675-EC0C-4809-A1AD-34926DB537FF}" presName="rootText" presStyleLbl="node3" presStyleIdx="8" presStyleCnt="9">
        <dgm:presLayoutVars>
          <dgm:chPref val="3"/>
        </dgm:presLayoutVars>
      </dgm:prSet>
      <dgm:spPr>
        <a:prstGeom prst="rect">
          <a:avLst/>
        </a:prstGeom>
      </dgm:spPr>
      <dgm:t>
        <a:bodyPr/>
        <a:lstStyle/>
        <a:p>
          <a:endParaRPr lang="en-US"/>
        </a:p>
      </dgm:t>
    </dgm:pt>
    <dgm:pt modelId="{73341296-6F9F-404E-A854-FE14BEEF377A}" type="pres">
      <dgm:prSet presAssocID="{04B13675-EC0C-4809-A1AD-34926DB537FF}" presName="rootConnector" presStyleLbl="node3" presStyleIdx="8" presStyleCnt="9"/>
      <dgm:spPr/>
      <dgm:t>
        <a:bodyPr/>
        <a:lstStyle/>
        <a:p>
          <a:endParaRPr lang="en-US"/>
        </a:p>
      </dgm:t>
    </dgm:pt>
    <dgm:pt modelId="{971FEC63-171D-46B5-951E-6CCC222B61C2}" type="pres">
      <dgm:prSet presAssocID="{04B13675-EC0C-4809-A1AD-34926DB537FF}" presName="hierChild4" presStyleCnt="0"/>
      <dgm:spPr/>
      <dgm:t>
        <a:bodyPr/>
        <a:lstStyle/>
        <a:p>
          <a:endParaRPr lang="en-US"/>
        </a:p>
      </dgm:t>
    </dgm:pt>
    <dgm:pt modelId="{30C82C71-4F5A-4BC0-8762-4E4579A4B501}" type="pres">
      <dgm:prSet presAssocID="{04B13675-EC0C-4809-A1AD-34926DB537FF}" presName="hierChild5" presStyleCnt="0"/>
      <dgm:spPr/>
      <dgm:t>
        <a:bodyPr/>
        <a:lstStyle/>
        <a:p>
          <a:endParaRPr lang="en-US"/>
        </a:p>
      </dgm:t>
    </dgm:pt>
    <dgm:pt modelId="{DBCAA70C-DA6F-4E17-B022-7DAD060585CD}" type="pres">
      <dgm:prSet presAssocID="{EACBE2DF-5DA4-4AF4-98E0-3E084E3A3C0A}" presName="hierChild5" presStyleCnt="0"/>
      <dgm:spPr/>
      <dgm:t>
        <a:bodyPr/>
        <a:lstStyle/>
        <a:p>
          <a:endParaRPr lang="en-US"/>
        </a:p>
      </dgm:t>
    </dgm:pt>
    <dgm:pt modelId="{A2261F55-C3F2-488E-BFE2-8257B38E2F48}" type="pres">
      <dgm:prSet presAssocID="{974BC213-1A59-4C50-B28A-A0392C60EC5D}" presName="Name37" presStyleLbl="parChTrans1D2" presStyleIdx="3" presStyleCnt="5"/>
      <dgm:spPr>
        <a:custGeom>
          <a:avLst/>
          <a:gdLst/>
          <a:ahLst/>
          <a:cxnLst/>
          <a:rect l="0" t="0" r="0" b="0"/>
          <a:pathLst>
            <a:path>
              <a:moveTo>
                <a:pt x="0" y="0"/>
              </a:moveTo>
              <a:lnTo>
                <a:pt x="0" y="106844"/>
              </a:lnTo>
              <a:lnTo>
                <a:pt x="1231254" y="106844"/>
              </a:lnTo>
              <a:lnTo>
                <a:pt x="1231254" y="213688"/>
              </a:lnTo>
            </a:path>
          </a:pathLst>
        </a:custGeom>
      </dgm:spPr>
      <dgm:t>
        <a:bodyPr/>
        <a:lstStyle/>
        <a:p>
          <a:endParaRPr lang="en-US"/>
        </a:p>
      </dgm:t>
    </dgm:pt>
    <dgm:pt modelId="{2FB3CB49-AE47-4580-989D-AE4C47C7B89D}" type="pres">
      <dgm:prSet presAssocID="{DB6C1BB5-5F85-40B1-8156-F076826A9EDE}" presName="hierRoot2" presStyleCnt="0">
        <dgm:presLayoutVars>
          <dgm:hierBranch val="init"/>
        </dgm:presLayoutVars>
      </dgm:prSet>
      <dgm:spPr/>
      <dgm:t>
        <a:bodyPr/>
        <a:lstStyle/>
        <a:p>
          <a:endParaRPr lang="en-US"/>
        </a:p>
      </dgm:t>
    </dgm:pt>
    <dgm:pt modelId="{A496BC14-4829-4451-820D-8857792BD812}" type="pres">
      <dgm:prSet presAssocID="{DB6C1BB5-5F85-40B1-8156-F076826A9EDE}" presName="rootComposite" presStyleCnt="0"/>
      <dgm:spPr/>
      <dgm:t>
        <a:bodyPr/>
        <a:lstStyle/>
        <a:p>
          <a:endParaRPr lang="en-US"/>
        </a:p>
      </dgm:t>
    </dgm:pt>
    <dgm:pt modelId="{63256E4C-E7EF-48EF-A163-CE92535195B0}" type="pres">
      <dgm:prSet presAssocID="{DB6C1BB5-5F85-40B1-8156-F076826A9EDE}" presName="rootText" presStyleLbl="node2" presStyleIdx="3" presStyleCnt="5">
        <dgm:presLayoutVars>
          <dgm:chPref val="3"/>
        </dgm:presLayoutVars>
      </dgm:prSet>
      <dgm:spPr>
        <a:prstGeom prst="rect">
          <a:avLst/>
        </a:prstGeom>
      </dgm:spPr>
      <dgm:t>
        <a:bodyPr/>
        <a:lstStyle/>
        <a:p>
          <a:endParaRPr lang="en-US"/>
        </a:p>
      </dgm:t>
    </dgm:pt>
    <dgm:pt modelId="{7C34F503-561B-4BEE-9C4D-F9A34A59CCBA}" type="pres">
      <dgm:prSet presAssocID="{DB6C1BB5-5F85-40B1-8156-F076826A9EDE}" presName="rootConnector" presStyleLbl="node2" presStyleIdx="3" presStyleCnt="5"/>
      <dgm:spPr/>
      <dgm:t>
        <a:bodyPr/>
        <a:lstStyle/>
        <a:p>
          <a:endParaRPr lang="en-US"/>
        </a:p>
      </dgm:t>
    </dgm:pt>
    <dgm:pt modelId="{26E85229-AD3E-445D-A533-024D9B94F67D}" type="pres">
      <dgm:prSet presAssocID="{DB6C1BB5-5F85-40B1-8156-F076826A9EDE}" presName="hierChild4" presStyleCnt="0"/>
      <dgm:spPr/>
      <dgm:t>
        <a:bodyPr/>
        <a:lstStyle/>
        <a:p>
          <a:endParaRPr lang="en-US"/>
        </a:p>
      </dgm:t>
    </dgm:pt>
    <dgm:pt modelId="{6514568D-5F9D-4724-9242-E597DEE59ECD}" type="pres">
      <dgm:prSet presAssocID="{DB6C1BB5-5F85-40B1-8156-F076826A9EDE}" presName="hierChild5" presStyleCnt="0"/>
      <dgm:spPr/>
      <dgm:t>
        <a:bodyPr/>
        <a:lstStyle/>
        <a:p>
          <a:endParaRPr lang="en-US"/>
        </a:p>
      </dgm:t>
    </dgm:pt>
    <dgm:pt modelId="{F1B2EC5F-2E65-40DF-BF0A-5ED72D3817A1}" type="pres">
      <dgm:prSet presAssocID="{5984C024-7668-4DB6-92D4-18520D79AE9E}" presName="Name37" presStyleLbl="parChTrans1D2" presStyleIdx="4" presStyleCnt="5"/>
      <dgm:spPr>
        <a:custGeom>
          <a:avLst/>
          <a:gdLst/>
          <a:ahLst/>
          <a:cxnLst/>
          <a:rect l="0" t="0" r="0" b="0"/>
          <a:pathLst>
            <a:path>
              <a:moveTo>
                <a:pt x="0" y="0"/>
              </a:moveTo>
              <a:lnTo>
                <a:pt x="0" y="106844"/>
              </a:lnTo>
              <a:lnTo>
                <a:pt x="2462509" y="106844"/>
              </a:lnTo>
              <a:lnTo>
                <a:pt x="2462509" y="213688"/>
              </a:lnTo>
            </a:path>
          </a:pathLst>
        </a:custGeom>
      </dgm:spPr>
      <dgm:t>
        <a:bodyPr/>
        <a:lstStyle/>
        <a:p>
          <a:endParaRPr lang="en-US"/>
        </a:p>
      </dgm:t>
    </dgm:pt>
    <dgm:pt modelId="{773CE060-5C71-4342-85DC-1C656397BBD5}" type="pres">
      <dgm:prSet presAssocID="{9BD03A59-0064-4672-B917-68D443A96A60}" presName="hierRoot2" presStyleCnt="0">
        <dgm:presLayoutVars>
          <dgm:hierBranch val="init"/>
        </dgm:presLayoutVars>
      </dgm:prSet>
      <dgm:spPr/>
      <dgm:t>
        <a:bodyPr/>
        <a:lstStyle/>
        <a:p>
          <a:endParaRPr lang="en-US"/>
        </a:p>
      </dgm:t>
    </dgm:pt>
    <dgm:pt modelId="{8800342D-801F-4218-BFFC-5B576A26BE97}" type="pres">
      <dgm:prSet presAssocID="{9BD03A59-0064-4672-B917-68D443A96A60}" presName="rootComposite" presStyleCnt="0"/>
      <dgm:spPr/>
      <dgm:t>
        <a:bodyPr/>
        <a:lstStyle/>
        <a:p>
          <a:endParaRPr lang="en-US"/>
        </a:p>
      </dgm:t>
    </dgm:pt>
    <dgm:pt modelId="{0BDF4807-0A1F-4F0F-B7B5-359959649D60}" type="pres">
      <dgm:prSet presAssocID="{9BD03A59-0064-4672-B917-68D443A96A60}" presName="rootText" presStyleLbl="node2" presStyleIdx="4" presStyleCnt="5">
        <dgm:presLayoutVars>
          <dgm:chPref val="3"/>
        </dgm:presLayoutVars>
      </dgm:prSet>
      <dgm:spPr>
        <a:prstGeom prst="rect">
          <a:avLst/>
        </a:prstGeom>
      </dgm:spPr>
      <dgm:t>
        <a:bodyPr/>
        <a:lstStyle/>
        <a:p>
          <a:endParaRPr lang="en-US"/>
        </a:p>
      </dgm:t>
    </dgm:pt>
    <dgm:pt modelId="{8B3E7AAD-84E3-49CD-A87B-1527FA34BBE0}" type="pres">
      <dgm:prSet presAssocID="{9BD03A59-0064-4672-B917-68D443A96A60}" presName="rootConnector" presStyleLbl="node2" presStyleIdx="4" presStyleCnt="5"/>
      <dgm:spPr/>
      <dgm:t>
        <a:bodyPr/>
        <a:lstStyle/>
        <a:p>
          <a:endParaRPr lang="en-US"/>
        </a:p>
      </dgm:t>
    </dgm:pt>
    <dgm:pt modelId="{763A6990-1623-4A93-9337-F1B20E342DF9}" type="pres">
      <dgm:prSet presAssocID="{9BD03A59-0064-4672-B917-68D443A96A60}" presName="hierChild4" presStyleCnt="0"/>
      <dgm:spPr/>
      <dgm:t>
        <a:bodyPr/>
        <a:lstStyle/>
        <a:p>
          <a:endParaRPr lang="en-US"/>
        </a:p>
      </dgm:t>
    </dgm:pt>
    <dgm:pt modelId="{DF94EE05-E907-4673-A1C2-4C4E567C918A}" type="pres">
      <dgm:prSet presAssocID="{9BD03A59-0064-4672-B917-68D443A96A60}" presName="hierChild5" presStyleCnt="0"/>
      <dgm:spPr/>
      <dgm:t>
        <a:bodyPr/>
        <a:lstStyle/>
        <a:p>
          <a:endParaRPr lang="en-US"/>
        </a:p>
      </dgm:t>
    </dgm:pt>
    <dgm:pt modelId="{7D3E6E78-BCED-4F35-8555-88BB79C4DD7A}" type="pres">
      <dgm:prSet presAssocID="{72CF0FA4-6DB3-4A7A-9277-2860FEE9D879}" presName="hierChild3" presStyleCnt="0"/>
      <dgm:spPr/>
      <dgm:t>
        <a:bodyPr/>
        <a:lstStyle/>
        <a:p>
          <a:endParaRPr lang="en-US"/>
        </a:p>
      </dgm:t>
    </dgm:pt>
  </dgm:ptLst>
  <dgm:cxnLst>
    <dgm:cxn modelId="{BDAC88FB-8001-4D17-BE92-3D648C0F2B31}" type="presOf" srcId="{137B88A1-6F02-42C2-8AF5-C08677589CFB}" destId="{4E322135-49C5-4817-9A81-DB8A216E627C}" srcOrd="0" destOrd="0" presId="urn:microsoft.com/office/officeart/2005/8/layout/orgChart1"/>
    <dgm:cxn modelId="{1EACBD76-DACE-46C9-B05F-B1B07A35C725}" type="presOf" srcId="{72CF0FA4-6DB3-4A7A-9277-2860FEE9D879}" destId="{75DF230E-CBF6-49FA-BE76-D7DA218D1534}" srcOrd="0" destOrd="0" presId="urn:microsoft.com/office/officeart/2005/8/layout/orgChart1"/>
    <dgm:cxn modelId="{47934DD5-96CB-44CF-8335-0F81ADC11BD3}" srcId="{EACBE2DF-5DA4-4AF4-98E0-3E084E3A3C0A}" destId="{35FFB75D-F2D6-4167-BA58-2C4F87073134}" srcOrd="2" destOrd="0" parTransId="{EC42D19F-4543-4EB0-A3A1-6ADA5361B6E4}" sibTransId="{D3FC2F6A-9298-4A0B-B38A-6E7FB8BAFB10}"/>
    <dgm:cxn modelId="{014752EA-2D10-4D28-B9BF-10BDD5977AD6}" type="presOf" srcId="{8D3995BA-ACA1-47DD-9E40-DD374931F6F6}" destId="{50D09E7C-BEBC-4583-93C7-E4ADD7E81254}" srcOrd="1" destOrd="0" presId="urn:microsoft.com/office/officeart/2005/8/layout/orgChart1"/>
    <dgm:cxn modelId="{70FE7540-B5D9-476A-9F96-B199A6F4410B}" type="presOf" srcId="{D3082B38-5855-44E3-88CB-D4C1176C199C}" destId="{4F4927FB-304C-4199-8982-2FA42A96449F}" srcOrd="1" destOrd="0" presId="urn:microsoft.com/office/officeart/2005/8/layout/orgChart1"/>
    <dgm:cxn modelId="{5A83BA15-7698-4A9C-88F6-BD57E06978E2}" type="presOf" srcId="{7A82B9D4-5684-4273-B443-03B02D47AEB0}" destId="{47DE4101-1D61-4995-8758-34A5912840BF}" srcOrd="1" destOrd="0" presId="urn:microsoft.com/office/officeart/2005/8/layout/orgChart1"/>
    <dgm:cxn modelId="{38BAD3DD-BC52-47C5-96D1-9730B760CAA7}" type="presOf" srcId="{DC343BD5-BC59-475F-B8B1-D86D0F9AF34F}" destId="{6D2D48F4-D4ED-42CC-B2FD-93CA1F34AB00}" srcOrd="0" destOrd="0" presId="urn:microsoft.com/office/officeart/2005/8/layout/orgChart1"/>
    <dgm:cxn modelId="{20B2C855-A018-4893-B987-92AFB60D0255}" srcId="{B5F410A9-96F2-4307-A4A7-1A2E32EF99E7}" destId="{128E9023-3F83-46C3-AFB6-7B8E199F58D1}" srcOrd="3" destOrd="0" parTransId="{6B93C263-860B-4CE6-8AB5-C5368BE8D53F}" sibTransId="{FDB18DF1-8480-4CF0-B8C3-A9C21B758E1C}"/>
    <dgm:cxn modelId="{7E3B9C99-67FC-4E9E-ADB7-9371155350E7}" type="presOf" srcId="{7A82B9D4-5684-4273-B443-03B02D47AEB0}" destId="{14469C03-9A27-4CD4-AB81-17039637B2ED}" srcOrd="0" destOrd="0" presId="urn:microsoft.com/office/officeart/2005/8/layout/orgChart1"/>
    <dgm:cxn modelId="{2BEE38E3-E8ED-49DD-A5EF-EFD040DA0B53}" type="presOf" srcId="{306E7791-4842-4193-AB4A-FFF2D04516B1}" destId="{8FF826CF-428A-4619-AC81-309513CE2C9C}" srcOrd="0" destOrd="0" presId="urn:microsoft.com/office/officeart/2005/8/layout/orgChart1"/>
    <dgm:cxn modelId="{04C12FEB-31CD-435E-B943-22BA7C20609F}" type="presOf" srcId="{128E9023-3F83-46C3-AFB6-7B8E199F58D1}" destId="{B2A7DA90-BCB2-4514-AC6A-4A1565B9E6E5}" srcOrd="0" destOrd="0" presId="urn:microsoft.com/office/officeart/2005/8/layout/orgChart1"/>
    <dgm:cxn modelId="{C1BFB608-B3F5-4FD9-9B0A-60C11BE7E361}" srcId="{72CF0FA4-6DB3-4A7A-9277-2860FEE9D879}" destId="{30E6D761-74FC-43CD-B74C-0DC90D750887}" srcOrd="0" destOrd="0" parTransId="{E83B5C77-A19E-4A53-BF26-329663994CF3}" sibTransId="{290DD88D-786F-493B-B9CB-0BFBF1986A3D}"/>
    <dgm:cxn modelId="{B250522A-76CA-420C-BFC6-D4489D0B64EC}" srcId="{72CF0FA4-6DB3-4A7A-9277-2860FEE9D879}" destId="{B5F410A9-96F2-4307-A4A7-1A2E32EF99E7}" srcOrd="1" destOrd="0" parTransId="{919DE0AF-68DB-4556-9F2F-A854147B2B31}" sibTransId="{2437773A-0078-4FE8-B0F0-620179CC9445}"/>
    <dgm:cxn modelId="{509603DC-DD6A-46E3-B3D0-4DF68063605F}" type="presOf" srcId="{6B93C263-860B-4CE6-8AB5-C5368BE8D53F}" destId="{AFE339F9-018F-4461-8869-02F9C73EFD7F}" srcOrd="0" destOrd="0" presId="urn:microsoft.com/office/officeart/2005/8/layout/orgChart1"/>
    <dgm:cxn modelId="{25DF681B-3ABB-4BAC-8605-40569450E4CD}" type="presOf" srcId="{919DE0AF-68DB-4556-9F2F-A854147B2B31}" destId="{3D709863-085B-4530-86EF-4695F822C193}" srcOrd="0" destOrd="0" presId="urn:microsoft.com/office/officeart/2005/8/layout/orgChart1"/>
    <dgm:cxn modelId="{A0F56FD5-7DB1-48DE-8A08-C9303AEB3747}" type="presOf" srcId="{EF9C3F59-E725-45AE-A814-C9D4DDDE6D43}" destId="{93C9221C-7F78-4006-9B3F-C173252E6BA1}" srcOrd="0" destOrd="0" presId="urn:microsoft.com/office/officeart/2005/8/layout/orgChart1"/>
    <dgm:cxn modelId="{A3CE55B3-788C-49A7-A7F7-521C737DAAB7}" type="presOf" srcId="{B5F410A9-96F2-4307-A4A7-1A2E32EF99E7}" destId="{C64C90EB-A2B5-4D9C-8B30-D4CF82F739CD}" srcOrd="1" destOrd="0" presId="urn:microsoft.com/office/officeart/2005/8/layout/orgChart1"/>
    <dgm:cxn modelId="{6DB2CC24-83A8-4B02-AC20-5E5EBFC4D537}" type="presOf" srcId="{5984C024-7668-4DB6-92D4-18520D79AE9E}" destId="{F1B2EC5F-2E65-40DF-BF0A-5ED72D3817A1}" srcOrd="0" destOrd="0" presId="urn:microsoft.com/office/officeart/2005/8/layout/orgChart1"/>
    <dgm:cxn modelId="{A177FD19-143B-4721-A9BE-44FAE8FF4C44}" type="presOf" srcId="{EACBE2DF-5DA4-4AF4-98E0-3E084E3A3C0A}" destId="{0F664F75-AF33-4983-83A5-745089150A09}" srcOrd="0" destOrd="0" presId="urn:microsoft.com/office/officeart/2005/8/layout/orgChart1"/>
    <dgm:cxn modelId="{F1FE4250-C02C-4D87-A293-DE04F2D4731C}" type="presOf" srcId="{8163B1F0-9BE6-4C9F-B291-5AF7C0E509E3}" destId="{D06D8FF2-83F3-4832-A50D-FCAB37069613}" srcOrd="1" destOrd="0" presId="urn:microsoft.com/office/officeart/2005/8/layout/orgChart1"/>
    <dgm:cxn modelId="{8C9B642A-E7CB-4D73-B1E8-5F19F90093E2}" type="presOf" srcId="{9F2F4587-0C92-4BFC-804F-E7C4D4582D1C}" destId="{CBDE2EC4-414C-4376-BBCA-3BA789BCED43}" srcOrd="0" destOrd="0" presId="urn:microsoft.com/office/officeart/2005/8/layout/orgChart1"/>
    <dgm:cxn modelId="{9912C863-15FA-4821-BA38-552278BC5FFF}" type="presOf" srcId="{9BD03A59-0064-4672-B917-68D443A96A60}" destId="{8B3E7AAD-84E3-49CD-A87B-1527FA34BBE0}" srcOrd="1" destOrd="0" presId="urn:microsoft.com/office/officeart/2005/8/layout/orgChart1"/>
    <dgm:cxn modelId="{B81599EC-DB97-4B69-B185-B1124E2109DA}" srcId="{EACBE2DF-5DA4-4AF4-98E0-3E084E3A3C0A}" destId="{D3082B38-5855-44E3-88CB-D4C1176C199C}" srcOrd="1" destOrd="0" parTransId="{FCBD37B3-0206-4B4B-8B90-7B23F38D506E}" sibTransId="{A3ADFCD6-C17C-4857-93C5-6E1846E78FE4}"/>
    <dgm:cxn modelId="{00F428BC-38CC-4C13-8EFD-A599331F9909}" type="presOf" srcId="{D3082B38-5855-44E3-88CB-D4C1176C199C}" destId="{232FC49E-076A-46F4-9E29-F8B86657FBF3}" srcOrd="0" destOrd="0" presId="urn:microsoft.com/office/officeart/2005/8/layout/orgChart1"/>
    <dgm:cxn modelId="{3C10ECF8-47C4-4E61-B64C-B928586E7E11}" type="presOf" srcId="{928F96EC-02F3-4D6F-B21F-2D0D5A671A56}" destId="{EF7F0DA4-72B3-46F3-AA84-251D55ADE90B}" srcOrd="0" destOrd="0" presId="urn:microsoft.com/office/officeart/2005/8/layout/orgChart1"/>
    <dgm:cxn modelId="{23D412E7-FEC0-49F9-8999-91830EE4D255}" type="presOf" srcId="{30E6D761-74FC-43CD-B74C-0DC90D750887}" destId="{A1E0354A-EFAD-44DC-BE72-FD043433F2DE}" srcOrd="0" destOrd="0" presId="urn:microsoft.com/office/officeart/2005/8/layout/orgChart1"/>
    <dgm:cxn modelId="{031B759E-793C-4338-854B-7BE8CFF4C941}" srcId="{EACBE2DF-5DA4-4AF4-98E0-3E084E3A3C0A}" destId="{04B13675-EC0C-4809-A1AD-34926DB537FF}" srcOrd="4" destOrd="0" parTransId="{928F96EC-02F3-4D6F-B21F-2D0D5A671A56}" sibTransId="{13ED91F1-7086-4488-AD81-69CEE3376264}"/>
    <dgm:cxn modelId="{A58BDD99-146E-4C79-B7A7-3BE35B759E63}" srcId="{306E7791-4842-4193-AB4A-FFF2D04516B1}" destId="{72CF0FA4-6DB3-4A7A-9277-2860FEE9D879}" srcOrd="0" destOrd="0" parTransId="{D650FE7B-E4F4-494F-8371-736AA80B0A09}" sibTransId="{159FD016-14C5-4AD3-85D6-798C180CBBD3}"/>
    <dgm:cxn modelId="{B61D4927-38E1-4A3A-91A2-7B66CAD03EBA}" srcId="{72CF0FA4-6DB3-4A7A-9277-2860FEE9D879}" destId="{DB6C1BB5-5F85-40B1-8156-F076826A9EDE}" srcOrd="3" destOrd="0" parTransId="{974BC213-1A59-4C50-B28A-A0392C60EC5D}" sibTransId="{E31DCB76-1907-486B-8188-4523D7D6AE76}"/>
    <dgm:cxn modelId="{D7221B78-4769-4654-9F05-950164ACFD06}" type="presOf" srcId="{9BD03A59-0064-4672-B917-68D443A96A60}" destId="{0BDF4807-0A1F-4F0F-B7B5-359959649D60}" srcOrd="0" destOrd="0" presId="urn:microsoft.com/office/officeart/2005/8/layout/orgChart1"/>
    <dgm:cxn modelId="{51DC4801-2B2F-4FBB-88CA-09AC3FE80384}" type="presOf" srcId="{D73DBDE8-965C-4604-9C15-BFFF28771CAB}" destId="{A0E4BFF4-3771-4AB3-B9A9-C0F93A2B4A85}" srcOrd="0" destOrd="0" presId="urn:microsoft.com/office/officeart/2005/8/layout/orgChart1"/>
    <dgm:cxn modelId="{D53FC276-0557-4550-B93A-0BA79DEBA256}" srcId="{B5F410A9-96F2-4307-A4A7-1A2E32EF99E7}" destId="{5DBA0B2F-FCAD-4FA4-BB9F-848588639C5E}" srcOrd="2" destOrd="0" parTransId="{FF6DF238-8D42-4DC4-A689-C399E63FD125}" sibTransId="{AE6838AA-3544-4AD6-A532-8BE827D47482}"/>
    <dgm:cxn modelId="{9B30C7C6-A52C-4147-B14B-69AD42F9BFB1}" type="presOf" srcId="{30E6D761-74FC-43CD-B74C-0DC90D750887}" destId="{CC0B1485-AC14-406B-B4DB-2041B0ADF5EF}" srcOrd="1" destOrd="0" presId="urn:microsoft.com/office/officeart/2005/8/layout/orgChart1"/>
    <dgm:cxn modelId="{982626E0-3819-4E60-8FAD-9E5008CBE349}" srcId="{B5F410A9-96F2-4307-A4A7-1A2E32EF99E7}" destId="{8163B1F0-9BE6-4C9F-B291-5AF7C0E509E3}" srcOrd="1" destOrd="0" parTransId="{EF9C3F59-E725-45AE-A814-C9D4DDDE6D43}" sibTransId="{2CA81F3A-BC3C-43E2-A760-50E9D8357BE7}"/>
    <dgm:cxn modelId="{BFEC2D27-10C9-427B-A583-E7BA8108CECA}" type="presOf" srcId="{35FFB75D-F2D6-4167-BA58-2C4F87073134}" destId="{91BCE1E0-B67B-4094-BC5D-168B199AD239}" srcOrd="0" destOrd="0" presId="urn:microsoft.com/office/officeart/2005/8/layout/orgChart1"/>
    <dgm:cxn modelId="{586C79A8-6037-4C50-B59D-5D4A81FAA43D}" type="presOf" srcId="{8D3995BA-ACA1-47DD-9E40-DD374931F6F6}" destId="{7FD755BC-A908-41BC-89BF-31B2C672A445}" srcOrd="0" destOrd="0" presId="urn:microsoft.com/office/officeart/2005/8/layout/orgChart1"/>
    <dgm:cxn modelId="{C0E50C22-0DB2-4A0E-B766-BBADC257843D}" type="presOf" srcId="{FF6DF238-8D42-4DC4-A689-C399E63FD125}" destId="{9EB58D1C-5910-44D4-B57E-122661ED29FE}" srcOrd="0" destOrd="0" presId="urn:microsoft.com/office/officeart/2005/8/layout/orgChart1"/>
    <dgm:cxn modelId="{844308E1-BB80-42F0-BEA6-B680EBB62295}" type="presOf" srcId="{1502E0CB-D565-4149-B6D1-167D93267275}" destId="{12B12270-C585-462C-9088-08A489B4C432}" srcOrd="0" destOrd="0" presId="urn:microsoft.com/office/officeart/2005/8/layout/orgChart1"/>
    <dgm:cxn modelId="{1F4C9823-429B-4B7B-AFD3-068E104EB83A}" type="presOf" srcId="{EACBE2DF-5DA4-4AF4-98E0-3E084E3A3C0A}" destId="{5BD599CA-F87C-4E5A-9BF6-BD94982A641C}" srcOrd="1" destOrd="0" presId="urn:microsoft.com/office/officeart/2005/8/layout/orgChart1"/>
    <dgm:cxn modelId="{E897340F-D574-4D4D-89FB-26E78B00F60B}" srcId="{B5F410A9-96F2-4307-A4A7-1A2E32EF99E7}" destId="{7A82B9D4-5684-4273-B443-03B02D47AEB0}" srcOrd="0" destOrd="0" parTransId="{9F2F4587-0C92-4BFC-804F-E7C4D4582D1C}" sibTransId="{0DB59F63-3B9E-46E1-BD63-9BC61A196D82}"/>
    <dgm:cxn modelId="{1D91061E-78F5-4EE3-92A0-AD68DEECAA80}" type="presOf" srcId="{DB6C1BB5-5F85-40B1-8156-F076826A9EDE}" destId="{7C34F503-561B-4BEE-9C4D-F9A34A59CCBA}" srcOrd="1" destOrd="0" presId="urn:microsoft.com/office/officeart/2005/8/layout/orgChart1"/>
    <dgm:cxn modelId="{ED2932B1-53FC-4F90-8BA1-783C24A90544}" srcId="{EACBE2DF-5DA4-4AF4-98E0-3E084E3A3C0A}" destId="{8D3995BA-ACA1-47DD-9E40-DD374931F6F6}" srcOrd="0" destOrd="0" parTransId="{DC343BD5-BC59-475F-B8B1-D86D0F9AF34F}" sibTransId="{2FEF362D-51E6-4E2B-BF55-1ECFC2D20137}"/>
    <dgm:cxn modelId="{38EC9E22-BF3F-4250-8CEA-31DB56B5F8B0}" type="presOf" srcId="{FCBD37B3-0206-4B4B-8B90-7B23F38D506E}" destId="{BDD5470E-5A13-4F6E-BBE1-DDCE2B2F80EC}" srcOrd="0" destOrd="0" presId="urn:microsoft.com/office/officeart/2005/8/layout/orgChart1"/>
    <dgm:cxn modelId="{6D017AE2-F86B-4664-AAD7-5ED52A814AD4}" srcId="{EACBE2DF-5DA4-4AF4-98E0-3E084E3A3C0A}" destId="{D73DBDE8-965C-4604-9C15-BFFF28771CAB}" srcOrd="3" destOrd="0" parTransId="{1502E0CB-D565-4149-B6D1-167D93267275}" sibTransId="{A2FE3302-5300-497D-ACBE-13F3FD2BAC95}"/>
    <dgm:cxn modelId="{1E4003E6-7EDD-44E0-B81C-0824695918CA}" type="presOf" srcId="{B5F410A9-96F2-4307-A4A7-1A2E32EF99E7}" destId="{F56E0871-1967-4B08-B973-A46B2E1AC4F8}" srcOrd="0" destOrd="0" presId="urn:microsoft.com/office/officeart/2005/8/layout/orgChart1"/>
    <dgm:cxn modelId="{15A7A3B1-E492-40EE-8B4D-0CD53C064B08}" srcId="{72CF0FA4-6DB3-4A7A-9277-2860FEE9D879}" destId="{EACBE2DF-5DA4-4AF4-98E0-3E084E3A3C0A}" srcOrd="2" destOrd="0" parTransId="{137B88A1-6F02-42C2-8AF5-C08677589CFB}" sibTransId="{2E892A22-688B-401B-BEBA-453E7B6A4BF0}"/>
    <dgm:cxn modelId="{3025B16A-E765-4A21-98EB-550777881925}" type="presOf" srcId="{5DBA0B2F-FCAD-4FA4-BB9F-848588639C5E}" destId="{57F263A7-650C-4555-9BAB-BA44C61EAEDE}" srcOrd="0" destOrd="0" presId="urn:microsoft.com/office/officeart/2005/8/layout/orgChart1"/>
    <dgm:cxn modelId="{B1376DDB-9DA8-4D37-AA26-AD5279A524DF}" type="presOf" srcId="{5DBA0B2F-FCAD-4FA4-BB9F-848588639C5E}" destId="{853DFE14-8349-41F5-BF50-DDE8AAA67C60}" srcOrd="1" destOrd="0" presId="urn:microsoft.com/office/officeart/2005/8/layout/orgChart1"/>
    <dgm:cxn modelId="{63BA0D4F-6A5C-424E-841F-8757F4E9807D}" type="presOf" srcId="{D73DBDE8-965C-4604-9C15-BFFF28771CAB}" destId="{5BEFD5C0-749C-454C-8F73-EDBEEE9162FF}" srcOrd="1" destOrd="0" presId="urn:microsoft.com/office/officeart/2005/8/layout/orgChart1"/>
    <dgm:cxn modelId="{07C63CB8-9227-4A1E-9D9A-C8D7E9CCEDA6}" type="presOf" srcId="{72CF0FA4-6DB3-4A7A-9277-2860FEE9D879}" destId="{7A63F4FE-8858-48B7-8E66-6DE00E29245D}" srcOrd="1" destOrd="0" presId="urn:microsoft.com/office/officeart/2005/8/layout/orgChart1"/>
    <dgm:cxn modelId="{146EBC95-0AA8-458A-AF57-5135B10DD3E3}" type="presOf" srcId="{974BC213-1A59-4C50-B28A-A0392C60EC5D}" destId="{A2261F55-C3F2-488E-BFE2-8257B38E2F48}" srcOrd="0" destOrd="0" presId="urn:microsoft.com/office/officeart/2005/8/layout/orgChart1"/>
    <dgm:cxn modelId="{E724BDB2-C4F2-4040-B372-0A7C4971D0B8}" srcId="{72CF0FA4-6DB3-4A7A-9277-2860FEE9D879}" destId="{9BD03A59-0064-4672-B917-68D443A96A60}" srcOrd="4" destOrd="0" parTransId="{5984C024-7668-4DB6-92D4-18520D79AE9E}" sibTransId="{D8EBE10C-C00F-48A5-B669-28EC307B98C4}"/>
    <dgm:cxn modelId="{09768F08-FC4A-4555-BE67-08C26BFBE2CB}" type="presOf" srcId="{E83B5C77-A19E-4A53-BF26-329663994CF3}" destId="{3D3BC130-B162-4E40-9033-CA7627690922}" srcOrd="0" destOrd="0" presId="urn:microsoft.com/office/officeart/2005/8/layout/orgChart1"/>
    <dgm:cxn modelId="{D2ACD38D-B742-48CF-BE6A-C9E2C3D04422}" type="presOf" srcId="{35FFB75D-F2D6-4167-BA58-2C4F87073134}" destId="{714998EB-B663-43C7-9B5C-E410953ADD21}" srcOrd="1" destOrd="0" presId="urn:microsoft.com/office/officeart/2005/8/layout/orgChart1"/>
    <dgm:cxn modelId="{1E6242CB-E41D-4CE7-9B51-ECD21986E5B5}" type="presOf" srcId="{04B13675-EC0C-4809-A1AD-34926DB537FF}" destId="{73341296-6F9F-404E-A854-FE14BEEF377A}" srcOrd="1" destOrd="0" presId="urn:microsoft.com/office/officeart/2005/8/layout/orgChart1"/>
    <dgm:cxn modelId="{31A49560-7003-4A73-B70F-2C2674CD5516}" type="presOf" srcId="{04B13675-EC0C-4809-A1AD-34926DB537FF}" destId="{C4D5D169-B8B3-4D09-8CF2-440AABE0F72F}" srcOrd="0" destOrd="0" presId="urn:microsoft.com/office/officeart/2005/8/layout/orgChart1"/>
    <dgm:cxn modelId="{71E37F4A-D9FE-41D1-8440-C2FABDA66552}" type="presOf" srcId="{8163B1F0-9BE6-4C9F-B291-5AF7C0E509E3}" destId="{6E277051-650B-42EF-996A-3D2186CC879A}" srcOrd="0" destOrd="0" presId="urn:microsoft.com/office/officeart/2005/8/layout/orgChart1"/>
    <dgm:cxn modelId="{8740A0F3-0723-45EE-AEB6-0D1CCC241497}" type="presOf" srcId="{DB6C1BB5-5F85-40B1-8156-F076826A9EDE}" destId="{63256E4C-E7EF-48EF-A163-CE92535195B0}" srcOrd="0" destOrd="0" presId="urn:microsoft.com/office/officeart/2005/8/layout/orgChart1"/>
    <dgm:cxn modelId="{8586292C-B41C-4505-A457-AFE7B1762835}" type="presOf" srcId="{EC42D19F-4543-4EB0-A3A1-6ADA5361B6E4}" destId="{C84B0E90-8531-484F-8CF9-D36059A48B42}" srcOrd="0" destOrd="0" presId="urn:microsoft.com/office/officeart/2005/8/layout/orgChart1"/>
    <dgm:cxn modelId="{32E9E905-FDC5-4119-B631-EC206547B3E9}" type="presOf" srcId="{128E9023-3F83-46C3-AFB6-7B8E199F58D1}" destId="{29B12FFF-20AD-456C-B12F-1C773E32B50E}" srcOrd="1" destOrd="0" presId="urn:microsoft.com/office/officeart/2005/8/layout/orgChart1"/>
    <dgm:cxn modelId="{DF99FC54-2476-4869-A603-EE80217C432C}" type="presParOf" srcId="{8FF826CF-428A-4619-AC81-309513CE2C9C}" destId="{29275378-9546-433F-BC0B-BA820621F367}" srcOrd="0" destOrd="0" presId="urn:microsoft.com/office/officeart/2005/8/layout/orgChart1"/>
    <dgm:cxn modelId="{504C2679-BDFA-46EC-B936-D8FC98E9EEA4}" type="presParOf" srcId="{29275378-9546-433F-BC0B-BA820621F367}" destId="{2F35E770-BFDA-4D79-8888-3E375D8A525B}" srcOrd="0" destOrd="0" presId="urn:microsoft.com/office/officeart/2005/8/layout/orgChart1"/>
    <dgm:cxn modelId="{19D656FA-E2A7-412B-8888-B7B291E0BDAC}" type="presParOf" srcId="{2F35E770-BFDA-4D79-8888-3E375D8A525B}" destId="{75DF230E-CBF6-49FA-BE76-D7DA218D1534}" srcOrd="0" destOrd="0" presId="urn:microsoft.com/office/officeart/2005/8/layout/orgChart1"/>
    <dgm:cxn modelId="{33514859-A687-4149-9BE6-1E7398C46D41}" type="presParOf" srcId="{2F35E770-BFDA-4D79-8888-3E375D8A525B}" destId="{7A63F4FE-8858-48B7-8E66-6DE00E29245D}" srcOrd="1" destOrd="0" presId="urn:microsoft.com/office/officeart/2005/8/layout/orgChart1"/>
    <dgm:cxn modelId="{629A70FC-2AF7-46C2-B7E1-01AA144DF1C4}" type="presParOf" srcId="{29275378-9546-433F-BC0B-BA820621F367}" destId="{3E0564F4-E56C-4C02-AAF0-907F6207A1B2}" srcOrd="1" destOrd="0" presId="urn:microsoft.com/office/officeart/2005/8/layout/orgChart1"/>
    <dgm:cxn modelId="{841E01E4-3BE4-452A-A782-FAB2A3A825A6}" type="presParOf" srcId="{3E0564F4-E56C-4C02-AAF0-907F6207A1B2}" destId="{3D3BC130-B162-4E40-9033-CA7627690922}" srcOrd="0" destOrd="0" presId="urn:microsoft.com/office/officeart/2005/8/layout/orgChart1"/>
    <dgm:cxn modelId="{8766A820-D4C7-44B6-8EB7-3C0E59CDE40A}" type="presParOf" srcId="{3E0564F4-E56C-4C02-AAF0-907F6207A1B2}" destId="{923F9329-2623-4908-9856-E445771DE0F0}" srcOrd="1" destOrd="0" presId="urn:microsoft.com/office/officeart/2005/8/layout/orgChart1"/>
    <dgm:cxn modelId="{B067BF59-AB6E-4E06-B3F1-607499F15863}" type="presParOf" srcId="{923F9329-2623-4908-9856-E445771DE0F0}" destId="{8C934039-5041-4DCC-8586-657B184DB192}" srcOrd="0" destOrd="0" presId="urn:microsoft.com/office/officeart/2005/8/layout/orgChart1"/>
    <dgm:cxn modelId="{EF299508-CF03-450A-B3A7-26AC0298CE5F}" type="presParOf" srcId="{8C934039-5041-4DCC-8586-657B184DB192}" destId="{A1E0354A-EFAD-44DC-BE72-FD043433F2DE}" srcOrd="0" destOrd="0" presId="urn:microsoft.com/office/officeart/2005/8/layout/orgChart1"/>
    <dgm:cxn modelId="{F22FB051-3BC3-4736-87D7-CA5E4194E388}" type="presParOf" srcId="{8C934039-5041-4DCC-8586-657B184DB192}" destId="{CC0B1485-AC14-406B-B4DB-2041B0ADF5EF}" srcOrd="1" destOrd="0" presId="urn:microsoft.com/office/officeart/2005/8/layout/orgChart1"/>
    <dgm:cxn modelId="{BA83D9A4-84BF-46C8-9D99-EB09EA9FC828}" type="presParOf" srcId="{923F9329-2623-4908-9856-E445771DE0F0}" destId="{427D506F-9640-4FFF-8E21-24A3D80DCE37}" srcOrd="1" destOrd="0" presId="urn:microsoft.com/office/officeart/2005/8/layout/orgChart1"/>
    <dgm:cxn modelId="{FCD996E2-B859-43EB-B4D1-1852245538EA}" type="presParOf" srcId="{923F9329-2623-4908-9856-E445771DE0F0}" destId="{E245982F-8549-4180-B128-8F4315690A53}" srcOrd="2" destOrd="0" presId="urn:microsoft.com/office/officeart/2005/8/layout/orgChart1"/>
    <dgm:cxn modelId="{6BDCEBE1-973A-49F5-B8C9-6B2C0DDBC86D}" type="presParOf" srcId="{3E0564F4-E56C-4C02-AAF0-907F6207A1B2}" destId="{3D709863-085B-4530-86EF-4695F822C193}" srcOrd="2" destOrd="0" presId="urn:microsoft.com/office/officeart/2005/8/layout/orgChart1"/>
    <dgm:cxn modelId="{137316A4-FCCB-4DE4-BB50-65C0348C401C}" type="presParOf" srcId="{3E0564F4-E56C-4C02-AAF0-907F6207A1B2}" destId="{FDB8F164-F9D1-4C10-8359-4210ACA7701E}" srcOrd="3" destOrd="0" presId="urn:microsoft.com/office/officeart/2005/8/layout/orgChart1"/>
    <dgm:cxn modelId="{858FB1E6-763D-49E7-B0B8-8A95646EA04F}" type="presParOf" srcId="{FDB8F164-F9D1-4C10-8359-4210ACA7701E}" destId="{E03369A7-318F-454F-9E3B-7E1B1CD91691}" srcOrd="0" destOrd="0" presId="urn:microsoft.com/office/officeart/2005/8/layout/orgChart1"/>
    <dgm:cxn modelId="{9DC00BA9-75CA-4CA0-8FBA-743957254C85}" type="presParOf" srcId="{E03369A7-318F-454F-9E3B-7E1B1CD91691}" destId="{F56E0871-1967-4B08-B973-A46B2E1AC4F8}" srcOrd="0" destOrd="0" presId="urn:microsoft.com/office/officeart/2005/8/layout/orgChart1"/>
    <dgm:cxn modelId="{641E7842-7A4D-45B7-8F46-8B1CD31A28F1}" type="presParOf" srcId="{E03369A7-318F-454F-9E3B-7E1B1CD91691}" destId="{C64C90EB-A2B5-4D9C-8B30-D4CF82F739CD}" srcOrd="1" destOrd="0" presId="urn:microsoft.com/office/officeart/2005/8/layout/orgChart1"/>
    <dgm:cxn modelId="{3EA59585-E926-4B13-BE4B-3D7BAAD6752E}" type="presParOf" srcId="{FDB8F164-F9D1-4C10-8359-4210ACA7701E}" destId="{DAC6ABD4-1E7B-4693-BE15-23EE55AA2F34}" srcOrd="1" destOrd="0" presId="urn:microsoft.com/office/officeart/2005/8/layout/orgChart1"/>
    <dgm:cxn modelId="{B49FEC8B-9E80-4A82-BE60-AD2B9ACE37BA}" type="presParOf" srcId="{DAC6ABD4-1E7B-4693-BE15-23EE55AA2F34}" destId="{CBDE2EC4-414C-4376-BBCA-3BA789BCED43}" srcOrd="0" destOrd="0" presId="urn:microsoft.com/office/officeart/2005/8/layout/orgChart1"/>
    <dgm:cxn modelId="{48969F67-46CF-400D-8A9C-62200DBE77E0}" type="presParOf" srcId="{DAC6ABD4-1E7B-4693-BE15-23EE55AA2F34}" destId="{170A5B94-04BF-4F62-A31F-0C244286D34A}" srcOrd="1" destOrd="0" presId="urn:microsoft.com/office/officeart/2005/8/layout/orgChart1"/>
    <dgm:cxn modelId="{BC5CC890-BB97-4894-88E2-A2E492E6D9D0}" type="presParOf" srcId="{170A5B94-04BF-4F62-A31F-0C244286D34A}" destId="{DFA699B7-D99A-487F-BCD9-54412E51B3E5}" srcOrd="0" destOrd="0" presId="urn:microsoft.com/office/officeart/2005/8/layout/orgChart1"/>
    <dgm:cxn modelId="{E7D0543A-0141-4635-832D-C0B457010143}" type="presParOf" srcId="{DFA699B7-D99A-487F-BCD9-54412E51B3E5}" destId="{14469C03-9A27-4CD4-AB81-17039637B2ED}" srcOrd="0" destOrd="0" presId="urn:microsoft.com/office/officeart/2005/8/layout/orgChart1"/>
    <dgm:cxn modelId="{242054F4-E5CD-4991-9F69-D7780F36289F}" type="presParOf" srcId="{DFA699B7-D99A-487F-BCD9-54412E51B3E5}" destId="{47DE4101-1D61-4995-8758-34A5912840BF}" srcOrd="1" destOrd="0" presId="urn:microsoft.com/office/officeart/2005/8/layout/orgChart1"/>
    <dgm:cxn modelId="{86054127-F6B4-41D6-8B76-5C192786134B}" type="presParOf" srcId="{170A5B94-04BF-4F62-A31F-0C244286D34A}" destId="{F61DAE5A-ED21-4676-A99F-740EF638014D}" srcOrd="1" destOrd="0" presId="urn:microsoft.com/office/officeart/2005/8/layout/orgChart1"/>
    <dgm:cxn modelId="{CB9CD3D7-71D4-4032-A045-80ACAE49E5FC}" type="presParOf" srcId="{170A5B94-04BF-4F62-A31F-0C244286D34A}" destId="{F867298B-B9F9-44D5-8701-0FB920F5B6FC}" srcOrd="2" destOrd="0" presId="urn:microsoft.com/office/officeart/2005/8/layout/orgChart1"/>
    <dgm:cxn modelId="{A083D097-D4F1-488D-86C0-E6005BF557BA}" type="presParOf" srcId="{DAC6ABD4-1E7B-4693-BE15-23EE55AA2F34}" destId="{93C9221C-7F78-4006-9B3F-C173252E6BA1}" srcOrd="2" destOrd="0" presId="urn:microsoft.com/office/officeart/2005/8/layout/orgChart1"/>
    <dgm:cxn modelId="{5437D585-51C0-42DD-8C68-B05704A3B133}" type="presParOf" srcId="{DAC6ABD4-1E7B-4693-BE15-23EE55AA2F34}" destId="{4F1B244E-10B6-4DA9-A7C4-9C27D54B168F}" srcOrd="3" destOrd="0" presId="urn:microsoft.com/office/officeart/2005/8/layout/orgChart1"/>
    <dgm:cxn modelId="{5F128740-4B05-4BD0-9ADA-BC98D5CD3593}" type="presParOf" srcId="{4F1B244E-10B6-4DA9-A7C4-9C27D54B168F}" destId="{38E1DF34-27C0-4E7A-837C-0E3E27C59446}" srcOrd="0" destOrd="0" presId="urn:microsoft.com/office/officeart/2005/8/layout/orgChart1"/>
    <dgm:cxn modelId="{D18B6646-FA5F-4F1B-99FC-830E5D1F3941}" type="presParOf" srcId="{38E1DF34-27C0-4E7A-837C-0E3E27C59446}" destId="{6E277051-650B-42EF-996A-3D2186CC879A}" srcOrd="0" destOrd="0" presId="urn:microsoft.com/office/officeart/2005/8/layout/orgChart1"/>
    <dgm:cxn modelId="{89314EA4-8F96-4C2A-9495-6FF2F8BB9680}" type="presParOf" srcId="{38E1DF34-27C0-4E7A-837C-0E3E27C59446}" destId="{D06D8FF2-83F3-4832-A50D-FCAB37069613}" srcOrd="1" destOrd="0" presId="urn:microsoft.com/office/officeart/2005/8/layout/orgChart1"/>
    <dgm:cxn modelId="{5E766E86-DA80-48F6-8A62-A9C3F803A0AF}" type="presParOf" srcId="{4F1B244E-10B6-4DA9-A7C4-9C27D54B168F}" destId="{6444CC2D-437A-48E1-904A-138A68BEF68B}" srcOrd="1" destOrd="0" presId="urn:microsoft.com/office/officeart/2005/8/layout/orgChart1"/>
    <dgm:cxn modelId="{1D948C38-7760-4923-873D-4D2BFAA9560A}" type="presParOf" srcId="{4F1B244E-10B6-4DA9-A7C4-9C27D54B168F}" destId="{C9FCDCEC-02A7-4252-9278-3E4225B78BBA}" srcOrd="2" destOrd="0" presId="urn:microsoft.com/office/officeart/2005/8/layout/orgChart1"/>
    <dgm:cxn modelId="{2161BEF8-4570-414E-9B53-1DA61D37820B}" type="presParOf" srcId="{DAC6ABD4-1E7B-4693-BE15-23EE55AA2F34}" destId="{9EB58D1C-5910-44D4-B57E-122661ED29FE}" srcOrd="4" destOrd="0" presId="urn:microsoft.com/office/officeart/2005/8/layout/orgChart1"/>
    <dgm:cxn modelId="{0FE478CB-5EB8-438B-998E-69B82555925F}" type="presParOf" srcId="{DAC6ABD4-1E7B-4693-BE15-23EE55AA2F34}" destId="{8A43B455-C86C-4324-8328-FCF2A557DF3B}" srcOrd="5" destOrd="0" presId="urn:microsoft.com/office/officeart/2005/8/layout/orgChart1"/>
    <dgm:cxn modelId="{9E94A0F6-17BB-4656-B65E-B9DBB245372D}" type="presParOf" srcId="{8A43B455-C86C-4324-8328-FCF2A557DF3B}" destId="{21B137FE-F7AB-463A-9E30-4F82EAE9EE07}" srcOrd="0" destOrd="0" presId="urn:microsoft.com/office/officeart/2005/8/layout/orgChart1"/>
    <dgm:cxn modelId="{53E402E4-CCF2-4C1B-B7FD-6A8B4137C836}" type="presParOf" srcId="{21B137FE-F7AB-463A-9E30-4F82EAE9EE07}" destId="{57F263A7-650C-4555-9BAB-BA44C61EAEDE}" srcOrd="0" destOrd="0" presId="urn:microsoft.com/office/officeart/2005/8/layout/orgChart1"/>
    <dgm:cxn modelId="{BDFF4FBE-2ED9-4D6A-BBD6-1A37093E51F9}" type="presParOf" srcId="{21B137FE-F7AB-463A-9E30-4F82EAE9EE07}" destId="{853DFE14-8349-41F5-BF50-DDE8AAA67C60}" srcOrd="1" destOrd="0" presId="urn:microsoft.com/office/officeart/2005/8/layout/orgChart1"/>
    <dgm:cxn modelId="{0B0C0149-0482-4354-9ACA-8D0897BB4A02}" type="presParOf" srcId="{8A43B455-C86C-4324-8328-FCF2A557DF3B}" destId="{606D2BB0-FABF-4324-BB66-2E385FB163C2}" srcOrd="1" destOrd="0" presId="urn:microsoft.com/office/officeart/2005/8/layout/orgChart1"/>
    <dgm:cxn modelId="{D924E8E2-194C-4853-A02A-2B9BD178CCDA}" type="presParOf" srcId="{8A43B455-C86C-4324-8328-FCF2A557DF3B}" destId="{0A6DCAE4-EE60-45C9-A13F-16775B000448}" srcOrd="2" destOrd="0" presId="urn:microsoft.com/office/officeart/2005/8/layout/orgChart1"/>
    <dgm:cxn modelId="{A1A2777A-7C0D-4951-8F4D-E0D8C9C89BA5}" type="presParOf" srcId="{DAC6ABD4-1E7B-4693-BE15-23EE55AA2F34}" destId="{AFE339F9-018F-4461-8869-02F9C73EFD7F}" srcOrd="6" destOrd="0" presId="urn:microsoft.com/office/officeart/2005/8/layout/orgChart1"/>
    <dgm:cxn modelId="{C16DD1EC-3906-4D43-944D-88B409D8A926}" type="presParOf" srcId="{DAC6ABD4-1E7B-4693-BE15-23EE55AA2F34}" destId="{88BF72BF-F84B-40A3-980C-E2F9A2DA54FC}" srcOrd="7" destOrd="0" presId="urn:microsoft.com/office/officeart/2005/8/layout/orgChart1"/>
    <dgm:cxn modelId="{5DDF29CD-A996-4579-A66C-FB300FDEF4F4}" type="presParOf" srcId="{88BF72BF-F84B-40A3-980C-E2F9A2DA54FC}" destId="{501FDE2F-AEFA-45DC-99B6-3850680D1F7F}" srcOrd="0" destOrd="0" presId="urn:microsoft.com/office/officeart/2005/8/layout/orgChart1"/>
    <dgm:cxn modelId="{BF61F805-651B-4D11-AFB5-FC59922F9A0A}" type="presParOf" srcId="{501FDE2F-AEFA-45DC-99B6-3850680D1F7F}" destId="{B2A7DA90-BCB2-4514-AC6A-4A1565B9E6E5}" srcOrd="0" destOrd="0" presId="urn:microsoft.com/office/officeart/2005/8/layout/orgChart1"/>
    <dgm:cxn modelId="{B3D0C280-F2F5-4E23-96DC-719A49D3BCE5}" type="presParOf" srcId="{501FDE2F-AEFA-45DC-99B6-3850680D1F7F}" destId="{29B12FFF-20AD-456C-B12F-1C773E32B50E}" srcOrd="1" destOrd="0" presId="urn:microsoft.com/office/officeart/2005/8/layout/orgChart1"/>
    <dgm:cxn modelId="{63558C70-DDF9-4B8C-AC6D-6E3BB3FA0231}" type="presParOf" srcId="{88BF72BF-F84B-40A3-980C-E2F9A2DA54FC}" destId="{B5D29834-FB86-48BF-AFC8-89ADB8AD09CB}" srcOrd="1" destOrd="0" presId="urn:microsoft.com/office/officeart/2005/8/layout/orgChart1"/>
    <dgm:cxn modelId="{2365EFF2-AF01-4E1B-9794-9812E6A8816A}" type="presParOf" srcId="{88BF72BF-F84B-40A3-980C-E2F9A2DA54FC}" destId="{8DC6AA91-9ECD-430D-A3ED-255065568569}" srcOrd="2" destOrd="0" presId="urn:microsoft.com/office/officeart/2005/8/layout/orgChart1"/>
    <dgm:cxn modelId="{2182FB29-275C-4649-A015-C367BC83A244}" type="presParOf" srcId="{FDB8F164-F9D1-4C10-8359-4210ACA7701E}" destId="{72A503BD-7EDE-4C7D-A02B-CA1D0E16530B}" srcOrd="2" destOrd="0" presId="urn:microsoft.com/office/officeart/2005/8/layout/orgChart1"/>
    <dgm:cxn modelId="{6D26A0A3-6E15-413F-B948-E79BEA3F0572}" type="presParOf" srcId="{3E0564F4-E56C-4C02-AAF0-907F6207A1B2}" destId="{4E322135-49C5-4817-9A81-DB8A216E627C}" srcOrd="4" destOrd="0" presId="urn:microsoft.com/office/officeart/2005/8/layout/orgChart1"/>
    <dgm:cxn modelId="{76B895CC-1648-4AA4-9530-9A145B6E68BC}" type="presParOf" srcId="{3E0564F4-E56C-4C02-AAF0-907F6207A1B2}" destId="{E067385B-55FD-4915-B363-AA6AC09355FB}" srcOrd="5" destOrd="0" presId="urn:microsoft.com/office/officeart/2005/8/layout/orgChart1"/>
    <dgm:cxn modelId="{0D94DF7C-418C-4D94-A764-B442A26B95CE}" type="presParOf" srcId="{E067385B-55FD-4915-B363-AA6AC09355FB}" destId="{8F20E245-462A-48A4-9F2A-BCF2175D446C}" srcOrd="0" destOrd="0" presId="urn:microsoft.com/office/officeart/2005/8/layout/orgChart1"/>
    <dgm:cxn modelId="{D671C010-2858-4A2F-9354-C07FD373F8A3}" type="presParOf" srcId="{8F20E245-462A-48A4-9F2A-BCF2175D446C}" destId="{0F664F75-AF33-4983-83A5-745089150A09}" srcOrd="0" destOrd="0" presId="urn:microsoft.com/office/officeart/2005/8/layout/orgChart1"/>
    <dgm:cxn modelId="{37212BC7-CE8B-4ED4-97B5-9A9542DA0632}" type="presParOf" srcId="{8F20E245-462A-48A4-9F2A-BCF2175D446C}" destId="{5BD599CA-F87C-4E5A-9BF6-BD94982A641C}" srcOrd="1" destOrd="0" presId="urn:microsoft.com/office/officeart/2005/8/layout/orgChart1"/>
    <dgm:cxn modelId="{692803F1-153E-4ED0-B49B-F56651997F6A}" type="presParOf" srcId="{E067385B-55FD-4915-B363-AA6AC09355FB}" destId="{3C06C1E7-F80D-48D3-B230-D7354B31E368}" srcOrd="1" destOrd="0" presId="urn:microsoft.com/office/officeart/2005/8/layout/orgChart1"/>
    <dgm:cxn modelId="{0D398AC2-B7FB-43F0-86CD-B0DD9CFEF7D3}" type="presParOf" srcId="{3C06C1E7-F80D-48D3-B230-D7354B31E368}" destId="{6D2D48F4-D4ED-42CC-B2FD-93CA1F34AB00}" srcOrd="0" destOrd="0" presId="urn:microsoft.com/office/officeart/2005/8/layout/orgChart1"/>
    <dgm:cxn modelId="{874C9B0B-F5BE-4322-A0FF-92D73A013BA2}" type="presParOf" srcId="{3C06C1E7-F80D-48D3-B230-D7354B31E368}" destId="{6DE49741-F16A-4131-96B7-958832388904}" srcOrd="1" destOrd="0" presId="urn:microsoft.com/office/officeart/2005/8/layout/orgChart1"/>
    <dgm:cxn modelId="{2ECCAFCC-113F-4E38-8E71-A5F1EFB58F0E}" type="presParOf" srcId="{6DE49741-F16A-4131-96B7-958832388904}" destId="{ABB0CCD4-67D6-4F23-B8F7-49C47E6F2B02}" srcOrd="0" destOrd="0" presId="urn:microsoft.com/office/officeart/2005/8/layout/orgChart1"/>
    <dgm:cxn modelId="{F99B271F-480F-496A-97DC-236A3494D70C}" type="presParOf" srcId="{ABB0CCD4-67D6-4F23-B8F7-49C47E6F2B02}" destId="{7FD755BC-A908-41BC-89BF-31B2C672A445}" srcOrd="0" destOrd="0" presId="urn:microsoft.com/office/officeart/2005/8/layout/orgChart1"/>
    <dgm:cxn modelId="{137F2FC6-11B0-42E5-B330-54C6F546CD4B}" type="presParOf" srcId="{ABB0CCD4-67D6-4F23-B8F7-49C47E6F2B02}" destId="{50D09E7C-BEBC-4583-93C7-E4ADD7E81254}" srcOrd="1" destOrd="0" presId="urn:microsoft.com/office/officeart/2005/8/layout/orgChart1"/>
    <dgm:cxn modelId="{F55AEF69-5146-4F4E-8076-C7AC79C28150}" type="presParOf" srcId="{6DE49741-F16A-4131-96B7-958832388904}" destId="{8DCBEF98-67AF-4614-B768-36A7FC2486E7}" srcOrd="1" destOrd="0" presId="urn:microsoft.com/office/officeart/2005/8/layout/orgChart1"/>
    <dgm:cxn modelId="{EA191C43-04E8-4A09-B087-F11A5E4182B6}" type="presParOf" srcId="{6DE49741-F16A-4131-96B7-958832388904}" destId="{0B35FBA3-16CD-4E3A-9705-11F3D225A0F0}" srcOrd="2" destOrd="0" presId="urn:microsoft.com/office/officeart/2005/8/layout/orgChart1"/>
    <dgm:cxn modelId="{DAB97B7A-D012-4C28-91AD-E9F79817117E}" type="presParOf" srcId="{3C06C1E7-F80D-48D3-B230-D7354B31E368}" destId="{BDD5470E-5A13-4F6E-BBE1-DDCE2B2F80EC}" srcOrd="2" destOrd="0" presId="urn:microsoft.com/office/officeart/2005/8/layout/orgChart1"/>
    <dgm:cxn modelId="{889420B5-3516-4585-AD63-E55C09A44765}" type="presParOf" srcId="{3C06C1E7-F80D-48D3-B230-D7354B31E368}" destId="{6195760D-E89A-4077-B921-0FEA56B336F0}" srcOrd="3" destOrd="0" presId="urn:microsoft.com/office/officeart/2005/8/layout/orgChart1"/>
    <dgm:cxn modelId="{7C023761-8602-40B4-B897-0FC9C9AB4FE4}" type="presParOf" srcId="{6195760D-E89A-4077-B921-0FEA56B336F0}" destId="{0643255E-B2E5-48AC-B446-647E09914DEE}" srcOrd="0" destOrd="0" presId="urn:microsoft.com/office/officeart/2005/8/layout/orgChart1"/>
    <dgm:cxn modelId="{4E9B0B55-0B9F-424C-8752-B15F55539DE7}" type="presParOf" srcId="{0643255E-B2E5-48AC-B446-647E09914DEE}" destId="{232FC49E-076A-46F4-9E29-F8B86657FBF3}" srcOrd="0" destOrd="0" presId="urn:microsoft.com/office/officeart/2005/8/layout/orgChart1"/>
    <dgm:cxn modelId="{987A13C5-49DC-4F67-8815-1BB701320EC1}" type="presParOf" srcId="{0643255E-B2E5-48AC-B446-647E09914DEE}" destId="{4F4927FB-304C-4199-8982-2FA42A96449F}" srcOrd="1" destOrd="0" presId="urn:microsoft.com/office/officeart/2005/8/layout/orgChart1"/>
    <dgm:cxn modelId="{3D244E0E-ACE7-490F-B0BF-FEEECBFCF1A1}" type="presParOf" srcId="{6195760D-E89A-4077-B921-0FEA56B336F0}" destId="{603C30FD-3CEB-4E13-B52D-68F690E232D2}" srcOrd="1" destOrd="0" presId="urn:microsoft.com/office/officeart/2005/8/layout/orgChart1"/>
    <dgm:cxn modelId="{B84A34A5-812E-4D94-BA3A-9C1325816370}" type="presParOf" srcId="{6195760D-E89A-4077-B921-0FEA56B336F0}" destId="{02E2AAE7-5B36-478A-83F6-FEFBD6A14100}" srcOrd="2" destOrd="0" presId="urn:microsoft.com/office/officeart/2005/8/layout/orgChart1"/>
    <dgm:cxn modelId="{1E4DBC54-3300-4F43-8146-C1F3CE02BE20}" type="presParOf" srcId="{3C06C1E7-F80D-48D3-B230-D7354B31E368}" destId="{C84B0E90-8531-484F-8CF9-D36059A48B42}" srcOrd="4" destOrd="0" presId="urn:microsoft.com/office/officeart/2005/8/layout/orgChart1"/>
    <dgm:cxn modelId="{3A0216CF-402B-4473-9F61-E6EC0350D2C2}" type="presParOf" srcId="{3C06C1E7-F80D-48D3-B230-D7354B31E368}" destId="{00C74F68-A980-4FED-A3A0-F0C686388033}" srcOrd="5" destOrd="0" presId="urn:microsoft.com/office/officeart/2005/8/layout/orgChart1"/>
    <dgm:cxn modelId="{4521430E-6CC0-46CC-9912-9E8CCC273D7F}" type="presParOf" srcId="{00C74F68-A980-4FED-A3A0-F0C686388033}" destId="{49FEF9A1-9415-4179-B1AE-B6E05AFD2B3F}" srcOrd="0" destOrd="0" presId="urn:microsoft.com/office/officeart/2005/8/layout/orgChart1"/>
    <dgm:cxn modelId="{2C9E9DB6-01EA-4CA2-8223-289985E5F810}" type="presParOf" srcId="{49FEF9A1-9415-4179-B1AE-B6E05AFD2B3F}" destId="{91BCE1E0-B67B-4094-BC5D-168B199AD239}" srcOrd="0" destOrd="0" presId="urn:microsoft.com/office/officeart/2005/8/layout/orgChart1"/>
    <dgm:cxn modelId="{88074D4C-7F1D-46D9-827F-23B807ED4A5B}" type="presParOf" srcId="{49FEF9A1-9415-4179-B1AE-B6E05AFD2B3F}" destId="{714998EB-B663-43C7-9B5C-E410953ADD21}" srcOrd="1" destOrd="0" presId="urn:microsoft.com/office/officeart/2005/8/layout/orgChart1"/>
    <dgm:cxn modelId="{96A5626E-27E3-4E19-92DE-8E8B8FB3E5C8}" type="presParOf" srcId="{00C74F68-A980-4FED-A3A0-F0C686388033}" destId="{1FF2B848-38A6-439C-971F-0272DFCEB866}" srcOrd="1" destOrd="0" presId="urn:microsoft.com/office/officeart/2005/8/layout/orgChart1"/>
    <dgm:cxn modelId="{F6288B4B-B1C6-47D3-9E52-BEC1928670E4}" type="presParOf" srcId="{00C74F68-A980-4FED-A3A0-F0C686388033}" destId="{7651E0D1-ED9E-4FE3-987B-B4F26EB98752}" srcOrd="2" destOrd="0" presId="urn:microsoft.com/office/officeart/2005/8/layout/orgChart1"/>
    <dgm:cxn modelId="{F348EF65-1899-4129-8590-9C1E4B6D7FE5}" type="presParOf" srcId="{3C06C1E7-F80D-48D3-B230-D7354B31E368}" destId="{12B12270-C585-462C-9088-08A489B4C432}" srcOrd="6" destOrd="0" presId="urn:microsoft.com/office/officeart/2005/8/layout/orgChart1"/>
    <dgm:cxn modelId="{235B5619-C380-41AD-BF52-6D2CBE67423E}" type="presParOf" srcId="{3C06C1E7-F80D-48D3-B230-D7354B31E368}" destId="{6A2ACE60-5722-42D8-BED1-D7FAA7902499}" srcOrd="7" destOrd="0" presId="urn:microsoft.com/office/officeart/2005/8/layout/orgChart1"/>
    <dgm:cxn modelId="{DB9F02B3-8A4A-4F89-B937-9B91CE095E34}" type="presParOf" srcId="{6A2ACE60-5722-42D8-BED1-D7FAA7902499}" destId="{605AD675-009E-4CAB-AC6D-4F668DF9D089}" srcOrd="0" destOrd="0" presId="urn:microsoft.com/office/officeart/2005/8/layout/orgChart1"/>
    <dgm:cxn modelId="{4F76A0C3-4A7B-41CE-B2DD-C03EE0BF8C8A}" type="presParOf" srcId="{605AD675-009E-4CAB-AC6D-4F668DF9D089}" destId="{A0E4BFF4-3771-4AB3-B9A9-C0F93A2B4A85}" srcOrd="0" destOrd="0" presId="urn:microsoft.com/office/officeart/2005/8/layout/orgChart1"/>
    <dgm:cxn modelId="{D45AF01F-99A8-471B-9B01-E3732A14E83C}" type="presParOf" srcId="{605AD675-009E-4CAB-AC6D-4F668DF9D089}" destId="{5BEFD5C0-749C-454C-8F73-EDBEEE9162FF}" srcOrd="1" destOrd="0" presId="urn:microsoft.com/office/officeart/2005/8/layout/orgChart1"/>
    <dgm:cxn modelId="{EA408C87-A7E3-46CF-AD49-8C14ED85FDAB}" type="presParOf" srcId="{6A2ACE60-5722-42D8-BED1-D7FAA7902499}" destId="{993FB2E8-ADE8-472F-9FFA-F7A2C35B0A0D}" srcOrd="1" destOrd="0" presId="urn:microsoft.com/office/officeart/2005/8/layout/orgChart1"/>
    <dgm:cxn modelId="{5422435D-CF90-4895-961F-07FDC83EBC9D}" type="presParOf" srcId="{6A2ACE60-5722-42D8-BED1-D7FAA7902499}" destId="{53802558-9F02-44DB-8708-30C81BF90673}" srcOrd="2" destOrd="0" presId="urn:microsoft.com/office/officeart/2005/8/layout/orgChart1"/>
    <dgm:cxn modelId="{B000880F-E708-46A1-88AB-DD081FDD893B}" type="presParOf" srcId="{3C06C1E7-F80D-48D3-B230-D7354B31E368}" destId="{EF7F0DA4-72B3-46F3-AA84-251D55ADE90B}" srcOrd="8" destOrd="0" presId="urn:microsoft.com/office/officeart/2005/8/layout/orgChart1"/>
    <dgm:cxn modelId="{4BC53909-3633-40EA-8104-178F24947C6B}" type="presParOf" srcId="{3C06C1E7-F80D-48D3-B230-D7354B31E368}" destId="{F4DE4029-13EF-48D3-9404-1A0CB60B1B15}" srcOrd="9" destOrd="0" presId="urn:microsoft.com/office/officeart/2005/8/layout/orgChart1"/>
    <dgm:cxn modelId="{B0687EE9-4182-477F-9215-1128AB899C52}" type="presParOf" srcId="{F4DE4029-13EF-48D3-9404-1A0CB60B1B15}" destId="{3EB97BD7-2476-4D95-94CC-D29EC6DDD807}" srcOrd="0" destOrd="0" presId="urn:microsoft.com/office/officeart/2005/8/layout/orgChart1"/>
    <dgm:cxn modelId="{21E3A641-A9CC-498D-8EC5-263C09C180AD}" type="presParOf" srcId="{3EB97BD7-2476-4D95-94CC-D29EC6DDD807}" destId="{C4D5D169-B8B3-4D09-8CF2-440AABE0F72F}" srcOrd="0" destOrd="0" presId="urn:microsoft.com/office/officeart/2005/8/layout/orgChart1"/>
    <dgm:cxn modelId="{F7BA1243-09BF-4136-A848-9E115B139A6E}" type="presParOf" srcId="{3EB97BD7-2476-4D95-94CC-D29EC6DDD807}" destId="{73341296-6F9F-404E-A854-FE14BEEF377A}" srcOrd="1" destOrd="0" presId="urn:microsoft.com/office/officeart/2005/8/layout/orgChart1"/>
    <dgm:cxn modelId="{70FBF1A2-68FD-499A-B26B-3B4352A00667}" type="presParOf" srcId="{F4DE4029-13EF-48D3-9404-1A0CB60B1B15}" destId="{971FEC63-171D-46B5-951E-6CCC222B61C2}" srcOrd="1" destOrd="0" presId="urn:microsoft.com/office/officeart/2005/8/layout/orgChart1"/>
    <dgm:cxn modelId="{EB0D7DCB-AF31-4A0B-8192-D4B676DC747C}" type="presParOf" srcId="{F4DE4029-13EF-48D3-9404-1A0CB60B1B15}" destId="{30C82C71-4F5A-4BC0-8762-4E4579A4B501}" srcOrd="2" destOrd="0" presId="urn:microsoft.com/office/officeart/2005/8/layout/orgChart1"/>
    <dgm:cxn modelId="{F291E80A-88A5-446B-A6EE-2E7037A59568}" type="presParOf" srcId="{E067385B-55FD-4915-B363-AA6AC09355FB}" destId="{DBCAA70C-DA6F-4E17-B022-7DAD060585CD}" srcOrd="2" destOrd="0" presId="urn:microsoft.com/office/officeart/2005/8/layout/orgChart1"/>
    <dgm:cxn modelId="{5BB3837D-4A53-4908-9D80-FC45275FF96C}" type="presParOf" srcId="{3E0564F4-E56C-4C02-AAF0-907F6207A1B2}" destId="{A2261F55-C3F2-488E-BFE2-8257B38E2F48}" srcOrd="6" destOrd="0" presId="urn:microsoft.com/office/officeart/2005/8/layout/orgChart1"/>
    <dgm:cxn modelId="{969EA741-A33B-4DA9-BB5A-668E654D64DB}" type="presParOf" srcId="{3E0564F4-E56C-4C02-AAF0-907F6207A1B2}" destId="{2FB3CB49-AE47-4580-989D-AE4C47C7B89D}" srcOrd="7" destOrd="0" presId="urn:microsoft.com/office/officeart/2005/8/layout/orgChart1"/>
    <dgm:cxn modelId="{D7160C79-9A41-4205-BEFF-3BC15C9D6F26}" type="presParOf" srcId="{2FB3CB49-AE47-4580-989D-AE4C47C7B89D}" destId="{A496BC14-4829-4451-820D-8857792BD812}" srcOrd="0" destOrd="0" presId="urn:microsoft.com/office/officeart/2005/8/layout/orgChart1"/>
    <dgm:cxn modelId="{D26A63FE-37EB-4463-A8AB-BF5450611B19}" type="presParOf" srcId="{A496BC14-4829-4451-820D-8857792BD812}" destId="{63256E4C-E7EF-48EF-A163-CE92535195B0}" srcOrd="0" destOrd="0" presId="urn:microsoft.com/office/officeart/2005/8/layout/orgChart1"/>
    <dgm:cxn modelId="{69F821D6-A915-466C-920F-1DDD54E1E719}" type="presParOf" srcId="{A496BC14-4829-4451-820D-8857792BD812}" destId="{7C34F503-561B-4BEE-9C4D-F9A34A59CCBA}" srcOrd="1" destOrd="0" presId="urn:microsoft.com/office/officeart/2005/8/layout/orgChart1"/>
    <dgm:cxn modelId="{6E7476BC-1ED7-4675-91E5-21F304F7E12F}" type="presParOf" srcId="{2FB3CB49-AE47-4580-989D-AE4C47C7B89D}" destId="{26E85229-AD3E-445D-A533-024D9B94F67D}" srcOrd="1" destOrd="0" presId="urn:microsoft.com/office/officeart/2005/8/layout/orgChart1"/>
    <dgm:cxn modelId="{3DADF562-2D03-4E49-99EE-C12EF38EC25E}" type="presParOf" srcId="{2FB3CB49-AE47-4580-989D-AE4C47C7B89D}" destId="{6514568D-5F9D-4724-9242-E597DEE59ECD}" srcOrd="2" destOrd="0" presId="urn:microsoft.com/office/officeart/2005/8/layout/orgChart1"/>
    <dgm:cxn modelId="{50CD60EE-5F5F-49B8-A955-C1064ECE21B7}" type="presParOf" srcId="{3E0564F4-E56C-4C02-AAF0-907F6207A1B2}" destId="{F1B2EC5F-2E65-40DF-BF0A-5ED72D3817A1}" srcOrd="8" destOrd="0" presId="urn:microsoft.com/office/officeart/2005/8/layout/orgChart1"/>
    <dgm:cxn modelId="{10FA5EF7-C277-4A5D-8489-49F911973C06}" type="presParOf" srcId="{3E0564F4-E56C-4C02-AAF0-907F6207A1B2}" destId="{773CE060-5C71-4342-85DC-1C656397BBD5}" srcOrd="9" destOrd="0" presId="urn:microsoft.com/office/officeart/2005/8/layout/orgChart1"/>
    <dgm:cxn modelId="{8E2AFC43-A8CD-45ED-980A-6C80CA9A9D00}" type="presParOf" srcId="{773CE060-5C71-4342-85DC-1C656397BBD5}" destId="{8800342D-801F-4218-BFFC-5B576A26BE97}" srcOrd="0" destOrd="0" presId="urn:microsoft.com/office/officeart/2005/8/layout/orgChart1"/>
    <dgm:cxn modelId="{1C1C00AA-9966-4E07-97AF-C6663754BB2F}" type="presParOf" srcId="{8800342D-801F-4218-BFFC-5B576A26BE97}" destId="{0BDF4807-0A1F-4F0F-B7B5-359959649D60}" srcOrd="0" destOrd="0" presId="urn:microsoft.com/office/officeart/2005/8/layout/orgChart1"/>
    <dgm:cxn modelId="{152FD880-CB90-4E21-AFE2-EE328C810EAE}" type="presParOf" srcId="{8800342D-801F-4218-BFFC-5B576A26BE97}" destId="{8B3E7AAD-84E3-49CD-A87B-1527FA34BBE0}" srcOrd="1" destOrd="0" presId="urn:microsoft.com/office/officeart/2005/8/layout/orgChart1"/>
    <dgm:cxn modelId="{8ADE1747-78E3-48D9-8614-BE5BD9D72212}" type="presParOf" srcId="{773CE060-5C71-4342-85DC-1C656397BBD5}" destId="{763A6990-1623-4A93-9337-F1B20E342DF9}" srcOrd="1" destOrd="0" presId="urn:microsoft.com/office/officeart/2005/8/layout/orgChart1"/>
    <dgm:cxn modelId="{82667E68-AFAF-4879-8F90-939743E7C96C}" type="presParOf" srcId="{773CE060-5C71-4342-85DC-1C656397BBD5}" destId="{DF94EE05-E907-4673-A1C2-4C4E567C918A}" srcOrd="2" destOrd="0" presId="urn:microsoft.com/office/officeart/2005/8/layout/orgChart1"/>
    <dgm:cxn modelId="{2EF48531-6B26-467E-A6BB-9FA86A9A69B6}" type="presParOf" srcId="{29275378-9546-433F-BC0B-BA820621F367}" destId="{7D3E6E78-BCED-4F35-8555-88BB79C4DD7A}"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2A26A31-2D1F-6647-B81F-AE1895B4CAA2}" type="doc">
      <dgm:prSet loTypeId="urn:microsoft.com/office/officeart/2005/8/layout/equation1" loCatId="" qsTypeId="urn:microsoft.com/office/officeart/2005/8/quickstyle/simple4" qsCatId="simple" csTypeId="urn:microsoft.com/office/officeart/2005/8/colors/colorful3" csCatId="colorful" phldr="1"/>
      <dgm:spPr/>
    </dgm:pt>
    <dgm:pt modelId="{4A74CAD6-57DB-1145-98DE-7B4543641ABD}">
      <dgm:prSet phldrT="[Text]"/>
      <dgm:spPr/>
      <dgm:t>
        <a:bodyPr/>
        <a:lstStyle/>
        <a:p>
          <a:pPr algn="ctr"/>
          <a:r>
            <a:rPr lang="en-US"/>
            <a:t>Planning Poker Software Estimates: </a:t>
          </a:r>
          <a:r>
            <a:rPr lang="en-US" b="1"/>
            <a:t>$10,600</a:t>
          </a:r>
        </a:p>
      </dgm:t>
    </dgm:pt>
    <dgm:pt modelId="{9B606AFC-A81D-A747-8272-2B3ED6A7EE52}" type="parTrans" cxnId="{A6DC2038-7762-D048-8EFD-23E9AD283B04}">
      <dgm:prSet/>
      <dgm:spPr/>
      <dgm:t>
        <a:bodyPr/>
        <a:lstStyle/>
        <a:p>
          <a:pPr algn="ctr"/>
          <a:endParaRPr lang="en-US"/>
        </a:p>
      </dgm:t>
    </dgm:pt>
    <dgm:pt modelId="{15C7839E-F4C8-A646-9D3D-D12F8B365AF0}" type="sibTrans" cxnId="{A6DC2038-7762-D048-8EFD-23E9AD283B04}">
      <dgm:prSet/>
      <dgm:spPr/>
      <dgm:t>
        <a:bodyPr/>
        <a:lstStyle/>
        <a:p>
          <a:pPr algn="ctr"/>
          <a:endParaRPr lang="en-US"/>
        </a:p>
      </dgm:t>
    </dgm:pt>
    <dgm:pt modelId="{9AF2FF0A-7C62-2D44-AEE4-CCAAA48C3F97}">
      <dgm:prSet phldrT="[Text]"/>
      <dgm:spPr/>
      <dgm:t>
        <a:bodyPr/>
        <a:lstStyle/>
        <a:p>
          <a:pPr algn="ctr"/>
          <a:r>
            <a:rPr lang="en-US"/>
            <a:t>WBS Other Activity Estimates: </a:t>
          </a:r>
          <a:r>
            <a:rPr lang="en-US" b="1"/>
            <a:t>$38,360</a:t>
          </a:r>
        </a:p>
      </dgm:t>
    </dgm:pt>
    <dgm:pt modelId="{EF884A13-1A4C-1542-8966-9F7542CE0152}" type="parTrans" cxnId="{1CDCF3C9-CF15-3B41-9359-59432978B36E}">
      <dgm:prSet/>
      <dgm:spPr/>
      <dgm:t>
        <a:bodyPr/>
        <a:lstStyle/>
        <a:p>
          <a:pPr algn="ctr"/>
          <a:endParaRPr lang="en-US"/>
        </a:p>
      </dgm:t>
    </dgm:pt>
    <dgm:pt modelId="{D70F16B9-6D81-2042-8FFC-0CFFEC867E8D}" type="sibTrans" cxnId="{1CDCF3C9-CF15-3B41-9359-59432978B36E}">
      <dgm:prSet/>
      <dgm:spPr/>
      <dgm:t>
        <a:bodyPr/>
        <a:lstStyle/>
        <a:p>
          <a:pPr algn="ctr"/>
          <a:endParaRPr lang="en-US"/>
        </a:p>
      </dgm:t>
    </dgm:pt>
    <dgm:pt modelId="{D825ECC2-D8F3-2A47-91FC-E63984E8FC00}">
      <dgm:prSet phldrT="[Text]" custT="1"/>
      <dgm:spPr/>
      <dgm:t>
        <a:bodyPr/>
        <a:lstStyle/>
        <a:p>
          <a:pPr algn="ctr"/>
          <a:r>
            <a:rPr lang="en-US" sz="1400"/>
            <a:t>Total Cost Estimation: </a:t>
          </a:r>
          <a:r>
            <a:rPr lang="en-US" sz="1400" b="1"/>
            <a:t>$48,960</a:t>
          </a:r>
        </a:p>
      </dgm:t>
    </dgm:pt>
    <dgm:pt modelId="{6FB20E0C-DA38-BD46-AFC2-84844225B223}" type="parTrans" cxnId="{322CFC71-F400-F94B-A7CF-3DDACAC164C9}">
      <dgm:prSet/>
      <dgm:spPr/>
      <dgm:t>
        <a:bodyPr/>
        <a:lstStyle/>
        <a:p>
          <a:pPr algn="ctr"/>
          <a:endParaRPr lang="en-US"/>
        </a:p>
      </dgm:t>
    </dgm:pt>
    <dgm:pt modelId="{30DB945B-F8C7-7F4A-A2DF-3E28D5B7840F}" type="sibTrans" cxnId="{322CFC71-F400-F94B-A7CF-3DDACAC164C9}">
      <dgm:prSet/>
      <dgm:spPr/>
      <dgm:t>
        <a:bodyPr/>
        <a:lstStyle/>
        <a:p>
          <a:pPr algn="ctr"/>
          <a:endParaRPr lang="en-US"/>
        </a:p>
      </dgm:t>
    </dgm:pt>
    <dgm:pt modelId="{CA794FB3-7E91-1443-BD52-7480D4ADAB50}" type="pres">
      <dgm:prSet presAssocID="{52A26A31-2D1F-6647-B81F-AE1895B4CAA2}" presName="linearFlow" presStyleCnt="0">
        <dgm:presLayoutVars>
          <dgm:dir/>
          <dgm:resizeHandles val="exact"/>
        </dgm:presLayoutVars>
      </dgm:prSet>
      <dgm:spPr/>
    </dgm:pt>
    <dgm:pt modelId="{66196031-F940-1446-A8D8-C484C71157FC}" type="pres">
      <dgm:prSet presAssocID="{4A74CAD6-57DB-1145-98DE-7B4543641ABD}" presName="node" presStyleLbl="node1" presStyleIdx="0" presStyleCnt="3">
        <dgm:presLayoutVars>
          <dgm:bulletEnabled val="1"/>
        </dgm:presLayoutVars>
      </dgm:prSet>
      <dgm:spPr/>
      <dgm:t>
        <a:bodyPr/>
        <a:lstStyle/>
        <a:p>
          <a:endParaRPr lang="en-US"/>
        </a:p>
      </dgm:t>
    </dgm:pt>
    <dgm:pt modelId="{90F08037-9205-1942-8711-B84974F4589E}" type="pres">
      <dgm:prSet presAssocID="{15C7839E-F4C8-A646-9D3D-D12F8B365AF0}" presName="spacerL" presStyleCnt="0"/>
      <dgm:spPr/>
    </dgm:pt>
    <dgm:pt modelId="{5C4BDC53-8BE0-A14B-93A1-B60052226949}" type="pres">
      <dgm:prSet presAssocID="{15C7839E-F4C8-A646-9D3D-D12F8B365AF0}" presName="sibTrans" presStyleLbl="sibTrans2D1" presStyleIdx="0" presStyleCnt="2"/>
      <dgm:spPr/>
      <dgm:t>
        <a:bodyPr/>
        <a:lstStyle/>
        <a:p>
          <a:endParaRPr lang="en-US"/>
        </a:p>
      </dgm:t>
    </dgm:pt>
    <dgm:pt modelId="{7DF9E753-E833-624F-A49D-DC7E30BF404A}" type="pres">
      <dgm:prSet presAssocID="{15C7839E-F4C8-A646-9D3D-D12F8B365AF0}" presName="spacerR" presStyleCnt="0"/>
      <dgm:spPr/>
    </dgm:pt>
    <dgm:pt modelId="{AB2D655F-4BFF-A440-98BE-149B4BE7BECB}" type="pres">
      <dgm:prSet presAssocID="{9AF2FF0A-7C62-2D44-AEE4-CCAAA48C3F97}" presName="node" presStyleLbl="node1" presStyleIdx="1" presStyleCnt="3">
        <dgm:presLayoutVars>
          <dgm:bulletEnabled val="1"/>
        </dgm:presLayoutVars>
      </dgm:prSet>
      <dgm:spPr/>
      <dgm:t>
        <a:bodyPr/>
        <a:lstStyle/>
        <a:p>
          <a:endParaRPr lang="en-US"/>
        </a:p>
      </dgm:t>
    </dgm:pt>
    <dgm:pt modelId="{257F9C55-D43F-3748-8F10-B9568B37ECF9}" type="pres">
      <dgm:prSet presAssocID="{D70F16B9-6D81-2042-8FFC-0CFFEC867E8D}" presName="spacerL" presStyleCnt="0"/>
      <dgm:spPr/>
    </dgm:pt>
    <dgm:pt modelId="{85B80933-649D-8843-916A-8B7CBD27CB2E}" type="pres">
      <dgm:prSet presAssocID="{D70F16B9-6D81-2042-8FFC-0CFFEC867E8D}" presName="sibTrans" presStyleLbl="sibTrans2D1" presStyleIdx="1" presStyleCnt="2"/>
      <dgm:spPr/>
      <dgm:t>
        <a:bodyPr/>
        <a:lstStyle/>
        <a:p>
          <a:endParaRPr lang="en-US"/>
        </a:p>
      </dgm:t>
    </dgm:pt>
    <dgm:pt modelId="{01B57FA4-C7BD-FE4F-9711-5468E746EA33}" type="pres">
      <dgm:prSet presAssocID="{D70F16B9-6D81-2042-8FFC-0CFFEC867E8D}" presName="spacerR" presStyleCnt="0"/>
      <dgm:spPr/>
    </dgm:pt>
    <dgm:pt modelId="{7510ADD7-0C2A-4842-9C54-D0C66CE12FDC}" type="pres">
      <dgm:prSet presAssocID="{D825ECC2-D8F3-2A47-91FC-E63984E8FC00}" presName="node" presStyleLbl="node1" presStyleIdx="2" presStyleCnt="3" custScaleX="139981">
        <dgm:presLayoutVars>
          <dgm:bulletEnabled val="1"/>
        </dgm:presLayoutVars>
      </dgm:prSet>
      <dgm:spPr/>
      <dgm:t>
        <a:bodyPr/>
        <a:lstStyle/>
        <a:p>
          <a:endParaRPr lang="en-US"/>
        </a:p>
      </dgm:t>
    </dgm:pt>
  </dgm:ptLst>
  <dgm:cxnLst>
    <dgm:cxn modelId="{1CDCF3C9-CF15-3B41-9359-59432978B36E}" srcId="{52A26A31-2D1F-6647-B81F-AE1895B4CAA2}" destId="{9AF2FF0A-7C62-2D44-AEE4-CCAAA48C3F97}" srcOrd="1" destOrd="0" parTransId="{EF884A13-1A4C-1542-8966-9F7542CE0152}" sibTransId="{D70F16B9-6D81-2042-8FFC-0CFFEC867E8D}"/>
    <dgm:cxn modelId="{D7E92C81-ED18-4259-B443-FFD5244F7FA5}" type="presOf" srcId="{D825ECC2-D8F3-2A47-91FC-E63984E8FC00}" destId="{7510ADD7-0C2A-4842-9C54-D0C66CE12FDC}" srcOrd="0" destOrd="0" presId="urn:microsoft.com/office/officeart/2005/8/layout/equation1"/>
    <dgm:cxn modelId="{6957F283-169C-4E14-A122-3A085C2D7374}" type="presOf" srcId="{9AF2FF0A-7C62-2D44-AEE4-CCAAA48C3F97}" destId="{AB2D655F-4BFF-A440-98BE-149B4BE7BECB}" srcOrd="0" destOrd="0" presId="urn:microsoft.com/office/officeart/2005/8/layout/equation1"/>
    <dgm:cxn modelId="{A6DC2038-7762-D048-8EFD-23E9AD283B04}" srcId="{52A26A31-2D1F-6647-B81F-AE1895B4CAA2}" destId="{4A74CAD6-57DB-1145-98DE-7B4543641ABD}" srcOrd="0" destOrd="0" parTransId="{9B606AFC-A81D-A747-8272-2B3ED6A7EE52}" sibTransId="{15C7839E-F4C8-A646-9D3D-D12F8B365AF0}"/>
    <dgm:cxn modelId="{9C9A9165-CB33-4195-B74A-175F4938C89A}" type="presOf" srcId="{15C7839E-F4C8-A646-9D3D-D12F8B365AF0}" destId="{5C4BDC53-8BE0-A14B-93A1-B60052226949}" srcOrd="0" destOrd="0" presId="urn:microsoft.com/office/officeart/2005/8/layout/equation1"/>
    <dgm:cxn modelId="{322CFC71-F400-F94B-A7CF-3DDACAC164C9}" srcId="{52A26A31-2D1F-6647-B81F-AE1895B4CAA2}" destId="{D825ECC2-D8F3-2A47-91FC-E63984E8FC00}" srcOrd="2" destOrd="0" parTransId="{6FB20E0C-DA38-BD46-AFC2-84844225B223}" sibTransId="{30DB945B-F8C7-7F4A-A2DF-3E28D5B7840F}"/>
    <dgm:cxn modelId="{ADAD5577-0135-4DCA-B5DF-72390FE7C3DD}" type="presOf" srcId="{D70F16B9-6D81-2042-8FFC-0CFFEC867E8D}" destId="{85B80933-649D-8843-916A-8B7CBD27CB2E}" srcOrd="0" destOrd="0" presId="urn:microsoft.com/office/officeart/2005/8/layout/equation1"/>
    <dgm:cxn modelId="{8A20A447-7571-4FF1-96A8-39E70A8B6D70}" type="presOf" srcId="{4A74CAD6-57DB-1145-98DE-7B4543641ABD}" destId="{66196031-F940-1446-A8D8-C484C71157FC}" srcOrd="0" destOrd="0" presId="urn:microsoft.com/office/officeart/2005/8/layout/equation1"/>
    <dgm:cxn modelId="{6B638F65-E7E8-46A4-8CC6-201456D5123F}" type="presOf" srcId="{52A26A31-2D1F-6647-B81F-AE1895B4CAA2}" destId="{CA794FB3-7E91-1443-BD52-7480D4ADAB50}" srcOrd="0" destOrd="0" presId="urn:microsoft.com/office/officeart/2005/8/layout/equation1"/>
    <dgm:cxn modelId="{843C489E-06D0-4E3D-AD6F-B7E997AB3F43}" type="presParOf" srcId="{CA794FB3-7E91-1443-BD52-7480D4ADAB50}" destId="{66196031-F940-1446-A8D8-C484C71157FC}" srcOrd="0" destOrd="0" presId="urn:microsoft.com/office/officeart/2005/8/layout/equation1"/>
    <dgm:cxn modelId="{E5751D81-813C-4AAF-941B-1D7D2CFE6948}" type="presParOf" srcId="{CA794FB3-7E91-1443-BD52-7480D4ADAB50}" destId="{90F08037-9205-1942-8711-B84974F4589E}" srcOrd="1" destOrd="0" presId="urn:microsoft.com/office/officeart/2005/8/layout/equation1"/>
    <dgm:cxn modelId="{4187BC86-B672-41F0-874B-F8DAB0D2C734}" type="presParOf" srcId="{CA794FB3-7E91-1443-BD52-7480D4ADAB50}" destId="{5C4BDC53-8BE0-A14B-93A1-B60052226949}" srcOrd="2" destOrd="0" presId="urn:microsoft.com/office/officeart/2005/8/layout/equation1"/>
    <dgm:cxn modelId="{DEEB8050-4C7A-4F34-80C0-5085EDC2CA8C}" type="presParOf" srcId="{CA794FB3-7E91-1443-BD52-7480D4ADAB50}" destId="{7DF9E753-E833-624F-A49D-DC7E30BF404A}" srcOrd="3" destOrd="0" presId="urn:microsoft.com/office/officeart/2005/8/layout/equation1"/>
    <dgm:cxn modelId="{69BDC7B3-0EF1-440D-83DE-3D03CB13F432}" type="presParOf" srcId="{CA794FB3-7E91-1443-BD52-7480D4ADAB50}" destId="{AB2D655F-4BFF-A440-98BE-149B4BE7BECB}" srcOrd="4" destOrd="0" presId="urn:microsoft.com/office/officeart/2005/8/layout/equation1"/>
    <dgm:cxn modelId="{F58342C6-B329-4F2A-BCF6-8BF5C4840421}" type="presParOf" srcId="{CA794FB3-7E91-1443-BD52-7480D4ADAB50}" destId="{257F9C55-D43F-3748-8F10-B9568B37ECF9}" srcOrd="5" destOrd="0" presId="urn:microsoft.com/office/officeart/2005/8/layout/equation1"/>
    <dgm:cxn modelId="{6DF0303A-7577-4F94-A57C-593B881F80AB}" type="presParOf" srcId="{CA794FB3-7E91-1443-BD52-7480D4ADAB50}" destId="{85B80933-649D-8843-916A-8B7CBD27CB2E}" srcOrd="6" destOrd="0" presId="urn:microsoft.com/office/officeart/2005/8/layout/equation1"/>
    <dgm:cxn modelId="{90BE5F90-25E3-4048-A6C3-03858F5FC1AA}" type="presParOf" srcId="{CA794FB3-7E91-1443-BD52-7480D4ADAB50}" destId="{01B57FA4-C7BD-FE4F-9711-5468E746EA33}" srcOrd="7" destOrd="0" presId="urn:microsoft.com/office/officeart/2005/8/layout/equation1"/>
    <dgm:cxn modelId="{8FD53CD7-2791-4D88-B110-17EB6055D941}" type="presParOf" srcId="{CA794FB3-7E91-1443-BD52-7480D4ADAB50}" destId="{7510ADD7-0C2A-4842-9C54-D0C66CE12FDC}" srcOrd="8" destOrd="0" presId="urn:microsoft.com/office/officeart/2005/8/layout/equati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87C66-2C94-5C4D-985E-C42B1C6CF6BE}">
      <dsp:nvSpPr>
        <dsp:cNvPr id="0" name=""/>
        <dsp:cNvSpPr/>
      </dsp:nvSpPr>
      <dsp:spPr>
        <a:xfrm>
          <a:off x="3056338" y="562472"/>
          <a:ext cx="1358794" cy="235823"/>
        </a:xfrm>
        <a:custGeom>
          <a:avLst/>
          <a:gdLst/>
          <a:ahLst/>
          <a:cxnLst/>
          <a:rect l="0" t="0" r="0" b="0"/>
          <a:pathLst>
            <a:path>
              <a:moveTo>
                <a:pt x="0" y="0"/>
              </a:moveTo>
              <a:lnTo>
                <a:pt x="0" y="117911"/>
              </a:lnTo>
              <a:lnTo>
                <a:pt x="1358794" y="117911"/>
              </a:lnTo>
              <a:lnTo>
                <a:pt x="1358794" y="235823"/>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5C7D99-EC7A-814C-A291-7E9DBDD77CC9}">
      <dsp:nvSpPr>
        <dsp:cNvPr id="0" name=""/>
        <dsp:cNvSpPr/>
      </dsp:nvSpPr>
      <dsp:spPr>
        <a:xfrm>
          <a:off x="3010618" y="562472"/>
          <a:ext cx="91440" cy="235823"/>
        </a:xfrm>
        <a:custGeom>
          <a:avLst/>
          <a:gdLst/>
          <a:ahLst/>
          <a:cxnLst/>
          <a:rect l="0" t="0" r="0" b="0"/>
          <a:pathLst>
            <a:path>
              <a:moveTo>
                <a:pt x="45720" y="0"/>
              </a:moveTo>
              <a:lnTo>
                <a:pt x="45720" y="235823"/>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76DC38-9A7E-40D6-A49E-C85C7DCE04A8}">
      <dsp:nvSpPr>
        <dsp:cNvPr id="0" name=""/>
        <dsp:cNvSpPr/>
      </dsp:nvSpPr>
      <dsp:spPr>
        <a:xfrm>
          <a:off x="1045794" y="2157091"/>
          <a:ext cx="244406" cy="1313875"/>
        </a:xfrm>
        <a:custGeom>
          <a:avLst/>
          <a:gdLst/>
          <a:ahLst/>
          <a:cxnLst/>
          <a:rect l="0" t="0" r="0" b="0"/>
          <a:pathLst>
            <a:path>
              <a:moveTo>
                <a:pt x="0" y="0"/>
              </a:moveTo>
              <a:lnTo>
                <a:pt x="0" y="1313875"/>
              </a:lnTo>
              <a:lnTo>
                <a:pt x="244406" y="1313875"/>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598057-8C5B-8E42-B1E5-34741F8C2E81}">
      <dsp:nvSpPr>
        <dsp:cNvPr id="0" name=""/>
        <dsp:cNvSpPr/>
      </dsp:nvSpPr>
      <dsp:spPr>
        <a:xfrm>
          <a:off x="1045794" y="2157091"/>
          <a:ext cx="244406" cy="516566"/>
        </a:xfrm>
        <a:custGeom>
          <a:avLst/>
          <a:gdLst/>
          <a:ahLst/>
          <a:cxnLst/>
          <a:rect l="0" t="0" r="0" b="0"/>
          <a:pathLst>
            <a:path>
              <a:moveTo>
                <a:pt x="0" y="0"/>
              </a:moveTo>
              <a:lnTo>
                <a:pt x="0" y="516566"/>
              </a:lnTo>
              <a:lnTo>
                <a:pt x="244406" y="516566"/>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25A783-9F15-CD47-AE21-51E952E005AE}">
      <dsp:nvSpPr>
        <dsp:cNvPr id="0" name=""/>
        <dsp:cNvSpPr/>
      </dsp:nvSpPr>
      <dsp:spPr>
        <a:xfrm>
          <a:off x="1651823" y="1359781"/>
          <a:ext cx="91440" cy="235823"/>
        </a:xfrm>
        <a:custGeom>
          <a:avLst/>
          <a:gdLst/>
          <a:ahLst/>
          <a:cxnLst/>
          <a:rect l="0" t="0" r="0" b="0"/>
          <a:pathLst>
            <a:path>
              <a:moveTo>
                <a:pt x="45720" y="0"/>
              </a:moveTo>
              <a:lnTo>
                <a:pt x="45720" y="23582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F34EBD-8119-3C40-8805-9B46F2144BE3}">
      <dsp:nvSpPr>
        <dsp:cNvPr id="0" name=""/>
        <dsp:cNvSpPr/>
      </dsp:nvSpPr>
      <dsp:spPr>
        <a:xfrm>
          <a:off x="1697543" y="562472"/>
          <a:ext cx="1358794" cy="235823"/>
        </a:xfrm>
        <a:custGeom>
          <a:avLst/>
          <a:gdLst/>
          <a:ahLst/>
          <a:cxnLst/>
          <a:rect l="0" t="0" r="0" b="0"/>
          <a:pathLst>
            <a:path>
              <a:moveTo>
                <a:pt x="1358794" y="0"/>
              </a:moveTo>
              <a:lnTo>
                <a:pt x="1358794" y="117911"/>
              </a:lnTo>
              <a:lnTo>
                <a:pt x="0" y="117911"/>
              </a:lnTo>
              <a:lnTo>
                <a:pt x="0" y="235823"/>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8F3EA27-5445-3A4B-A846-B946C2BD18A4}">
      <dsp:nvSpPr>
        <dsp:cNvPr id="0" name=""/>
        <dsp:cNvSpPr/>
      </dsp:nvSpPr>
      <dsp:spPr>
        <a:xfrm>
          <a:off x="2296772" y="987"/>
          <a:ext cx="1519132" cy="5614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CEO: Vijay Kanabar</a:t>
          </a:r>
        </a:p>
      </dsp:txBody>
      <dsp:txXfrm>
        <a:off x="2296772" y="987"/>
        <a:ext cx="1519132" cy="561485"/>
      </dsp:txXfrm>
    </dsp:sp>
    <dsp:sp modelId="{7EF972EC-D3BD-5040-90E0-D11CAF68C5DF}">
      <dsp:nvSpPr>
        <dsp:cNvPr id="0" name=""/>
        <dsp:cNvSpPr/>
      </dsp:nvSpPr>
      <dsp:spPr>
        <a:xfrm>
          <a:off x="1136058" y="798296"/>
          <a:ext cx="1122970" cy="5614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CIO: Rachel Alt-Simmons</a:t>
          </a:r>
        </a:p>
      </dsp:txBody>
      <dsp:txXfrm>
        <a:off x="1136058" y="798296"/>
        <a:ext cx="1122970" cy="561485"/>
      </dsp:txXfrm>
    </dsp:sp>
    <dsp:sp modelId="{5B89397B-62A0-C641-AD16-C1AC01691EB2}">
      <dsp:nvSpPr>
        <dsp:cNvPr id="0" name=""/>
        <dsp:cNvSpPr/>
      </dsp:nvSpPr>
      <dsp:spPr>
        <a:xfrm>
          <a:off x="882856" y="1595605"/>
          <a:ext cx="1629374" cy="561485"/>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IT Director:</a:t>
          </a:r>
          <a:br>
            <a:rPr lang="en-US" sz="1300" kern="1200"/>
          </a:br>
          <a:r>
            <a:rPr lang="en-US" sz="1300" kern="1200"/>
            <a:t>Karuna Samat-Hinoch</a:t>
          </a:r>
        </a:p>
      </dsp:txBody>
      <dsp:txXfrm>
        <a:off x="882856" y="1595605"/>
        <a:ext cx="1629374" cy="561485"/>
      </dsp:txXfrm>
    </dsp:sp>
    <dsp:sp modelId="{169581BE-5A38-4F4F-868B-18BEA753A336}">
      <dsp:nvSpPr>
        <dsp:cNvPr id="0" name=""/>
        <dsp:cNvSpPr/>
      </dsp:nvSpPr>
      <dsp:spPr>
        <a:xfrm>
          <a:off x="1290200" y="2392915"/>
          <a:ext cx="1629374" cy="561485"/>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Project Manager: Nicholas Scala</a:t>
          </a:r>
        </a:p>
      </dsp:txBody>
      <dsp:txXfrm>
        <a:off x="1290200" y="2392915"/>
        <a:ext cx="1629374" cy="561485"/>
      </dsp:txXfrm>
    </dsp:sp>
    <dsp:sp modelId="{640762EA-3BDF-4ECE-93DC-914CCB00B3B5}">
      <dsp:nvSpPr>
        <dsp:cNvPr id="0" name=""/>
        <dsp:cNvSpPr/>
      </dsp:nvSpPr>
      <dsp:spPr>
        <a:xfrm>
          <a:off x="1290200" y="3190224"/>
          <a:ext cx="1629374" cy="561485"/>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Product Manager: </a:t>
          </a:r>
          <a:br>
            <a:rPr lang="en-US" sz="1300" kern="1200"/>
          </a:br>
          <a:r>
            <a:rPr lang="en-US" sz="1300" b="0" i="0" kern="1200"/>
            <a:t>Ann Morrison</a:t>
          </a:r>
          <a:endParaRPr lang="en-US" sz="1300" kern="1200"/>
        </a:p>
      </dsp:txBody>
      <dsp:txXfrm>
        <a:off x="1290200" y="3190224"/>
        <a:ext cx="1629374" cy="561485"/>
      </dsp:txXfrm>
    </dsp:sp>
    <dsp:sp modelId="{9B62C04E-0F25-8440-A8EF-CF97BDC73ED2}">
      <dsp:nvSpPr>
        <dsp:cNvPr id="0" name=""/>
        <dsp:cNvSpPr/>
      </dsp:nvSpPr>
      <dsp:spPr>
        <a:xfrm>
          <a:off x="2494853" y="798296"/>
          <a:ext cx="1122970" cy="5614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Marketing: Nichole Phillips</a:t>
          </a:r>
        </a:p>
      </dsp:txBody>
      <dsp:txXfrm>
        <a:off x="2494853" y="798296"/>
        <a:ext cx="1122970" cy="561485"/>
      </dsp:txXfrm>
    </dsp:sp>
    <dsp:sp modelId="{3702927E-4ADA-524D-B610-8E811501BD23}">
      <dsp:nvSpPr>
        <dsp:cNvPr id="0" name=""/>
        <dsp:cNvSpPr/>
      </dsp:nvSpPr>
      <dsp:spPr>
        <a:xfrm>
          <a:off x="3853647" y="798296"/>
          <a:ext cx="1122970" cy="5614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Legal and Compliance: Richard Duffet</a:t>
          </a:r>
        </a:p>
      </dsp:txBody>
      <dsp:txXfrm>
        <a:off x="3853647" y="798296"/>
        <a:ext cx="1122970" cy="5614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B2EC5F-2E65-40DF-BF0A-5ED72D3817A1}">
      <dsp:nvSpPr>
        <dsp:cNvPr id="0" name=""/>
        <dsp:cNvSpPr/>
      </dsp:nvSpPr>
      <dsp:spPr>
        <a:xfrm>
          <a:off x="3021330" y="644622"/>
          <a:ext cx="2503551" cy="217250"/>
        </a:xfrm>
        <a:custGeom>
          <a:avLst/>
          <a:gdLst/>
          <a:ahLst/>
          <a:cxnLst/>
          <a:rect l="0" t="0" r="0" b="0"/>
          <a:pathLst>
            <a:path>
              <a:moveTo>
                <a:pt x="0" y="0"/>
              </a:moveTo>
              <a:lnTo>
                <a:pt x="0" y="106844"/>
              </a:lnTo>
              <a:lnTo>
                <a:pt x="2462509" y="106844"/>
              </a:lnTo>
              <a:lnTo>
                <a:pt x="2462509" y="21368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261F55-C3F2-488E-BFE2-8257B38E2F48}">
      <dsp:nvSpPr>
        <dsp:cNvPr id="0" name=""/>
        <dsp:cNvSpPr/>
      </dsp:nvSpPr>
      <dsp:spPr>
        <a:xfrm>
          <a:off x="3021330" y="644622"/>
          <a:ext cx="1251775" cy="217250"/>
        </a:xfrm>
        <a:custGeom>
          <a:avLst/>
          <a:gdLst/>
          <a:ahLst/>
          <a:cxnLst/>
          <a:rect l="0" t="0" r="0" b="0"/>
          <a:pathLst>
            <a:path>
              <a:moveTo>
                <a:pt x="0" y="0"/>
              </a:moveTo>
              <a:lnTo>
                <a:pt x="0" y="106844"/>
              </a:lnTo>
              <a:lnTo>
                <a:pt x="1231254" y="106844"/>
              </a:lnTo>
              <a:lnTo>
                <a:pt x="1231254" y="21368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F7F0DA4-72B3-46F3-AA84-251D55ADE90B}">
      <dsp:nvSpPr>
        <dsp:cNvPr id="0" name=""/>
        <dsp:cNvSpPr/>
      </dsp:nvSpPr>
      <dsp:spPr>
        <a:xfrm>
          <a:off x="2607519" y="1379135"/>
          <a:ext cx="155178" cy="3413933"/>
        </a:xfrm>
        <a:custGeom>
          <a:avLst/>
          <a:gdLst/>
          <a:ahLst/>
          <a:cxnLst/>
          <a:rect l="0" t="0" r="0" b="0"/>
          <a:pathLst>
            <a:path>
              <a:moveTo>
                <a:pt x="0" y="0"/>
              </a:moveTo>
              <a:lnTo>
                <a:pt x="0" y="3357967"/>
              </a:lnTo>
              <a:lnTo>
                <a:pt x="152634" y="335796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B12270-C585-462C-9088-08A489B4C432}">
      <dsp:nvSpPr>
        <dsp:cNvPr id="0" name=""/>
        <dsp:cNvSpPr/>
      </dsp:nvSpPr>
      <dsp:spPr>
        <a:xfrm>
          <a:off x="2607519" y="1379135"/>
          <a:ext cx="155178" cy="2679420"/>
        </a:xfrm>
        <a:custGeom>
          <a:avLst/>
          <a:gdLst/>
          <a:ahLst/>
          <a:cxnLst/>
          <a:rect l="0" t="0" r="0" b="0"/>
          <a:pathLst>
            <a:path>
              <a:moveTo>
                <a:pt x="0" y="0"/>
              </a:moveTo>
              <a:lnTo>
                <a:pt x="0" y="2635495"/>
              </a:lnTo>
              <a:lnTo>
                <a:pt x="152634" y="263549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84B0E90-8531-484F-8CF9-D36059A48B42}">
      <dsp:nvSpPr>
        <dsp:cNvPr id="0" name=""/>
        <dsp:cNvSpPr/>
      </dsp:nvSpPr>
      <dsp:spPr>
        <a:xfrm>
          <a:off x="2607519" y="1379135"/>
          <a:ext cx="155178" cy="1944907"/>
        </a:xfrm>
        <a:custGeom>
          <a:avLst/>
          <a:gdLst/>
          <a:ahLst/>
          <a:cxnLst/>
          <a:rect l="0" t="0" r="0" b="0"/>
          <a:pathLst>
            <a:path>
              <a:moveTo>
                <a:pt x="0" y="0"/>
              </a:moveTo>
              <a:lnTo>
                <a:pt x="0" y="1913023"/>
              </a:lnTo>
              <a:lnTo>
                <a:pt x="152634" y="191302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DD5470E-5A13-4F6E-BBE1-DDCE2B2F80EC}">
      <dsp:nvSpPr>
        <dsp:cNvPr id="0" name=""/>
        <dsp:cNvSpPr/>
      </dsp:nvSpPr>
      <dsp:spPr>
        <a:xfrm>
          <a:off x="2607519" y="1379135"/>
          <a:ext cx="155178" cy="1210394"/>
        </a:xfrm>
        <a:custGeom>
          <a:avLst/>
          <a:gdLst/>
          <a:ahLst/>
          <a:cxnLst/>
          <a:rect l="0" t="0" r="0" b="0"/>
          <a:pathLst>
            <a:path>
              <a:moveTo>
                <a:pt x="0" y="0"/>
              </a:moveTo>
              <a:lnTo>
                <a:pt x="0" y="1190551"/>
              </a:lnTo>
              <a:lnTo>
                <a:pt x="152634" y="119055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2D48F4-D4ED-42CC-B2FD-93CA1F34AB00}">
      <dsp:nvSpPr>
        <dsp:cNvPr id="0" name=""/>
        <dsp:cNvSpPr/>
      </dsp:nvSpPr>
      <dsp:spPr>
        <a:xfrm>
          <a:off x="2607519" y="1379135"/>
          <a:ext cx="155178" cy="475881"/>
        </a:xfrm>
        <a:custGeom>
          <a:avLst/>
          <a:gdLst/>
          <a:ahLst/>
          <a:cxnLst/>
          <a:rect l="0" t="0" r="0" b="0"/>
          <a:pathLst>
            <a:path>
              <a:moveTo>
                <a:pt x="0" y="0"/>
              </a:moveTo>
              <a:lnTo>
                <a:pt x="0" y="468080"/>
              </a:lnTo>
              <a:lnTo>
                <a:pt x="152634" y="46808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322135-49C5-4817-9A81-DB8A216E627C}">
      <dsp:nvSpPr>
        <dsp:cNvPr id="0" name=""/>
        <dsp:cNvSpPr/>
      </dsp:nvSpPr>
      <dsp:spPr>
        <a:xfrm>
          <a:off x="2975610" y="644622"/>
          <a:ext cx="91440" cy="217250"/>
        </a:xfrm>
        <a:custGeom>
          <a:avLst/>
          <a:gdLst/>
          <a:ahLst/>
          <a:cxnLst/>
          <a:rect l="0" t="0" r="0" b="0"/>
          <a:pathLst>
            <a:path>
              <a:moveTo>
                <a:pt x="45720" y="0"/>
              </a:moveTo>
              <a:lnTo>
                <a:pt x="45720" y="21368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FE339F9-018F-4461-8869-02F9C73EFD7F}">
      <dsp:nvSpPr>
        <dsp:cNvPr id="0" name=""/>
        <dsp:cNvSpPr/>
      </dsp:nvSpPr>
      <dsp:spPr>
        <a:xfrm>
          <a:off x="1355744" y="1379135"/>
          <a:ext cx="155178" cy="2679420"/>
        </a:xfrm>
        <a:custGeom>
          <a:avLst/>
          <a:gdLst/>
          <a:ahLst/>
          <a:cxnLst/>
          <a:rect l="0" t="0" r="0" b="0"/>
          <a:pathLst>
            <a:path>
              <a:moveTo>
                <a:pt x="0" y="0"/>
              </a:moveTo>
              <a:lnTo>
                <a:pt x="0" y="2635495"/>
              </a:lnTo>
              <a:lnTo>
                <a:pt x="152634" y="263549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B58D1C-5910-44D4-B57E-122661ED29FE}">
      <dsp:nvSpPr>
        <dsp:cNvPr id="0" name=""/>
        <dsp:cNvSpPr/>
      </dsp:nvSpPr>
      <dsp:spPr>
        <a:xfrm>
          <a:off x="1355744" y="1379135"/>
          <a:ext cx="155178" cy="1944907"/>
        </a:xfrm>
        <a:custGeom>
          <a:avLst/>
          <a:gdLst/>
          <a:ahLst/>
          <a:cxnLst/>
          <a:rect l="0" t="0" r="0" b="0"/>
          <a:pathLst>
            <a:path>
              <a:moveTo>
                <a:pt x="0" y="0"/>
              </a:moveTo>
              <a:lnTo>
                <a:pt x="0" y="1913023"/>
              </a:lnTo>
              <a:lnTo>
                <a:pt x="152634" y="191302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3C9221C-7F78-4006-9B3F-C173252E6BA1}">
      <dsp:nvSpPr>
        <dsp:cNvPr id="0" name=""/>
        <dsp:cNvSpPr/>
      </dsp:nvSpPr>
      <dsp:spPr>
        <a:xfrm>
          <a:off x="1355744" y="1379135"/>
          <a:ext cx="155178" cy="1210394"/>
        </a:xfrm>
        <a:custGeom>
          <a:avLst/>
          <a:gdLst/>
          <a:ahLst/>
          <a:cxnLst/>
          <a:rect l="0" t="0" r="0" b="0"/>
          <a:pathLst>
            <a:path>
              <a:moveTo>
                <a:pt x="0" y="0"/>
              </a:moveTo>
              <a:lnTo>
                <a:pt x="0" y="1190551"/>
              </a:lnTo>
              <a:lnTo>
                <a:pt x="152634" y="119055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DE2EC4-414C-4376-BBCA-3BA789BCED43}">
      <dsp:nvSpPr>
        <dsp:cNvPr id="0" name=""/>
        <dsp:cNvSpPr/>
      </dsp:nvSpPr>
      <dsp:spPr>
        <a:xfrm>
          <a:off x="1355744" y="1379135"/>
          <a:ext cx="155178" cy="475881"/>
        </a:xfrm>
        <a:custGeom>
          <a:avLst/>
          <a:gdLst/>
          <a:ahLst/>
          <a:cxnLst/>
          <a:rect l="0" t="0" r="0" b="0"/>
          <a:pathLst>
            <a:path>
              <a:moveTo>
                <a:pt x="0" y="0"/>
              </a:moveTo>
              <a:lnTo>
                <a:pt x="0" y="468080"/>
              </a:lnTo>
              <a:lnTo>
                <a:pt x="152634" y="46808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D709863-085B-4530-86EF-4695F822C193}">
      <dsp:nvSpPr>
        <dsp:cNvPr id="0" name=""/>
        <dsp:cNvSpPr/>
      </dsp:nvSpPr>
      <dsp:spPr>
        <a:xfrm>
          <a:off x="1769554" y="644622"/>
          <a:ext cx="1251775" cy="217250"/>
        </a:xfrm>
        <a:custGeom>
          <a:avLst/>
          <a:gdLst/>
          <a:ahLst/>
          <a:cxnLst/>
          <a:rect l="0" t="0" r="0" b="0"/>
          <a:pathLst>
            <a:path>
              <a:moveTo>
                <a:pt x="1231254" y="0"/>
              </a:moveTo>
              <a:lnTo>
                <a:pt x="1231254" y="106844"/>
              </a:lnTo>
              <a:lnTo>
                <a:pt x="0" y="106844"/>
              </a:lnTo>
              <a:lnTo>
                <a:pt x="0" y="21368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D3BC130-B162-4E40-9033-CA7627690922}">
      <dsp:nvSpPr>
        <dsp:cNvPr id="0" name=""/>
        <dsp:cNvSpPr/>
      </dsp:nvSpPr>
      <dsp:spPr>
        <a:xfrm>
          <a:off x="517778" y="644622"/>
          <a:ext cx="2503551" cy="217250"/>
        </a:xfrm>
        <a:custGeom>
          <a:avLst/>
          <a:gdLst/>
          <a:ahLst/>
          <a:cxnLst/>
          <a:rect l="0" t="0" r="0" b="0"/>
          <a:pathLst>
            <a:path>
              <a:moveTo>
                <a:pt x="2462509" y="0"/>
              </a:moveTo>
              <a:lnTo>
                <a:pt x="2462509" y="106844"/>
              </a:lnTo>
              <a:lnTo>
                <a:pt x="0" y="106844"/>
              </a:lnTo>
              <a:lnTo>
                <a:pt x="0" y="21368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DF230E-CBF6-49FA-BE76-D7DA218D1534}">
      <dsp:nvSpPr>
        <dsp:cNvPr id="0" name=""/>
        <dsp:cNvSpPr/>
      </dsp:nvSpPr>
      <dsp:spPr>
        <a:xfrm>
          <a:off x="2504067" y="127359"/>
          <a:ext cx="1034525" cy="51726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Project: Paperless Statements</a:t>
          </a:r>
        </a:p>
      </dsp:txBody>
      <dsp:txXfrm>
        <a:off x="2504067" y="127359"/>
        <a:ext cx="1034525" cy="517262"/>
      </dsp:txXfrm>
    </dsp:sp>
    <dsp:sp modelId="{A1E0354A-EFAD-44DC-BE72-FD043433F2DE}">
      <dsp:nvSpPr>
        <dsp:cNvPr id="0" name=""/>
        <dsp:cNvSpPr/>
      </dsp:nvSpPr>
      <dsp:spPr>
        <a:xfrm>
          <a:off x="516" y="861872"/>
          <a:ext cx="1034525" cy="517262"/>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Inception</a:t>
          </a:r>
        </a:p>
      </dsp:txBody>
      <dsp:txXfrm>
        <a:off x="516" y="861872"/>
        <a:ext cx="1034525" cy="517262"/>
      </dsp:txXfrm>
    </dsp:sp>
    <dsp:sp modelId="{F56E0871-1967-4B08-B973-A46B2E1AC4F8}">
      <dsp:nvSpPr>
        <dsp:cNvPr id="0" name=""/>
        <dsp:cNvSpPr/>
      </dsp:nvSpPr>
      <dsp:spPr>
        <a:xfrm>
          <a:off x="1252291" y="861872"/>
          <a:ext cx="1034525" cy="517262"/>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Solution Design/ Elaboration</a:t>
          </a:r>
        </a:p>
      </dsp:txBody>
      <dsp:txXfrm>
        <a:off x="1252291" y="861872"/>
        <a:ext cx="1034525" cy="517262"/>
      </dsp:txXfrm>
    </dsp:sp>
    <dsp:sp modelId="{14469C03-9A27-4CD4-AB81-17039637B2ED}">
      <dsp:nvSpPr>
        <dsp:cNvPr id="0" name=""/>
        <dsp:cNvSpPr/>
      </dsp:nvSpPr>
      <dsp:spPr>
        <a:xfrm>
          <a:off x="1510923" y="1596385"/>
          <a:ext cx="1034525" cy="51726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Requirements Gathering</a:t>
          </a:r>
        </a:p>
      </dsp:txBody>
      <dsp:txXfrm>
        <a:off x="1510923" y="1596385"/>
        <a:ext cx="1034525" cy="517262"/>
      </dsp:txXfrm>
    </dsp:sp>
    <dsp:sp modelId="{6E277051-650B-42EF-996A-3D2186CC879A}">
      <dsp:nvSpPr>
        <dsp:cNvPr id="0" name=""/>
        <dsp:cNvSpPr/>
      </dsp:nvSpPr>
      <dsp:spPr>
        <a:xfrm>
          <a:off x="1510923" y="2330898"/>
          <a:ext cx="1034525" cy="51726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Communication and Human Resource Planning</a:t>
          </a:r>
        </a:p>
      </dsp:txBody>
      <dsp:txXfrm>
        <a:off x="1510923" y="2330898"/>
        <a:ext cx="1034525" cy="517262"/>
      </dsp:txXfrm>
    </dsp:sp>
    <dsp:sp modelId="{57F263A7-650C-4555-9BAB-BA44C61EAEDE}">
      <dsp:nvSpPr>
        <dsp:cNvPr id="0" name=""/>
        <dsp:cNvSpPr/>
      </dsp:nvSpPr>
      <dsp:spPr>
        <a:xfrm>
          <a:off x="1510923" y="3065411"/>
          <a:ext cx="1034525" cy="51726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Project and Risk Planning</a:t>
          </a:r>
        </a:p>
      </dsp:txBody>
      <dsp:txXfrm>
        <a:off x="1510923" y="3065411"/>
        <a:ext cx="1034525" cy="517262"/>
      </dsp:txXfrm>
    </dsp:sp>
    <dsp:sp modelId="{B2A7DA90-BCB2-4514-AC6A-4A1565B9E6E5}">
      <dsp:nvSpPr>
        <dsp:cNvPr id="0" name=""/>
        <dsp:cNvSpPr/>
      </dsp:nvSpPr>
      <dsp:spPr>
        <a:xfrm>
          <a:off x="1510923" y="3799924"/>
          <a:ext cx="1034525" cy="51726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Quality Assurance Planning</a:t>
          </a:r>
        </a:p>
      </dsp:txBody>
      <dsp:txXfrm>
        <a:off x="1510923" y="3799924"/>
        <a:ext cx="1034525" cy="517262"/>
      </dsp:txXfrm>
    </dsp:sp>
    <dsp:sp modelId="{0F664F75-AF33-4983-83A5-745089150A09}">
      <dsp:nvSpPr>
        <dsp:cNvPr id="0" name=""/>
        <dsp:cNvSpPr/>
      </dsp:nvSpPr>
      <dsp:spPr>
        <a:xfrm>
          <a:off x="2504067" y="861872"/>
          <a:ext cx="1034525" cy="517262"/>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Execution</a:t>
          </a:r>
        </a:p>
      </dsp:txBody>
      <dsp:txXfrm>
        <a:off x="2504067" y="861872"/>
        <a:ext cx="1034525" cy="517262"/>
      </dsp:txXfrm>
    </dsp:sp>
    <dsp:sp modelId="{7FD755BC-A908-41BC-89BF-31B2C672A445}">
      <dsp:nvSpPr>
        <dsp:cNvPr id="0" name=""/>
        <dsp:cNvSpPr/>
      </dsp:nvSpPr>
      <dsp:spPr>
        <a:xfrm>
          <a:off x="2762698" y="1596385"/>
          <a:ext cx="1034525" cy="51726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Hardware Upgrades</a:t>
          </a:r>
        </a:p>
      </dsp:txBody>
      <dsp:txXfrm>
        <a:off x="2762698" y="1596385"/>
        <a:ext cx="1034525" cy="517262"/>
      </dsp:txXfrm>
    </dsp:sp>
    <dsp:sp modelId="{232FC49E-076A-46F4-9E29-F8B86657FBF3}">
      <dsp:nvSpPr>
        <dsp:cNvPr id="0" name=""/>
        <dsp:cNvSpPr/>
      </dsp:nvSpPr>
      <dsp:spPr>
        <a:xfrm>
          <a:off x="2762698" y="2330898"/>
          <a:ext cx="1034525" cy="51726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Database Modifications</a:t>
          </a:r>
        </a:p>
      </dsp:txBody>
      <dsp:txXfrm>
        <a:off x="2762698" y="2330898"/>
        <a:ext cx="1034525" cy="517262"/>
      </dsp:txXfrm>
    </dsp:sp>
    <dsp:sp modelId="{91BCE1E0-B67B-4094-BC5D-168B199AD239}">
      <dsp:nvSpPr>
        <dsp:cNvPr id="0" name=""/>
        <dsp:cNvSpPr/>
      </dsp:nvSpPr>
      <dsp:spPr>
        <a:xfrm>
          <a:off x="2762698" y="3065411"/>
          <a:ext cx="1034525" cy="51726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Software Development</a:t>
          </a:r>
        </a:p>
      </dsp:txBody>
      <dsp:txXfrm>
        <a:off x="2762698" y="3065411"/>
        <a:ext cx="1034525" cy="517262"/>
      </dsp:txXfrm>
    </dsp:sp>
    <dsp:sp modelId="{A0E4BFF4-3771-4AB3-B9A9-C0F93A2B4A85}">
      <dsp:nvSpPr>
        <dsp:cNvPr id="0" name=""/>
        <dsp:cNvSpPr/>
      </dsp:nvSpPr>
      <dsp:spPr>
        <a:xfrm>
          <a:off x="2762698" y="3799924"/>
          <a:ext cx="1034525" cy="51726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Testing</a:t>
          </a:r>
        </a:p>
      </dsp:txBody>
      <dsp:txXfrm>
        <a:off x="2762698" y="3799924"/>
        <a:ext cx="1034525" cy="517262"/>
      </dsp:txXfrm>
    </dsp:sp>
    <dsp:sp modelId="{C4D5D169-B8B3-4D09-8CF2-440AABE0F72F}">
      <dsp:nvSpPr>
        <dsp:cNvPr id="0" name=""/>
        <dsp:cNvSpPr/>
      </dsp:nvSpPr>
      <dsp:spPr>
        <a:xfrm>
          <a:off x="2762698" y="4534437"/>
          <a:ext cx="1034525" cy="517262"/>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Training</a:t>
          </a:r>
        </a:p>
      </dsp:txBody>
      <dsp:txXfrm>
        <a:off x="2762698" y="4534437"/>
        <a:ext cx="1034525" cy="517262"/>
      </dsp:txXfrm>
    </dsp:sp>
    <dsp:sp modelId="{63256E4C-E7EF-48EF-A163-CE92535195B0}">
      <dsp:nvSpPr>
        <dsp:cNvPr id="0" name=""/>
        <dsp:cNvSpPr/>
      </dsp:nvSpPr>
      <dsp:spPr>
        <a:xfrm>
          <a:off x="3755842" y="861872"/>
          <a:ext cx="1034525" cy="517262"/>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Transition/ Deployment</a:t>
          </a:r>
        </a:p>
      </dsp:txBody>
      <dsp:txXfrm>
        <a:off x="3755842" y="861872"/>
        <a:ext cx="1034525" cy="517262"/>
      </dsp:txXfrm>
    </dsp:sp>
    <dsp:sp modelId="{0BDF4807-0A1F-4F0F-B7B5-359959649D60}">
      <dsp:nvSpPr>
        <dsp:cNvPr id="0" name=""/>
        <dsp:cNvSpPr/>
      </dsp:nvSpPr>
      <dsp:spPr>
        <a:xfrm>
          <a:off x="5007618" y="861872"/>
          <a:ext cx="1034525" cy="517262"/>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anose="020F0502020204030204"/>
              <a:ea typeface="+mn-ea"/>
              <a:cs typeface="+mn-cs"/>
            </a:rPr>
            <a:t>Post Deployment Activities</a:t>
          </a:r>
        </a:p>
      </dsp:txBody>
      <dsp:txXfrm>
        <a:off x="5007618" y="861872"/>
        <a:ext cx="1034525" cy="5172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196031-F940-1446-A8D8-C484C71157FC}">
      <dsp:nvSpPr>
        <dsp:cNvPr id="0" name=""/>
        <dsp:cNvSpPr/>
      </dsp:nvSpPr>
      <dsp:spPr>
        <a:xfrm>
          <a:off x="1962" y="19083"/>
          <a:ext cx="1219767" cy="1219767"/>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Planning Poker Software Estimates: </a:t>
          </a:r>
          <a:r>
            <a:rPr lang="en-US" sz="1100" b="1" kern="1200"/>
            <a:t>$10,600</a:t>
          </a:r>
        </a:p>
      </dsp:txBody>
      <dsp:txXfrm>
        <a:off x="180593" y="197714"/>
        <a:ext cx="862505" cy="862505"/>
      </dsp:txXfrm>
    </dsp:sp>
    <dsp:sp modelId="{5C4BDC53-8BE0-A14B-93A1-B60052226949}">
      <dsp:nvSpPr>
        <dsp:cNvPr id="0" name=""/>
        <dsp:cNvSpPr/>
      </dsp:nvSpPr>
      <dsp:spPr>
        <a:xfrm>
          <a:off x="1320775" y="275234"/>
          <a:ext cx="707465" cy="707465"/>
        </a:xfrm>
        <a:prstGeom prst="mathPlus">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414549" y="545769"/>
        <a:ext cx="519917" cy="166395"/>
      </dsp:txXfrm>
    </dsp:sp>
    <dsp:sp modelId="{AB2D655F-4BFF-A440-98BE-149B4BE7BECB}">
      <dsp:nvSpPr>
        <dsp:cNvPr id="0" name=""/>
        <dsp:cNvSpPr/>
      </dsp:nvSpPr>
      <dsp:spPr>
        <a:xfrm>
          <a:off x="2127285" y="19083"/>
          <a:ext cx="1219767" cy="1219767"/>
        </a:xfrm>
        <a:prstGeom prst="ellipse">
          <a:avLst/>
        </a:prstGeom>
        <a:gradFill rotWithShape="0">
          <a:gsLst>
            <a:gs pos="0">
              <a:schemeClr val="accent3">
                <a:hueOff val="5625132"/>
                <a:satOff val="-8440"/>
                <a:lumOff val="-1373"/>
                <a:alphaOff val="0"/>
                <a:shade val="51000"/>
                <a:satMod val="130000"/>
              </a:schemeClr>
            </a:gs>
            <a:gs pos="80000">
              <a:schemeClr val="accent3">
                <a:hueOff val="5625132"/>
                <a:satOff val="-8440"/>
                <a:lumOff val="-1373"/>
                <a:alphaOff val="0"/>
                <a:shade val="93000"/>
                <a:satMod val="130000"/>
              </a:schemeClr>
            </a:gs>
            <a:gs pos="100000">
              <a:schemeClr val="accent3">
                <a:hueOff val="5625132"/>
                <a:satOff val="-8440"/>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WBS Other Activity Estimates: </a:t>
          </a:r>
          <a:r>
            <a:rPr lang="en-US" sz="1100" b="1" kern="1200"/>
            <a:t>$38,360</a:t>
          </a:r>
        </a:p>
      </dsp:txBody>
      <dsp:txXfrm>
        <a:off x="2305916" y="197714"/>
        <a:ext cx="862505" cy="862505"/>
      </dsp:txXfrm>
    </dsp:sp>
    <dsp:sp modelId="{85B80933-649D-8843-916A-8B7CBD27CB2E}">
      <dsp:nvSpPr>
        <dsp:cNvPr id="0" name=""/>
        <dsp:cNvSpPr/>
      </dsp:nvSpPr>
      <dsp:spPr>
        <a:xfrm>
          <a:off x="3446098" y="275234"/>
          <a:ext cx="707465" cy="707465"/>
        </a:xfrm>
        <a:prstGeom prst="mathEqual">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39872" y="420972"/>
        <a:ext cx="519917" cy="415989"/>
      </dsp:txXfrm>
    </dsp:sp>
    <dsp:sp modelId="{7510ADD7-0C2A-4842-9C54-D0C66CE12FDC}">
      <dsp:nvSpPr>
        <dsp:cNvPr id="0" name=""/>
        <dsp:cNvSpPr/>
      </dsp:nvSpPr>
      <dsp:spPr>
        <a:xfrm>
          <a:off x="4252609" y="19083"/>
          <a:ext cx="1707443" cy="1219767"/>
        </a:xfrm>
        <a:prstGeom prst="ellipse">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Total Cost Estimation: </a:t>
          </a:r>
          <a:r>
            <a:rPr lang="en-US" sz="1400" b="1" kern="1200"/>
            <a:t>$48,960</a:t>
          </a:r>
        </a:p>
      </dsp:txBody>
      <dsp:txXfrm>
        <a:off x="4502658" y="197714"/>
        <a:ext cx="1207345" cy="8625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4E1AA0BF8247F3B9A3FCD4AAF7EB98"/>
        <w:category>
          <w:name w:val="General"/>
          <w:gallery w:val="placeholder"/>
        </w:category>
        <w:types>
          <w:type w:val="bbPlcHdr"/>
        </w:types>
        <w:behaviors>
          <w:behavior w:val="content"/>
        </w:behaviors>
        <w:guid w:val="{64B39F3F-52A8-4F34-B742-A57F8DEDB136}"/>
      </w:docPartPr>
      <w:docPartBody>
        <w:p w:rsidR="00AD2A5E" w:rsidRDefault="00221A15" w:rsidP="00221A15">
          <w:pPr>
            <w:pStyle w:val="F44E1AA0BF8247F3B9A3FCD4AAF7EB98"/>
          </w:pPr>
          <w:r w:rsidRPr="00856F67">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Arial-BoldMT">
    <w:altName w:val="Times New Roman"/>
    <w:charset w:val="00"/>
    <w:family w:val="auto"/>
    <w:pitch w:val="variable"/>
    <w:sig w:usb0="00000000"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A15"/>
    <w:rsid w:val="000D4FCC"/>
    <w:rsid w:val="00163E6D"/>
    <w:rsid w:val="00184C91"/>
    <w:rsid w:val="00220311"/>
    <w:rsid w:val="00221A15"/>
    <w:rsid w:val="00314B20"/>
    <w:rsid w:val="003339C1"/>
    <w:rsid w:val="003E7839"/>
    <w:rsid w:val="00507924"/>
    <w:rsid w:val="005A0D4B"/>
    <w:rsid w:val="0078621C"/>
    <w:rsid w:val="008440BF"/>
    <w:rsid w:val="00AD2A5E"/>
    <w:rsid w:val="00B47D52"/>
    <w:rsid w:val="00B853AF"/>
    <w:rsid w:val="00C1350A"/>
    <w:rsid w:val="00CA56A8"/>
    <w:rsid w:val="00F40392"/>
    <w:rsid w:val="00FC5868"/>
    <w:rsid w:val="00FE1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A15"/>
    <w:rPr>
      <w:color w:val="808080"/>
    </w:rPr>
  </w:style>
  <w:style w:type="paragraph" w:customStyle="1" w:styleId="03951E3B4C3F46BCB662812D12E33D7B">
    <w:name w:val="03951E3B4C3F46BCB662812D12E33D7B"/>
    <w:rsid w:val="00221A15"/>
  </w:style>
  <w:style w:type="paragraph" w:customStyle="1" w:styleId="F81DC017B61F48179B7283B1E548D120">
    <w:name w:val="F81DC017B61F48179B7283B1E548D120"/>
    <w:rsid w:val="00221A15"/>
  </w:style>
  <w:style w:type="paragraph" w:customStyle="1" w:styleId="F44E1AA0BF8247F3B9A3FCD4AAF7EB98">
    <w:name w:val="F44E1AA0BF8247F3B9A3FCD4AAF7EB98"/>
    <w:rsid w:val="00221A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A15"/>
    <w:rPr>
      <w:color w:val="808080"/>
    </w:rPr>
  </w:style>
  <w:style w:type="paragraph" w:customStyle="1" w:styleId="03951E3B4C3F46BCB662812D12E33D7B">
    <w:name w:val="03951E3B4C3F46BCB662812D12E33D7B"/>
    <w:rsid w:val="00221A15"/>
  </w:style>
  <w:style w:type="paragraph" w:customStyle="1" w:styleId="F81DC017B61F48179B7283B1E548D120">
    <w:name w:val="F81DC017B61F48179B7283B1E548D120"/>
    <w:rsid w:val="00221A15"/>
  </w:style>
  <w:style w:type="paragraph" w:customStyle="1" w:styleId="F44E1AA0BF8247F3B9A3FCD4AAF7EB98">
    <w:name w:val="F44E1AA0BF8247F3B9A3FCD4AAF7EB98"/>
    <w:rsid w:val="00221A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B77DC-3DC5-4D73-BAE9-2A6EC14C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12726</Words>
  <Characters>72543</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The McGraw-Hill Companies</Company>
  <LinksUpToDate>false</LinksUpToDate>
  <CharactersWithSpaces>85099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Scala, Nicholas</dc:creator>
  <cp:keywords>MET CS 632 - IT Project Management</cp:keywords>
  <cp:lastModifiedBy>Scala, Nicholas</cp:lastModifiedBy>
  <cp:revision>107</cp:revision>
  <cp:lastPrinted>2016-03-08T15:26:00Z</cp:lastPrinted>
  <dcterms:created xsi:type="dcterms:W3CDTF">2015-09-21T01:55:00Z</dcterms:created>
  <dcterms:modified xsi:type="dcterms:W3CDTF">2016-03-08T15:26:00Z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59f34361-c0a2-44f5-825e-6fc3990039ee</vt:lpwstr>
  </property>
  <property fmtid="{D5CDD505-2E9C-101B-9397-08002B2CF9AE}" pid="3" name="Classification">
    <vt:lpwstr>Internal</vt:lpwstr>
  </property>
</Properties>
</file>