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ind w:firstLine="0"/>
        <w:rPr>
          <w:sz w:val="18"/>
          <w:szCs w:val="18"/>
        </w:rPr>
      </w:pPr>
      <w:bookmarkStart w:colFirst="0" w:colLast="0" w:name="_jwc5vmpvncsn" w:id="0"/>
      <w:bookmarkEnd w:id="0"/>
      <w:r w:rsidDel="00000000" w:rsidR="00000000" w:rsidRPr="00000000">
        <w:rPr>
          <w:rtl w:val="0"/>
        </w:rPr>
        <w:t xml:space="preserve">NICHOLAS V. SESSA</w:t>
      </w: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45"/>
        <w:gridCol w:w="5445"/>
        <w:tblGridChange w:id="0">
          <w:tblGrid>
            <w:gridCol w:w="5445"/>
            <w:gridCol w:w="5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right" w:pos="10800"/>
              </w:tabs>
              <w:spacing w:line="24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Washington, NJ 07882</w:t>
            </w:r>
          </w:p>
          <w:p w:rsidR="00000000" w:rsidDel="00000000" w:rsidP="00000000" w:rsidRDefault="00000000" w:rsidRPr="00000000" w14:paraId="00000003">
            <w:pPr>
              <w:tabs>
                <w:tab w:val="right" w:pos="10800"/>
              </w:tabs>
              <w:spacing w:line="24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Phone: 973-698-2539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Email: nicholas.sessa@gmail.com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LinkedIn: </w:t>
            </w: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https://www.linkedin.com/in/nicholas-sessa-56bb511/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https://github.com/nicksessa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Personal Portfolio: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http://nicksessa.github.io/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line="240" w:lineRule="auto"/>
        <w:ind w:firstLine="0"/>
        <w:rPr/>
      </w:pPr>
      <w:bookmarkStart w:colFirst="0" w:colLast="0" w:name="_nicmfrploooq" w:id="1"/>
      <w:bookmarkEnd w:id="1"/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Stack Web Developer with experience as a Systems Analyst, Requirements Engineer, and Programmer/Analyst. Able to leverage technical, analytical and problem-solving skills to create dynamic, high-speed, apps and platforms. Passionate about learning new technologies, bringing ideas to life, and working with dedicated teams to build efficient and robust applications suited to the user's needs. </w:t>
      </w:r>
    </w:p>
    <w:p w:rsidR="00000000" w:rsidDel="00000000" w:rsidP="00000000" w:rsidRDefault="00000000" w:rsidRPr="00000000" w14:paraId="0000000D">
      <w:pPr>
        <w:pStyle w:val="Heading3"/>
        <w:spacing w:line="276" w:lineRule="auto"/>
        <w:ind w:firstLine="0"/>
        <w:rPr/>
      </w:pPr>
      <w:bookmarkStart w:colFirst="0" w:colLast="0" w:name="_j3r1xbbq9qg" w:id="2"/>
      <w:bookmarkEnd w:id="2"/>
      <w:r w:rsidDel="00000000" w:rsidR="00000000" w:rsidRPr="00000000">
        <w:rPr>
          <w:rtl w:val="0"/>
        </w:rPr>
        <w:t xml:space="preserve">Technical </w:t>
      </w: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Ind w:w="57.599999999999994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150"/>
        <w:gridCol w:w="4425"/>
        <w:tblGridChange w:id="0">
          <w:tblGrid>
            <w:gridCol w:w="3315"/>
            <w:gridCol w:w="3150"/>
            <w:gridCol w:w="4425"/>
          </w:tblGrid>
        </w:tblGridChange>
      </w:tblGrid>
      <w:tr>
        <w:tc>
          <w:tcPr>
            <w:vMerge w:val="restart"/>
            <w:tcBorders>
              <w:bottom w:color="000000" w:space="0" w:sz="0" w:val="nil"/>
            </w:tcBorders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Unix Shell Scripting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AJAX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spacing w:line="276" w:lineRule="auto"/>
        <w:ind w:firstLine="0"/>
        <w:rPr/>
      </w:pPr>
      <w:bookmarkStart w:colFirst="0" w:colLast="0" w:name="_rdm0yi2ts86o" w:id="3"/>
      <w:bookmarkEnd w:id="3"/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845.0" w:type="dxa"/>
        <w:jc w:val="left"/>
        <w:tblInd w:w="14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220"/>
        <w:gridCol w:w="5625"/>
        <w:tblGridChange w:id="0">
          <w:tblGrid>
            <w:gridCol w:w="5220"/>
            <w:gridCol w:w="5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Troubleshooting and Debugging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Advanced Problem Solving Skills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Requirements Management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Self-motivated and detail oriented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written and oral communication skills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spacing w:line="276" w:lineRule="auto"/>
        <w:ind w:firstLine="0"/>
        <w:rPr/>
      </w:pPr>
      <w:bookmarkStart w:colFirst="0" w:colLast="0" w:name="_louq7xx6p85o" w:id="4"/>
      <w:bookmarkEnd w:id="4"/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tl w:val="0"/>
        </w:rPr>
        <w:t xml:space="preserve"> History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Documentation Specialist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March 2019 to present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Chubb, Inc. - Whitehouse Station, NJ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45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Responsibilities include comparing documents to source materials to ensure consistency and accuracy; identifying mistakes and/or inconsistencies in spelling, grammar, punctuation, content</w:t>
      </w:r>
      <w:r w:rsidDel="00000000" w:rsidR="00000000" w:rsidRPr="00000000">
        <w:rPr>
          <w:color w:val="404040"/>
          <w:highlight w:val="white"/>
          <w:rtl w:val="0"/>
        </w:rPr>
        <w:t xml:space="preserve">, </w:t>
      </w:r>
      <w:r w:rsidDel="00000000" w:rsidR="00000000" w:rsidRPr="00000000">
        <w:rPr>
          <w:color w:val="404040"/>
          <w:highlight w:val="white"/>
          <w:rtl w:val="0"/>
        </w:rPr>
        <w:t xml:space="preserve">and layout.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45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Designed and maintained DocuSign templates for electronic signature.</w:t>
      </w:r>
    </w:p>
    <w:p w:rsidR="00000000" w:rsidDel="00000000" w:rsidP="00000000" w:rsidRDefault="00000000" w:rsidRPr="00000000" w14:paraId="0000002D">
      <w:pPr>
        <w:spacing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Systems Analyst 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color w:val="404040"/>
          <w:highlight w:val="white"/>
          <w:rtl w:val="0"/>
        </w:rPr>
        <w:t xml:space="preserve">March 2011 to August 2018</w:t>
      </w:r>
    </w:p>
    <w:p w:rsidR="00000000" w:rsidDel="00000000" w:rsidP="00000000" w:rsidRDefault="00000000" w:rsidRPr="00000000" w14:paraId="0000002F">
      <w:pPr>
        <w:spacing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Dun &amp; Bradstreet - Short Hills, NJ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0" w:afterAutospacing="0" w:line="312" w:lineRule="auto"/>
        <w:ind w:left="450" w:hanging="360"/>
        <w:rPr>
          <w:color w:val="404040"/>
          <w:sz w:val="22"/>
          <w:szCs w:val="22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Worked with the Line of Business and developers to execute scheduled tasks during each development cycle according to the SDLC (Software Development Lifecycle)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line="312" w:lineRule="auto"/>
        <w:ind w:left="450" w:hanging="360"/>
        <w:rPr>
          <w:color w:val="404040"/>
          <w:sz w:val="22"/>
          <w:szCs w:val="22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Worked closely with Global Finance to realize the full capabilities of technology by driving efficiency and productivity initiatives across the company.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280" w:line="312" w:lineRule="auto"/>
        <w:ind w:left="450" w:hanging="360"/>
        <w:rPr>
          <w:color w:val="404040"/>
          <w:sz w:val="22"/>
          <w:szCs w:val="22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Made recommendations and implemented changes to third party </w:t>
      </w:r>
      <w:r w:rsidDel="00000000" w:rsidR="00000000" w:rsidRPr="00000000">
        <w:rPr>
          <w:color w:val="404040"/>
          <w:highlight w:val="white"/>
          <w:rtl w:val="0"/>
        </w:rPr>
        <w:t xml:space="preserve">back-office</w:t>
      </w:r>
      <w:r w:rsidDel="00000000" w:rsidR="00000000" w:rsidRPr="00000000">
        <w:rPr>
          <w:color w:val="404040"/>
          <w:highlight w:val="white"/>
          <w:rtl w:val="0"/>
        </w:rPr>
        <w:t xml:space="preserve"> systems and integrations.</w:t>
      </w:r>
    </w:p>
    <w:p w:rsidR="00000000" w:rsidDel="00000000" w:rsidP="00000000" w:rsidRDefault="00000000" w:rsidRPr="00000000" w14:paraId="00000033">
      <w:pPr>
        <w:shd w:fill="ffffff" w:val="clear"/>
        <w:spacing w:after="0" w:line="276" w:lineRule="auto"/>
        <w:ind w:left="0" w:firstLine="0"/>
        <w:rPr/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IBM Rational DOORS Expert </w:t>
      </w:r>
      <w:r w:rsidDel="00000000" w:rsidR="00000000" w:rsidRPr="00000000">
        <w:rPr>
          <w:color w:val="404040"/>
          <w:highlight w:val="white"/>
          <w:rtl w:val="0"/>
        </w:rPr>
        <w:tab/>
        <w:tab/>
        <w:tab/>
        <w:tab/>
        <w:tab/>
        <w:tab/>
        <w:t xml:space="preserve">         February 2000 to March 2011 </w:t>
      </w:r>
      <w:r w:rsidDel="00000000" w:rsidR="00000000" w:rsidRPr="00000000">
        <w:rPr>
          <w:rtl w:val="0"/>
        </w:rPr>
        <w:t xml:space="preserve">Fannie Mae, Freddie Mac, ITT, Lockheed Martin, Raytheon, General Electric, QSS, and more...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By implementing standards and practices, I was able to control the flow of data to ensure that valid and useful requirements were stored and more importantly, met.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line="276" w:lineRule="auto"/>
        <w:ind w:left="450" w:hanging="360"/>
      </w:pPr>
      <w:r w:rsidDel="00000000" w:rsidR="00000000" w:rsidRPr="00000000">
        <w:rPr>
          <w:rtl w:val="0"/>
        </w:rPr>
        <w:t xml:space="preserve">Increased productivity by creating custom applications for users so that they could concentrate on their areas of expertise.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Overall efficiency and accuracy was increased due to the training sessions I led.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As a result of proper database management, planning and maintenance, I was able to maintain near 100% uptime on numerous DOORS database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line="276" w:lineRule="auto"/>
        <w:ind w:left="450" w:hanging="360"/>
        <w:rPr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As a lead Customer Support Engineer, I was able to increase the level of expertise of the teams I represented while reducing call backlogs.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line="276" w:lineRule="auto"/>
        <w:ind w:left="45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My passion for UNIX and shell scripting enabled me to lead my teams and provided a higher level of support to customers who would otherwise have not been able to receive the support they desired.</w:t>
      </w:r>
    </w:p>
    <w:p w:rsidR="00000000" w:rsidDel="00000000" w:rsidP="00000000" w:rsidRDefault="00000000" w:rsidRPr="00000000" w14:paraId="0000003A">
      <w:pPr>
        <w:pStyle w:val="Heading3"/>
        <w:shd w:fill="ffffff" w:val="clear"/>
        <w:spacing w:line="276" w:lineRule="auto"/>
        <w:ind w:firstLine="0"/>
        <w:rPr/>
      </w:pPr>
      <w:bookmarkStart w:colFirst="0" w:colLast="0" w:name="_7h7vlzpa3xv2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Certificate in Full Stack Software Engineering</w:t>
      </w:r>
      <w:r w:rsidDel="00000000" w:rsidR="00000000" w:rsidRPr="00000000">
        <w:rPr>
          <w:color w:val="404040"/>
          <w:highlight w:val="white"/>
          <w:rtl w:val="0"/>
        </w:rPr>
        <w:tab/>
        <w:tab/>
        <w:tab/>
        <w:tab/>
        <w:tab/>
        <w:tab/>
        <w:tab/>
        <w:t xml:space="preserve"> November 2019</w:t>
      </w:r>
    </w:p>
    <w:p w:rsidR="00000000" w:rsidDel="00000000" w:rsidP="00000000" w:rsidRDefault="00000000" w:rsidRPr="00000000" w14:paraId="0000003D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Rutgers School for Continuing Education - Somerset NJ</w:t>
      </w:r>
    </w:p>
    <w:p w:rsidR="00000000" w:rsidDel="00000000" w:rsidP="00000000" w:rsidRDefault="00000000" w:rsidRPr="00000000" w14:paraId="0000003E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Warren County Community College</w:t>
        <w:tab/>
        <w:tab/>
        <w:tab/>
        <w:tab/>
        <w:tab/>
        <w:tab/>
        <w:tab/>
        <w:tab/>
        <w:tab/>
        <w:t xml:space="preserve">           June 2020</w:t>
      </w:r>
    </w:p>
    <w:p w:rsidR="00000000" w:rsidDel="00000000" w:rsidP="00000000" w:rsidRDefault="00000000" w:rsidRPr="00000000" w14:paraId="00000040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Major: History</w:t>
      </w:r>
    </w:p>
    <w:p w:rsidR="00000000" w:rsidDel="00000000" w:rsidP="00000000" w:rsidRDefault="00000000" w:rsidRPr="00000000" w14:paraId="00000041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Morris County Community College</w:t>
        <w:tab/>
        <w:tab/>
      </w:r>
      <w:r w:rsidDel="00000000" w:rsidR="00000000" w:rsidRPr="00000000">
        <w:rPr>
          <w:color w:val="404040"/>
          <w:highlight w:val="white"/>
          <w:rtl w:val="0"/>
        </w:rPr>
        <w:tab/>
        <w:tab/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43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Major: Computer Information Systems</w:t>
      </w:r>
    </w:p>
    <w:p w:rsidR="00000000" w:rsidDel="00000000" w:rsidP="00000000" w:rsidRDefault="00000000" w:rsidRPr="00000000" w14:paraId="00000044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Certificate in Structured Programming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The Chubb Institute</w:t>
      </w:r>
    </w:p>
    <w:p w:rsidR="00000000" w:rsidDel="00000000" w:rsidP="00000000" w:rsidRDefault="00000000" w:rsidRPr="00000000" w14:paraId="00000047">
      <w:pPr>
        <w:pStyle w:val="Heading3"/>
        <w:shd w:fill="ffffff" w:val="clear"/>
        <w:spacing w:line="276" w:lineRule="auto"/>
        <w:ind w:firstLine="0"/>
        <w:rPr/>
      </w:pPr>
      <w:bookmarkStart w:colFirst="0" w:colLast="0" w:name="_ag3fhoxj4uk" w:id="6"/>
      <w:bookmarkEnd w:id="6"/>
      <w:r w:rsidDel="00000000" w:rsidR="00000000" w:rsidRPr="00000000">
        <w:rPr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76" w:lineRule="auto"/>
        <w:ind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line="276" w:lineRule="auto"/>
        <w:ind w:left="45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4 years as a typist for the G.K. Chesterton Society, which has the aim of digitizing every work the author ever wrote.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line="276" w:lineRule="auto"/>
        <w:ind w:left="45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Web administrator for the Knights of Columbus, Washington, NJ chapter.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0" w:line="276" w:lineRule="auto"/>
        <w:ind w:left="45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Religious education teacher for three years at St Joseph’s Parish in Washington NJ.</w:t>
      </w:r>
    </w:p>
    <w:p w:rsidR="00000000" w:rsidDel="00000000" w:rsidP="00000000" w:rsidRDefault="00000000" w:rsidRPr="00000000" w14:paraId="0000004D">
      <w:pPr>
        <w:shd w:fill="ffffff" w:val="clear"/>
        <w:spacing w:after="0" w:line="276" w:lineRule="auto"/>
        <w:ind w:lef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475.20000000000005" w:top="475.20000000000005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icholas-sessa-56bb511/" TargetMode="External"/><Relationship Id="rId7" Type="http://schemas.openxmlformats.org/officeDocument/2006/relationships/hyperlink" Target="https://github.com/nicksessa" TargetMode="External"/><Relationship Id="rId8" Type="http://schemas.openxmlformats.org/officeDocument/2006/relationships/hyperlink" Target="http://nicksess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