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DB71E" w14:textId="2DD23230" w:rsidR="00F43ACA" w:rsidRPr="006013B0" w:rsidRDefault="0000703F" w:rsidP="00F43ACA">
      <w:pPr>
        <w:pStyle w:val="Title"/>
        <w:rPr>
          <w:rFonts w:asciiTheme="minorHAnsi" w:hAnsiTheme="minorHAnsi"/>
        </w:rPr>
      </w:pPr>
      <w:r>
        <w:rPr>
          <w:rFonts w:asciiTheme="minorHAnsi" w:hAnsiTheme="minorHAnsi"/>
        </w:rPr>
        <w:t xml:space="preserve">Skyline </w:t>
      </w:r>
      <w:r w:rsidR="00F43ACA" w:rsidRPr="006013B0">
        <w:rPr>
          <w:rFonts w:asciiTheme="minorHAnsi" w:hAnsiTheme="minorHAnsi"/>
        </w:rPr>
        <w:t xml:space="preserve">Importing </w:t>
      </w:r>
      <w:r w:rsidR="005D6529" w:rsidRPr="006013B0">
        <w:rPr>
          <w:rFonts w:asciiTheme="minorHAnsi" w:hAnsiTheme="minorHAnsi"/>
        </w:rPr>
        <w:t>Integration</w:t>
      </w:r>
      <w:r w:rsidR="00F43ACA" w:rsidRPr="006013B0">
        <w:rPr>
          <w:rFonts w:asciiTheme="minorHAnsi" w:hAnsiTheme="minorHAnsi"/>
        </w:rPr>
        <w:t xml:space="preserve"> Boundaries</w:t>
      </w:r>
      <w:r w:rsidR="004F68CC" w:rsidRPr="006013B0">
        <w:rPr>
          <w:rFonts w:asciiTheme="minorHAnsi" w:hAnsiTheme="minorHAnsi"/>
        </w:rPr>
        <w:t xml:space="preserve"> from Other Tools</w:t>
      </w:r>
    </w:p>
    <w:p w14:paraId="77B6BDC8" w14:textId="164011E4" w:rsidR="00AF4E45" w:rsidRPr="006013B0" w:rsidRDefault="00FD0814" w:rsidP="00F43ACA">
      <w:pPr>
        <w:rPr>
          <w:rFonts w:asciiTheme="majorHAnsi" w:hAnsiTheme="majorHAnsi"/>
        </w:rPr>
      </w:pPr>
      <w:r w:rsidRPr="006013B0">
        <w:rPr>
          <w:rFonts w:asciiTheme="majorHAnsi" w:hAnsiTheme="majorHAnsi"/>
        </w:rPr>
        <w:t>An important step</w:t>
      </w:r>
      <w:r w:rsidR="00F43ACA" w:rsidRPr="006013B0">
        <w:rPr>
          <w:rFonts w:asciiTheme="majorHAnsi" w:hAnsiTheme="majorHAnsi"/>
        </w:rPr>
        <w:t xml:space="preserve"> in SRM</w:t>
      </w:r>
      <w:r w:rsidRPr="006013B0">
        <w:rPr>
          <w:rFonts w:asciiTheme="majorHAnsi" w:hAnsiTheme="majorHAnsi"/>
        </w:rPr>
        <w:t xml:space="preserve"> data</w:t>
      </w:r>
      <w:r w:rsidR="00F43ACA" w:rsidRPr="006013B0">
        <w:rPr>
          <w:rFonts w:asciiTheme="majorHAnsi" w:hAnsiTheme="majorHAnsi"/>
        </w:rPr>
        <w:t xml:space="preserve"> </w:t>
      </w:r>
      <w:r w:rsidRPr="006013B0">
        <w:rPr>
          <w:rFonts w:asciiTheme="majorHAnsi" w:hAnsiTheme="majorHAnsi"/>
        </w:rPr>
        <w:t>processing</w:t>
      </w:r>
      <w:r w:rsidR="00D42DC8" w:rsidRPr="006013B0">
        <w:rPr>
          <w:rFonts w:asciiTheme="majorHAnsi" w:hAnsiTheme="majorHAnsi"/>
        </w:rPr>
        <w:t>, and to an even greater extent</w:t>
      </w:r>
      <w:r w:rsidR="00F43ACA" w:rsidRPr="006013B0">
        <w:rPr>
          <w:rFonts w:asciiTheme="majorHAnsi" w:hAnsiTheme="majorHAnsi"/>
        </w:rPr>
        <w:t xml:space="preserve"> </w:t>
      </w:r>
      <w:r w:rsidRPr="006013B0">
        <w:rPr>
          <w:rFonts w:asciiTheme="majorHAnsi" w:hAnsiTheme="majorHAnsi"/>
        </w:rPr>
        <w:t xml:space="preserve">for </w:t>
      </w:r>
      <w:r w:rsidR="00E911A4" w:rsidRPr="006013B0">
        <w:rPr>
          <w:rFonts w:asciiTheme="majorHAnsi" w:hAnsiTheme="majorHAnsi"/>
        </w:rPr>
        <w:t>chromatograms extracted from data independent mass spectra (MS1 in DDA or MS/MS in DIA)</w:t>
      </w:r>
      <w:r w:rsidR="00D42DC8" w:rsidRPr="006013B0">
        <w:rPr>
          <w:rFonts w:asciiTheme="majorHAnsi" w:hAnsiTheme="majorHAnsi"/>
        </w:rPr>
        <w:t xml:space="preserve">, is </w:t>
      </w:r>
      <w:r w:rsidR="001168E6" w:rsidRPr="006013B0">
        <w:rPr>
          <w:rFonts w:asciiTheme="majorHAnsi" w:hAnsiTheme="majorHAnsi"/>
        </w:rPr>
        <w:t>selecting the correct</w:t>
      </w:r>
      <w:r w:rsidR="00596A40" w:rsidRPr="006013B0">
        <w:rPr>
          <w:rFonts w:asciiTheme="majorHAnsi" w:hAnsiTheme="majorHAnsi"/>
        </w:rPr>
        <w:t xml:space="preserve"> time</w:t>
      </w:r>
      <w:r w:rsidR="00E911A4" w:rsidRPr="006013B0">
        <w:rPr>
          <w:rFonts w:asciiTheme="majorHAnsi" w:hAnsiTheme="majorHAnsi"/>
        </w:rPr>
        <w:t xml:space="preserve"> range</w:t>
      </w:r>
      <w:r w:rsidR="00596A40" w:rsidRPr="006013B0">
        <w:rPr>
          <w:rFonts w:asciiTheme="majorHAnsi" w:hAnsiTheme="majorHAnsi"/>
        </w:rPr>
        <w:t xml:space="preserve"> over which to integrate </w:t>
      </w:r>
      <w:r w:rsidR="009D3165" w:rsidRPr="006013B0">
        <w:rPr>
          <w:rFonts w:asciiTheme="majorHAnsi" w:hAnsiTheme="majorHAnsi"/>
        </w:rPr>
        <w:t xml:space="preserve">chromatogram </w:t>
      </w:r>
      <w:r w:rsidR="00596A40" w:rsidRPr="006013B0">
        <w:rPr>
          <w:rFonts w:asciiTheme="majorHAnsi" w:hAnsiTheme="majorHAnsi"/>
        </w:rPr>
        <w:t>peak areas</w:t>
      </w:r>
      <w:r w:rsidR="001168E6" w:rsidRPr="006013B0">
        <w:rPr>
          <w:rFonts w:asciiTheme="majorHAnsi" w:hAnsiTheme="majorHAnsi"/>
        </w:rPr>
        <w:t xml:space="preserve"> for a desired peptide.  In </w:t>
      </w:r>
      <w:r w:rsidR="00E911A4" w:rsidRPr="006013B0">
        <w:rPr>
          <w:rFonts w:asciiTheme="majorHAnsi" w:hAnsiTheme="majorHAnsi"/>
        </w:rPr>
        <w:t xml:space="preserve">data independent </w:t>
      </w:r>
      <w:r w:rsidR="001168E6" w:rsidRPr="006013B0">
        <w:rPr>
          <w:rFonts w:asciiTheme="majorHAnsi" w:hAnsiTheme="majorHAnsi"/>
        </w:rPr>
        <w:t xml:space="preserve">methods especially, which can involve interrogating thousands or even tens of thousands of </w:t>
      </w:r>
      <w:r w:rsidR="009D3165" w:rsidRPr="006013B0">
        <w:rPr>
          <w:rFonts w:asciiTheme="majorHAnsi" w:hAnsiTheme="majorHAnsi"/>
        </w:rPr>
        <w:t xml:space="preserve">peptides </w:t>
      </w:r>
      <w:r w:rsidR="001168E6" w:rsidRPr="006013B0">
        <w:rPr>
          <w:rFonts w:asciiTheme="majorHAnsi" w:hAnsiTheme="majorHAnsi"/>
        </w:rPr>
        <w:t xml:space="preserve">per file, it is increasingly important to do this peak selection </w:t>
      </w:r>
      <w:r w:rsidR="00E911A4" w:rsidRPr="006013B0">
        <w:rPr>
          <w:rFonts w:asciiTheme="majorHAnsi" w:hAnsiTheme="majorHAnsi"/>
        </w:rPr>
        <w:t>with tools that produce well calibrated probabilities</w:t>
      </w:r>
      <w:r w:rsidR="001168E6" w:rsidRPr="006013B0">
        <w:rPr>
          <w:rFonts w:asciiTheme="majorHAnsi" w:hAnsiTheme="majorHAnsi"/>
        </w:rPr>
        <w:t xml:space="preserve">, rather than relying on </w:t>
      </w:r>
      <w:r w:rsidR="002D5D81" w:rsidRPr="006013B0">
        <w:rPr>
          <w:rFonts w:asciiTheme="majorHAnsi" w:hAnsiTheme="majorHAnsi"/>
        </w:rPr>
        <w:t>manual inspection</w:t>
      </w:r>
      <w:r w:rsidR="00B02CA0" w:rsidRPr="006013B0">
        <w:rPr>
          <w:rFonts w:asciiTheme="majorHAnsi" w:hAnsiTheme="majorHAnsi"/>
        </w:rPr>
        <w:t xml:space="preserve"> to detect errors</w:t>
      </w:r>
      <w:r w:rsidR="002D5D81" w:rsidRPr="006013B0">
        <w:rPr>
          <w:rFonts w:asciiTheme="majorHAnsi" w:hAnsiTheme="majorHAnsi"/>
        </w:rPr>
        <w:t xml:space="preserve">.  Development of better tools for </w:t>
      </w:r>
      <w:r w:rsidR="00E911A4" w:rsidRPr="006013B0">
        <w:rPr>
          <w:rFonts w:asciiTheme="majorHAnsi" w:hAnsiTheme="majorHAnsi"/>
        </w:rPr>
        <w:t>fully-</w:t>
      </w:r>
      <w:r w:rsidR="002D5D81" w:rsidRPr="006013B0">
        <w:rPr>
          <w:rFonts w:asciiTheme="majorHAnsi" w:hAnsiTheme="majorHAnsi"/>
        </w:rPr>
        <w:t xml:space="preserve">automated </w:t>
      </w:r>
      <w:r w:rsidR="005440FE" w:rsidRPr="006013B0">
        <w:rPr>
          <w:rFonts w:asciiTheme="majorHAnsi" w:hAnsiTheme="majorHAnsi"/>
        </w:rPr>
        <w:t xml:space="preserve">peptide chromatogram </w:t>
      </w:r>
      <w:r w:rsidR="002D5D81" w:rsidRPr="006013B0">
        <w:rPr>
          <w:rFonts w:asciiTheme="majorHAnsi" w:hAnsiTheme="majorHAnsi"/>
        </w:rPr>
        <w:t xml:space="preserve">peak </w:t>
      </w:r>
      <w:r w:rsidR="005440FE" w:rsidRPr="006013B0">
        <w:rPr>
          <w:rFonts w:asciiTheme="majorHAnsi" w:hAnsiTheme="majorHAnsi"/>
        </w:rPr>
        <w:t xml:space="preserve">assignment </w:t>
      </w:r>
      <w:r w:rsidR="002D5D81" w:rsidRPr="006013B0">
        <w:rPr>
          <w:rFonts w:asciiTheme="majorHAnsi" w:hAnsiTheme="majorHAnsi"/>
        </w:rPr>
        <w:t>is a</w:t>
      </w:r>
      <w:r w:rsidR="00B02CA0" w:rsidRPr="006013B0">
        <w:rPr>
          <w:rFonts w:asciiTheme="majorHAnsi" w:hAnsiTheme="majorHAnsi"/>
        </w:rPr>
        <w:t>n</w:t>
      </w:r>
      <w:r w:rsidR="002D5D81" w:rsidRPr="006013B0">
        <w:rPr>
          <w:rFonts w:asciiTheme="majorHAnsi" w:hAnsiTheme="majorHAnsi"/>
        </w:rPr>
        <w:t xml:space="preserve"> active area of </w:t>
      </w:r>
      <w:r w:rsidR="00B36664" w:rsidRPr="006013B0">
        <w:rPr>
          <w:rFonts w:asciiTheme="majorHAnsi" w:hAnsiTheme="majorHAnsi"/>
        </w:rPr>
        <w:t xml:space="preserve">current </w:t>
      </w:r>
      <w:r w:rsidR="002D5D81" w:rsidRPr="006013B0">
        <w:rPr>
          <w:rFonts w:asciiTheme="majorHAnsi" w:hAnsiTheme="majorHAnsi"/>
        </w:rPr>
        <w:t>research</w:t>
      </w:r>
      <w:r w:rsidR="00596A40" w:rsidRPr="006013B0">
        <w:rPr>
          <w:rFonts w:asciiTheme="majorHAnsi" w:hAnsiTheme="majorHAnsi"/>
        </w:rPr>
        <w:fldChar w:fldCharType="begin"/>
      </w:r>
      <w:r w:rsidR="00596A40" w:rsidRPr="006013B0">
        <w:rPr>
          <w:rFonts w:asciiTheme="majorHAnsi" w:hAnsiTheme="majorHAnsi"/>
        </w:rPr>
        <w:instrText xml:space="preserve"> ADDIN ZOTERO_ITEM CSL_CITATION {"citationID":"13nm11fap6","properties":{"formattedCitation":"{\\rtf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596A40" w:rsidRPr="006013B0">
        <w:rPr>
          <w:rFonts w:asciiTheme="majorHAnsi" w:hAnsiTheme="majorHAnsi"/>
        </w:rPr>
        <w:fldChar w:fldCharType="separate"/>
      </w:r>
      <w:r w:rsidR="00596A40" w:rsidRPr="006013B0">
        <w:rPr>
          <w:rFonts w:asciiTheme="majorHAnsi" w:hAnsiTheme="majorHAnsi" w:cs="Microsoft Himalaya"/>
          <w:szCs w:val="24"/>
          <w:vertAlign w:val="superscript"/>
        </w:rPr>
        <w:t>1</w:t>
      </w:r>
      <w:r w:rsidR="00596A40" w:rsidRPr="006013B0">
        <w:rPr>
          <w:rFonts w:asciiTheme="majorHAnsi" w:hAnsiTheme="majorHAnsi"/>
        </w:rPr>
        <w:fldChar w:fldCharType="end"/>
      </w:r>
      <w:r w:rsidR="009D3165" w:rsidRPr="006013B0">
        <w:rPr>
          <w:rFonts w:asciiTheme="majorHAnsi" w:hAnsiTheme="majorHAnsi"/>
          <w:vertAlign w:val="superscript"/>
        </w:rPr>
        <w:t xml:space="preserve">, </w:t>
      </w:r>
      <w:r w:rsidR="00596A40" w:rsidRPr="006013B0">
        <w:rPr>
          <w:rFonts w:asciiTheme="majorHAnsi" w:hAnsiTheme="majorHAnsi"/>
        </w:rPr>
        <w:fldChar w:fldCharType="begin"/>
      </w:r>
      <w:r w:rsidR="00596A40" w:rsidRPr="006013B0">
        <w:rPr>
          <w:rFonts w:asciiTheme="majorHAnsi" w:hAnsiTheme="majorHAnsi"/>
        </w:rPr>
        <w:instrText xml:space="preserve"> ADDIN ZOTERO_ITEM CSL_CITATION {"citationID":"2picp7ka48","properties":{"formattedCitation":"{\\rtf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596A40" w:rsidRPr="006013B0">
        <w:rPr>
          <w:rFonts w:asciiTheme="majorHAnsi" w:hAnsiTheme="majorHAnsi"/>
        </w:rPr>
        <w:fldChar w:fldCharType="separate"/>
      </w:r>
      <w:r w:rsidR="00596A40" w:rsidRPr="006013B0">
        <w:rPr>
          <w:rFonts w:asciiTheme="majorHAnsi" w:hAnsiTheme="majorHAnsi" w:cs="Microsoft Himalaya"/>
          <w:szCs w:val="24"/>
          <w:vertAlign w:val="superscript"/>
        </w:rPr>
        <w:t>2</w:t>
      </w:r>
      <w:r w:rsidR="00596A40" w:rsidRPr="006013B0">
        <w:rPr>
          <w:rFonts w:asciiTheme="majorHAnsi" w:hAnsiTheme="majorHAnsi"/>
        </w:rPr>
        <w:fldChar w:fldCharType="end"/>
      </w:r>
      <w:r w:rsidR="002D5D81" w:rsidRPr="006013B0">
        <w:rPr>
          <w:rFonts w:asciiTheme="majorHAnsi" w:hAnsiTheme="majorHAnsi"/>
        </w:rPr>
        <w:t xml:space="preserve">.  To assist </w:t>
      </w:r>
      <w:r w:rsidR="00B36664" w:rsidRPr="006013B0">
        <w:rPr>
          <w:rFonts w:asciiTheme="majorHAnsi" w:hAnsiTheme="majorHAnsi"/>
        </w:rPr>
        <w:t>in development, testing, and use of these tools</w:t>
      </w:r>
      <w:r w:rsidR="002D5D81" w:rsidRPr="006013B0">
        <w:rPr>
          <w:rFonts w:asciiTheme="majorHAnsi" w:hAnsiTheme="majorHAnsi"/>
        </w:rPr>
        <w:t>, Skyline now supports the abi</w:t>
      </w:r>
      <w:r w:rsidR="00B36664" w:rsidRPr="006013B0">
        <w:rPr>
          <w:rFonts w:asciiTheme="majorHAnsi" w:hAnsiTheme="majorHAnsi"/>
        </w:rPr>
        <w:t xml:space="preserve">lity to import </w:t>
      </w:r>
      <w:r w:rsidR="005440FE" w:rsidRPr="006013B0">
        <w:rPr>
          <w:rFonts w:asciiTheme="majorHAnsi" w:hAnsiTheme="majorHAnsi"/>
        </w:rPr>
        <w:t xml:space="preserve">chromatogram </w:t>
      </w:r>
      <w:r w:rsidR="00B36664" w:rsidRPr="006013B0">
        <w:rPr>
          <w:rFonts w:asciiTheme="majorHAnsi" w:hAnsiTheme="majorHAnsi"/>
        </w:rPr>
        <w:t xml:space="preserve">peak boundaries (i.e. the </w:t>
      </w:r>
      <w:r w:rsidR="00596A40" w:rsidRPr="006013B0">
        <w:rPr>
          <w:rFonts w:asciiTheme="majorHAnsi" w:hAnsiTheme="majorHAnsi"/>
        </w:rPr>
        <w:t>start and end times used in peak area integration</w:t>
      </w:r>
      <w:r w:rsidR="00B36664" w:rsidRPr="006013B0">
        <w:rPr>
          <w:rFonts w:asciiTheme="majorHAnsi" w:hAnsiTheme="majorHAnsi"/>
        </w:rPr>
        <w:t xml:space="preserve">) </w:t>
      </w:r>
      <w:r w:rsidR="00335AB3" w:rsidRPr="006013B0">
        <w:rPr>
          <w:rFonts w:asciiTheme="majorHAnsi" w:hAnsiTheme="majorHAnsi"/>
        </w:rPr>
        <w:t xml:space="preserve">determined </w:t>
      </w:r>
      <w:r w:rsidR="00B36664" w:rsidRPr="006013B0">
        <w:rPr>
          <w:rFonts w:asciiTheme="majorHAnsi" w:hAnsiTheme="majorHAnsi"/>
        </w:rPr>
        <w:t xml:space="preserve">by other tools (e.g. </w:t>
      </w:r>
      <w:proofErr w:type="spellStart"/>
      <w:r w:rsidR="00B36664" w:rsidRPr="006013B0">
        <w:rPr>
          <w:rFonts w:asciiTheme="majorHAnsi" w:hAnsiTheme="majorHAnsi"/>
        </w:rPr>
        <w:t>OpenSWATH</w:t>
      </w:r>
      <w:proofErr w:type="spellEnd"/>
      <w:r w:rsidR="00B36664" w:rsidRPr="006013B0">
        <w:rPr>
          <w:rFonts w:asciiTheme="majorHAnsi" w:hAnsiTheme="majorHAnsi"/>
        </w:rPr>
        <w:t xml:space="preserve"> or </w:t>
      </w:r>
      <w:proofErr w:type="spellStart"/>
      <w:r w:rsidR="00B36664" w:rsidRPr="006013B0">
        <w:rPr>
          <w:rFonts w:asciiTheme="majorHAnsi" w:hAnsiTheme="majorHAnsi"/>
        </w:rPr>
        <w:t>mProphet</w:t>
      </w:r>
      <w:proofErr w:type="spellEnd"/>
      <w:r w:rsidR="00B36664" w:rsidRPr="006013B0">
        <w:rPr>
          <w:rFonts w:asciiTheme="majorHAnsi" w:hAnsiTheme="majorHAnsi"/>
        </w:rPr>
        <w:t xml:space="preserve">).  This feature can be used to benchmark or visualize </w:t>
      </w:r>
      <w:r w:rsidR="00D5174B" w:rsidRPr="006013B0">
        <w:rPr>
          <w:rFonts w:asciiTheme="majorHAnsi" w:hAnsiTheme="majorHAnsi"/>
        </w:rPr>
        <w:t xml:space="preserve">the performance of other </w:t>
      </w:r>
      <w:r w:rsidR="00B36664" w:rsidRPr="006013B0">
        <w:rPr>
          <w:rFonts w:asciiTheme="majorHAnsi" w:hAnsiTheme="majorHAnsi"/>
        </w:rPr>
        <w:t>tools, or simply to incorporate their results into a Skyline-based workflow.</w:t>
      </w:r>
    </w:p>
    <w:p w14:paraId="3CF80706" w14:textId="2E8A8C9F" w:rsidR="00544D1C" w:rsidRPr="006013B0" w:rsidRDefault="00B36664" w:rsidP="00F43ACA">
      <w:pPr>
        <w:rPr>
          <w:rFonts w:asciiTheme="majorHAnsi" w:hAnsiTheme="majorHAnsi"/>
        </w:rPr>
      </w:pPr>
      <w:r w:rsidRPr="006013B0">
        <w:rPr>
          <w:rFonts w:asciiTheme="majorHAnsi" w:hAnsiTheme="majorHAnsi"/>
        </w:rPr>
        <w:t>To use the Import Peak Boundary feature in Skyline, you must first prepare a te</w:t>
      </w:r>
      <w:r w:rsidR="00466DC3" w:rsidRPr="006013B0">
        <w:rPr>
          <w:rFonts w:asciiTheme="majorHAnsi" w:hAnsiTheme="majorHAnsi"/>
        </w:rPr>
        <w:t xml:space="preserve">xt file containing a list of the peak boundaries to be imported and the </w:t>
      </w:r>
      <w:r w:rsidR="00596A40" w:rsidRPr="006013B0">
        <w:rPr>
          <w:rFonts w:asciiTheme="majorHAnsi" w:hAnsiTheme="majorHAnsi"/>
        </w:rPr>
        <w:t xml:space="preserve">data </w:t>
      </w:r>
      <w:r w:rsidR="00466DC3" w:rsidRPr="006013B0">
        <w:rPr>
          <w:rFonts w:asciiTheme="majorHAnsi" w:hAnsiTheme="majorHAnsi"/>
        </w:rPr>
        <w:t>file and peptide corresponding to each.  The first line of the file should contain column names, which Skyline uses to figure out which column is which.  The columns can be in any order as long as they are correctly named, and extraneous columns are not a problem (Skyline simply ignores them).  The table below shows the columns Skyline expects to see, as well as what each column means and the allowed names for each column.  Some columns are required, while others are optional.</w:t>
      </w:r>
    </w:p>
    <w:tbl>
      <w:tblPr>
        <w:tblStyle w:val="TableGrid"/>
        <w:tblW w:w="0" w:type="auto"/>
        <w:tblInd w:w="288" w:type="dxa"/>
        <w:tblLayout w:type="fixed"/>
        <w:tblLook w:val="04A0" w:firstRow="1" w:lastRow="0" w:firstColumn="1" w:lastColumn="0" w:noHBand="0" w:noVBand="1"/>
      </w:tblPr>
      <w:tblGrid>
        <w:gridCol w:w="1350"/>
        <w:gridCol w:w="2880"/>
        <w:gridCol w:w="2610"/>
        <w:gridCol w:w="1260"/>
      </w:tblGrid>
      <w:tr w:rsidR="00AA4AF5" w:rsidRPr="0000703F" w14:paraId="6F0DF89E" w14:textId="59DDEBA3" w:rsidTr="006013B0">
        <w:trPr>
          <w:trHeight w:val="120"/>
        </w:trPr>
        <w:tc>
          <w:tcPr>
            <w:tcW w:w="1350" w:type="dxa"/>
          </w:tcPr>
          <w:p w14:paraId="302F9ABC" w14:textId="4AD8AB06" w:rsidR="00544D1C" w:rsidRPr="006013B0" w:rsidRDefault="00544D1C" w:rsidP="00544D1C">
            <w:pPr>
              <w:jc w:val="center"/>
              <w:rPr>
                <w:rFonts w:asciiTheme="majorHAnsi" w:hAnsiTheme="majorHAnsi"/>
                <w:b/>
              </w:rPr>
            </w:pPr>
            <w:r w:rsidRPr="006013B0">
              <w:rPr>
                <w:rFonts w:asciiTheme="majorHAnsi" w:hAnsiTheme="majorHAnsi"/>
                <w:b/>
              </w:rPr>
              <w:t>Column</w:t>
            </w:r>
          </w:p>
        </w:tc>
        <w:tc>
          <w:tcPr>
            <w:tcW w:w="2880" w:type="dxa"/>
          </w:tcPr>
          <w:p w14:paraId="2D4FD91E" w14:textId="7525D4D3" w:rsidR="00544D1C" w:rsidRPr="006013B0" w:rsidRDefault="00544D1C" w:rsidP="00544D1C">
            <w:pPr>
              <w:jc w:val="center"/>
              <w:rPr>
                <w:rFonts w:asciiTheme="majorHAnsi" w:hAnsiTheme="majorHAnsi"/>
                <w:b/>
              </w:rPr>
            </w:pPr>
            <w:r w:rsidRPr="006013B0">
              <w:rPr>
                <w:rFonts w:asciiTheme="majorHAnsi" w:hAnsiTheme="majorHAnsi"/>
                <w:b/>
              </w:rPr>
              <w:t>Acceptable Names</w:t>
            </w:r>
          </w:p>
        </w:tc>
        <w:tc>
          <w:tcPr>
            <w:tcW w:w="2610" w:type="dxa"/>
          </w:tcPr>
          <w:p w14:paraId="6B491DED" w14:textId="4762A614" w:rsidR="00544D1C" w:rsidRPr="006013B0" w:rsidRDefault="00544D1C" w:rsidP="00544D1C">
            <w:pPr>
              <w:jc w:val="center"/>
              <w:rPr>
                <w:rFonts w:asciiTheme="majorHAnsi" w:hAnsiTheme="majorHAnsi"/>
                <w:b/>
              </w:rPr>
            </w:pPr>
            <w:r w:rsidRPr="006013B0">
              <w:rPr>
                <w:rFonts w:asciiTheme="majorHAnsi" w:hAnsiTheme="majorHAnsi"/>
                <w:b/>
              </w:rPr>
              <w:t>Meaning</w:t>
            </w:r>
          </w:p>
        </w:tc>
        <w:tc>
          <w:tcPr>
            <w:tcW w:w="1260" w:type="dxa"/>
          </w:tcPr>
          <w:p w14:paraId="31A5A0CF" w14:textId="59BF8FBF" w:rsidR="00544D1C" w:rsidRPr="006013B0" w:rsidRDefault="00544D1C" w:rsidP="00544D1C">
            <w:pPr>
              <w:jc w:val="center"/>
              <w:rPr>
                <w:rFonts w:asciiTheme="majorHAnsi" w:hAnsiTheme="majorHAnsi"/>
                <w:b/>
              </w:rPr>
            </w:pPr>
            <w:r w:rsidRPr="006013B0">
              <w:rPr>
                <w:rFonts w:asciiTheme="majorHAnsi" w:hAnsiTheme="majorHAnsi"/>
                <w:b/>
              </w:rPr>
              <w:t>Optional or Required?</w:t>
            </w:r>
          </w:p>
        </w:tc>
      </w:tr>
      <w:tr w:rsidR="00AA4AF5" w:rsidRPr="0000703F" w14:paraId="4671ADF6" w14:textId="3A1701D0" w:rsidTr="006013B0">
        <w:trPr>
          <w:trHeight w:val="120"/>
        </w:trPr>
        <w:tc>
          <w:tcPr>
            <w:tcW w:w="1350" w:type="dxa"/>
          </w:tcPr>
          <w:p w14:paraId="0607B86B" w14:textId="02C0A2DE" w:rsidR="00544D1C" w:rsidRPr="006013B0" w:rsidRDefault="00544D1C" w:rsidP="00466DC3">
            <w:pPr>
              <w:rPr>
                <w:rFonts w:asciiTheme="majorHAnsi" w:hAnsiTheme="majorHAnsi"/>
              </w:rPr>
            </w:pPr>
            <w:r w:rsidRPr="006013B0">
              <w:rPr>
                <w:rFonts w:asciiTheme="majorHAnsi" w:hAnsiTheme="majorHAnsi"/>
              </w:rPr>
              <w:t>Starting Peak Time</w:t>
            </w:r>
          </w:p>
        </w:tc>
        <w:tc>
          <w:tcPr>
            <w:tcW w:w="2880" w:type="dxa"/>
          </w:tcPr>
          <w:p w14:paraId="713A8D73" w14:textId="67B8463F" w:rsidR="00544D1C" w:rsidRPr="006013B0" w:rsidRDefault="00544D1C" w:rsidP="00544D1C">
            <w:pPr>
              <w:spacing w:line="240" w:lineRule="auto"/>
              <w:rPr>
                <w:rFonts w:asciiTheme="majorHAnsi" w:hAnsiTheme="majorHAnsi"/>
              </w:rPr>
            </w:pPr>
            <w:proofErr w:type="spellStart"/>
            <w:r w:rsidRPr="006013B0">
              <w:rPr>
                <w:rFonts w:asciiTheme="majorHAnsi" w:hAnsiTheme="majorHAnsi"/>
              </w:rPr>
              <w:t>MinStartTime</w:t>
            </w:r>
            <w:proofErr w:type="spellEnd"/>
            <w:r w:rsidRPr="006013B0">
              <w:rPr>
                <w:rFonts w:asciiTheme="majorHAnsi" w:hAnsiTheme="majorHAnsi"/>
              </w:rPr>
              <w:t xml:space="preserve"> / </w:t>
            </w:r>
            <w:proofErr w:type="spellStart"/>
            <w:r w:rsidRPr="006013B0">
              <w:rPr>
                <w:rFonts w:asciiTheme="majorHAnsi" w:hAnsiTheme="majorHAnsi"/>
              </w:rPr>
              <w:t>leftWidth</w:t>
            </w:r>
            <w:proofErr w:type="spellEnd"/>
          </w:p>
        </w:tc>
        <w:tc>
          <w:tcPr>
            <w:tcW w:w="2610" w:type="dxa"/>
          </w:tcPr>
          <w:p w14:paraId="6E5177E6" w14:textId="617BF096" w:rsidR="00544D1C" w:rsidRPr="006013B0" w:rsidRDefault="00544D1C" w:rsidP="00466DC3">
            <w:pPr>
              <w:rPr>
                <w:rFonts w:asciiTheme="majorHAnsi" w:hAnsiTheme="majorHAnsi"/>
              </w:rPr>
            </w:pPr>
            <w:r w:rsidRPr="006013B0">
              <w:rPr>
                <w:rFonts w:asciiTheme="majorHAnsi" w:hAnsiTheme="majorHAnsi"/>
              </w:rPr>
              <w:t>Time, in minutes or seconds, at which the start of the peak occurs.</w:t>
            </w:r>
          </w:p>
        </w:tc>
        <w:tc>
          <w:tcPr>
            <w:tcW w:w="1260" w:type="dxa"/>
          </w:tcPr>
          <w:p w14:paraId="1FAD4F86" w14:textId="24FA7B5D"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2669C5AB" w14:textId="56D07BAE" w:rsidTr="006013B0">
        <w:trPr>
          <w:trHeight w:val="120"/>
        </w:trPr>
        <w:tc>
          <w:tcPr>
            <w:tcW w:w="1350" w:type="dxa"/>
          </w:tcPr>
          <w:p w14:paraId="122B9681" w14:textId="658E9077" w:rsidR="00544D1C" w:rsidRPr="006013B0" w:rsidRDefault="00544D1C" w:rsidP="00466DC3">
            <w:pPr>
              <w:rPr>
                <w:rFonts w:asciiTheme="majorHAnsi" w:hAnsiTheme="majorHAnsi"/>
              </w:rPr>
            </w:pPr>
            <w:r w:rsidRPr="006013B0">
              <w:rPr>
                <w:rFonts w:asciiTheme="majorHAnsi" w:hAnsiTheme="majorHAnsi"/>
              </w:rPr>
              <w:t>Ending Peak Time</w:t>
            </w:r>
          </w:p>
        </w:tc>
        <w:tc>
          <w:tcPr>
            <w:tcW w:w="2880" w:type="dxa"/>
          </w:tcPr>
          <w:p w14:paraId="2D398810" w14:textId="236BDCB2" w:rsidR="00544D1C" w:rsidRPr="006013B0" w:rsidRDefault="00544D1C" w:rsidP="00466DC3">
            <w:pPr>
              <w:rPr>
                <w:rFonts w:asciiTheme="majorHAnsi" w:hAnsiTheme="majorHAnsi"/>
              </w:rPr>
            </w:pPr>
            <w:proofErr w:type="spellStart"/>
            <w:r w:rsidRPr="006013B0">
              <w:rPr>
                <w:rFonts w:asciiTheme="majorHAnsi" w:hAnsiTheme="majorHAnsi"/>
              </w:rPr>
              <w:t>MaxEndTime</w:t>
            </w:r>
            <w:proofErr w:type="spellEnd"/>
            <w:r w:rsidRPr="006013B0">
              <w:rPr>
                <w:rFonts w:asciiTheme="majorHAnsi" w:hAnsiTheme="majorHAnsi"/>
              </w:rPr>
              <w:t xml:space="preserve"> / </w:t>
            </w:r>
            <w:proofErr w:type="spellStart"/>
            <w:r w:rsidRPr="006013B0">
              <w:rPr>
                <w:rFonts w:asciiTheme="majorHAnsi" w:hAnsiTheme="majorHAnsi"/>
              </w:rPr>
              <w:t>rightWidth</w:t>
            </w:r>
            <w:proofErr w:type="spellEnd"/>
          </w:p>
        </w:tc>
        <w:tc>
          <w:tcPr>
            <w:tcW w:w="2610" w:type="dxa"/>
          </w:tcPr>
          <w:p w14:paraId="1325A64E" w14:textId="5A53F7EE" w:rsidR="00544D1C" w:rsidRPr="006013B0" w:rsidRDefault="00544D1C" w:rsidP="00466DC3">
            <w:pPr>
              <w:rPr>
                <w:rFonts w:asciiTheme="majorHAnsi" w:hAnsiTheme="majorHAnsi"/>
              </w:rPr>
            </w:pPr>
            <w:r w:rsidRPr="006013B0">
              <w:rPr>
                <w:rFonts w:asciiTheme="majorHAnsi" w:hAnsiTheme="majorHAnsi"/>
              </w:rPr>
              <w:t>Time, in minutes or seconds, at which the end of the peak occurs</w:t>
            </w:r>
          </w:p>
        </w:tc>
        <w:tc>
          <w:tcPr>
            <w:tcW w:w="1260" w:type="dxa"/>
          </w:tcPr>
          <w:p w14:paraId="17259E4D" w14:textId="385B649E"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01A81A4C" w14:textId="1936AC84" w:rsidTr="006013B0">
        <w:trPr>
          <w:trHeight w:val="120"/>
        </w:trPr>
        <w:tc>
          <w:tcPr>
            <w:tcW w:w="1350" w:type="dxa"/>
          </w:tcPr>
          <w:p w14:paraId="42D107F7" w14:textId="7BFE4B2A" w:rsidR="00544D1C" w:rsidRPr="006013B0" w:rsidRDefault="00544D1C" w:rsidP="00466DC3">
            <w:pPr>
              <w:rPr>
                <w:rFonts w:asciiTheme="majorHAnsi" w:hAnsiTheme="majorHAnsi"/>
              </w:rPr>
            </w:pPr>
            <w:r w:rsidRPr="006013B0">
              <w:rPr>
                <w:rFonts w:asciiTheme="majorHAnsi" w:hAnsiTheme="majorHAnsi"/>
              </w:rPr>
              <w:t>File Name</w:t>
            </w:r>
          </w:p>
        </w:tc>
        <w:tc>
          <w:tcPr>
            <w:tcW w:w="2880" w:type="dxa"/>
          </w:tcPr>
          <w:p w14:paraId="682B5636" w14:textId="0A1D7CA8" w:rsidR="00544D1C" w:rsidRPr="006013B0" w:rsidRDefault="00544D1C" w:rsidP="00466DC3">
            <w:pPr>
              <w:rPr>
                <w:rFonts w:asciiTheme="majorHAnsi" w:hAnsiTheme="majorHAnsi"/>
              </w:rPr>
            </w:pPr>
            <w:proofErr w:type="spellStart"/>
            <w:r w:rsidRPr="006013B0">
              <w:rPr>
                <w:rFonts w:asciiTheme="majorHAnsi" w:hAnsiTheme="majorHAnsi"/>
              </w:rPr>
              <w:t>FileName</w:t>
            </w:r>
            <w:proofErr w:type="spellEnd"/>
            <w:r w:rsidRPr="006013B0">
              <w:rPr>
                <w:rFonts w:asciiTheme="majorHAnsi" w:hAnsiTheme="majorHAnsi"/>
              </w:rPr>
              <w:t>/ filename</w:t>
            </w:r>
          </w:p>
        </w:tc>
        <w:tc>
          <w:tcPr>
            <w:tcW w:w="2610" w:type="dxa"/>
          </w:tcPr>
          <w:p w14:paraId="61973A65" w14:textId="254EE882" w:rsidR="00544D1C" w:rsidRPr="006013B0" w:rsidRDefault="00544D1C" w:rsidP="00466DC3">
            <w:pPr>
              <w:rPr>
                <w:rFonts w:asciiTheme="majorHAnsi" w:hAnsiTheme="majorHAnsi"/>
              </w:rPr>
            </w:pPr>
            <w:r w:rsidRPr="006013B0">
              <w:rPr>
                <w:rFonts w:asciiTheme="majorHAnsi" w:hAnsiTheme="majorHAnsi"/>
              </w:rPr>
              <w:t>File corresponding to this peak group.</w:t>
            </w:r>
            <w:r w:rsidR="007B1847" w:rsidRPr="006013B0">
              <w:rPr>
                <w:rFonts w:asciiTheme="majorHAnsi" w:hAnsiTheme="majorHAnsi"/>
              </w:rPr>
              <w:t xml:space="preserve"> The file must match the name of the file imported into Skyline.</w:t>
            </w:r>
          </w:p>
        </w:tc>
        <w:tc>
          <w:tcPr>
            <w:tcW w:w="1260" w:type="dxa"/>
          </w:tcPr>
          <w:p w14:paraId="618514CD" w14:textId="252FE654"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7FBE34D8" w14:textId="497BD5F0" w:rsidTr="006013B0">
        <w:trPr>
          <w:trHeight w:val="120"/>
        </w:trPr>
        <w:tc>
          <w:tcPr>
            <w:tcW w:w="1350" w:type="dxa"/>
          </w:tcPr>
          <w:p w14:paraId="290594C7" w14:textId="3A2E6E2F" w:rsidR="00544D1C" w:rsidRPr="006013B0" w:rsidRDefault="00544D1C" w:rsidP="00466DC3">
            <w:pPr>
              <w:rPr>
                <w:rFonts w:asciiTheme="majorHAnsi" w:hAnsiTheme="majorHAnsi"/>
              </w:rPr>
            </w:pPr>
            <w:r w:rsidRPr="006013B0">
              <w:rPr>
                <w:rFonts w:asciiTheme="majorHAnsi" w:hAnsiTheme="majorHAnsi"/>
              </w:rPr>
              <w:lastRenderedPageBreak/>
              <w:t>Peptide</w:t>
            </w:r>
          </w:p>
        </w:tc>
        <w:tc>
          <w:tcPr>
            <w:tcW w:w="2880" w:type="dxa"/>
          </w:tcPr>
          <w:p w14:paraId="56294E7D" w14:textId="0263F7CF" w:rsidR="00D16E17" w:rsidRPr="006013B0" w:rsidRDefault="00544D1C" w:rsidP="004A2547">
            <w:pPr>
              <w:rPr>
                <w:rFonts w:asciiTheme="majorHAnsi" w:hAnsiTheme="majorHAnsi"/>
              </w:rPr>
            </w:pPr>
            <w:proofErr w:type="spellStart"/>
            <w:r w:rsidRPr="006013B0">
              <w:rPr>
                <w:rFonts w:asciiTheme="majorHAnsi" w:hAnsiTheme="majorHAnsi"/>
              </w:rPr>
              <w:t>Peptide</w:t>
            </w:r>
            <w:r w:rsidR="00D16E17">
              <w:rPr>
                <w:rFonts w:asciiTheme="majorHAnsi" w:hAnsiTheme="majorHAnsi"/>
              </w:rPr>
              <w:t>Modified</w:t>
            </w:r>
            <w:r w:rsidRPr="006013B0">
              <w:rPr>
                <w:rFonts w:asciiTheme="majorHAnsi" w:hAnsiTheme="majorHAnsi"/>
              </w:rPr>
              <w:t>Sequence</w:t>
            </w:r>
            <w:proofErr w:type="spellEnd"/>
            <w:r w:rsidRPr="006013B0">
              <w:rPr>
                <w:rFonts w:asciiTheme="majorHAnsi" w:hAnsiTheme="majorHAnsi"/>
              </w:rPr>
              <w:t xml:space="preserve"> / </w:t>
            </w:r>
            <w:proofErr w:type="spellStart"/>
            <w:r w:rsidR="00D16E17">
              <w:rPr>
                <w:rFonts w:asciiTheme="majorHAnsi" w:hAnsiTheme="majorHAnsi"/>
              </w:rPr>
              <w:t>ModifiedSequence</w:t>
            </w:r>
            <w:proofErr w:type="spellEnd"/>
            <w:r w:rsidR="00D16E17">
              <w:rPr>
                <w:rFonts w:asciiTheme="majorHAnsi" w:hAnsiTheme="majorHAnsi"/>
              </w:rPr>
              <w:t xml:space="preserve"> / </w:t>
            </w:r>
            <w:proofErr w:type="spellStart"/>
            <w:r w:rsidR="004A2547">
              <w:rPr>
                <w:rFonts w:asciiTheme="majorHAnsi" w:hAnsiTheme="majorHAnsi"/>
              </w:rPr>
              <w:t>FullPeptideName</w:t>
            </w:r>
            <w:proofErr w:type="spellEnd"/>
            <w:r w:rsidR="004A2547">
              <w:rPr>
                <w:rFonts w:asciiTheme="majorHAnsi" w:hAnsiTheme="majorHAnsi"/>
              </w:rPr>
              <w:t xml:space="preserve"> / </w:t>
            </w:r>
            <w:proofErr w:type="spellStart"/>
            <w:r w:rsidR="00D16E17">
              <w:rPr>
                <w:rFonts w:asciiTheme="majorHAnsi" w:hAnsiTheme="majorHAnsi"/>
              </w:rPr>
              <w:t>MoleculeName</w:t>
            </w:r>
            <w:proofErr w:type="spellEnd"/>
          </w:p>
        </w:tc>
        <w:tc>
          <w:tcPr>
            <w:tcW w:w="2610" w:type="dxa"/>
          </w:tcPr>
          <w:p w14:paraId="09B4FF99" w14:textId="07F93E74" w:rsidR="00544D1C" w:rsidRPr="006013B0" w:rsidRDefault="00544D1C" w:rsidP="00544D1C">
            <w:pPr>
              <w:rPr>
                <w:rFonts w:asciiTheme="majorHAnsi" w:hAnsiTheme="majorHAnsi"/>
              </w:rPr>
            </w:pPr>
            <w:r w:rsidRPr="006013B0">
              <w:rPr>
                <w:rFonts w:asciiTheme="majorHAnsi" w:hAnsiTheme="majorHAnsi"/>
              </w:rPr>
              <w:t xml:space="preserve">Modified sequence of the peptide. Can be in name, mass, or </w:t>
            </w:r>
            <w:proofErr w:type="spellStart"/>
            <w:r w:rsidRPr="006013B0">
              <w:rPr>
                <w:rFonts w:asciiTheme="majorHAnsi" w:hAnsiTheme="majorHAnsi"/>
              </w:rPr>
              <w:t>unimod</w:t>
            </w:r>
            <w:proofErr w:type="spellEnd"/>
            <w:r w:rsidRPr="006013B0">
              <w:rPr>
                <w:rFonts w:asciiTheme="majorHAnsi" w:hAnsiTheme="majorHAnsi"/>
              </w:rPr>
              <w:t xml:space="preserve"> notation (see below).</w:t>
            </w:r>
          </w:p>
        </w:tc>
        <w:tc>
          <w:tcPr>
            <w:tcW w:w="1260" w:type="dxa"/>
          </w:tcPr>
          <w:p w14:paraId="2ECB2D62" w14:textId="39A3F1B1"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162789EE" w14:textId="4398D03C" w:rsidTr="006013B0">
        <w:trPr>
          <w:trHeight w:val="2352"/>
        </w:trPr>
        <w:tc>
          <w:tcPr>
            <w:tcW w:w="1350" w:type="dxa"/>
          </w:tcPr>
          <w:p w14:paraId="3EFE3F60" w14:textId="7FDD928C" w:rsidR="00544D1C" w:rsidRPr="006013B0" w:rsidRDefault="00544D1C" w:rsidP="00466DC3">
            <w:pPr>
              <w:rPr>
                <w:rFonts w:asciiTheme="majorHAnsi" w:hAnsiTheme="majorHAnsi"/>
              </w:rPr>
            </w:pPr>
            <w:r w:rsidRPr="006013B0">
              <w:rPr>
                <w:rFonts w:asciiTheme="majorHAnsi" w:hAnsiTheme="majorHAnsi"/>
              </w:rPr>
              <w:t>Precursor Charge State</w:t>
            </w:r>
          </w:p>
        </w:tc>
        <w:tc>
          <w:tcPr>
            <w:tcW w:w="2880" w:type="dxa"/>
          </w:tcPr>
          <w:p w14:paraId="3AD217EC" w14:textId="162BF578" w:rsidR="00544D1C" w:rsidRPr="006013B0" w:rsidRDefault="00544D1C" w:rsidP="00466DC3">
            <w:pPr>
              <w:rPr>
                <w:rFonts w:asciiTheme="majorHAnsi" w:hAnsiTheme="majorHAnsi"/>
              </w:rPr>
            </w:pPr>
            <w:proofErr w:type="spellStart"/>
            <w:r w:rsidRPr="006013B0">
              <w:rPr>
                <w:rFonts w:asciiTheme="majorHAnsi" w:hAnsiTheme="majorHAnsi"/>
              </w:rPr>
              <w:t>PrecursorCharge</w:t>
            </w:r>
            <w:proofErr w:type="spellEnd"/>
            <w:r w:rsidRPr="006013B0">
              <w:rPr>
                <w:rFonts w:asciiTheme="majorHAnsi" w:hAnsiTheme="majorHAnsi"/>
              </w:rPr>
              <w:t xml:space="preserve"> / Charge</w:t>
            </w:r>
            <w:r w:rsidR="00D16E17">
              <w:rPr>
                <w:rFonts w:asciiTheme="majorHAnsi" w:hAnsiTheme="majorHAnsi"/>
              </w:rPr>
              <w:t xml:space="preserve"> / Adduct</w:t>
            </w:r>
          </w:p>
        </w:tc>
        <w:tc>
          <w:tcPr>
            <w:tcW w:w="2610" w:type="dxa"/>
          </w:tcPr>
          <w:p w14:paraId="28EC8E9B" w14:textId="1118CDAE" w:rsidR="00544D1C" w:rsidRPr="006013B0" w:rsidRDefault="00AA4AF5" w:rsidP="00466DC3">
            <w:pPr>
              <w:rPr>
                <w:rFonts w:asciiTheme="majorHAnsi" w:hAnsiTheme="majorHAnsi"/>
              </w:rPr>
            </w:pPr>
            <w:r w:rsidRPr="006013B0">
              <w:rPr>
                <w:rFonts w:asciiTheme="majorHAnsi" w:hAnsiTheme="majorHAnsi"/>
              </w:rPr>
              <w:t>For which precursor charge state should the peak boundaries be adjusted?  If this column is not specified, all precursor charge states of the peptide are adjusted.</w:t>
            </w:r>
          </w:p>
        </w:tc>
        <w:tc>
          <w:tcPr>
            <w:tcW w:w="1260" w:type="dxa"/>
          </w:tcPr>
          <w:p w14:paraId="58795A26" w14:textId="6851553B" w:rsidR="00544D1C" w:rsidRPr="006013B0" w:rsidRDefault="00544D1C" w:rsidP="00466DC3">
            <w:pPr>
              <w:rPr>
                <w:rFonts w:asciiTheme="majorHAnsi" w:hAnsiTheme="majorHAnsi"/>
              </w:rPr>
            </w:pPr>
            <w:r w:rsidRPr="006013B0">
              <w:rPr>
                <w:rFonts w:asciiTheme="majorHAnsi" w:hAnsiTheme="majorHAnsi"/>
              </w:rPr>
              <w:t>Optional</w:t>
            </w:r>
          </w:p>
        </w:tc>
      </w:tr>
      <w:tr w:rsidR="00AA4AF5" w:rsidRPr="0000703F" w14:paraId="71C1C133" w14:textId="4284412A" w:rsidTr="006013B0">
        <w:trPr>
          <w:trHeight w:val="2115"/>
        </w:trPr>
        <w:tc>
          <w:tcPr>
            <w:tcW w:w="1350" w:type="dxa"/>
          </w:tcPr>
          <w:p w14:paraId="05E33D17" w14:textId="0CE06ACE" w:rsidR="00544D1C" w:rsidRPr="006013B0" w:rsidRDefault="00544D1C" w:rsidP="00466DC3">
            <w:pPr>
              <w:rPr>
                <w:rFonts w:asciiTheme="majorHAnsi" w:hAnsiTheme="majorHAnsi"/>
              </w:rPr>
            </w:pPr>
            <w:r w:rsidRPr="006013B0">
              <w:rPr>
                <w:rFonts w:asciiTheme="majorHAnsi" w:hAnsiTheme="majorHAnsi"/>
              </w:rPr>
              <w:t>Decoy Status</w:t>
            </w:r>
          </w:p>
        </w:tc>
        <w:tc>
          <w:tcPr>
            <w:tcW w:w="2880" w:type="dxa"/>
          </w:tcPr>
          <w:p w14:paraId="79AB55B9" w14:textId="2BC211F3" w:rsidR="00544D1C" w:rsidRPr="006013B0" w:rsidRDefault="00544D1C" w:rsidP="00466DC3">
            <w:pPr>
              <w:rPr>
                <w:rFonts w:asciiTheme="majorHAnsi" w:hAnsiTheme="majorHAnsi"/>
              </w:rPr>
            </w:pPr>
            <w:proofErr w:type="spellStart"/>
            <w:r w:rsidRPr="006013B0">
              <w:rPr>
                <w:rFonts w:asciiTheme="majorHAnsi" w:hAnsiTheme="majorHAnsi"/>
              </w:rPr>
              <w:t>PrecursorIsDecoy</w:t>
            </w:r>
            <w:proofErr w:type="spellEnd"/>
            <w:r w:rsidRPr="006013B0">
              <w:rPr>
                <w:rFonts w:asciiTheme="majorHAnsi" w:hAnsiTheme="majorHAnsi"/>
              </w:rPr>
              <w:t xml:space="preserve"> / </w:t>
            </w:r>
            <w:proofErr w:type="spellStart"/>
            <w:r w:rsidRPr="006013B0">
              <w:rPr>
                <w:rFonts w:asciiTheme="majorHAnsi" w:hAnsiTheme="majorHAnsi"/>
              </w:rPr>
              <w:t>IsDecoy</w:t>
            </w:r>
            <w:proofErr w:type="spellEnd"/>
          </w:p>
        </w:tc>
        <w:tc>
          <w:tcPr>
            <w:tcW w:w="2610" w:type="dxa"/>
          </w:tcPr>
          <w:p w14:paraId="3D048727" w14:textId="194F450D" w:rsidR="00544D1C" w:rsidRPr="006013B0" w:rsidRDefault="00AA4AF5" w:rsidP="00466DC3">
            <w:pPr>
              <w:rPr>
                <w:rFonts w:asciiTheme="majorHAnsi" w:hAnsiTheme="majorHAnsi"/>
              </w:rPr>
            </w:pPr>
            <w:r w:rsidRPr="006013B0">
              <w:rPr>
                <w:rFonts w:asciiTheme="majorHAnsi" w:hAnsiTheme="majorHAnsi"/>
              </w:rPr>
              <w:t>For documents where the same peptide occurs twice as a normal and decoy peptide.  0/False means decoy, 1/True means non-decoy.</w:t>
            </w:r>
          </w:p>
        </w:tc>
        <w:tc>
          <w:tcPr>
            <w:tcW w:w="1260" w:type="dxa"/>
          </w:tcPr>
          <w:p w14:paraId="66C4CE88" w14:textId="133FAD1A" w:rsidR="00544D1C" w:rsidRPr="006013B0" w:rsidRDefault="00544D1C" w:rsidP="00466DC3">
            <w:pPr>
              <w:rPr>
                <w:rFonts w:asciiTheme="majorHAnsi" w:hAnsiTheme="majorHAnsi"/>
              </w:rPr>
            </w:pPr>
            <w:r w:rsidRPr="006013B0">
              <w:rPr>
                <w:rFonts w:asciiTheme="majorHAnsi" w:hAnsiTheme="majorHAnsi"/>
              </w:rPr>
              <w:t>Optional</w:t>
            </w:r>
          </w:p>
        </w:tc>
      </w:tr>
      <w:tr w:rsidR="00AA4AF5" w:rsidRPr="0000703F" w14:paraId="13875BC7" w14:textId="2734354A" w:rsidTr="006013B0">
        <w:trPr>
          <w:trHeight w:val="2115"/>
        </w:trPr>
        <w:tc>
          <w:tcPr>
            <w:tcW w:w="1350" w:type="dxa"/>
          </w:tcPr>
          <w:p w14:paraId="311DC028" w14:textId="4F375851" w:rsidR="00544D1C" w:rsidRPr="006013B0" w:rsidRDefault="00544D1C" w:rsidP="00466DC3">
            <w:pPr>
              <w:rPr>
                <w:rFonts w:asciiTheme="majorHAnsi" w:hAnsiTheme="majorHAnsi"/>
              </w:rPr>
            </w:pPr>
            <w:r w:rsidRPr="006013B0">
              <w:rPr>
                <w:rFonts w:asciiTheme="majorHAnsi" w:hAnsiTheme="majorHAnsi"/>
              </w:rPr>
              <w:t>Sample Identifier</w:t>
            </w:r>
          </w:p>
        </w:tc>
        <w:tc>
          <w:tcPr>
            <w:tcW w:w="2880" w:type="dxa"/>
          </w:tcPr>
          <w:p w14:paraId="5D619778" w14:textId="353846FB" w:rsidR="00544D1C" w:rsidRPr="006013B0" w:rsidRDefault="00AA4AF5" w:rsidP="00466DC3">
            <w:pPr>
              <w:rPr>
                <w:rFonts w:asciiTheme="majorHAnsi" w:hAnsiTheme="majorHAnsi"/>
              </w:rPr>
            </w:pPr>
            <w:proofErr w:type="spellStart"/>
            <w:r w:rsidRPr="006013B0">
              <w:rPr>
                <w:rFonts w:asciiTheme="majorHAnsi" w:hAnsiTheme="majorHAnsi"/>
              </w:rPr>
              <w:t>SampleName</w:t>
            </w:r>
            <w:proofErr w:type="spellEnd"/>
          </w:p>
        </w:tc>
        <w:tc>
          <w:tcPr>
            <w:tcW w:w="2610" w:type="dxa"/>
          </w:tcPr>
          <w:p w14:paraId="03FCC7BD" w14:textId="55727EFF" w:rsidR="00544D1C" w:rsidRPr="006013B0" w:rsidRDefault="00544D1C" w:rsidP="00466DC3">
            <w:pPr>
              <w:rPr>
                <w:rFonts w:asciiTheme="majorHAnsi" w:hAnsiTheme="majorHAnsi"/>
              </w:rPr>
            </w:pPr>
            <w:r w:rsidRPr="006013B0">
              <w:rPr>
                <w:rFonts w:asciiTheme="majorHAnsi" w:hAnsiTheme="majorHAnsi"/>
              </w:rPr>
              <w:t xml:space="preserve">For specifying the sample, in the case where one Skyline “file” actually represents </w:t>
            </w:r>
            <w:r w:rsidR="00AA4AF5" w:rsidRPr="006013B0">
              <w:rPr>
                <w:rFonts w:asciiTheme="majorHAnsi" w:hAnsiTheme="majorHAnsi"/>
              </w:rPr>
              <w:t>multiple injections and it is important to distinguish them.</w:t>
            </w:r>
          </w:p>
        </w:tc>
        <w:tc>
          <w:tcPr>
            <w:tcW w:w="1260" w:type="dxa"/>
          </w:tcPr>
          <w:p w14:paraId="18ED115B" w14:textId="247EF2E0" w:rsidR="00544D1C" w:rsidRPr="006013B0" w:rsidRDefault="00AA4AF5" w:rsidP="00466DC3">
            <w:pPr>
              <w:rPr>
                <w:rFonts w:asciiTheme="majorHAnsi" w:hAnsiTheme="majorHAnsi"/>
              </w:rPr>
            </w:pPr>
            <w:r w:rsidRPr="006013B0">
              <w:rPr>
                <w:rFonts w:asciiTheme="majorHAnsi" w:hAnsiTheme="majorHAnsi"/>
              </w:rPr>
              <w:t>Optional</w:t>
            </w:r>
          </w:p>
        </w:tc>
      </w:tr>
    </w:tbl>
    <w:p w14:paraId="28F02BC9" w14:textId="25A6AAB3" w:rsidR="00AA4AF5" w:rsidRPr="006013B0" w:rsidRDefault="00AA4AF5" w:rsidP="006013B0">
      <w:pPr>
        <w:spacing w:before="240"/>
        <w:rPr>
          <w:rFonts w:asciiTheme="majorHAnsi" w:hAnsiTheme="majorHAnsi"/>
        </w:rPr>
      </w:pPr>
      <w:r w:rsidRPr="006013B0">
        <w:rPr>
          <w:rFonts w:asciiTheme="majorHAnsi" w:hAnsiTheme="majorHAnsi"/>
        </w:rPr>
        <w:t xml:space="preserve">Notice that in the table above, each column </w:t>
      </w:r>
      <w:r w:rsidR="002D7251" w:rsidRPr="006013B0">
        <w:rPr>
          <w:rFonts w:asciiTheme="majorHAnsi" w:hAnsiTheme="majorHAnsi"/>
        </w:rPr>
        <w:t>can be called by multiple names</w:t>
      </w:r>
      <w:r w:rsidRPr="006013B0">
        <w:rPr>
          <w:rFonts w:asciiTheme="majorHAnsi" w:hAnsiTheme="majorHAnsi"/>
        </w:rPr>
        <w:t xml:space="preserve">, any of which Skyline will accept.  This is to allow the results of many different tools (which give their output columns different names) to be easily imported. The following is a </w:t>
      </w:r>
      <w:r w:rsidR="002A2316" w:rsidRPr="006013B0">
        <w:rPr>
          <w:rFonts w:asciiTheme="majorHAnsi" w:hAnsiTheme="majorHAnsi"/>
        </w:rPr>
        <w:t>typical text file for importing, and is based on a text fi</w:t>
      </w:r>
      <w:r w:rsidR="002D7251" w:rsidRPr="006013B0">
        <w:rPr>
          <w:rFonts w:asciiTheme="majorHAnsi" w:hAnsiTheme="majorHAnsi"/>
        </w:rPr>
        <w:t xml:space="preserve">le output by the </w:t>
      </w:r>
      <w:proofErr w:type="spellStart"/>
      <w:r w:rsidR="002D7251" w:rsidRPr="006013B0">
        <w:rPr>
          <w:rFonts w:asciiTheme="majorHAnsi" w:hAnsiTheme="majorHAnsi"/>
        </w:rPr>
        <w:t>OpenSWATH</w:t>
      </w:r>
      <w:proofErr w:type="spellEnd"/>
      <w:r w:rsidR="002D7251" w:rsidRPr="006013B0">
        <w:rPr>
          <w:rFonts w:asciiTheme="majorHAnsi" w:hAnsiTheme="majorHAnsi"/>
        </w:rPr>
        <w:t xml:space="preserve"> tool:</w:t>
      </w:r>
    </w:p>
    <w:p w14:paraId="627D9504" w14:textId="0426420D" w:rsidR="00AA4AF5" w:rsidRDefault="00EF4938" w:rsidP="00F43ACA">
      <w:r>
        <w:rPr>
          <w:noProof/>
          <w:lang w:bidi="bo-CN"/>
        </w:rPr>
        <w:lastRenderedPageBreak/>
        <w:drawing>
          <wp:inline distT="0" distB="0" distL="0" distR="0" wp14:anchorId="61F4BA10" wp14:editId="5BDDA612">
            <wp:extent cx="5486400" cy="35013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01332"/>
                    </a:xfrm>
                    <a:prstGeom prst="rect">
                      <a:avLst/>
                    </a:prstGeom>
                    <a:noFill/>
                    <a:ln>
                      <a:noFill/>
                    </a:ln>
                  </pic:spPr>
                </pic:pic>
              </a:graphicData>
            </a:graphic>
          </wp:inline>
        </w:drawing>
      </w:r>
    </w:p>
    <w:p w14:paraId="2B9A7C7B" w14:textId="07FC2295" w:rsidR="00ED47D6" w:rsidRPr="006013B0" w:rsidRDefault="00EF4938" w:rsidP="00F43ACA">
      <w:pPr>
        <w:rPr>
          <w:rFonts w:asciiTheme="majorHAnsi" w:hAnsiTheme="majorHAnsi"/>
        </w:rPr>
      </w:pPr>
      <w:r w:rsidRPr="006013B0">
        <w:rPr>
          <w:rFonts w:asciiTheme="majorHAnsi" w:hAnsiTheme="majorHAnsi"/>
        </w:rPr>
        <w:t xml:space="preserve">This text file is tab-separated, but Skyline will also accept space, comma, or (if European language settings are enabled) semicolon as a separator.  </w:t>
      </w:r>
      <w:r w:rsidR="00ED47D6" w:rsidRPr="006013B0">
        <w:rPr>
          <w:rFonts w:asciiTheme="majorHAnsi" w:hAnsiTheme="majorHAnsi"/>
        </w:rPr>
        <w:t xml:space="preserve">Peak Boundary times are specified in seconds here, but can also be specified in minutes (Skyline is able to detect which units were used).  The columns can be in any order, and additional (extraneous) columns will be ignored.  As noted above, peptide modified sequences can be expressed in many different ways, so GSMAFVPK(UniMod:259), </w:t>
      </w:r>
      <w:proofErr w:type="gramStart"/>
      <w:r w:rsidR="00ED47D6" w:rsidRPr="006013B0">
        <w:rPr>
          <w:rFonts w:asciiTheme="majorHAnsi" w:hAnsiTheme="majorHAnsi"/>
        </w:rPr>
        <w:t>GSMAFVPK[</w:t>
      </w:r>
      <w:proofErr w:type="gramEnd"/>
      <w:r w:rsidR="00ED47D6" w:rsidRPr="006013B0">
        <w:rPr>
          <w:rFonts w:asciiTheme="majorHAnsi" w:hAnsiTheme="majorHAnsi"/>
        </w:rPr>
        <w:t>+8.0], and GSMAFVPK[Label (K) 6] are all acceptable</w:t>
      </w:r>
      <w:r w:rsidR="007E3041" w:rsidRPr="006013B0">
        <w:rPr>
          <w:rFonts w:asciiTheme="majorHAnsi" w:hAnsiTheme="majorHAnsi"/>
        </w:rPr>
        <w:t>.</w:t>
      </w:r>
    </w:p>
    <w:p w14:paraId="05D7F608" w14:textId="5ACE3023" w:rsidR="00466DC3" w:rsidRPr="006013B0" w:rsidRDefault="00ED47D6" w:rsidP="00F43ACA">
      <w:pPr>
        <w:rPr>
          <w:rFonts w:asciiTheme="majorHAnsi" w:hAnsiTheme="majorHAnsi"/>
        </w:rPr>
      </w:pPr>
      <w:r w:rsidRPr="006013B0">
        <w:rPr>
          <w:rFonts w:asciiTheme="majorHAnsi" w:hAnsiTheme="majorHAnsi"/>
        </w:rPr>
        <w:t>Peak Boundary times of “#N/A”</w:t>
      </w:r>
      <w:r w:rsidR="00A62381" w:rsidRPr="006013B0">
        <w:rPr>
          <w:rFonts w:asciiTheme="majorHAnsi" w:hAnsiTheme="majorHAnsi"/>
        </w:rPr>
        <w:t xml:space="preserve"> may also be entered; this </w:t>
      </w:r>
      <w:r w:rsidRPr="006013B0">
        <w:rPr>
          <w:rFonts w:asciiTheme="majorHAnsi" w:hAnsiTheme="majorHAnsi"/>
        </w:rPr>
        <w:t xml:space="preserve">will cause Skyline to </w:t>
      </w:r>
      <w:r w:rsidR="00A62381" w:rsidRPr="006013B0">
        <w:rPr>
          <w:rFonts w:asciiTheme="majorHAnsi" w:hAnsiTheme="majorHAnsi"/>
        </w:rPr>
        <w:t>remove peak information for that peptide.</w:t>
      </w:r>
    </w:p>
    <w:p w14:paraId="219C72D7" w14:textId="51BDBC02" w:rsidR="00ED47D6" w:rsidRPr="006013B0" w:rsidRDefault="00ED47D6" w:rsidP="00F43ACA">
      <w:pPr>
        <w:rPr>
          <w:rFonts w:asciiTheme="majorHAnsi" w:hAnsiTheme="majorHAnsi"/>
        </w:rPr>
      </w:pPr>
      <w:r w:rsidRPr="006013B0">
        <w:rPr>
          <w:rFonts w:asciiTheme="majorHAnsi" w:hAnsiTheme="majorHAnsi"/>
        </w:rPr>
        <w:t>To import a text file</w:t>
      </w:r>
      <w:r w:rsidR="00315E29" w:rsidRPr="006013B0">
        <w:rPr>
          <w:rFonts w:asciiTheme="majorHAnsi" w:hAnsiTheme="majorHAnsi"/>
        </w:rPr>
        <w:t xml:space="preserve"> specifying peak integration</w:t>
      </w:r>
      <w:r w:rsidRPr="006013B0">
        <w:rPr>
          <w:rFonts w:asciiTheme="majorHAnsi" w:hAnsiTheme="majorHAnsi"/>
        </w:rPr>
        <w:t>, simply do the following</w:t>
      </w:r>
      <w:r w:rsidR="00315E29" w:rsidRPr="006013B0">
        <w:rPr>
          <w:rFonts w:asciiTheme="majorHAnsi" w:hAnsiTheme="majorHAnsi"/>
        </w:rPr>
        <w:t xml:space="preserve"> in Skyline</w:t>
      </w:r>
      <w:r w:rsidRPr="006013B0">
        <w:rPr>
          <w:rFonts w:asciiTheme="majorHAnsi" w:hAnsiTheme="majorHAnsi"/>
        </w:rPr>
        <w:t>:</w:t>
      </w:r>
    </w:p>
    <w:p w14:paraId="6733166F" w14:textId="66EFDE59" w:rsidR="00ED47D6" w:rsidRPr="006013B0" w:rsidRDefault="00ED47D6" w:rsidP="00ED47D6">
      <w:pPr>
        <w:pStyle w:val="ListParagraph"/>
        <w:numPr>
          <w:ilvl w:val="0"/>
          <w:numId w:val="1"/>
        </w:numPr>
        <w:rPr>
          <w:rFonts w:asciiTheme="majorHAnsi" w:hAnsiTheme="majorHAnsi"/>
        </w:rPr>
      </w:pPr>
      <w:r w:rsidRPr="006013B0">
        <w:rPr>
          <w:rFonts w:asciiTheme="majorHAnsi" w:hAnsiTheme="majorHAnsi"/>
        </w:rPr>
        <w:t xml:space="preserve">On the </w:t>
      </w:r>
      <w:r w:rsidRPr="006013B0">
        <w:rPr>
          <w:rFonts w:asciiTheme="majorHAnsi" w:hAnsiTheme="majorHAnsi"/>
          <w:b/>
        </w:rPr>
        <w:t xml:space="preserve">File </w:t>
      </w:r>
      <w:r w:rsidR="00A62381" w:rsidRPr="006013B0">
        <w:rPr>
          <w:rFonts w:asciiTheme="majorHAnsi" w:hAnsiTheme="majorHAnsi"/>
        </w:rPr>
        <w:t xml:space="preserve">menu, </w:t>
      </w:r>
      <w:r w:rsidR="00315E29" w:rsidRPr="006013B0">
        <w:rPr>
          <w:rFonts w:asciiTheme="majorHAnsi" w:hAnsiTheme="majorHAnsi"/>
        </w:rPr>
        <w:t xml:space="preserve">choose </w:t>
      </w:r>
      <w:r w:rsidR="00A62381" w:rsidRPr="006013B0">
        <w:rPr>
          <w:rFonts w:asciiTheme="majorHAnsi" w:hAnsiTheme="majorHAnsi"/>
          <w:b/>
        </w:rPr>
        <w:t xml:space="preserve">Import </w:t>
      </w:r>
      <w:r w:rsidR="00A62381" w:rsidRPr="006013B0">
        <w:rPr>
          <w:rFonts w:asciiTheme="majorHAnsi" w:hAnsiTheme="majorHAnsi"/>
        </w:rPr>
        <w:t xml:space="preserve">and click </w:t>
      </w:r>
      <w:r w:rsidR="00A62381" w:rsidRPr="006013B0">
        <w:rPr>
          <w:rFonts w:asciiTheme="majorHAnsi" w:hAnsiTheme="majorHAnsi"/>
          <w:b/>
        </w:rPr>
        <w:t>Peak Boundaries</w:t>
      </w:r>
    </w:p>
    <w:p w14:paraId="7895A105" w14:textId="1B31DDD1" w:rsidR="00A62381" w:rsidRPr="006013B0" w:rsidRDefault="00315E29" w:rsidP="00ED47D6">
      <w:pPr>
        <w:pStyle w:val="ListParagraph"/>
        <w:numPr>
          <w:ilvl w:val="0"/>
          <w:numId w:val="1"/>
        </w:numPr>
        <w:rPr>
          <w:rFonts w:asciiTheme="majorHAnsi" w:hAnsiTheme="majorHAnsi"/>
        </w:rPr>
      </w:pPr>
      <w:r w:rsidRPr="006013B0">
        <w:rPr>
          <w:rFonts w:asciiTheme="majorHAnsi" w:hAnsiTheme="majorHAnsi"/>
        </w:rPr>
        <w:t xml:space="preserve">Select </w:t>
      </w:r>
      <w:r w:rsidR="00A62381" w:rsidRPr="006013B0">
        <w:rPr>
          <w:rFonts w:asciiTheme="majorHAnsi" w:hAnsiTheme="majorHAnsi"/>
        </w:rPr>
        <w:t xml:space="preserve">the file you want to import in the directory tree, and click </w:t>
      </w:r>
      <w:r w:rsidR="00A62381" w:rsidRPr="006013B0">
        <w:rPr>
          <w:rFonts w:asciiTheme="majorHAnsi" w:hAnsiTheme="majorHAnsi"/>
          <w:b/>
        </w:rPr>
        <w:t>Open</w:t>
      </w:r>
      <w:r w:rsidRPr="006013B0">
        <w:rPr>
          <w:rFonts w:asciiTheme="majorHAnsi" w:hAnsiTheme="majorHAnsi"/>
          <w:bCs/>
        </w:rPr>
        <w:t>.</w:t>
      </w:r>
    </w:p>
    <w:p w14:paraId="0F40E360" w14:textId="7714CDB9" w:rsidR="00466DC3" w:rsidRPr="006013B0" w:rsidRDefault="00A62381" w:rsidP="00F43ACA">
      <w:pPr>
        <w:rPr>
          <w:rFonts w:asciiTheme="majorHAnsi" w:hAnsiTheme="majorHAnsi"/>
        </w:rPr>
      </w:pPr>
      <w:r w:rsidRPr="006013B0">
        <w:rPr>
          <w:rFonts w:asciiTheme="majorHAnsi" w:hAnsiTheme="majorHAnsi"/>
        </w:rPr>
        <w:t>A progress bar should appear, and when it is done, the document’s peak boundaries will be adjusted to ma</w:t>
      </w:r>
      <w:r w:rsidR="00AC354B" w:rsidRPr="006013B0">
        <w:rPr>
          <w:rFonts w:asciiTheme="majorHAnsi" w:hAnsiTheme="majorHAnsi"/>
        </w:rPr>
        <w:t>tch those specified in the file:</w:t>
      </w:r>
    </w:p>
    <w:p w14:paraId="3F70BA32" w14:textId="103A2D6D" w:rsidR="00175C40" w:rsidRDefault="00175C40" w:rsidP="00F43ACA">
      <w:r>
        <w:rPr>
          <w:noProof/>
          <w:lang w:bidi="bo-CN"/>
        </w:rPr>
        <w:lastRenderedPageBreak/>
        <w:drawing>
          <wp:inline distT="0" distB="0" distL="0" distR="0" wp14:anchorId="2D46B33F" wp14:editId="6F15D987">
            <wp:extent cx="5486400" cy="28155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15500"/>
                    </a:xfrm>
                    <a:prstGeom prst="rect">
                      <a:avLst/>
                    </a:prstGeom>
                    <a:noFill/>
                    <a:ln>
                      <a:noFill/>
                    </a:ln>
                  </pic:spPr>
                </pic:pic>
              </a:graphicData>
            </a:graphic>
          </wp:inline>
        </w:drawing>
      </w:r>
    </w:p>
    <w:p w14:paraId="7D15C8DF" w14:textId="722C2A67" w:rsidR="002D43AA" w:rsidRPr="006013B0" w:rsidRDefault="002D43AA" w:rsidP="00F43ACA">
      <w:pPr>
        <w:rPr>
          <w:rFonts w:asciiTheme="majorHAnsi" w:hAnsiTheme="majorHAnsi"/>
        </w:rPr>
      </w:pPr>
      <w:r w:rsidRPr="006013B0">
        <w:rPr>
          <w:rFonts w:asciiTheme="majorHAnsi" w:hAnsiTheme="majorHAnsi"/>
        </w:rPr>
        <w:t xml:space="preserve">At present, only peak boundaries exported from </w:t>
      </w:r>
      <w:proofErr w:type="spellStart"/>
      <w:r w:rsidRPr="006013B0">
        <w:rPr>
          <w:rFonts w:asciiTheme="majorHAnsi" w:hAnsiTheme="majorHAnsi"/>
        </w:rPr>
        <w:t>OpenSWATH</w:t>
      </w:r>
      <w:proofErr w:type="spellEnd"/>
      <w:r w:rsidRPr="006013B0">
        <w:rPr>
          <w:rFonts w:asciiTheme="majorHAnsi" w:hAnsiTheme="majorHAnsi"/>
        </w:rPr>
        <w:t xml:space="preserve"> or Skyline itself can be imported without any change to the file.  Other tools currently require some re-formatting of the text file, although the Skyline team is working to make external import easier for all peak picking tools.  If there is a peak picking tool you would like us to support, please contact the Skyline team.</w:t>
      </w:r>
    </w:p>
    <w:p w14:paraId="07D725D5" w14:textId="45ED190C" w:rsidR="0081686E" w:rsidRDefault="0081686E" w:rsidP="006013B0">
      <w:pPr>
        <w:pStyle w:val="Heading1"/>
      </w:pPr>
      <w:r>
        <w:t>Bibliography</w:t>
      </w:r>
    </w:p>
    <w:p w14:paraId="62B5790E" w14:textId="77777777" w:rsidR="0081686E" w:rsidRPr="006013B0" w:rsidRDefault="0081686E" w:rsidP="006013B0">
      <w:pPr>
        <w:pStyle w:val="Bibliography"/>
        <w:spacing w:line="276" w:lineRule="auto"/>
        <w:rPr>
          <w:rFonts w:asciiTheme="majorHAnsi" w:hAnsiTheme="majorHAnsi"/>
        </w:rPr>
      </w:pPr>
      <w:r w:rsidRPr="006013B0">
        <w:rPr>
          <w:rFonts w:asciiTheme="majorHAnsi" w:hAnsiTheme="majorHAnsi"/>
        </w:rPr>
        <w:fldChar w:fldCharType="begin"/>
      </w:r>
      <w:r w:rsidRPr="006013B0">
        <w:rPr>
          <w:rFonts w:asciiTheme="majorHAnsi" w:hAnsiTheme="majorHAnsi"/>
        </w:rPr>
        <w:instrText xml:space="preserve"> ADDIN ZOTERO_BIBL {"custom":[]} CSL_BIBLIOGRAPHY </w:instrText>
      </w:r>
      <w:r w:rsidRPr="006013B0">
        <w:rPr>
          <w:rFonts w:asciiTheme="majorHAnsi" w:hAnsiTheme="majorHAnsi"/>
        </w:rPr>
        <w:fldChar w:fldCharType="separate"/>
      </w:r>
      <w:r w:rsidRPr="006013B0">
        <w:rPr>
          <w:rFonts w:asciiTheme="majorHAnsi" w:hAnsiTheme="majorHAnsi"/>
        </w:rPr>
        <w:t>1.</w:t>
      </w:r>
      <w:r w:rsidRPr="006013B0">
        <w:rPr>
          <w:rFonts w:asciiTheme="majorHAnsi" w:hAnsiTheme="majorHAnsi"/>
        </w:rPr>
        <w:tab/>
        <w:t xml:space="preserve">Reiter, L. </w:t>
      </w:r>
      <w:r w:rsidRPr="006013B0">
        <w:rPr>
          <w:rFonts w:asciiTheme="majorHAnsi" w:hAnsiTheme="majorHAnsi"/>
          <w:i/>
          <w:iCs/>
        </w:rPr>
        <w:t>et al.</w:t>
      </w:r>
      <w:r w:rsidRPr="006013B0">
        <w:rPr>
          <w:rFonts w:asciiTheme="majorHAnsi" w:hAnsiTheme="majorHAnsi"/>
        </w:rPr>
        <w:t xml:space="preserve"> mProphet: automated data processing and statistical validation for large-scale SRM experiments. </w:t>
      </w:r>
      <w:r w:rsidRPr="006013B0">
        <w:rPr>
          <w:rFonts w:asciiTheme="majorHAnsi" w:hAnsiTheme="majorHAnsi"/>
          <w:i/>
          <w:iCs/>
        </w:rPr>
        <w:t>Nat. Methods</w:t>
      </w:r>
      <w:r w:rsidRPr="006013B0">
        <w:rPr>
          <w:rFonts w:asciiTheme="majorHAnsi" w:hAnsiTheme="majorHAnsi"/>
        </w:rPr>
        <w:t xml:space="preserve"> </w:t>
      </w:r>
      <w:r w:rsidRPr="006013B0">
        <w:rPr>
          <w:rFonts w:asciiTheme="majorHAnsi" w:hAnsiTheme="majorHAnsi"/>
          <w:b/>
          <w:bCs/>
        </w:rPr>
        <w:t>8,</w:t>
      </w:r>
      <w:r w:rsidRPr="006013B0">
        <w:rPr>
          <w:rFonts w:asciiTheme="majorHAnsi" w:hAnsiTheme="majorHAnsi"/>
        </w:rPr>
        <w:t xml:space="preserve"> 430–435 (2011).</w:t>
      </w:r>
    </w:p>
    <w:p w14:paraId="66F20C6A" w14:textId="77777777" w:rsidR="0081686E" w:rsidRPr="006013B0" w:rsidRDefault="0081686E" w:rsidP="006013B0">
      <w:pPr>
        <w:pStyle w:val="Bibliography"/>
        <w:spacing w:line="276" w:lineRule="auto"/>
        <w:rPr>
          <w:rFonts w:asciiTheme="majorHAnsi" w:hAnsiTheme="majorHAnsi"/>
        </w:rPr>
      </w:pPr>
      <w:r w:rsidRPr="006013B0">
        <w:rPr>
          <w:rFonts w:asciiTheme="majorHAnsi" w:hAnsiTheme="majorHAnsi"/>
        </w:rPr>
        <w:t>2.</w:t>
      </w:r>
      <w:r w:rsidRPr="006013B0">
        <w:rPr>
          <w:rFonts w:asciiTheme="majorHAnsi" w:hAnsiTheme="majorHAnsi"/>
        </w:rPr>
        <w:tab/>
        <w:t xml:space="preserve">Hannes L. Röst </w:t>
      </w:r>
      <w:r w:rsidRPr="006013B0">
        <w:rPr>
          <w:rFonts w:asciiTheme="majorHAnsi" w:hAnsiTheme="majorHAnsi"/>
          <w:i/>
          <w:iCs/>
        </w:rPr>
        <w:t>et al.</w:t>
      </w:r>
      <w:r w:rsidRPr="006013B0">
        <w:rPr>
          <w:rFonts w:asciiTheme="majorHAnsi" w:hAnsiTheme="majorHAnsi"/>
        </w:rPr>
        <w:t xml:space="preserve"> OpenSWATH: A tool for the automated, targeted analysis of data-independent acquisition (DIA) MS-data. </w:t>
      </w:r>
      <w:r w:rsidRPr="006013B0">
        <w:rPr>
          <w:rFonts w:asciiTheme="majorHAnsi" w:hAnsiTheme="majorHAnsi"/>
          <w:i/>
          <w:iCs/>
        </w:rPr>
        <w:t>Nat. Biotechnol.</w:t>
      </w:r>
      <w:r w:rsidRPr="006013B0">
        <w:rPr>
          <w:rFonts w:asciiTheme="majorHAnsi" w:hAnsiTheme="majorHAnsi"/>
        </w:rPr>
        <w:t xml:space="preserve"> doi:accepted</w:t>
      </w:r>
    </w:p>
    <w:p w14:paraId="7DA88B18" w14:textId="2D7ABAD8" w:rsidR="0081686E" w:rsidRPr="0081686E" w:rsidRDefault="0081686E" w:rsidP="0081686E">
      <w:r w:rsidRPr="006013B0">
        <w:rPr>
          <w:rFonts w:asciiTheme="majorHAnsi" w:hAnsiTheme="majorHAnsi"/>
        </w:rPr>
        <w:fldChar w:fldCharType="end"/>
      </w:r>
    </w:p>
    <w:sectPr w:rsidR="0081686E" w:rsidRPr="0081686E" w:rsidSect="00AF4E45">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193F9" w14:textId="77777777" w:rsidR="00D22411" w:rsidRDefault="00D22411" w:rsidP="0000703F">
      <w:pPr>
        <w:spacing w:after="0" w:line="240" w:lineRule="auto"/>
      </w:pPr>
      <w:r>
        <w:separator/>
      </w:r>
    </w:p>
  </w:endnote>
  <w:endnote w:type="continuationSeparator" w:id="0">
    <w:p w14:paraId="464945D4" w14:textId="77777777" w:rsidR="00D22411" w:rsidRDefault="00D22411" w:rsidP="0000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176689"/>
      <w:docPartObj>
        <w:docPartGallery w:val="Page Numbers (Bottom of Page)"/>
        <w:docPartUnique/>
      </w:docPartObj>
    </w:sdtPr>
    <w:sdtEndPr>
      <w:rPr>
        <w:noProof/>
      </w:rPr>
    </w:sdtEndPr>
    <w:sdtContent>
      <w:p w14:paraId="6E364BBC" w14:textId="28ED5BA1" w:rsidR="0000703F" w:rsidRDefault="0000703F">
        <w:pPr>
          <w:pStyle w:val="Footer"/>
          <w:jc w:val="center"/>
        </w:pPr>
        <w:r>
          <w:fldChar w:fldCharType="begin"/>
        </w:r>
        <w:r>
          <w:instrText xml:space="preserve"> PAGE   \* MERGEFORMAT </w:instrText>
        </w:r>
        <w:r>
          <w:fldChar w:fldCharType="separate"/>
        </w:r>
        <w:r w:rsidR="006013B0">
          <w:rPr>
            <w:noProof/>
          </w:rPr>
          <w:t>1</w:t>
        </w:r>
        <w:r>
          <w:rPr>
            <w:noProof/>
          </w:rPr>
          <w:fldChar w:fldCharType="end"/>
        </w:r>
      </w:p>
    </w:sdtContent>
  </w:sdt>
  <w:p w14:paraId="6F090AD5" w14:textId="77777777" w:rsidR="0000703F" w:rsidRDefault="00007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0FAA8" w14:textId="77777777" w:rsidR="00D22411" w:rsidRDefault="00D22411" w:rsidP="0000703F">
      <w:pPr>
        <w:spacing w:after="0" w:line="240" w:lineRule="auto"/>
      </w:pPr>
      <w:r>
        <w:separator/>
      </w:r>
    </w:p>
  </w:footnote>
  <w:footnote w:type="continuationSeparator" w:id="0">
    <w:p w14:paraId="58B19F03" w14:textId="77777777" w:rsidR="00D22411" w:rsidRDefault="00D22411" w:rsidP="00007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94E45"/>
    <w:multiLevelType w:val="hybridMultilevel"/>
    <w:tmpl w:val="E93C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7C51"/>
    <w:rsid w:val="0000703F"/>
    <w:rsid w:val="00047C51"/>
    <w:rsid w:val="001168E6"/>
    <w:rsid w:val="00175C40"/>
    <w:rsid w:val="00246151"/>
    <w:rsid w:val="002A2316"/>
    <w:rsid w:val="002D43AA"/>
    <w:rsid w:val="002D5D81"/>
    <w:rsid w:val="002D7251"/>
    <w:rsid w:val="00315E29"/>
    <w:rsid w:val="00321AE2"/>
    <w:rsid w:val="00333AFE"/>
    <w:rsid w:val="00335AB3"/>
    <w:rsid w:val="00466DC3"/>
    <w:rsid w:val="004A2547"/>
    <w:rsid w:val="004F68CC"/>
    <w:rsid w:val="005440FE"/>
    <w:rsid w:val="00544D1C"/>
    <w:rsid w:val="00596A40"/>
    <w:rsid w:val="005D6529"/>
    <w:rsid w:val="006013B0"/>
    <w:rsid w:val="006C0E75"/>
    <w:rsid w:val="006D30D4"/>
    <w:rsid w:val="007B1847"/>
    <w:rsid w:val="007E3041"/>
    <w:rsid w:val="0081686E"/>
    <w:rsid w:val="0084524E"/>
    <w:rsid w:val="00880904"/>
    <w:rsid w:val="009D3165"/>
    <w:rsid w:val="00A62381"/>
    <w:rsid w:val="00AA4AF5"/>
    <w:rsid w:val="00AC354B"/>
    <w:rsid w:val="00AF4E45"/>
    <w:rsid w:val="00B02CA0"/>
    <w:rsid w:val="00B36664"/>
    <w:rsid w:val="00CE047C"/>
    <w:rsid w:val="00D16E17"/>
    <w:rsid w:val="00D22411"/>
    <w:rsid w:val="00D42DC8"/>
    <w:rsid w:val="00D5174B"/>
    <w:rsid w:val="00E911A4"/>
    <w:rsid w:val="00ED47D6"/>
    <w:rsid w:val="00EF4938"/>
    <w:rsid w:val="00F32548"/>
    <w:rsid w:val="00F43ACA"/>
    <w:rsid w:val="00FD0814"/>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F2361"/>
  <w14:defaultImageDpi w14:val="300"/>
  <w15:docId w15:val="{E8B2304E-E4FA-481F-BF63-A2DC436B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ACA"/>
    <w:pPr>
      <w:spacing w:after="200" w:line="276" w:lineRule="auto"/>
    </w:pPr>
    <w:rPr>
      <w:sz w:val="22"/>
      <w:szCs w:val="22"/>
    </w:rPr>
  </w:style>
  <w:style w:type="paragraph" w:styleId="Heading1">
    <w:name w:val="heading 1"/>
    <w:basedOn w:val="Normal"/>
    <w:next w:val="Normal"/>
    <w:link w:val="Heading1Char"/>
    <w:uiPriority w:val="9"/>
    <w:qFormat/>
    <w:rsid w:val="008168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A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66DC3"/>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F49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4938"/>
    <w:rPr>
      <w:rFonts w:ascii="Lucida Grande" w:hAnsi="Lucida Grande" w:cs="Lucida Grande"/>
      <w:sz w:val="18"/>
      <w:szCs w:val="18"/>
    </w:rPr>
  </w:style>
  <w:style w:type="paragraph" w:styleId="ListParagraph">
    <w:name w:val="List Paragraph"/>
    <w:basedOn w:val="Normal"/>
    <w:uiPriority w:val="34"/>
    <w:qFormat/>
    <w:rsid w:val="00ED47D6"/>
    <w:pPr>
      <w:ind w:left="720"/>
      <w:contextualSpacing/>
    </w:pPr>
  </w:style>
  <w:style w:type="character" w:customStyle="1" w:styleId="Heading1Char">
    <w:name w:val="Heading 1 Char"/>
    <w:basedOn w:val="DefaultParagraphFont"/>
    <w:link w:val="Heading1"/>
    <w:uiPriority w:val="9"/>
    <w:rsid w:val="0081686E"/>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81686E"/>
    <w:pPr>
      <w:tabs>
        <w:tab w:val="left" w:pos="264"/>
      </w:tabs>
      <w:spacing w:after="0" w:line="480" w:lineRule="auto"/>
      <w:ind w:left="264" w:hanging="264"/>
    </w:pPr>
  </w:style>
  <w:style w:type="paragraph" w:styleId="Header">
    <w:name w:val="header"/>
    <w:basedOn w:val="Normal"/>
    <w:link w:val="HeaderChar"/>
    <w:uiPriority w:val="99"/>
    <w:unhideWhenUsed/>
    <w:rsid w:val="00007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03F"/>
    <w:rPr>
      <w:sz w:val="22"/>
      <w:szCs w:val="22"/>
    </w:rPr>
  </w:style>
  <w:style w:type="paragraph" w:styleId="Footer">
    <w:name w:val="footer"/>
    <w:basedOn w:val="Normal"/>
    <w:link w:val="FooterChar"/>
    <w:uiPriority w:val="99"/>
    <w:unhideWhenUsed/>
    <w:rsid w:val="00007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0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AMODEI</dc:creator>
  <cp:lastModifiedBy>NICHOLAS SHULMAN</cp:lastModifiedBy>
  <cp:revision>2</cp:revision>
  <cp:lastPrinted>2014-05-06T23:15:00Z</cp:lastPrinted>
  <dcterms:created xsi:type="dcterms:W3CDTF">2024-01-23T19:22:00Z</dcterms:created>
  <dcterms:modified xsi:type="dcterms:W3CDTF">2024-01-23T19:22:00Z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id="GNmSWBcp"/&gt;&lt;style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