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1FD8C2A" w14:textId="7CEA3135" w:rsidR="00391093" w:rsidRDefault="00391093"/>
    <w:p w14:paraId="6D7EE067" w14:textId="03EBF940" w:rsidR="00FE4355" w:rsidRPr="00511E64" w:rsidRDefault="007E6605">
      <w:pPr>
        <w:rPr>
          <w:rFonts w:ascii="微軟正黑體" w:eastAsia="微軟正黑體" w:hAnsi="微軟正黑體"/>
          <w:b/>
          <w:sz w:val="28"/>
        </w:rPr>
      </w:pPr>
      <w:r w:rsidRPr="00511E64">
        <w:rPr>
          <w:rFonts w:ascii="微軟正黑體" w:eastAsia="微軟正黑體" w:hAnsi="微軟正黑體" w:hint="eastAsia"/>
          <w:b/>
          <w:sz w:val="28"/>
        </w:rPr>
        <w:t>品質管制</w:t>
      </w:r>
    </w:p>
    <w:p w14:paraId="6B0F0021" w14:textId="03C8AAE4" w:rsidR="001F541D" w:rsidRDefault="00BB51BA">
      <w:pPr>
        <w:rPr>
          <w:rFonts w:ascii="微軟正黑體" w:eastAsia="微軟正黑體" w:hAnsi="微軟正黑體" w:cs="Arial"/>
          <w:color w:val="000000" w:themeColor="text1"/>
          <w:sz w:val="23"/>
          <w:szCs w:val="23"/>
          <w:shd w:val="clear" w:color="auto" w:fill="F7F7F7"/>
        </w:rPr>
      </w:pPr>
      <w:r w:rsidRPr="00511E64">
        <w:rPr>
          <w:rFonts w:ascii="微軟正黑體" w:eastAsia="微軟正黑體" w:hAnsi="微軟正黑體" w:cs="Arial"/>
          <w:color w:val="000000" w:themeColor="text1"/>
          <w:sz w:val="23"/>
          <w:szCs w:val="23"/>
          <w:shd w:val="clear" w:color="auto" w:fill="F7F7F7"/>
        </w:rPr>
        <w:t>品質</w:t>
      </w:r>
      <w:r w:rsidR="00F967EA">
        <w:rPr>
          <w:rFonts w:ascii="微軟正黑體" w:eastAsia="微軟正黑體" w:hAnsi="微軟正黑體" w:cs="Arial" w:hint="eastAsia"/>
          <w:color w:val="000000" w:themeColor="text1"/>
          <w:sz w:val="23"/>
          <w:szCs w:val="23"/>
          <w:shd w:val="clear" w:color="auto" w:fill="F7F7F7"/>
        </w:rPr>
        <w:t>管理</w:t>
      </w:r>
      <w:r w:rsidR="00502205" w:rsidRPr="00511E64">
        <w:rPr>
          <w:rFonts w:ascii="微軟正黑體" w:eastAsia="微軟正黑體" w:hAnsi="微軟正黑體" w:cs="Arial" w:hint="eastAsia"/>
          <w:color w:val="000000" w:themeColor="text1"/>
          <w:sz w:val="23"/>
          <w:szCs w:val="23"/>
          <w:shd w:val="clear" w:color="auto" w:fill="F7F7F7"/>
        </w:rPr>
        <w:t>上</w:t>
      </w:r>
      <w:r w:rsidR="00FE4355" w:rsidRPr="00511E64">
        <w:rPr>
          <w:rFonts w:ascii="微軟正黑體" w:eastAsia="微軟正黑體" w:hAnsi="微軟正黑體" w:cs="Arial"/>
          <w:color w:val="000000" w:themeColor="text1"/>
          <w:sz w:val="23"/>
          <w:szCs w:val="23"/>
          <w:shd w:val="clear" w:color="auto" w:fill="F7F7F7"/>
        </w:rPr>
        <w:t>，</w:t>
      </w:r>
      <w:r w:rsidR="00502205" w:rsidRPr="00511E64">
        <w:rPr>
          <w:rFonts w:ascii="微軟正黑體" w:eastAsia="微軟正黑體" w:hAnsi="微軟正黑體" w:cs="Arial" w:hint="eastAsia"/>
          <w:color w:val="000000" w:themeColor="text1"/>
          <w:sz w:val="23"/>
          <w:szCs w:val="23"/>
          <w:shd w:val="clear" w:color="auto" w:fill="F7F7F7"/>
        </w:rPr>
        <w:t>我們</w:t>
      </w:r>
      <w:r w:rsidR="00502205" w:rsidRPr="00511E64">
        <w:rPr>
          <w:rFonts w:ascii="微軟正黑體" w:eastAsia="微軟正黑體" w:hAnsi="微軟正黑體" w:cs="Arial"/>
          <w:color w:val="000000" w:themeColor="text1"/>
          <w:sz w:val="23"/>
          <w:szCs w:val="23"/>
          <w:shd w:val="clear" w:color="auto" w:fill="F7F7F7"/>
        </w:rPr>
        <w:t>每</w:t>
      </w:r>
      <w:proofErr w:type="gramStart"/>
      <w:r w:rsidR="00502205" w:rsidRPr="00511E64">
        <w:rPr>
          <w:rFonts w:ascii="微軟正黑體" w:eastAsia="微軟正黑體" w:hAnsi="微軟正黑體" w:cs="Arial"/>
          <w:color w:val="000000" w:themeColor="text1"/>
          <w:sz w:val="23"/>
          <w:szCs w:val="23"/>
          <w:shd w:val="clear" w:color="auto" w:fill="F7F7F7"/>
        </w:rPr>
        <w:t>個</w:t>
      </w:r>
      <w:proofErr w:type="gramEnd"/>
      <w:r w:rsidR="00502205" w:rsidRPr="00511E64">
        <w:rPr>
          <w:rFonts w:ascii="微軟正黑體" w:eastAsia="微軟正黑體" w:hAnsi="微軟正黑體" w:cs="Arial"/>
          <w:color w:val="000000" w:themeColor="text1"/>
          <w:sz w:val="23"/>
          <w:szCs w:val="23"/>
          <w:shd w:val="clear" w:color="auto" w:fill="F7F7F7"/>
        </w:rPr>
        <w:t>製程階段都</w:t>
      </w:r>
      <w:r w:rsidR="001F541D" w:rsidRPr="00511E64">
        <w:rPr>
          <w:rFonts w:ascii="微軟正黑體" w:eastAsia="微軟正黑體" w:hAnsi="微軟正黑體" w:cs="Arial" w:hint="eastAsia"/>
          <w:color w:val="000000" w:themeColor="text1"/>
          <w:sz w:val="23"/>
          <w:szCs w:val="23"/>
          <w:shd w:val="clear" w:color="auto" w:fill="F7F7F7"/>
        </w:rPr>
        <w:t>有訂定檢驗標準</w:t>
      </w:r>
      <w:r w:rsidR="00502205" w:rsidRPr="00511E64">
        <w:rPr>
          <w:rFonts w:ascii="微軟正黑體" w:eastAsia="微軟正黑體" w:hAnsi="微軟正黑體" w:cs="Arial"/>
          <w:color w:val="000000" w:themeColor="text1"/>
          <w:sz w:val="23"/>
          <w:szCs w:val="23"/>
          <w:shd w:val="clear" w:color="auto" w:fill="F7F7F7"/>
        </w:rPr>
        <w:t>，</w:t>
      </w:r>
      <w:r w:rsidR="001F541D">
        <w:rPr>
          <w:rFonts w:ascii="微軟正黑體" w:eastAsia="微軟正黑體" w:hAnsi="微軟正黑體" w:cs="Arial" w:hint="eastAsia"/>
          <w:color w:val="000000" w:themeColor="text1"/>
          <w:sz w:val="23"/>
          <w:szCs w:val="23"/>
          <w:shd w:val="clear" w:color="auto" w:fill="F7F7F7"/>
        </w:rPr>
        <w:t>生產中則使用自製專用量規檢查，快速篩檢出</w:t>
      </w:r>
      <w:r w:rsidR="0054228C" w:rsidRPr="00511E64">
        <w:rPr>
          <w:rFonts w:ascii="微軟正黑體" w:eastAsia="微軟正黑體" w:hAnsi="微軟正黑體" w:cs="Arial" w:hint="eastAsia"/>
          <w:color w:val="000000" w:themeColor="text1"/>
          <w:sz w:val="23"/>
          <w:szCs w:val="23"/>
          <w:shd w:val="clear" w:color="auto" w:fill="F7F7F7"/>
        </w:rPr>
        <w:t>合格</w:t>
      </w:r>
      <w:r w:rsidR="001F541D">
        <w:rPr>
          <w:rFonts w:ascii="微軟正黑體" w:eastAsia="微軟正黑體" w:hAnsi="微軟正黑體" w:cs="Arial" w:hint="eastAsia"/>
          <w:color w:val="000000" w:themeColor="text1"/>
          <w:sz w:val="23"/>
          <w:szCs w:val="23"/>
          <w:shd w:val="clear" w:color="auto" w:fill="F7F7F7"/>
        </w:rPr>
        <w:t>產</w:t>
      </w:r>
      <w:r w:rsidR="0054228C" w:rsidRPr="00511E64">
        <w:rPr>
          <w:rFonts w:ascii="微軟正黑體" w:eastAsia="微軟正黑體" w:hAnsi="微軟正黑體" w:cs="Arial" w:hint="eastAsia"/>
          <w:color w:val="000000" w:themeColor="text1"/>
          <w:sz w:val="23"/>
          <w:szCs w:val="23"/>
          <w:shd w:val="clear" w:color="auto" w:fill="F7F7F7"/>
        </w:rPr>
        <w:t>品</w:t>
      </w:r>
      <w:r w:rsidR="00502205" w:rsidRPr="00511E64">
        <w:rPr>
          <w:rFonts w:ascii="微軟正黑體" w:eastAsia="微軟正黑體" w:hAnsi="微軟正黑體" w:cs="Arial" w:hint="eastAsia"/>
          <w:color w:val="000000" w:themeColor="text1"/>
          <w:sz w:val="23"/>
          <w:szCs w:val="23"/>
          <w:shd w:val="clear" w:color="auto" w:fill="F7F7F7"/>
        </w:rPr>
        <w:t>，並</w:t>
      </w:r>
      <w:r w:rsidR="001F541D">
        <w:rPr>
          <w:rFonts w:ascii="微軟正黑體" w:eastAsia="微軟正黑體" w:hAnsi="微軟正黑體" w:cs="Arial" w:hint="eastAsia"/>
          <w:color w:val="000000" w:themeColor="text1"/>
          <w:sz w:val="23"/>
          <w:szCs w:val="23"/>
          <w:shd w:val="clear" w:color="auto" w:fill="F7F7F7"/>
        </w:rPr>
        <w:t>每天</w:t>
      </w:r>
      <w:r w:rsidR="00502205" w:rsidRPr="00511E64">
        <w:rPr>
          <w:rFonts w:ascii="微軟正黑體" w:eastAsia="微軟正黑體" w:hAnsi="微軟正黑體" w:cs="Arial" w:hint="eastAsia"/>
          <w:color w:val="000000" w:themeColor="text1"/>
          <w:sz w:val="23"/>
          <w:szCs w:val="23"/>
          <w:shd w:val="clear" w:color="auto" w:fill="F7F7F7"/>
        </w:rPr>
        <w:t>定期巡檢抽查各種加工狀況</w:t>
      </w:r>
      <w:r w:rsidR="001F541D">
        <w:rPr>
          <w:rFonts w:ascii="微軟正黑體" w:eastAsia="微軟正黑體" w:hAnsi="微軟正黑體" w:cs="Arial" w:hint="eastAsia"/>
          <w:color w:val="000000" w:themeColor="text1"/>
          <w:sz w:val="23"/>
          <w:szCs w:val="23"/>
          <w:shd w:val="clear" w:color="auto" w:fill="F7F7F7"/>
        </w:rPr>
        <w:t>，實現及時監督，為您的產品做嚴密</w:t>
      </w:r>
      <w:r w:rsidR="001F541D" w:rsidRPr="00511E64">
        <w:rPr>
          <w:rFonts w:ascii="微軟正黑體" w:eastAsia="微軟正黑體" w:hAnsi="微軟正黑體" w:cs="Arial" w:hint="eastAsia"/>
          <w:color w:val="000000" w:themeColor="text1"/>
          <w:sz w:val="23"/>
          <w:szCs w:val="23"/>
          <w:shd w:val="clear" w:color="auto" w:fill="F7F7F7"/>
        </w:rPr>
        <w:t>把關</w:t>
      </w:r>
      <w:r w:rsidR="001F541D">
        <w:rPr>
          <w:rFonts w:ascii="微軟正黑體" w:eastAsia="微軟正黑體" w:hAnsi="微軟正黑體" w:cs="Arial" w:hint="eastAsia"/>
          <w:color w:val="000000" w:themeColor="text1"/>
          <w:sz w:val="23"/>
          <w:szCs w:val="23"/>
          <w:shd w:val="clear" w:color="auto" w:fill="F7F7F7"/>
        </w:rPr>
        <w:t>。</w:t>
      </w:r>
    </w:p>
    <w:p w14:paraId="3388CD78" w14:textId="77777777" w:rsidR="00442E19" w:rsidRPr="001F541D" w:rsidRDefault="00442E19">
      <w:pPr>
        <w:rPr>
          <w:rFonts w:ascii="微軟正黑體" w:eastAsia="微軟正黑體" w:hAnsi="微軟正黑體" w:cs="Arial" w:hint="eastAsia"/>
          <w:color w:val="000000" w:themeColor="text1"/>
          <w:sz w:val="23"/>
          <w:szCs w:val="23"/>
          <w:shd w:val="clear" w:color="auto" w:fill="F7F7F7"/>
        </w:rPr>
      </w:pPr>
    </w:p>
    <w:p w14:paraId="575D9E1A" w14:textId="3E249E4C" w:rsidR="00FE4355" w:rsidRPr="001F541D" w:rsidRDefault="001F541D">
      <w:pPr>
        <w:rPr>
          <w:rFonts w:ascii="微軟正黑體" w:eastAsia="微軟正黑體" w:hAnsi="微軟正黑體" w:cs="Arial"/>
          <w:color w:val="000000" w:themeColor="text1"/>
          <w:sz w:val="23"/>
          <w:szCs w:val="23"/>
          <w:shd w:val="clear" w:color="auto" w:fill="F7F7F7"/>
        </w:rPr>
      </w:pPr>
      <w:r>
        <w:rPr>
          <w:rFonts w:ascii="微軟正黑體" w:eastAsia="微軟正黑體" w:hAnsi="微軟正黑體" w:cs="Arial" w:hint="eastAsia"/>
          <w:color w:val="000000" w:themeColor="text1"/>
          <w:sz w:val="23"/>
          <w:szCs w:val="23"/>
          <w:shd w:val="clear" w:color="auto" w:fill="F7F7F7"/>
        </w:rPr>
        <w:t>在機台上的管理上，</w:t>
      </w:r>
      <w:proofErr w:type="gramStart"/>
      <w:r>
        <w:rPr>
          <w:rFonts w:ascii="微軟正黑體" w:eastAsia="微軟正黑體" w:hAnsi="微軟正黑體" w:cs="Arial" w:hint="eastAsia"/>
          <w:color w:val="000000" w:themeColor="text1"/>
          <w:sz w:val="23"/>
          <w:szCs w:val="23"/>
          <w:shd w:val="clear" w:color="auto" w:fill="F7F7F7"/>
        </w:rPr>
        <w:t>從</w:t>
      </w:r>
      <w:r w:rsidRPr="00511E64">
        <w:rPr>
          <w:rFonts w:ascii="微軟正黑體" w:eastAsia="微軟正黑體" w:hAnsi="微軟正黑體" w:cs="Arial" w:hint="eastAsia"/>
          <w:color w:val="000000" w:themeColor="text1"/>
          <w:sz w:val="23"/>
          <w:szCs w:val="23"/>
          <w:shd w:val="clear" w:color="auto" w:fill="F7F7F7"/>
        </w:rPr>
        <w:t>射出</w:t>
      </w:r>
      <w:proofErr w:type="gramEnd"/>
      <w:r w:rsidRPr="00511E64">
        <w:rPr>
          <w:rFonts w:ascii="微軟正黑體" w:eastAsia="微軟正黑體" w:hAnsi="微軟正黑體" w:cs="Arial" w:hint="eastAsia"/>
          <w:color w:val="000000" w:themeColor="text1"/>
          <w:sz w:val="23"/>
          <w:szCs w:val="23"/>
          <w:shd w:val="clear" w:color="auto" w:fill="F7F7F7"/>
        </w:rPr>
        <w:t>成型</w:t>
      </w:r>
      <w:r>
        <w:rPr>
          <w:rFonts w:ascii="微軟正黑體" w:eastAsia="微軟正黑體" w:hAnsi="微軟正黑體" w:cs="Arial" w:hint="eastAsia"/>
          <w:color w:val="000000" w:themeColor="text1"/>
          <w:sz w:val="23"/>
          <w:szCs w:val="23"/>
          <w:shd w:val="clear" w:color="auto" w:fill="F7F7F7"/>
        </w:rPr>
        <w:t>機到各式加工設備，</w:t>
      </w:r>
      <w:r>
        <w:rPr>
          <w:rFonts w:ascii="微軟正黑體" w:eastAsia="微軟正黑體" w:hAnsi="微軟正黑體" w:cs="Arial"/>
          <w:color w:val="000000" w:themeColor="text1"/>
          <w:sz w:val="23"/>
          <w:szCs w:val="23"/>
          <w:shd w:val="clear" w:color="auto" w:fill="F7F7F7"/>
        </w:rPr>
        <w:t>每台</w:t>
      </w:r>
      <w:r>
        <w:rPr>
          <w:rFonts w:ascii="微軟正黑體" w:eastAsia="微軟正黑體" w:hAnsi="微軟正黑體" w:cs="Arial" w:hint="eastAsia"/>
          <w:color w:val="000000" w:themeColor="text1"/>
          <w:sz w:val="23"/>
          <w:szCs w:val="23"/>
          <w:shd w:val="clear" w:color="auto" w:fill="F7F7F7"/>
        </w:rPr>
        <w:t>生產</w:t>
      </w:r>
      <w:r w:rsidR="00502205" w:rsidRPr="00511E64">
        <w:rPr>
          <w:rFonts w:ascii="微軟正黑體" w:eastAsia="微軟正黑體" w:hAnsi="微軟正黑體" w:cs="Arial" w:hint="eastAsia"/>
          <w:color w:val="000000" w:themeColor="text1"/>
          <w:sz w:val="23"/>
          <w:szCs w:val="23"/>
          <w:shd w:val="clear" w:color="auto" w:fill="F7F7F7"/>
        </w:rPr>
        <w:t>設備</w:t>
      </w:r>
      <w:r w:rsidR="00FE4355" w:rsidRPr="00511E64">
        <w:rPr>
          <w:rFonts w:ascii="微軟正黑體" w:eastAsia="微軟正黑體" w:hAnsi="微軟正黑體" w:cs="Arial"/>
          <w:color w:val="000000" w:themeColor="text1"/>
          <w:sz w:val="23"/>
          <w:szCs w:val="23"/>
          <w:shd w:val="clear" w:color="auto" w:fill="F7F7F7"/>
        </w:rPr>
        <w:t>都具有</w:t>
      </w:r>
      <w:r w:rsidR="00502205" w:rsidRPr="00511E64">
        <w:rPr>
          <w:rFonts w:ascii="微軟正黑體" w:eastAsia="微軟正黑體" w:hAnsi="微軟正黑體" w:cs="Arial" w:hint="eastAsia"/>
          <w:color w:val="000000" w:themeColor="text1"/>
          <w:sz w:val="23"/>
          <w:szCs w:val="23"/>
          <w:shd w:val="clear" w:color="auto" w:fill="F7F7F7"/>
        </w:rPr>
        <w:t>歷史</w:t>
      </w:r>
      <w:r w:rsidR="0054228C" w:rsidRPr="00511E64">
        <w:rPr>
          <w:rFonts w:ascii="微軟正黑體" w:eastAsia="微軟正黑體" w:hAnsi="微軟正黑體" w:cs="Arial" w:hint="eastAsia"/>
          <w:color w:val="000000" w:themeColor="text1"/>
          <w:sz w:val="23"/>
          <w:szCs w:val="23"/>
          <w:shd w:val="clear" w:color="auto" w:fill="F7F7F7"/>
        </w:rPr>
        <w:t>生產及保養紀錄</w:t>
      </w:r>
      <w:r w:rsidR="0054228C" w:rsidRPr="00511E64">
        <w:rPr>
          <w:rFonts w:ascii="微軟正黑體" w:eastAsia="微軟正黑體" w:hAnsi="微軟正黑體" w:cs="Arial"/>
          <w:color w:val="000000" w:themeColor="text1"/>
          <w:sz w:val="23"/>
          <w:szCs w:val="23"/>
          <w:shd w:val="clear" w:color="auto" w:fill="F7F7F7"/>
        </w:rPr>
        <w:t>，</w:t>
      </w:r>
      <w:r w:rsidR="0054228C" w:rsidRPr="00511E64">
        <w:rPr>
          <w:rFonts w:ascii="微軟正黑體" w:eastAsia="微軟正黑體" w:hAnsi="微軟正黑體" w:cs="Arial" w:hint="eastAsia"/>
          <w:color w:val="000000" w:themeColor="text1"/>
          <w:sz w:val="23"/>
          <w:szCs w:val="23"/>
          <w:shd w:val="clear" w:color="auto" w:fill="F7F7F7"/>
        </w:rPr>
        <w:t>清楚瞭解</w:t>
      </w:r>
      <w:r w:rsidR="00FE4355" w:rsidRPr="00511E64">
        <w:rPr>
          <w:rFonts w:ascii="微軟正黑體" w:eastAsia="微軟正黑體" w:hAnsi="微軟正黑體" w:cs="Arial"/>
          <w:color w:val="000000" w:themeColor="text1"/>
          <w:sz w:val="23"/>
          <w:szCs w:val="23"/>
          <w:shd w:val="clear" w:color="auto" w:fill="F7F7F7"/>
        </w:rPr>
        <w:t>機台</w:t>
      </w:r>
      <w:r w:rsidR="0054228C" w:rsidRPr="00511E64">
        <w:rPr>
          <w:rFonts w:ascii="微軟正黑體" w:eastAsia="微軟正黑體" w:hAnsi="微軟正黑體" w:cs="Arial" w:hint="eastAsia"/>
          <w:color w:val="000000" w:themeColor="text1"/>
          <w:sz w:val="23"/>
          <w:szCs w:val="23"/>
          <w:shd w:val="clear" w:color="auto" w:fill="F7F7F7"/>
        </w:rPr>
        <w:t>運作</w:t>
      </w:r>
      <w:r w:rsidR="00FE4355" w:rsidRPr="00511E64">
        <w:rPr>
          <w:rFonts w:ascii="微軟正黑體" w:eastAsia="微軟正黑體" w:hAnsi="微軟正黑體" w:cs="Arial"/>
          <w:color w:val="000000" w:themeColor="text1"/>
          <w:sz w:val="23"/>
          <w:szCs w:val="23"/>
          <w:shd w:val="clear" w:color="auto" w:fill="F7F7F7"/>
        </w:rPr>
        <w:t>狀況</w:t>
      </w:r>
      <w:r w:rsidR="0054228C" w:rsidRPr="00511E64">
        <w:rPr>
          <w:rFonts w:ascii="微軟正黑體" w:eastAsia="微軟正黑體" w:hAnsi="微軟正黑體" w:cs="Arial" w:hint="eastAsia"/>
          <w:color w:val="000000" w:themeColor="text1"/>
          <w:sz w:val="23"/>
          <w:szCs w:val="23"/>
          <w:shd w:val="clear" w:color="auto" w:fill="F7F7F7"/>
        </w:rPr>
        <w:t>與生產履歷</w:t>
      </w:r>
      <w:r>
        <w:rPr>
          <w:rFonts w:ascii="微軟正黑體" w:eastAsia="微軟正黑體" w:hAnsi="微軟正黑體" w:cs="Arial" w:hint="eastAsia"/>
          <w:color w:val="000000" w:themeColor="text1"/>
          <w:sz w:val="23"/>
          <w:szCs w:val="23"/>
          <w:shd w:val="clear" w:color="auto" w:fill="F7F7F7"/>
        </w:rPr>
        <w:t>，防止及因應各種狀況的發生，有效地</w:t>
      </w:r>
      <w:r w:rsidR="00FE4355" w:rsidRPr="00511E64">
        <w:rPr>
          <w:rFonts w:ascii="微軟正黑體" w:eastAsia="微軟正黑體" w:hAnsi="微軟正黑體" w:cs="Arial"/>
          <w:color w:val="000000" w:themeColor="text1"/>
          <w:sz w:val="23"/>
          <w:szCs w:val="23"/>
          <w:shd w:val="clear" w:color="auto" w:fill="F7F7F7"/>
        </w:rPr>
        <w:t>提高</w:t>
      </w:r>
      <w:r w:rsidR="00176C25" w:rsidRPr="00511E64">
        <w:rPr>
          <w:rFonts w:ascii="微軟正黑體" w:eastAsia="微軟正黑體" w:hAnsi="微軟正黑體" w:cs="Arial" w:hint="eastAsia"/>
          <w:color w:val="000000" w:themeColor="text1"/>
          <w:sz w:val="23"/>
          <w:szCs w:val="23"/>
          <w:shd w:val="clear" w:color="auto" w:fill="F7F7F7"/>
        </w:rPr>
        <w:t>品質</w:t>
      </w:r>
      <w:r w:rsidR="00FE4355" w:rsidRPr="00511E64">
        <w:rPr>
          <w:rFonts w:ascii="微軟正黑體" w:eastAsia="微軟正黑體" w:hAnsi="微軟正黑體" w:cs="Arial"/>
          <w:color w:val="000000" w:themeColor="text1"/>
          <w:sz w:val="23"/>
          <w:szCs w:val="23"/>
          <w:shd w:val="clear" w:color="auto" w:fill="F7F7F7"/>
        </w:rPr>
        <w:t>穩定度。</w:t>
      </w:r>
    </w:p>
    <w:p w14:paraId="429D10B2" w14:textId="77777777" w:rsidR="001F541D" w:rsidRDefault="001F541D" w:rsidP="00FE4355">
      <w:pPr>
        <w:widowControl/>
        <w:rPr>
          <w:rFonts w:ascii="微軟正黑體" w:eastAsia="微軟正黑體" w:hAnsi="微軟正黑體" w:cs="Arial"/>
          <w:color w:val="000000" w:themeColor="text1"/>
          <w:sz w:val="23"/>
          <w:szCs w:val="23"/>
          <w:shd w:val="clear" w:color="auto" w:fill="F7F7F7"/>
        </w:rPr>
      </w:pPr>
    </w:p>
    <w:p w14:paraId="272994B2" w14:textId="01C004DB" w:rsidR="0095479D" w:rsidRDefault="00E43A08" w:rsidP="00FE4355">
      <w:pPr>
        <w:widowControl/>
        <w:rPr>
          <w:rFonts w:ascii="微軟正黑體" w:eastAsia="微軟正黑體" w:hAnsi="微軟正黑體"/>
          <w:color w:val="000000" w:themeColor="text1"/>
        </w:rPr>
      </w:pPr>
      <w:r>
        <w:rPr>
          <w:rFonts w:ascii="微軟正黑體" w:eastAsia="微軟正黑體" w:hAnsi="微軟正黑體" w:hint="eastAsia"/>
          <w:color w:val="000000" w:themeColor="text1"/>
        </w:rPr>
        <w:t>我們有</w:t>
      </w:r>
      <w:r w:rsidR="00957956">
        <w:rPr>
          <w:rFonts w:ascii="微軟正黑體" w:eastAsia="微軟正黑體" w:hAnsi="微軟正黑體" w:hint="eastAsia"/>
          <w:color w:val="000000" w:themeColor="text1"/>
        </w:rPr>
        <w:t>經驗豐富的專業人員，</w:t>
      </w:r>
      <w:r w:rsidR="00AE6A1D">
        <w:rPr>
          <w:rFonts w:ascii="微軟正黑體" w:eastAsia="微軟正黑體" w:hAnsi="微軟正黑體" w:hint="eastAsia"/>
          <w:color w:val="000000" w:themeColor="text1"/>
        </w:rPr>
        <w:t>與各種專業量具</w:t>
      </w:r>
      <w:r w:rsidR="001841F1" w:rsidRPr="00511E64">
        <w:rPr>
          <w:rFonts w:ascii="微軟正黑體" w:eastAsia="微軟正黑體" w:hAnsi="微軟正黑體" w:hint="eastAsia"/>
          <w:color w:val="000000" w:themeColor="text1"/>
        </w:rPr>
        <w:t>，</w:t>
      </w:r>
      <w:r w:rsidR="00AE6A1D">
        <w:rPr>
          <w:rFonts w:ascii="微軟正黑體" w:eastAsia="微軟正黑體" w:hAnsi="微軟正黑體" w:hint="eastAsia"/>
          <w:color w:val="000000" w:themeColor="text1"/>
        </w:rPr>
        <w:t>來</w:t>
      </w:r>
      <w:r w:rsidR="00442E19">
        <w:rPr>
          <w:rFonts w:ascii="微軟正黑體" w:eastAsia="微軟正黑體" w:hAnsi="微軟正黑體" w:hint="eastAsia"/>
          <w:color w:val="000000" w:themeColor="text1"/>
        </w:rPr>
        <w:t>把關</w:t>
      </w:r>
      <w:r w:rsidR="00AE6A1D">
        <w:rPr>
          <w:rFonts w:ascii="微軟正黑體" w:eastAsia="微軟正黑體" w:hAnsi="微軟正黑體" w:hint="eastAsia"/>
          <w:color w:val="000000" w:themeColor="text1"/>
        </w:rPr>
        <w:t>產品</w:t>
      </w:r>
      <w:r w:rsidR="00442E19">
        <w:rPr>
          <w:rFonts w:ascii="微軟正黑體" w:eastAsia="微軟正黑體" w:hAnsi="微軟正黑體" w:hint="eastAsia"/>
          <w:color w:val="000000" w:themeColor="text1"/>
        </w:rPr>
        <w:t>的</w:t>
      </w:r>
      <w:r w:rsidR="00AE6A1D">
        <w:rPr>
          <w:rFonts w:ascii="微軟正黑體" w:eastAsia="微軟正黑體" w:hAnsi="微軟正黑體" w:hint="eastAsia"/>
          <w:color w:val="000000" w:themeColor="text1"/>
        </w:rPr>
        <w:t>完整性。</w:t>
      </w:r>
      <w:r w:rsidR="00794D64" w:rsidRPr="00511E64">
        <w:rPr>
          <w:rFonts w:ascii="微軟正黑體" w:eastAsia="微軟正黑體" w:hAnsi="微軟正黑體" w:hint="eastAsia"/>
          <w:color w:val="000000" w:themeColor="text1"/>
        </w:rPr>
        <w:t>從</w:t>
      </w:r>
      <w:r w:rsidR="00AE6A1D">
        <w:rPr>
          <w:rFonts w:ascii="微軟正黑體" w:eastAsia="微軟正黑體" w:hAnsi="微軟正黑體" w:hint="eastAsia"/>
          <w:color w:val="000000" w:themeColor="text1"/>
        </w:rPr>
        <w:t>表面滲透探傷到</w:t>
      </w:r>
      <w:r w:rsidR="00AE6A1D">
        <w:rPr>
          <w:rFonts w:ascii="微軟正黑體" w:eastAsia="微軟正黑體" w:hAnsi="微軟正黑體" w:hint="eastAsia"/>
          <w:color w:val="000000" w:themeColor="text1"/>
        </w:rPr>
        <w:t>德國進口的金屬X-RAY電腦斷層</w:t>
      </w:r>
      <w:r w:rsidR="00AE6A1D">
        <w:rPr>
          <w:rFonts w:ascii="微軟正黑體" w:eastAsia="微軟正黑體" w:hAnsi="微軟正黑體" w:hint="eastAsia"/>
          <w:color w:val="000000" w:themeColor="text1"/>
        </w:rPr>
        <w:t>，</w:t>
      </w:r>
      <w:r w:rsidR="00AE6A1D">
        <w:rPr>
          <w:rFonts w:ascii="微軟正黑體" w:eastAsia="微軟正黑體" w:hAnsi="微軟正黑體" w:hint="eastAsia"/>
          <w:color w:val="000000" w:themeColor="text1"/>
        </w:rPr>
        <w:t>2D或3D全方位探查金屬內部瑕疵</w:t>
      </w:r>
      <w:r>
        <w:rPr>
          <w:rFonts w:ascii="微軟正黑體" w:eastAsia="微軟正黑體" w:hAnsi="微軟正黑體" w:hint="eastAsia"/>
          <w:color w:val="000000" w:themeColor="text1"/>
        </w:rPr>
        <w:t>。</w:t>
      </w:r>
      <w:r w:rsidR="00AE6A1D">
        <w:rPr>
          <w:rFonts w:ascii="微軟正黑體" w:eastAsia="微軟正黑體" w:hAnsi="微軟正黑體" w:hint="eastAsia"/>
          <w:color w:val="000000" w:themeColor="text1"/>
        </w:rPr>
        <w:t>輪廓</w:t>
      </w:r>
      <w:r w:rsidR="00794D64" w:rsidRPr="00511E64">
        <w:rPr>
          <w:rFonts w:ascii="微軟正黑體" w:eastAsia="微軟正黑體" w:hAnsi="微軟正黑體" w:hint="eastAsia"/>
          <w:color w:val="000000" w:themeColor="text1"/>
        </w:rPr>
        <w:t>尺寸</w:t>
      </w:r>
      <w:r w:rsidR="00AE6A1D">
        <w:rPr>
          <w:rFonts w:ascii="微軟正黑體" w:eastAsia="微軟正黑體" w:hAnsi="微軟正黑體" w:hint="eastAsia"/>
          <w:color w:val="000000" w:themeColor="text1"/>
        </w:rPr>
        <w:t>則</w:t>
      </w:r>
      <w:r>
        <w:rPr>
          <w:rFonts w:ascii="微軟正黑體" w:eastAsia="微軟正黑體" w:hAnsi="微軟正黑體" w:hint="eastAsia"/>
          <w:color w:val="000000" w:themeColor="text1"/>
        </w:rPr>
        <w:t>使用</w:t>
      </w:r>
      <w:r w:rsidR="00502205" w:rsidRPr="00511E64">
        <w:rPr>
          <w:rFonts w:ascii="微軟正黑體" w:eastAsia="微軟正黑體" w:hAnsi="微軟正黑體" w:hint="eastAsia"/>
          <w:color w:val="000000" w:themeColor="text1"/>
        </w:rPr>
        <w:t>日本投影影像</w:t>
      </w:r>
      <w:r w:rsidR="0095479D" w:rsidRPr="00511E64">
        <w:rPr>
          <w:rFonts w:ascii="微軟正黑體" w:eastAsia="微軟正黑體" w:hAnsi="微軟正黑體" w:hint="eastAsia"/>
          <w:color w:val="000000" w:themeColor="text1"/>
        </w:rPr>
        <w:t>測量儀</w:t>
      </w:r>
      <w:r w:rsidR="009736EB">
        <w:rPr>
          <w:rFonts w:ascii="微軟正黑體" w:eastAsia="微軟正黑體" w:hAnsi="微軟正黑體" w:hint="eastAsia"/>
          <w:color w:val="000000" w:themeColor="text1"/>
        </w:rPr>
        <w:t>和</w:t>
      </w:r>
      <w:r w:rsidR="00502205" w:rsidRPr="00511E64">
        <w:rPr>
          <w:rFonts w:ascii="微軟正黑體" w:eastAsia="微軟正黑體" w:hAnsi="微軟正黑體" w:hint="eastAsia"/>
          <w:color w:val="000000" w:themeColor="text1"/>
        </w:rPr>
        <w:t>2.5D</w:t>
      </w:r>
      <w:r w:rsidR="00FE4355" w:rsidRPr="00511E64">
        <w:rPr>
          <w:rFonts w:ascii="微軟正黑體" w:eastAsia="微軟正黑體" w:hAnsi="微軟正黑體" w:hint="eastAsia"/>
          <w:color w:val="000000" w:themeColor="text1"/>
        </w:rPr>
        <w:t>影像量測儀</w:t>
      </w:r>
      <w:r w:rsidR="0095479D" w:rsidRPr="00511E64">
        <w:rPr>
          <w:rFonts w:ascii="微軟正黑體" w:eastAsia="微軟正黑體" w:hAnsi="微軟正黑體" w:hint="eastAsia"/>
          <w:color w:val="000000" w:themeColor="text1"/>
        </w:rPr>
        <w:t>，</w:t>
      </w:r>
      <w:r w:rsidR="001841F1" w:rsidRPr="00511E64">
        <w:rPr>
          <w:rFonts w:ascii="微軟正黑體" w:eastAsia="微軟正黑體" w:hAnsi="微軟正黑體" w:hint="eastAsia"/>
          <w:color w:val="000000" w:themeColor="text1"/>
        </w:rPr>
        <w:t>有效快速</w:t>
      </w:r>
      <w:r w:rsidR="00511E64" w:rsidRPr="00511E64">
        <w:rPr>
          <w:rFonts w:ascii="微軟正黑體" w:eastAsia="微軟正黑體" w:hAnsi="微軟正黑體" w:hint="eastAsia"/>
          <w:color w:val="000000" w:themeColor="text1"/>
        </w:rPr>
        <w:t>地</w:t>
      </w:r>
      <w:r w:rsidR="00D47486" w:rsidRPr="00511E64">
        <w:rPr>
          <w:rFonts w:ascii="微軟正黑體" w:eastAsia="微軟正黑體" w:hAnsi="微軟正黑體" w:hint="eastAsia"/>
          <w:color w:val="000000" w:themeColor="text1"/>
        </w:rPr>
        <w:t>測</w:t>
      </w:r>
      <w:r w:rsidR="0095479D" w:rsidRPr="00511E64">
        <w:rPr>
          <w:rFonts w:ascii="微軟正黑體" w:eastAsia="微軟正黑體" w:hAnsi="微軟正黑體" w:hint="eastAsia"/>
          <w:color w:val="000000" w:themeColor="text1"/>
        </w:rPr>
        <w:t>量</w:t>
      </w:r>
      <w:r w:rsidR="00511E64" w:rsidRPr="00511E64">
        <w:rPr>
          <w:rFonts w:ascii="微軟正黑體" w:eastAsia="微軟正黑體" w:hAnsi="微軟正黑體" w:hint="eastAsia"/>
          <w:color w:val="000000" w:themeColor="text1"/>
        </w:rPr>
        <w:t>多種</w:t>
      </w:r>
      <w:r w:rsidR="00D47486" w:rsidRPr="00511E64">
        <w:rPr>
          <w:rFonts w:ascii="微軟正黑體" w:eastAsia="微軟正黑體" w:hAnsi="微軟正黑體" w:hint="eastAsia"/>
          <w:color w:val="000000" w:themeColor="text1"/>
        </w:rPr>
        <w:t>規範</w:t>
      </w:r>
      <w:r w:rsidR="009E6F5B" w:rsidRPr="00511E64">
        <w:rPr>
          <w:rFonts w:ascii="微軟正黑體" w:eastAsia="微軟正黑體" w:hAnsi="微軟正黑體" w:hint="eastAsia"/>
          <w:color w:val="000000" w:themeColor="text1"/>
        </w:rPr>
        <w:t>要求</w:t>
      </w:r>
      <w:r>
        <w:rPr>
          <w:rFonts w:ascii="微軟正黑體" w:eastAsia="微軟正黑體" w:hAnsi="微軟正黑體" w:hint="eastAsia"/>
          <w:color w:val="000000" w:themeColor="text1"/>
        </w:rPr>
        <w:t>；</w:t>
      </w:r>
      <w:r w:rsidR="00D47486" w:rsidRPr="00511E64">
        <w:rPr>
          <w:rFonts w:ascii="微軟正黑體" w:eastAsia="微軟正黑體" w:hAnsi="微軟正黑體" w:hint="eastAsia"/>
          <w:color w:val="000000" w:themeColor="text1"/>
        </w:rPr>
        <w:t>精密</w:t>
      </w:r>
      <w:r w:rsidR="0095479D" w:rsidRPr="00511E64">
        <w:rPr>
          <w:rFonts w:ascii="微軟正黑體" w:eastAsia="微軟正黑體" w:hAnsi="微軟正黑體" w:hint="eastAsia"/>
          <w:color w:val="000000" w:themeColor="text1"/>
        </w:rPr>
        <w:t>加工</w:t>
      </w:r>
      <w:r>
        <w:rPr>
          <w:rFonts w:ascii="微軟正黑體" w:eastAsia="微軟正黑體" w:hAnsi="微軟正黑體" w:hint="eastAsia"/>
          <w:color w:val="000000" w:themeColor="text1"/>
        </w:rPr>
        <w:t>尺寸我們則以</w:t>
      </w:r>
      <w:r w:rsidR="00502205" w:rsidRPr="00511E64">
        <w:rPr>
          <w:rFonts w:ascii="微軟正黑體" w:eastAsia="微軟正黑體" w:hAnsi="微軟正黑體" w:hint="eastAsia"/>
          <w:color w:val="000000" w:themeColor="text1"/>
        </w:rPr>
        <w:t>精密量規</w:t>
      </w:r>
      <w:r>
        <w:rPr>
          <w:rFonts w:ascii="微軟正黑體" w:eastAsia="微軟正黑體" w:hAnsi="微軟正黑體" w:hint="eastAsia"/>
          <w:color w:val="000000" w:themeColor="text1"/>
        </w:rPr>
        <w:t>，</w:t>
      </w:r>
      <w:r w:rsidR="00502205" w:rsidRPr="00511E64">
        <w:rPr>
          <w:rFonts w:ascii="微軟正黑體" w:eastAsia="微軟正黑體" w:hAnsi="微軟正黑體" w:hint="eastAsia"/>
          <w:color w:val="000000" w:themeColor="text1"/>
        </w:rPr>
        <w:t>在</w:t>
      </w:r>
      <w:r w:rsidR="00511E64" w:rsidRPr="00511E64">
        <w:rPr>
          <w:rFonts w:ascii="微軟正黑體" w:eastAsia="微軟正黑體" w:hAnsi="微軟正黑體" w:hint="eastAsia"/>
          <w:color w:val="000000" w:themeColor="text1"/>
        </w:rPr>
        <w:t>花崗石</w:t>
      </w:r>
      <w:r w:rsidR="00502205" w:rsidRPr="00511E64">
        <w:rPr>
          <w:rFonts w:ascii="微軟正黑體" w:eastAsia="微軟正黑體" w:hAnsi="微軟正黑體" w:hint="eastAsia"/>
          <w:color w:val="000000" w:themeColor="text1"/>
        </w:rPr>
        <w:t>測</w:t>
      </w:r>
      <w:r w:rsidR="00511E64" w:rsidRPr="00511E64">
        <w:rPr>
          <w:rFonts w:ascii="微軟正黑體" w:eastAsia="微軟正黑體" w:hAnsi="微軟正黑體" w:hint="eastAsia"/>
          <w:color w:val="000000" w:themeColor="text1"/>
        </w:rPr>
        <w:t>量</w:t>
      </w:r>
      <w:r w:rsidR="00502205" w:rsidRPr="00511E64">
        <w:rPr>
          <w:rFonts w:ascii="微軟正黑體" w:eastAsia="微軟正黑體" w:hAnsi="微軟正黑體" w:hint="eastAsia"/>
          <w:color w:val="000000" w:themeColor="text1"/>
        </w:rPr>
        <w:t>台上</w:t>
      </w:r>
      <w:proofErr w:type="gramStart"/>
      <w:r w:rsidR="001841F1" w:rsidRPr="00511E64">
        <w:rPr>
          <w:rFonts w:ascii="微軟正黑體" w:eastAsia="微軟正黑體" w:hAnsi="微軟正黑體" w:hint="eastAsia"/>
          <w:color w:val="000000" w:themeColor="text1"/>
        </w:rPr>
        <w:t>一</w:t>
      </w:r>
      <w:proofErr w:type="gramEnd"/>
      <w:r w:rsidR="001841F1" w:rsidRPr="00511E64">
        <w:rPr>
          <w:rFonts w:ascii="微軟正黑體" w:eastAsia="微軟正黑體" w:hAnsi="微軟正黑體" w:hint="eastAsia"/>
          <w:color w:val="000000" w:themeColor="text1"/>
        </w:rPr>
        <w:t>項一項的做</w:t>
      </w:r>
      <w:r>
        <w:rPr>
          <w:rFonts w:ascii="微軟正黑體" w:eastAsia="微軟正黑體" w:hAnsi="微軟正黑體" w:hint="eastAsia"/>
          <w:color w:val="000000" w:themeColor="text1"/>
        </w:rPr>
        <w:t>詳細</w:t>
      </w:r>
      <w:r w:rsidR="001841F1" w:rsidRPr="00511E64">
        <w:rPr>
          <w:rFonts w:ascii="微軟正黑體" w:eastAsia="微軟正黑體" w:hAnsi="微軟正黑體" w:hint="eastAsia"/>
          <w:color w:val="000000" w:themeColor="text1"/>
        </w:rPr>
        <w:t>檢查</w:t>
      </w:r>
      <w:r w:rsidR="00FE4355" w:rsidRPr="00511E64">
        <w:rPr>
          <w:rFonts w:ascii="微軟正黑體" w:eastAsia="微軟正黑體" w:hAnsi="微軟正黑體" w:hint="eastAsia"/>
          <w:color w:val="000000" w:themeColor="text1"/>
        </w:rPr>
        <w:t>。</w:t>
      </w:r>
    </w:p>
    <w:p w14:paraId="6C0A3AA8" w14:textId="491A8B26" w:rsidR="005157D0" w:rsidRPr="00E43A08" w:rsidRDefault="005157D0" w:rsidP="00FE4355">
      <w:pPr>
        <w:widowControl/>
        <w:rPr>
          <w:rFonts w:ascii="微軟正黑體" w:eastAsia="微軟正黑體" w:hAnsi="微軟正黑體" w:hint="eastAsia"/>
          <w:color w:val="000000" w:themeColor="text1"/>
        </w:rPr>
      </w:pPr>
    </w:p>
    <w:p w14:paraId="4AB2E8F5" w14:textId="0E12CB0B" w:rsidR="001F541D" w:rsidRPr="00511E64" w:rsidRDefault="00BB51BA" w:rsidP="00FE4355">
      <w:pPr>
        <w:widowControl/>
        <w:rPr>
          <w:rFonts w:ascii="微軟正黑體" w:eastAsia="微軟正黑體" w:hAnsi="微軟正黑體"/>
        </w:rPr>
      </w:pPr>
      <w:r w:rsidRPr="00511E64">
        <w:rPr>
          <w:rFonts w:ascii="微軟正黑體" w:eastAsia="微軟正黑體" w:hAnsi="微軟正黑體" w:hint="eastAsia"/>
        </w:rPr>
        <w:t>遵循ISO 9001</w:t>
      </w:r>
      <w:r w:rsidR="009736EB">
        <w:rPr>
          <w:rFonts w:ascii="微軟正黑體" w:eastAsia="微軟正黑體" w:hAnsi="微軟正黑體" w:hint="eastAsia"/>
        </w:rPr>
        <w:t>:2015</w:t>
      </w:r>
      <w:r w:rsidR="001F541D">
        <w:rPr>
          <w:rFonts w:ascii="微軟正黑體" w:eastAsia="微軟正黑體" w:hAnsi="微軟正黑體" w:hint="eastAsia"/>
        </w:rPr>
        <w:t>的各種條文要求，</w:t>
      </w:r>
      <w:r w:rsidR="00E43A08">
        <w:rPr>
          <w:rFonts w:ascii="微軟正黑體" w:eastAsia="微軟正黑體" w:hAnsi="微軟正黑體" w:hint="eastAsia"/>
        </w:rPr>
        <w:t>是我們</w:t>
      </w:r>
      <w:r w:rsidR="009736EB">
        <w:rPr>
          <w:rFonts w:ascii="微軟正黑體" w:eastAsia="微軟正黑體" w:hAnsi="微軟正黑體" w:hint="eastAsia"/>
        </w:rPr>
        <w:t>做為</w:t>
      </w:r>
      <w:r w:rsidR="00623BB5" w:rsidRPr="00511E64">
        <w:rPr>
          <w:rFonts w:ascii="微軟正黑體" w:eastAsia="微軟正黑體" w:hAnsi="微軟正黑體" w:hint="eastAsia"/>
        </w:rPr>
        <w:t>品質</w:t>
      </w:r>
      <w:r w:rsidR="001F541D" w:rsidRPr="00511E64">
        <w:rPr>
          <w:rFonts w:ascii="微軟正黑體" w:eastAsia="微軟正黑體" w:hAnsi="微軟正黑體" w:hint="eastAsia"/>
        </w:rPr>
        <w:t>保證</w:t>
      </w:r>
      <w:r w:rsidR="00623BB5" w:rsidRPr="00511E64">
        <w:rPr>
          <w:rFonts w:ascii="微軟正黑體" w:eastAsia="微軟正黑體" w:hAnsi="微軟正黑體" w:hint="eastAsia"/>
        </w:rPr>
        <w:t>的根</w:t>
      </w:r>
      <w:r w:rsidR="001F541D">
        <w:rPr>
          <w:rFonts w:ascii="微軟正黑體" w:eastAsia="微軟正黑體" w:hAnsi="微軟正黑體" w:hint="eastAsia"/>
        </w:rPr>
        <w:t>基，</w:t>
      </w:r>
      <w:r w:rsidR="009736EB">
        <w:rPr>
          <w:rFonts w:ascii="微軟正黑體" w:eastAsia="微軟正黑體" w:hAnsi="微軟正黑體" w:hint="eastAsia"/>
        </w:rPr>
        <w:t>且</w:t>
      </w:r>
      <w:r w:rsidR="00E43A08">
        <w:rPr>
          <w:rFonts w:ascii="微軟正黑體" w:eastAsia="微軟正黑體" w:hAnsi="微軟正黑體" w:hint="eastAsia"/>
        </w:rPr>
        <w:t>努力</w:t>
      </w:r>
      <w:r w:rsidR="001F541D">
        <w:rPr>
          <w:rFonts w:ascii="微軟正黑體" w:eastAsia="微軟正黑體" w:hAnsi="微軟正黑體" w:hint="eastAsia"/>
        </w:rPr>
        <w:t>不懈</w:t>
      </w:r>
      <w:r w:rsidR="00E43A08">
        <w:rPr>
          <w:rFonts w:ascii="微軟正黑體" w:eastAsia="微軟正黑體" w:hAnsi="微軟正黑體" w:hint="eastAsia"/>
        </w:rPr>
        <w:t>地</w:t>
      </w:r>
      <w:r w:rsidR="009736EB">
        <w:rPr>
          <w:rFonts w:ascii="微軟正黑體" w:eastAsia="微軟正黑體" w:hAnsi="微軟正黑體" w:hint="eastAsia"/>
        </w:rPr>
        <w:t>維護各項</w:t>
      </w:r>
      <w:r w:rsidR="001F541D">
        <w:rPr>
          <w:rFonts w:ascii="微軟正黑體" w:eastAsia="微軟正黑體" w:hAnsi="微軟正黑體" w:hint="eastAsia"/>
        </w:rPr>
        <w:t>程序</w:t>
      </w:r>
      <w:r w:rsidR="00E43A08">
        <w:rPr>
          <w:rFonts w:ascii="微軟正黑體" w:eastAsia="微軟正黑體" w:hAnsi="微軟正黑體" w:hint="eastAsia"/>
        </w:rPr>
        <w:t>的</w:t>
      </w:r>
      <w:r w:rsidR="001F541D">
        <w:rPr>
          <w:rFonts w:ascii="微軟正黑體" w:eastAsia="微軟正黑體" w:hAnsi="微軟正黑體" w:hint="eastAsia"/>
        </w:rPr>
        <w:t>運作，</w:t>
      </w:r>
      <w:r w:rsidR="009736EB">
        <w:rPr>
          <w:rFonts w:ascii="微軟正黑體" w:eastAsia="微軟正黑體" w:hAnsi="微軟正黑體" w:hint="eastAsia"/>
        </w:rPr>
        <w:t>每年</w:t>
      </w:r>
      <w:r w:rsidR="00E43A08">
        <w:rPr>
          <w:rFonts w:ascii="微軟正黑體" w:eastAsia="微軟正黑體" w:hAnsi="微軟正黑體" w:hint="eastAsia"/>
        </w:rPr>
        <w:t>持續</w:t>
      </w:r>
      <w:r w:rsidR="001F541D">
        <w:rPr>
          <w:rFonts w:ascii="微軟正黑體" w:eastAsia="微軟正黑體" w:hAnsi="微軟正黑體" w:hint="eastAsia"/>
        </w:rPr>
        <w:t>接受驗證的考驗!!</w:t>
      </w:r>
    </w:p>
    <w:p w14:paraId="03C0B55A" w14:textId="51992452" w:rsidR="005157D0" w:rsidRDefault="007E6605" w:rsidP="00442E19">
      <w:pPr>
        <w:widowControl/>
        <w:jc w:val="both"/>
        <w:rPr>
          <w:rFonts w:ascii="微軟正黑體" w:eastAsia="微軟正黑體" w:hAnsi="微軟正黑體"/>
          <w:b/>
          <w:sz w:val="32"/>
          <w:szCs w:val="28"/>
        </w:rPr>
      </w:pPr>
      <w:r w:rsidRPr="00511E64">
        <w:rPr>
          <w:rFonts w:ascii="微軟正黑體" w:eastAsia="微軟正黑體" w:hAnsi="微軟正黑體" w:hint="eastAsia"/>
          <w:b/>
          <w:sz w:val="32"/>
          <w:szCs w:val="28"/>
        </w:rPr>
        <w:t>品質提升，永不止息；最佳服務，顧客滿意。</w:t>
      </w:r>
    </w:p>
    <w:p w14:paraId="2DF32E83" w14:textId="77777777" w:rsidR="00442E19" w:rsidRPr="00442E19" w:rsidRDefault="00442E19" w:rsidP="00442E19">
      <w:pPr>
        <w:widowControl/>
        <w:jc w:val="both"/>
        <w:rPr>
          <w:rFonts w:ascii="微軟正黑體" w:eastAsia="微軟正黑體" w:hAnsi="微軟正黑體" w:hint="eastAsia"/>
          <w:b/>
          <w:sz w:val="32"/>
          <w:szCs w:val="28"/>
        </w:rPr>
      </w:pPr>
    </w:p>
    <w:p w14:paraId="31C0EBCA" w14:textId="77777777" w:rsidR="005157D0" w:rsidRPr="00C844EC" w:rsidRDefault="005157D0" w:rsidP="005157D0">
      <w:pPr>
        <w:rPr>
          <w:b/>
          <w:bCs/>
        </w:rPr>
      </w:pPr>
      <w:r w:rsidRPr="00C844EC">
        <w:rPr>
          <w:b/>
          <w:bCs/>
        </w:rPr>
        <w:lastRenderedPageBreak/>
        <w:t>Quality Control</w:t>
      </w:r>
    </w:p>
    <w:p w14:paraId="5122650C" w14:textId="77777777" w:rsidR="005157D0" w:rsidRDefault="005157D0" w:rsidP="005157D0">
      <w:r>
        <w:t>In terms of quality management, we have set inspection standards for each stage of the production process. During production, we use custom-made specific gauges for inspection to quickly screen out qualified products. We also conduct regular inspections daily to monitor various processing conditions, thus providing timely supervision and stringent quality control for your products.</w:t>
      </w:r>
    </w:p>
    <w:p w14:paraId="2F8B4DD5" w14:textId="77777777" w:rsidR="005157D0" w:rsidRDefault="005157D0" w:rsidP="005157D0"/>
    <w:p w14:paraId="0E35C15E" w14:textId="77777777" w:rsidR="005157D0" w:rsidRDefault="005157D0" w:rsidP="005157D0">
      <w:r>
        <w:t>In terms of machine management, from injection molding machines to various processing equipment, each production equipment has historical production and maintenance records. This allows us to clearly understand the operation of the machines and their production history, preventing and responding to various situations, effectively improving the stability of product quality.</w:t>
      </w:r>
    </w:p>
    <w:p w14:paraId="3F47F696" w14:textId="77777777" w:rsidR="005157D0" w:rsidRDefault="005157D0" w:rsidP="005157D0"/>
    <w:p w14:paraId="0C82DB37" w14:textId="2E302493" w:rsidR="005157D0" w:rsidRDefault="00442E19" w:rsidP="005157D0">
      <w:r w:rsidRPr="00442E19">
        <w:t>We have experienced professionals and various professional measuring tools to ensure the integrity of the products. From surface penetrant testing to imported German metal X-RAY computer tomography, we conduct comprehensive 2D or 3D inspections to detect internal flaws in the metal. For contour dimensions, we use Japanese projection image measuring instruments and 2.5D image measuring instruments, effectively and quickly measuring a variety of specification requirements. For precise machining dimensions, we use precise gauges to carry out detailed inspections one by one on a granite measurement table</w:t>
      </w:r>
      <w:r>
        <w:rPr>
          <w:rFonts w:hint="eastAsia"/>
        </w:rPr>
        <w:t>.</w:t>
      </w:r>
    </w:p>
    <w:p w14:paraId="7DC94A31" w14:textId="77777777" w:rsidR="00442E19" w:rsidRDefault="00442E19" w:rsidP="005157D0"/>
    <w:p w14:paraId="2E8666A0" w14:textId="132077EB" w:rsidR="00FE4355" w:rsidRDefault="005157D0" w:rsidP="005157D0">
      <w:r>
        <w:t>Complying with the various requirements of ISO 9001:2015 forms the basis of our quality assurance. We tirelessly maintain the operation of each procedure and continue to accept the challenge of verification every year!</w:t>
      </w:r>
    </w:p>
    <w:p w14:paraId="4D9C67CD" w14:textId="77777777" w:rsidR="00442E19" w:rsidRDefault="00442E19" w:rsidP="005157D0"/>
    <w:p w14:paraId="3145C52F" w14:textId="729EF91A" w:rsidR="00442E19" w:rsidRPr="005157D0" w:rsidRDefault="00442E19" w:rsidP="005157D0">
      <w:pPr>
        <w:rPr>
          <w:rFonts w:hint="eastAsia"/>
        </w:rPr>
      </w:pPr>
      <w:r w:rsidRPr="00442E19">
        <w:t>Our commitment to quality improvement is unending; we aim to provide the best service and achieve customer satisfaction.</w:t>
      </w:r>
    </w:p>
    <w:sectPr w:rsidR="00442E19" w:rsidRPr="005157D0">
      <w:pgSz w:w="11906" w:h="16838"/>
      <w:pgMar w:top="1440" w:right="1800" w:bottom="1440" w:left="1800"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86BC5FA" w14:textId="77777777" w:rsidR="0095479D" w:rsidRDefault="0095479D" w:rsidP="0095479D">
      <w:r>
        <w:separator/>
      </w:r>
    </w:p>
  </w:endnote>
  <w:endnote w:type="continuationSeparator" w:id="0">
    <w:p w14:paraId="5F946A2F" w14:textId="77777777" w:rsidR="0095479D" w:rsidRDefault="0095479D" w:rsidP="0095479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微軟正黑體">
    <w:panose1 w:val="020B0604030504040204"/>
    <w:charset w:val="88"/>
    <w:family w:val="swiss"/>
    <w:pitch w:val="variable"/>
    <w:sig w:usb0="000002A7" w:usb1="28CF4400" w:usb2="00000016" w:usb3="00000000" w:csb0="00100009"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B616D9" w14:textId="77777777" w:rsidR="0095479D" w:rsidRDefault="0095479D" w:rsidP="0095479D">
      <w:r>
        <w:separator/>
      </w:r>
    </w:p>
  </w:footnote>
  <w:footnote w:type="continuationSeparator" w:id="0">
    <w:p w14:paraId="40A1E205" w14:textId="77777777" w:rsidR="0095479D" w:rsidRDefault="0095479D" w:rsidP="0095479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A5029C"/>
    <w:multiLevelType w:val="multilevel"/>
    <w:tmpl w:val="A79E0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4CF4A8E"/>
    <w:multiLevelType w:val="multilevel"/>
    <w:tmpl w:val="C1381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6982D77"/>
    <w:multiLevelType w:val="multilevel"/>
    <w:tmpl w:val="DF20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E49248F"/>
    <w:multiLevelType w:val="multilevel"/>
    <w:tmpl w:val="5F3043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32017713">
    <w:abstractNumId w:val="2"/>
  </w:num>
  <w:num w:numId="2" w16cid:durableId="1477146477">
    <w:abstractNumId w:val="3"/>
  </w:num>
  <w:num w:numId="3" w16cid:durableId="1199975333">
    <w:abstractNumId w:val="1"/>
  </w:num>
  <w:num w:numId="4" w16cid:durableId="11275065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3481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AF6"/>
    <w:rsid w:val="00176C25"/>
    <w:rsid w:val="00182952"/>
    <w:rsid w:val="001841F1"/>
    <w:rsid w:val="001F541D"/>
    <w:rsid w:val="00202A8A"/>
    <w:rsid w:val="002835BA"/>
    <w:rsid w:val="00391093"/>
    <w:rsid w:val="003B6B39"/>
    <w:rsid w:val="00442E19"/>
    <w:rsid w:val="00494688"/>
    <w:rsid w:val="00502205"/>
    <w:rsid w:val="00511E64"/>
    <w:rsid w:val="005157D0"/>
    <w:rsid w:val="005324FB"/>
    <w:rsid w:val="0054228C"/>
    <w:rsid w:val="00623BB5"/>
    <w:rsid w:val="006E1050"/>
    <w:rsid w:val="00777E09"/>
    <w:rsid w:val="00794D64"/>
    <w:rsid w:val="007B0610"/>
    <w:rsid w:val="007E6605"/>
    <w:rsid w:val="00947633"/>
    <w:rsid w:val="0095479D"/>
    <w:rsid w:val="00957956"/>
    <w:rsid w:val="009736EB"/>
    <w:rsid w:val="00986D6E"/>
    <w:rsid w:val="009C2AF6"/>
    <w:rsid w:val="009E6F5B"/>
    <w:rsid w:val="009F0DC8"/>
    <w:rsid w:val="00A26795"/>
    <w:rsid w:val="00AE6A1D"/>
    <w:rsid w:val="00BB3BAE"/>
    <w:rsid w:val="00BB51BA"/>
    <w:rsid w:val="00BD3F96"/>
    <w:rsid w:val="00C844EC"/>
    <w:rsid w:val="00CB0144"/>
    <w:rsid w:val="00D47486"/>
    <w:rsid w:val="00E21852"/>
    <w:rsid w:val="00E43A08"/>
    <w:rsid w:val="00F967EA"/>
    <w:rsid w:val="00FA11FE"/>
    <w:rsid w:val="00FE4355"/>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34817"/>
    <o:shapelayout v:ext="edit">
      <o:idmap v:ext="edit" data="1"/>
    </o:shapelayout>
  </w:shapeDefaults>
  <w:decimalSymbol w:val="."/>
  <w:listSeparator w:val=","/>
  <w14:docId w14:val="0FE8C9DA"/>
  <w15:chartTrackingRefBased/>
  <w15:docId w15:val="{0C40CB7C-3E27-4C54-B601-268836B0F0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
    <w:name w:val="ms"/>
    <w:basedOn w:val="a"/>
    <w:rsid w:val="006E1050"/>
    <w:pPr>
      <w:widowControl/>
      <w:spacing w:before="100" w:beforeAutospacing="1" w:after="100" w:afterAutospacing="1"/>
    </w:pPr>
    <w:rPr>
      <w:rFonts w:ascii="新細明體" w:eastAsia="新細明體" w:hAnsi="新細明體" w:cs="新細明體"/>
      <w:kern w:val="0"/>
      <w:szCs w:val="24"/>
    </w:rPr>
  </w:style>
  <w:style w:type="paragraph" w:styleId="Web">
    <w:name w:val="Normal (Web)"/>
    <w:basedOn w:val="a"/>
    <w:uiPriority w:val="99"/>
    <w:unhideWhenUsed/>
    <w:rsid w:val="00FE4355"/>
    <w:pPr>
      <w:widowControl/>
      <w:spacing w:before="100" w:beforeAutospacing="1" w:after="100" w:afterAutospacing="1"/>
    </w:pPr>
    <w:rPr>
      <w:rFonts w:ascii="新細明體" w:eastAsia="新細明體" w:hAnsi="新細明體" w:cs="新細明體"/>
      <w:kern w:val="0"/>
      <w:szCs w:val="24"/>
    </w:rPr>
  </w:style>
  <w:style w:type="character" w:customStyle="1" w:styleId="apple-converted-space">
    <w:name w:val="apple-converted-space"/>
    <w:basedOn w:val="a0"/>
    <w:rsid w:val="00FE4355"/>
  </w:style>
  <w:style w:type="paragraph" w:styleId="a3">
    <w:name w:val="header"/>
    <w:basedOn w:val="a"/>
    <w:link w:val="a4"/>
    <w:uiPriority w:val="99"/>
    <w:unhideWhenUsed/>
    <w:rsid w:val="0095479D"/>
    <w:pPr>
      <w:tabs>
        <w:tab w:val="center" w:pos="4153"/>
        <w:tab w:val="right" w:pos="8306"/>
      </w:tabs>
      <w:snapToGrid w:val="0"/>
    </w:pPr>
    <w:rPr>
      <w:sz w:val="20"/>
      <w:szCs w:val="20"/>
    </w:rPr>
  </w:style>
  <w:style w:type="character" w:customStyle="1" w:styleId="a4">
    <w:name w:val="頁首 字元"/>
    <w:basedOn w:val="a0"/>
    <w:link w:val="a3"/>
    <w:uiPriority w:val="99"/>
    <w:rsid w:val="0095479D"/>
    <w:rPr>
      <w:sz w:val="20"/>
      <w:szCs w:val="20"/>
    </w:rPr>
  </w:style>
  <w:style w:type="paragraph" w:styleId="a5">
    <w:name w:val="footer"/>
    <w:basedOn w:val="a"/>
    <w:link w:val="a6"/>
    <w:uiPriority w:val="99"/>
    <w:unhideWhenUsed/>
    <w:rsid w:val="0095479D"/>
    <w:pPr>
      <w:tabs>
        <w:tab w:val="center" w:pos="4153"/>
        <w:tab w:val="right" w:pos="8306"/>
      </w:tabs>
      <w:snapToGrid w:val="0"/>
    </w:pPr>
    <w:rPr>
      <w:sz w:val="20"/>
      <w:szCs w:val="20"/>
    </w:rPr>
  </w:style>
  <w:style w:type="character" w:customStyle="1" w:styleId="a6">
    <w:name w:val="頁尾 字元"/>
    <w:basedOn w:val="a0"/>
    <w:link w:val="a5"/>
    <w:uiPriority w:val="99"/>
    <w:rsid w:val="0095479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2377043">
      <w:bodyDiv w:val="1"/>
      <w:marLeft w:val="0"/>
      <w:marRight w:val="0"/>
      <w:marTop w:val="0"/>
      <w:marBottom w:val="0"/>
      <w:divBdr>
        <w:top w:val="none" w:sz="0" w:space="0" w:color="auto"/>
        <w:left w:val="none" w:sz="0" w:space="0" w:color="auto"/>
        <w:bottom w:val="none" w:sz="0" w:space="0" w:color="auto"/>
        <w:right w:val="none" w:sz="0" w:space="0" w:color="auto"/>
      </w:divBdr>
    </w:div>
    <w:div w:id="562641976">
      <w:bodyDiv w:val="1"/>
      <w:marLeft w:val="0"/>
      <w:marRight w:val="0"/>
      <w:marTop w:val="0"/>
      <w:marBottom w:val="0"/>
      <w:divBdr>
        <w:top w:val="none" w:sz="0" w:space="0" w:color="auto"/>
        <w:left w:val="none" w:sz="0" w:space="0" w:color="auto"/>
        <w:bottom w:val="none" w:sz="0" w:space="0" w:color="auto"/>
        <w:right w:val="none" w:sz="0" w:space="0" w:color="auto"/>
      </w:divBdr>
    </w:div>
    <w:div w:id="1286039867">
      <w:bodyDiv w:val="1"/>
      <w:marLeft w:val="0"/>
      <w:marRight w:val="0"/>
      <w:marTop w:val="0"/>
      <w:marBottom w:val="0"/>
      <w:divBdr>
        <w:top w:val="none" w:sz="0" w:space="0" w:color="auto"/>
        <w:left w:val="none" w:sz="0" w:space="0" w:color="auto"/>
        <w:bottom w:val="none" w:sz="0" w:space="0" w:color="auto"/>
        <w:right w:val="none" w:sz="0" w:space="0" w:color="auto"/>
      </w:divBdr>
      <w:divsChild>
        <w:div w:id="1995254025">
          <w:marLeft w:val="0"/>
          <w:marRight w:val="0"/>
          <w:marTop w:val="0"/>
          <w:marBottom w:val="180"/>
          <w:divBdr>
            <w:top w:val="none" w:sz="0" w:space="0" w:color="auto"/>
            <w:left w:val="none" w:sz="0" w:space="0" w:color="auto"/>
            <w:bottom w:val="none" w:sz="0" w:space="0" w:color="auto"/>
            <w:right w:val="none" w:sz="0" w:space="0" w:color="auto"/>
          </w:divBdr>
        </w:div>
        <w:div w:id="1366370404">
          <w:marLeft w:val="0"/>
          <w:marRight w:val="0"/>
          <w:marTop w:val="0"/>
          <w:marBottom w:val="180"/>
          <w:divBdr>
            <w:top w:val="none" w:sz="0" w:space="0" w:color="auto"/>
            <w:left w:val="none" w:sz="0" w:space="0" w:color="auto"/>
            <w:bottom w:val="none" w:sz="0" w:space="0" w:color="auto"/>
            <w:right w:val="none" w:sz="0" w:space="0" w:color="auto"/>
          </w:divBdr>
        </w:div>
        <w:div w:id="351273059">
          <w:marLeft w:val="0"/>
          <w:marRight w:val="0"/>
          <w:marTop w:val="0"/>
          <w:marBottom w:val="180"/>
          <w:divBdr>
            <w:top w:val="none" w:sz="0" w:space="0" w:color="auto"/>
            <w:left w:val="none" w:sz="0" w:space="0" w:color="auto"/>
            <w:bottom w:val="none" w:sz="0" w:space="0" w:color="auto"/>
            <w:right w:val="none" w:sz="0" w:space="0" w:color="auto"/>
          </w:divBdr>
        </w:div>
      </w:divsChild>
    </w:div>
    <w:div w:id="1373187335">
      <w:bodyDiv w:val="1"/>
      <w:marLeft w:val="0"/>
      <w:marRight w:val="0"/>
      <w:marTop w:val="0"/>
      <w:marBottom w:val="0"/>
      <w:divBdr>
        <w:top w:val="none" w:sz="0" w:space="0" w:color="auto"/>
        <w:left w:val="none" w:sz="0" w:space="0" w:color="auto"/>
        <w:bottom w:val="none" w:sz="0" w:space="0" w:color="auto"/>
        <w:right w:val="none" w:sz="0" w:space="0" w:color="auto"/>
      </w:divBdr>
    </w:div>
    <w:div w:id="1434546231">
      <w:bodyDiv w:val="1"/>
      <w:marLeft w:val="0"/>
      <w:marRight w:val="0"/>
      <w:marTop w:val="0"/>
      <w:marBottom w:val="0"/>
      <w:divBdr>
        <w:top w:val="none" w:sz="0" w:space="0" w:color="auto"/>
        <w:left w:val="none" w:sz="0" w:space="0" w:color="auto"/>
        <w:bottom w:val="none" w:sz="0" w:space="0" w:color="auto"/>
        <w:right w:val="none" w:sz="0" w:space="0" w:color="auto"/>
      </w:divBdr>
    </w:div>
    <w:div w:id="15274060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419</TotalTime>
  <Pages>2</Pages>
  <Words>319</Words>
  <Characters>1823</Characters>
  <Application>Microsoft Office Word</Application>
  <DocSecurity>0</DocSecurity>
  <Lines>15</Lines>
  <Paragraphs>4</Paragraphs>
  <ScaleCrop>false</ScaleCrop>
  <Company/>
  <LinksUpToDate>false</LinksUpToDate>
  <CharactersWithSpaces>2138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黃啟惟</dc:creator>
  <cp:keywords/>
  <dc:description/>
  <cp:lastModifiedBy>啟惟 黃</cp:lastModifiedBy>
  <cp:revision>21</cp:revision>
  <dcterms:created xsi:type="dcterms:W3CDTF">2017-03-22T13:46:00Z</dcterms:created>
  <dcterms:modified xsi:type="dcterms:W3CDTF">2023-05-12T07:11:00Z</dcterms:modified>
</cp:coreProperties>
</file>