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jc w:val="right"/>
        <w:tblLook w:val="04A0" w:firstRow="1" w:lastRow="0" w:firstColumn="1" w:lastColumn="0" w:noHBand="0" w:noVBand="1"/>
      </w:tblPr>
      <w:tblGrid>
        <w:gridCol w:w="1445"/>
        <w:gridCol w:w="1980"/>
      </w:tblGrid>
      <w:tr w:rsidR="00D90CBA" w:rsidRPr="006345BB" w14:paraId="05FB2FFA" w14:textId="77777777" w:rsidTr="00785B74">
        <w:trPr>
          <w:jc w:val="right"/>
        </w:trPr>
        <w:tc>
          <w:tcPr>
            <w:tcW w:w="1445" w:type="dxa"/>
          </w:tcPr>
          <w:p w14:paraId="49C3D5BE" w14:textId="3CF0FE7D" w:rsidR="00D90CBA" w:rsidRPr="006345BB" w:rsidRDefault="00D90CBA" w:rsidP="005F20CF">
            <w:pPr>
              <w:rPr>
                <w:rFonts w:ascii="Calibre Regular" w:hAnsi="Calibre Regular"/>
                <w:sz w:val="20"/>
                <w:szCs w:val="20"/>
              </w:rPr>
            </w:pPr>
            <w:r w:rsidRPr="006345BB">
              <w:rPr>
                <w:rFonts w:ascii="Calibre Regular" w:hAnsi="Calibre Regular"/>
                <w:sz w:val="20"/>
                <w:szCs w:val="20"/>
              </w:rPr>
              <w:t>ORDER NO.</w:t>
            </w:r>
          </w:p>
        </w:tc>
        <w:tc>
          <w:tcPr>
            <w:tcW w:w="1980" w:type="dxa"/>
          </w:tcPr>
          <w:p w14:paraId="78EBB7E8" w14:textId="5E939843" w:rsidR="00D90CBA" w:rsidRPr="006345BB" w:rsidRDefault="00052A0C" w:rsidP="00B956A7">
            <w:pPr>
              <w:rPr>
                <w:rFonts w:ascii="Calibre Regular" w:hAnsi="Calibre Regular"/>
                <w:sz w:val="20"/>
                <w:szCs w:val="20"/>
              </w:rPr>
            </w:pPr>
            <w:r w:rsidRPr="00052A0C">
              <w:rPr>
                <w:rFonts w:ascii="Calibre Regular" w:hAnsi="Calibre Regular"/>
                <w:sz w:val="20"/>
                <w:szCs w:val="20"/>
              </w:rPr>
              <w:t xml:space="preserve">11414 </w:t>
            </w:r>
            <w:r w:rsidR="006345BB" w:rsidRPr="006345BB">
              <w:rPr>
                <w:rFonts w:ascii="Calibre Regular" w:hAnsi="Calibre Regular"/>
                <w:sz w:val="20"/>
                <w:szCs w:val="20"/>
              </w:rPr>
              <w:t>-100</w:t>
            </w:r>
          </w:p>
        </w:tc>
      </w:tr>
    </w:tbl>
    <w:p w14:paraId="0B8EF16E" w14:textId="05A8E219" w:rsidR="00EB34ED" w:rsidRPr="006345BB" w:rsidRDefault="003A5C2D">
      <w:pPr>
        <w:rPr>
          <w:rFonts w:ascii="Calibre Medium" w:hAnsi="Calibre Medium"/>
          <w:sz w:val="20"/>
          <w:szCs w:val="20"/>
        </w:rPr>
      </w:pPr>
      <w:r w:rsidRPr="006345BB">
        <w:rPr>
          <w:rFonts w:ascii="Calibre Medium" w:hAnsi="Calibre Medium" w:cstheme="minorHAnsi"/>
          <w:sz w:val="20"/>
          <w:szCs w:val="20"/>
        </w:rPr>
        <w:t>CUSTOMER</w:t>
      </w:r>
      <w:r w:rsidR="00EB34ED" w:rsidRPr="006345BB">
        <w:rPr>
          <w:rFonts w:ascii="Calibre Medium" w:hAnsi="Calibre Medium" w:cstheme="minorHAnsi"/>
          <w:sz w:val="20"/>
          <w:szCs w:val="20"/>
        </w:rPr>
        <w:t xml:space="preserve"> INFORMATION</w:t>
      </w:r>
    </w:p>
    <w:tbl>
      <w:tblPr>
        <w:tblStyle w:val="TableGrid"/>
        <w:tblW w:w="9355" w:type="dxa"/>
        <w:tblLook w:val="04A0" w:firstRow="1" w:lastRow="0" w:firstColumn="1" w:lastColumn="0" w:noHBand="0" w:noVBand="1"/>
      </w:tblPr>
      <w:tblGrid>
        <w:gridCol w:w="1615"/>
        <w:gridCol w:w="2830"/>
        <w:gridCol w:w="4910"/>
      </w:tblGrid>
      <w:tr w:rsidR="002812E9" w:rsidRPr="006345BB" w14:paraId="20A567BC" w14:textId="6EEEB1F3" w:rsidTr="00A71650">
        <w:tc>
          <w:tcPr>
            <w:tcW w:w="4445" w:type="dxa"/>
            <w:gridSpan w:val="2"/>
          </w:tcPr>
          <w:p w14:paraId="51C57EFC" w14:textId="210AA9A6" w:rsidR="002812E9" w:rsidRPr="006345BB" w:rsidRDefault="003A5C2D" w:rsidP="00B956A7">
            <w:pPr>
              <w:rPr>
                <w:rFonts w:ascii="Calibre Regular" w:hAnsi="Calibre Regular"/>
                <w:sz w:val="20"/>
                <w:szCs w:val="20"/>
              </w:rPr>
            </w:pPr>
            <w:r w:rsidRPr="006345BB">
              <w:rPr>
                <w:rFonts w:ascii="Calibre Regular" w:hAnsi="Calibre Regular"/>
                <w:sz w:val="20"/>
                <w:szCs w:val="20"/>
              </w:rPr>
              <w:t>CUSTOMER</w:t>
            </w:r>
            <w:r w:rsidR="002812E9" w:rsidRPr="006345BB">
              <w:rPr>
                <w:rFonts w:ascii="Calibre Regular" w:hAnsi="Calibre Regular"/>
                <w:sz w:val="20"/>
                <w:szCs w:val="20"/>
              </w:rPr>
              <w:t xml:space="preserve"> (Enter Company’s Full Legal Name):</w:t>
            </w:r>
          </w:p>
        </w:tc>
        <w:tc>
          <w:tcPr>
            <w:tcW w:w="4910" w:type="dxa"/>
          </w:tcPr>
          <w:p w14:paraId="562DAEDD" w14:textId="7EA49D88" w:rsidR="002812E9" w:rsidRPr="006345BB" w:rsidRDefault="00582B58" w:rsidP="00582B58">
            <w:pPr>
              <w:rPr>
                <w:rFonts w:ascii="Calibre Regular" w:hAnsi="Calibre Regular"/>
                <w:sz w:val="20"/>
                <w:szCs w:val="20"/>
              </w:rPr>
            </w:pPr>
            <w:r w:rsidRPr="00582B58">
              <w:rPr>
                <w:rFonts w:ascii="Calibre Regular" w:hAnsi="Calibre Regular"/>
                <w:sz w:val="20"/>
                <w:szCs w:val="20"/>
              </w:rPr>
              <w:t>Bayer Consumer Health</w:t>
            </w:r>
            <w:r w:rsidR="00052A0C">
              <w:rPr>
                <w:rFonts w:ascii="Calibre Regular" w:hAnsi="Calibre Regular"/>
                <w:sz w:val="20"/>
                <w:szCs w:val="20"/>
              </w:rPr>
              <w:t>,</w:t>
            </w:r>
            <w:r>
              <w:rPr>
                <w:rFonts w:ascii="Calibre Regular" w:hAnsi="Calibre Regular"/>
                <w:sz w:val="20"/>
                <w:szCs w:val="20"/>
              </w:rPr>
              <w:t xml:space="preserve"> </w:t>
            </w:r>
            <w:r w:rsidRPr="00582B58">
              <w:rPr>
                <w:rFonts w:ascii="Calibre Regular" w:hAnsi="Calibre Regular"/>
                <w:sz w:val="20"/>
                <w:szCs w:val="20"/>
              </w:rPr>
              <w:t>China &amp; Asia-Pacific</w:t>
            </w:r>
          </w:p>
        </w:tc>
      </w:tr>
      <w:tr w:rsidR="00E90BFD" w:rsidRPr="006345BB" w14:paraId="45BC1089" w14:textId="77777777" w:rsidTr="00A71650">
        <w:tc>
          <w:tcPr>
            <w:tcW w:w="4445" w:type="dxa"/>
            <w:gridSpan w:val="2"/>
          </w:tcPr>
          <w:p w14:paraId="5EDAB68E" w14:textId="0362C4FA" w:rsidR="00E90BFD" w:rsidRPr="006345BB" w:rsidRDefault="00E90BFD" w:rsidP="00B956A7">
            <w:pPr>
              <w:rPr>
                <w:rFonts w:ascii="Calibre Regular" w:hAnsi="Calibre Regular"/>
                <w:sz w:val="20"/>
                <w:szCs w:val="20"/>
              </w:rPr>
            </w:pPr>
            <w:r w:rsidRPr="006345BB">
              <w:rPr>
                <w:rFonts w:ascii="Calibre Regular" w:hAnsi="Calibre Regular"/>
                <w:sz w:val="20"/>
                <w:szCs w:val="20"/>
              </w:rPr>
              <w:t xml:space="preserve">r4 </w:t>
            </w:r>
            <w:r w:rsidR="003A5C2D" w:rsidRPr="006345BB">
              <w:rPr>
                <w:rFonts w:ascii="Calibre Regular" w:hAnsi="Calibre Regular"/>
                <w:sz w:val="20"/>
                <w:szCs w:val="20"/>
              </w:rPr>
              <w:t>CUSTOMER</w:t>
            </w:r>
            <w:r w:rsidRPr="006345BB">
              <w:rPr>
                <w:rFonts w:ascii="Calibre Regular" w:hAnsi="Calibre Regular"/>
                <w:sz w:val="20"/>
                <w:szCs w:val="20"/>
              </w:rPr>
              <w:t xml:space="preserve"> ID No:</w:t>
            </w:r>
          </w:p>
        </w:tc>
        <w:tc>
          <w:tcPr>
            <w:tcW w:w="4910" w:type="dxa"/>
          </w:tcPr>
          <w:p w14:paraId="079A4E57" w14:textId="7A983A55" w:rsidR="00E90BFD" w:rsidRPr="006345BB" w:rsidRDefault="00052A0C" w:rsidP="00B956A7">
            <w:pPr>
              <w:rPr>
                <w:rFonts w:ascii="Calibre Regular" w:hAnsi="Calibre Regular"/>
                <w:sz w:val="20"/>
                <w:szCs w:val="20"/>
              </w:rPr>
            </w:pPr>
            <w:r w:rsidRPr="00052A0C">
              <w:rPr>
                <w:rFonts w:ascii="Calibre Regular" w:hAnsi="Calibre Regular"/>
                <w:sz w:val="20"/>
                <w:szCs w:val="20"/>
              </w:rPr>
              <w:t>11414</w:t>
            </w:r>
          </w:p>
        </w:tc>
      </w:tr>
      <w:tr w:rsidR="002812E9" w:rsidRPr="006345BB" w14:paraId="0C0B4756" w14:textId="0252DA07" w:rsidTr="00A71650">
        <w:tc>
          <w:tcPr>
            <w:tcW w:w="4445" w:type="dxa"/>
            <w:gridSpan w:val="2"/>
          </w:tcPr>
          <w:p w14:paraId="367044C7" w14:textId="3A718516" w:rsidR="002812E9" w:rsidRPr="006345BB" w:rsidRDefault="002812E9" w:rsidP="00B956A7">
            <w:pPr>
              <w:rPr>
                <w:rFonts w:ascii="Calibre Regular" w:hAnsi="Calibre Regular"/>
                <w:sz w:val="20"/>
                <w:szCs w:val="20"/>
              </w:rPr>
            </w:pPr>
            <w:r w:rsidRPr="006345BB">
              <w:rPr>
                <w:rFonts w:ascii="Calibre Regular" w:hAnsi="Calibre Regular"/>
                <w:sz w:val="20"/>
                <w:szCs w:val="20"/>
              </w:rPr>
              <w:t>Corporate Contact Info:</w:t>
            </w:r>
          </w:p>
        </w:tc>
        <w:tc>
          <w:tcPr>
            <w:tcW w:w="4910" w:type="dxa"/>
          </w:tcPr>
          <w:p w14:paraId="3F82E1AF" w14:textId="61582EAD" w:rsidR="002812E9" w:rsidRPr="006345BB" w:rsidRDefault="002812E9" w:rsidP="00B956A7">
            <w:pPr>
              <w:rPr>
                <w:rFonts w:ascii="Calibre Regular" w:hAnsi="Calibre Regular"/>
                <w:sz w:val="20"/>
                <w:szCs w:val="20"/>
              </w:rPr>
            </w:pPr>
            <w:r w:rsidRPr="006345BB">
              <w:rPr>
                <w:rFonts w:ascii="Calibre Regular" w:hAnsi="Calibre Regular"/>
                <w:sz w:val="20"/>
                <w:szCs w:val="20"/>
              </w:rPr>
              <w:t>Billing Contact Information:  (Who will review the invoice if different from Corporate Contact):</w:t>
            </w:r>
          </w:p>
        </w:tc>
      </w:tr>
      <w:tr w:rsidR="00AD2ED9" w:rsidRPr="006345BB" w14:paraId="05DAF927" w14:textId="23172EA4" w:rsidTr="00A71650">
        <w:tc>
          <w:tcPr>
            <w:tcW w:w="1615" w:type="dxa"/>
          </w:tcPr>
          <w:p w14:paraId="27BC54D5" w14:textId="7738BDF3" w:rsidR="00AD2ED9" w:rsidRPr="006345BB" w:rsidRDefault="00AD2ED9" w:rsidP="00B956A7">
            <w:pPr>
              <w:rPr>
                <w:rFonts w:ascii="Calibre Regular" w:hAnsi="Calibre Regular"/>
                <w:sz w:val="20"/>
                <w:szCs w:val="20"/>
              </w:rPr>
            </w:pPr>
            <w:r w:rsidRPr="006345BB">
              <w:rPr>
                <w:rFonts w:ascii="Calibre Regular" w:hAnsi="Calibre Regular"/>
                <w:sz w:val="20"/>
                <w:szCs w:val="20"/>
              </w:rPr>
              <w:t xml:space="preserve">Name: </w:t>
            </w:r>
          </w:p>
        </w:tc>
        <w:tc>
          <w:tcPr>
            <w:tcW w:w="2830" w:type="dxa"/>
          </w:tcPr>
          <w:p w14:paraId="7F0F37C2" w14:textId="77777777" w:rsidR="00AD2ED9" w:rsidRPr="006345BB" w:rsidRDefault="00AD2ED9" w:rsidP="00B956A7">
            <w:pPr>
              <w:rPr>
                <w:rFonts w:ascii="Calibre Regular" w:hAnsi="Calibre Regular"/>
                <w:sz w:val="20"/>
                <w:szCs w:val="20"/>
              </w:rPr>
            </w:pPr>
          </w:p>
        </w:tc>
        <w:tc>
          <w:tcPr>
            <w:tcW w:w="4910" w:type="dxa"/>
          </w:tcPr>
          <w:p w14:paraId="4B6509CB" w14:textId="77CB7F9F" w:rsidR="00AD2ED9" w:rsidRPr="006345BB" w:rsidRDefault="00AD2ED9" w:rsidP="00B956A7">
            <w:pPr>
              <w:rPr>
                <w:rFonts w:ascii="Calibre Regular" w:hAnsi="Calibre Regular"/>
                <w:sz w:val="20"/>
                <w:szCs w:val="20"/>
              </w:rPr>
            </w:pPr>
          </w:p>
        </w:tc>
      </w:tr>
      <w:tr w:rsidR="00AD2ED9" w:rsidRPr="006345BB" w14:paraId="6B270254" w14:textId="6526E447" w:rsidTr="00A71650">
        <w:tc>
          <w:tcPr>
            <w:tcW w:w="1615" w:type="dxa"/>
          </w:tcPr>
          <w:p w14:paraId="3C950165" w14:textId="222D7C62" w:rsidR="00AD2ED9" w:rsidRPr="006345BB" w:rsidRDefault="00AD2ED9" w:rsidP="00B956A7">
            <w:pPr>
              <w:rPr>
                <w:rFonts w:ascii="Calibre Regular" w:hAnsi="Calibre Regular"/>
                <w:sz w:val="20"/>
                <w:szCs w:val="20"/>
              </w:rPr>
            </w:pPr>
            <w:r w:rsidRPr="006345BB">
              <w:rPr>
                <w:rFonts w:ascii="Calibre Regular" w:hAnsi="Calibre Regular"/>
                <w:sz w:val="20"/>
                <w:szCs w:val="20"/>
              </w:rPr>
              <w:t>Address:</w:t>
            </w:r>
          </w:p>
        </w:tc>
        <w:tc>
          <w:tcPr>
            <w:tcW w:w="2830" w:type="dxa"/>
          </w:tcPr>
          <w:p w14:paraId="3B634A52" w14:textId="77777777" w:rsidR="00AD2ED9" w:rsidRPr="006345BB" w:rsidRDefault="00AD2ED9" w:rsidP="00B956A7">
            <w:pPr>
              <w:rPr>
                <w:rFonts w:ascii="Calibre Regular" w:hAnsi="Calibre Regular"/>
                <w:sz w:val="20"/>
                <w:szCs w:val="20"/>
              </w:rPr>
            </w:pPr>
          </w:p>
        </w:tc>
        <w:tc>
          <w:tcPr>
            <w:tcW w:w="4910" w:type="dxa"/>
          </w:tcPr>
          <w:p w14:paraId="20105F6C" w14:textId="784957AF" w:rsidR="00AD2ED9" w:rsidRPr="006345BB" w:rsidRDefault="00AD2ED9" w:rsidP="00B956A7">
            <w:pPr>
              <w:rPr>
                <w:rFonts w:ascii="Calibre Regular" w:hAnsi="Calibre Regular"/>
                <w:sz w:val="20"/>
                <w:szCs w:val="20"/>
              </w:rPr>
            </w:pPr>
          </w:p>
        </w:tc>
      </w:tr>
      <w:tr w:rsidR="00AD2ED9" w:rsidRPr="006345BB" w14:paraId="08F11691" w14:textId="63635AF3" w:rsidTr="00A71650">
        <w:tc>
          <w:tcPr>
            <w:tcW w:w="1615" w:type="dxa"/>
          </w:tcPr>
          <w:p w14:paraId="529148DA" w14:textId="22A766A2" w:rsidR="00AD2ED9" w:rsidRPr="006345BB" w:rsidRDefault="00AD2ED9" w:rsidP="00B956A7">
            <w:pPr>
              <w:rPr>
                <w:rFonts w:ascii="Calibre Regular" w:hAnsi="Calibre Regular"/>
                <w:sz w:val="20"/>
                <w:szCs w:val="20"/>
              </w:rPr>
            </w:pPr>
            <w:r w:rsidRPr="006345BB">
              <w:rPr>
                <w:rFonts w:ascii="Calibre Regular" w:hAnsi="Calibre Regular"/>
                <w:sz w:val="20"/>
                <w:szCs w:val="20"/>
              </w:rPr>
              <w:t>City, State, Zip:</w:t>
            </w:r>
          </w:p>
        </w:tc>
        <w:tc>
          <w:tcPr>
            <w:tcW w:w="2830" w:type="dxa"/>
          </w:tcPr>
          <w:p w14:paraId="2AA4A23F" w14:textId="711B3E62" w:rsidR="00AD2ED9" w:rsidRPr="006345BB" w:rsidRDefault="00AD2ED9" w:rsidP="00B956A7">
            <w:pPr>
              <w:rPr>
                <w:rFonts w:ascii="Calibre Regular" w:hAnsi="Calibre Regular"/>
                <w:sz w:val="20"/>
                <w:szCs w:val="20"/>
              </w:rPr>
            </w:pPr>
          </w:p>
        </w:tc>
        <w:tc>
          <w:tcPr>
            <w:tcW w:w="4910" w:type="dxa"/>
          </w:tcPr>
          <w:p w14:paraId="75A50912" w14:textId="4C1DB7B1" w:rsidR="00AD2ED9" w:rsidRPr="006345BB" w:rsidRDefault="00AD2ED9" w:rsidP="00B956A7">
            <w:pPr>
              <w:rPr>
                <w:rFonts w:ascii="Calibre Regular" w:hAnsi="Calibre Regular"/>
                <w:sz w:val="20"/>
                <w:szCs w:val="20"/>
              </w:rPr>
            </w:pPr>
          </w:p>
        </w:tc>
      </w:tr>
      <w:tr w:rsidR="00AD2ED9" w:rsidRPr="006345BB" w14:paraId="758B0CE8" w14:textId="300696D8" w:rsidTr="00A71650">
        <w:tc>
          <w:tcPr>
            <w:tcW w:w="1615" w:type="dxa"/>
          </w:tcPr>
          <w:p w14:paraId="23FB7DB0" w14:textId="5528B8A0" w:rsidR="00AD2ED9" w:rsidRPr="006345BB" w:rsidRDefault="00AD2ED9" w:rsidP="00B956A7">
            <w:pPr>
              <w:rPr>
                <w:rFonts w:ascii="Calibre Regular" w:hAnsi="Calibre Regular"/>
                <w:sz w:val="20"/>
                <w:szCs w:val="20"/>
              </w:rPr>
            </w:pPr>
            <w:r w:rsidRPr="006345BB">
              <w:rPr>
                <w:rFonts w:ascii="Calibre Regular" w:hAnsi="Calibre Regular"/>
                <w:sz w:val="20"/>
                <w:szCs w:val="20"/>
              </w:rPr>
              <w:t>Phone</w:t>
            </w:r>
            <w:r w:rsidR="002130EE" w:rsidRPr="006345BB">
              <w:rPr>
                <w:rFonts w:ascii="Calibre Regular" w:hAnsi="Calibre Regular"/>
                <w:sz w:val="20"/>
                <w:szCs w:val="20"/>
              </w:rPr>
              <w:t>/</w:t>
            </w:r>
            <w:r w:rsidR="003B45DE" w:rsidRPr="006345BB">
              <w:rPr>
                <w:rFonts w:ascii="Calibre Regular" w:hAnsi="Calibre Regular"/>
                <w:sz w:val="20"/>
                <w:szCs w:val="20"/>
              </w:rPr>
              <w:t>E</w:t>
            </w:r>
            <w:r w:rsidR="002130EE" w:rsidRPr="006345BB">
              <w:rPr>
                <w:rFonts w:ascii="Calibre Regular" w:hAnsi="Calibre Regular"/>
                <w:sz w:val="20"/>
                <w:szCs w:val="20"/>
              </w:rPr>
              <w:t>mail</w:t>
            </w:r>
            <w:r w:rsidRPr="006345BB">
              <w:rPr>
                <w:rFonts w:ascii="Calibre Regular" w:hAnsi="Calibre Regular"/>
                <w:sz w:val="20"/>
                <w:szCs w:val="20"/>
              </w:rPr>
              <w:t xml:space="preserve">: </w:t>
            </w:r>
          </w:p>
        </w:tc>
        <w:tc>
          <w:tcPr>
            <w:tcW w:w="2830" w:type="dxa"/>
          </w:tcPr>
          <w:p w14:paraId="02118795" w14:textId="77777777" w:rsidR="00AD2ED9" w:rsidRPr="006345BB" w:rsidRDefault="00AD2ED9" w:rsidP="00B956A7">
            <w:pPr>
              <w:rPr>
                <w:rFonts w:ascii="Calibre Regular" w:hAnsi="Calibre Regular"/>
                <w:sz w:val="20"/>
                <w:szCs w:val="20"/>
              </w:rPr>
            </w:pPr>
          </w:p>
        </w:tc>
        <w:tc>
          <w:tcPr>
            <w:tcW w:w="4910" w:type="dxa"/>
          </w:tcPr>
          <w:p w14:paraId="07D59D5C" w14:textId="0B637906" w:rsidR="00AD2ED9" w:rsidRPr="006345BB" w:rsidRDefault="00AD2ED9" w:rsidP="00B956A7">
            <w:pPr>
              <w:rPr>
                <w:rFonts w:ascii="Calibre Regular" w:hAnsi="Calibre Regular"/>
                <w:sz w:val="20"/>
                <w:szCs w:val="20"/>
              </w:rPr>
            </w:pPr>
          </w:p>
        </w:tc>
      </w:tr>
    </w:tbl>
    <w:p w14:paraId="4F117BBC" w14:textId="4903FAE3" w:rsidR="00AD2ED9" w:rsidRPr="006345BB" w:rsidRDefault="00AD2ED9">
      <w:pPr>
        <w:rPr>
          <w:rFonts w:ascii="Calibre Medium" w:hAnsi="Calibre Medium" w:cstheme="minorHAnsi"/>
          <w:sz w:val="20"/>
          <w:szCs w:val="20"/>
        </w:rPr>
      </w:pPr>
    </w:p>
    <w:p w14:paraId="38BCB7DF" w14:textId="1759B838" w:rsidR="00140F29" w:rsidRPr="006345BB" w:rsidRDefault="00140F29">
      <w:pPr>
        <w:rPr>
          <w:rFonts w:ascii="Calibre Medium" w:hAnsi="Calibre Medium"/>
          <w:sz w:val="20"/>
          <w:szCs w:val="20"/>
        </w:rPr>
      </w:pPr>
      <w:r w:rsidRPr="006345BB">
        <w:rPr>
          <w:rFonts w:ascii="Calibre Medium" w:hAnsi="Calibre Medium" w:cstheme="minorHAnsi"/>
          <w:sz w:val="20"/>
          <w:szCs w:val="20"/>
        </w:rPr>
        <w:t>ACCOU</w:t>
      </w:r>
      <w:r w:rsidRPr="006345BB">
        <w:rPr>
          <w:rFonts w:ascii="Calibre Medium" w:hAnsi="Calibre Medium"/>
          <w:sz w:val="20"/>
          <w:szCs w:val="20"/>
        </w:rPr>
        <w:t>NT INFORMATION</w:t>
      </w:r>
    </w:p>
    <w:tbl>
      <w:tblPr>
        <w:tblStyle w:val="TableGrid"/>
        <w:tblW w:w="9355" w:type="dxa"/>
        <w:tblLook w:val="04A0" w:firstRow="1" w:lastRow="0" w:firstColumn="1" w:lastColumn="0" w:noHBand="0" w:noVBand="1"/>
      </w:tblPr>
      <w:tblGrid>
        <w:gridCol w:w="1615"/>
        <w:gridCol w:w="2830"/>
        <w:gridCol w:w="2210"/>
        <w:gridCol w:w="2700"/>
      </w:tblGrid>
      <w:tr w:rsidR="002812E9" w:rsidRPr="006345BB" w14:paraId="37E39579" w14:textId="133BF2FE" w:rsidTr="00A71650">
        <w:tc>
          <w:tcPr>
            <w:tcW w:w="4445" w:type="dxa"/>
            <w:gridSpan w:val="2"/>
          </w:tcPr>
          <w:p w14:paraId="52B9AB0B" w14:textId="2A8D6D8A" w:rsidR="002812E9" w:rsidRPr="006345BB" w:rsidRDefault="003A5C2D" w:rsidP="00B956A7">
            <w:pPr>
              <w:rPr>
                <w:rFonts w:ascii="Calibre Regular" w:hAnsi="Calibre Regular"/>
                <w:sz w:val="20"/>
                <w:szCs w:val="20"/>
              </w:rPr>
            </w:pPr>
            <w:r w:rsidRPr="006345BB">
              <w:rPr>
                <w:rFonts w:ascii="Calibre Regular" w:hAnsi="Calibre Regular"/>
                <w:sz w:val="20"/>
                <w:szCs w:val="20"/>
              </w:rPr>
              <w:t>CUSTOMER</w:t>
            </w:r>
            <w:r w:rsidR="002812E9" w:rsidRPr="006345BB">
              <w:rPr>
                <w:rFonts w:ascii="Calibre Regular" w:hAnsi="Calibre Regular"/>
                <w:sz w:val="20"/>
                <w:szCs w:val="20"/>
              </w:rPr>
              <w:t xml:space="preserve"> </w:t>
            </w:r>
            <w:r w:rsidR="00140F29" w:rsidRPr="006345BB">
              <w:rPr>
                <w:rFonts w:ascii="Calibre Regular" w:hAnsi="Calibre Regular"/>
                <w:sz w:val="20"/>
                <w:szCs w:val="20"/>
              </w:rPr>
              <w:t>SUPPORT CONTACT</w:t>
            </w:r>
            <w:r w:rsidR="002812E9" w:rsidRPr="006345BB">
              <w:rPr>
                <w:rFonts w:ascii="Calibre Regular" w:hAnsi="Calibre Regular"/>
                <w:sz w:val="20"/>
                <w:szCs w:val="20"/>
              </w:rPr>
              <w:t>:</w:t>
            </w:r>
          </w:p>
        </w:tc>
        <w:tc>
          <w:tcPr>
            <w:tcW w:w="2210" w:type="dxa"/>
          </w:tcPr>
          <w:p w14:paraId="4DE8172B" w14:textId="0C9C8674" w:rsidR="002812E9" w:rsidRPr="006345BB" w:rsidRDefault="002812E9" w:rsidP="00B956A7">
            <w:pPr>
              <w:rPr>
                <w:rFonts w:ascii="Calibre Regular" w:hAnsi="Calibre Regular"/>
                <w:sz w:val="20"/>
                <w:szCs w:val="20"/>
              </w:rPr>
            </w:pPr>
            <w:r w:rsidRPr="006345BB">
              <w:rPr>
                <w:rFonts w:ascii="Calibre Regular" w:hAnsi="Calibre Regular"/>
                <w:sz w:val="20"/>
                <w:szCs w:val="20"/>
              </w:rPr>
              <w:t xml:space="preserve">Purchase Order </w:t>
            </w:r>
          </w:p>
        </w:tc>
        <w:tc>
          <w:tcPr>
            <w:tcW w:w="2700" w:type="dxa"/>
          </w:tcPr>
          <w:p w14:paraId="7DE5B457" w14:textId="0DEF554D" w:rsidR="002812E9" w:rsidRPr="006345BB" w:rsidRDefault="002812E9" w:rsidP="00B956A7">
            <w:pPr>
              <w:rPr>
                <w:rFonts w:ascii="Calibre Regular" w:hAnsi="Calibre Regular"/>
                <w:sz w:val="20"/>
                <w:szCs w:val="20"/>
              </w:rPr>
            </w:pPr>
            <w:r w:rsidRPr="006345BB">
              <w:rPr>
                <w:rFonts w:ascii="Calibre Regular" w:hAnsi="Calibre Regular"/>
                <w:sz w:val="20"/>
                <w:szCs w:val="20"/>
              </w:rPr>
              <w:t xml:space="preserve">Yes </w:t>
            </w:r>
            <w:r w:rsidRPr="006345BB">
              <w:rPr>
                <w:rFonts w:ascii="Calibre Regular" w:hAnsi="Calibre Regular"/>
                <w:sz w:val="20"/>
                <w:szCs w:val="20"/>
              </w:rPr>
              <w:sym w:font="Symbol" w:char="F091"/>
            </w:r>
            <w:r w:rsidRPr="006345BB">
              <w:rPr>
                <w:rFonts w:ascii="Calibre Regular" w:hAnsi="Calibre Regular"/>
                <w:sz w:val="20"/>
                <w:szCs w:val="20"/>
              </w:rPr>
              <w:t xml:space="preserve">              No</w:t>
            </w:r>
            <w:r w:rsidR="00F87FDB" w:rsidRPr="006345BB">
              <w:rPr>
                <w:rFonts w:ascii="Calibre Regular" w:hAnsi="Calibre Regular"/>
                <w:sz w:val="20"/>
                <w:szCs w:val="20"/>
              </w:rPr>
              <w:t xml:space="preserve">  </w:t>
            </w:r>
            <w:r w:rsidRPr="006345BB">
              <w:rPr>
                <w:rFonts w:ascii="Calibre Regular" w:hAnsi="Calibre Regular"/>
                <w:sz w:val="20"/>
                <w:szCs w:val="20"/>
              </w:rPr>
              <w:t xml:space="preserve"> </w:t>
            </w:r>
            <w:r w:rsidRPr="006345BB">
              <w:rPr>
                <w:rFonts w:ascii="Calibre Regular" w:hAnsi="Calibre Regular"/>
                <w:sz w:val="20"/>
                <w:szCs w:val="20"/>
              </w:rPr>
              <w:sym w:font="Symbol" w:char="F091"/>
            </w:r>
          </w:p>
        </w:tc>
      </w:tr>
      <w:tr w:rsidR="002812E9" w:rsidRPr="006345BB" w14:paraId="448F63AD" w14:textId="0AE51F28" w:rsidTr="00AF1BC8">
        <w:tc>
          <w:tcPr>
            <w:tcW w:w="1615" w:type="dxa"/>
          </w:tcPr>
          <w:p w14:paraId="6B79BCEC" w14:textId="4976A5F3"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Name: </w:t>
            </w:r>
          </w:p>
        </w:tc>
        <w:tc>
          <w:tcPr>
            <w:tcW w:w="2830" w:type="dxa"/>
          </w:tcPr>
          <w:p w14:paraId="28B1B592" w14:textId="48CFEB11" w:rsidR="002812E9" w:rsidRPr="006345BB" w:rsidRDefault="002812E9" w:rsidP="002812E9">
            <w:pPr>
              <w:rPr>
                <w:rFonts w:ascii="Calibre Regular" w:hAnsi="Calibre Regular"/>
                <w:sz w:val="20"/>
                <w:szCs w:val="20"/>
              </w:rPr>
            </w:pPr>
          </w:p>
        </w:tc>
        <w:tc>
          <w:tcPr>
            <w:tcW w:w="2210" w:type="dxa"/>
          </w:tcPr>
          <w:p w14:paraId="7A35DD05" w14:textId="2762BC62" w:rsidR="002812E9" w:rsidRPr="006345BB" w:rsidRDefault="002812E9" w:rsidP="002812E9">
            <w:pPr>
              <w:rPr>
                <w:rFonts w:ascii="Calibre Regular" w:hAnsi="Calibre Regular"/>
                <w:sz w:val="20"/>
                <w:szCs w:val="20"/>
              </w:rPr>
            </w:pPr>
            <w:r w:rsidRPr="006345BB">
              <w:rPr>
                <w:rFonts w:ascii="Calibre Regular" w:hAnsi="Calibre Regular"/>
                <w:sz w:val="20"/>
                <w:szCs w:val="20"/>
              </w:rPr>
              <w:t>Purchase Order #</w:t>
            </w:r>
          </w:p>
        </w:tc>
        <w:tc>
          <w:tcPr>
            <w:tcW w:w="2700" w:type="dxa"/>
          </w:tcPr>
          <w:p w14:paraId="12E8F203" w14:textId="3AD1AE27" w:rsidR="002812E9" w:rsidRPr="006345BB" w:rsidRDefault="002812E9" w:rsidP="002812E9">
            <w:pPr>
              <w:rPr>
                <w:rFonts w:ascii="Calibre Regular" w:hAnsi="Calibre Regular"/>
                <w:sz w:val="20"/>
                <w:szCs w:val="20"/>
              </w:rPr>
            </w:pPr>
            <w:r w:rsidRPr="006345BB">
              <w:rPr>
                <w:rFonts w:ascii="Calibre Regular" w:hAnsi="Calibre Regular"/>
                <w:sz w:val="20"/>
                <w:szCs w:val="20"/>
              </w:rPr>
              <w:t>________      N</w:t>
            </w:r>
            <w:r w:rsidR="00F87FDB" w:rsidRPr="006345BB">
              <w:rPr>
                <w:rFonts w:ascii="Calibre Regular" w:hAnsi="Calibre Regular"/>
                <w:sz w:val="20"/>
                <w:szCs w:val="20"/>
              </w:rPr>
              <w:t>/</w:t>
            </w:r>
            <w:r w:rsidRPr="006345BB">
              <w:rPr>
                <w:rFonts w:ascii="Calibre Regular" w:hAnsi="Calibre Regular"/>
                <w:sz w:val="20"/>
                <w:szCs w:val="20"/>
              </w:rPr>
              <w:t xml:space="preserve">A </w:t>
            </w:r>
            <w:r w:rsidRPr="006345BB">
              <w:rPr>
                <w:rFonts w:ascii="Calibre Regular" w:hAnsi="Calibre Regular"/>
                <w:sz w:val="20"/>
                <w:szCs w:val="20"/>
              </w:rPr>
              <w:sym w:font="Symbol" w:char="F091"/>
            </w:r>
          </w:p>
        </w:tc>
      </w:tr>
      <w:tr w:rsidR="002812E9" w:rsidRPr="006345BB" w14:paraId="7FEAA5B4" w14:textId="471CD9D1" w:rsidTr="00AF1BC8">
        <w:trPr>
          <w:trHeight w:val="323"/>
        </w:trPr>
        <w:tc>
          <w:tcPr>
            <w:tcW w:w="1615" w:type="dxa"/>
          </w:tcPr>
          <w:p w14:paraId="68B6CA15" w14:textId="77777777" w:rsidR="002812E9" w:rsidRPr="006345BB" w:rsidRDefault="002812E9" w:rsidP="002812E9">
            <w:pPr>
              <w:rPr>
                <w:rFonts w:ascii="Calibre Regular" w:hAnsi="Calibre Regular"/>
                <w:sz w:val="20"/>
                <w:szCs w:val="20"/>
              </w:rPr>
            </w:pPr>
            <w:r w:rsidRPr="006345BB">
              <w:rPr>
                <w:rFonts w:ascii="Calibre Regular" w:hAnsi="Calibre Regular"/>
                <w:sz w:val="20"/>
                <w:szCs w:val="20"/>
              </w:rPr>
              <w:t>Address:</w:t>
            </w:r>
          </w:p>
        </w:tc>
        <w:tc>
          <w:tcPr>
            <w:tcW w:w="2830" w:type="dxa"/>
          </w:tcPr>
          <w:p w14:paraId="1BC47296" w14:textId="77777777" w:rsidR="00D568CB" w:rsidRPr="00D568CB" w:rsidRDefault="00D568CB" w:rsidP="00D568CB">
            <w:pPr>
              <w:rPr>
                <w:rFonts w:ascii="Calibre Regular" w:hAnsi="Calibre Regular"/>
                <w:sz w:val="20"/>
                <w:szCs w:val="20"/>
              </w:rPr>
            </w:pPr>
            <w:r w:rsidRPr="00D568CB">
              <w:rPr>
                <w:rFonts w:ascii="Calibre Regular" w:hAnsi="Calibre Regular"/>
                <w:sz w:val="20"/>
                <w:szCs w:val="20"/>
              </w:rPr>
              <w:t xml:space="preserve">c/o BCHJ </w:t>
            </w:r>
          </w:p>
          <w:p w14:paraId="5A6C9F76" w14:textId="77777777" w:rsidR="00D568CB" w:rsidRPr="00D568CB" w:rsidRDefault="00D568CB" w:rsidP="00D568CB">
            <w:pPr>
              <w:rPr>
                <w:rFonts w:ascii="Calibre Regular" w:hAnsi="Calibre Regular"/>
                <w:sz w:val="20"/>
                <w:szCs w:val="20"/>
              </w:rPr>
            </w:pPr>
            <w:r w:rsidRPr="00D568CB">
              <w:rPr>
                <w:rFonts w:ascii="Calibre Regular" w:hAnsi="Calibre Regular"/>
                <w:sz w:val="20"/>
                <w:szCs w:val="20"/>
              </w:rPr>
              <w:t xml:space="preserve">Bayer </w:t>
            </w:r>
            <w:proofErr w:type="spellStart"/>
            <w:r w:rsidRPr="00D568CB">
              <w:rPr>
                <w:rFonts w:ascii="Calibre Regular" w:hAnsi="Calibre Regular"/>
                <w:sz w:val="20"/>
                <w:szCs w:val="20"/>
              </w:rPr>
              <w:t>Yakuhin</w:t>
            </w:r>
            <w:proofErr w:type="spellEnd"/>
            <w:r w:rsidRPr="00D568CB">
              <w:rPr>
                <w:rFonts w:ascii="Calibre Regular" w:hAnsi="Calibre Regular"/>
                <w:sz w:val="20"/>
                <w:szCs w:val="20"/>
              </w:rPr>
              <w:t xml:space="preserve">, LTD </w:t>
            </w:r>
          </w:p>
          <w:p w14:paraId="1CD058C8" w14:textId="433D8265" w:rsidR="002812E9" w:rsidRPr="006345BB" w:rsidRDefault="00D568CB" w:rsidP="00D568CB">
            <w:pPr>
              <w:rPr>
                <w:rFonts w:ascii="Calibre Regular" w:hAnsi="Calibre Regular"/>
                <w:sz w:val="20"/>
                <w:szCs w:val="20"/>
              </w:rPr>
            </w:pPr>
            <w:r w:rsidRPr="00D568CB">
              <w:rPr>
                <w:rFonts w:ascii="Calibre Regular" w:hAnsi="Calibre Regular"/>
                <w:sz w:val="20"/>
                <w:szCs w:val="20"/>
              </w:rPr>
              <w:t>2-4-9, Umeda, Kita-</w:t>
            </w:r>
            <w:proofErr w:type="spellStart"/>
            <w:r w:rsidRPr="00D568CB">
              <w:rPr>
                <w:rFonts w:ascii="Calibre Regular" w:hAnsi="Calibre Regular"/>
                <w:sz w:val="20"/>
                <w:szCs w:val="20"/>
              </w:rPr>
              <w:t>ku</w:t>
            </w:r>
            <w:proofErr w:type="spellEnd"/>
            <w:r w:rsidRPr="00D568CB">
              <w:rPr>
                <w:rFonts w:ascii="Calibre Regular" w:hAnsi="Calibre Regular"/>
                <w:sz w:val="20"/>
                <w:szCs w:val="20"/>
              </w:rPr>
              <w:t>,</w:t>
            </w:r>
          </w:p>
        </w:tc>
        <w:tc>
          <w:tcPr>
            <w:tcW w:w="2210" w:type="dxa"/>
          </w:tcPr>
          <w:p w14:paraId="151C9546" w14:textId="7EDC7E45"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Tax Exempt </w:t>
            </w:r>
            <w:r w:rsidR="00F368E4" w:rsidRPr="006345BB">
              <w:rPr>
                <w:rFonts w:ascii="Calibre Regular" w:hAnsi="Calibre Regular"/>
                <w:sz w:val="16"/>
                <w:szCs w:val="16"/>
              </w:rPr>
              <w:t>(</w:t>
            </w:r>
            <w:r w:rsidR="00360402" w:rsidRPr="006345BB">
              <w:rPr>
                <w:rFonts w:ascii="Calibre Regular" w:hAnsi="Calibre Regular"/>
                <w:sz w:val="16"/>
                <w:szCs w:val="16"/>
              </w:rPr>
              <w:t>A</w:t>
            </w:r>
            <w:r w:rsidRPr="006345BB">
              <w:rPr>
                <w:rFonts w:ascii="Calibre Regular" w:hAnsi="Calibre Regular"/>
                <w:sz w:val="16"/>
                <w:szCs w:val="16"/>
              </w:rPr>
              <w:t xml:space="preserve">ttach </w:t>
            </w:r>
            <w:r w:rsidR="00360402" w:rsidRPr="006345BB">
              <w:rPr>
                <w:rFonts w:ascii="Calibre Regular" w:hAnsi="Calibre Regular"/>
                <w:sz w:val="16"/>
                <w:szCs w:val="16"/>
              </w:rPr>
              <w:t>C</w:t>
            </w:r>
            <w:r w:rsidRPr="006345BB">
              <w:rPr>
                <w:rFonts w:ascii="Calibre Regular" w:hAnsi="Calibre Regular"/>
                <w:sz w:val="16"/>
                <w:szCs w:val="16"/>
              </w:rPr>
              <w:t>ert</w:t>
            </w:r>
            <w:r w:rsidR="00B329F3" w:rsidRPr="006345BB">
              <w:rPr>
                <w:rFonts w:ascii="Calibre Regular" w:hAnsi="Calibre Regular"/>
                <w:sz w:val="16"/>
                <w:szCs w:val="16"/>
              </w:rPr>
              <w:t>ificate</w:t>
            </w:r>
            <w:r w:rsidRPr="006345BB">
              <w:rPr>
                <w:rFonts w:ascii="Calibre Regular" w:hAnsi="Calibre Regular"/>
                <w:sz w:val="16"/>
                <w:szCs w:val="16"/>
              </w:rPr>
              <w:t>)</w:t>
            </w:r>
          </w:p>
        </w:tc>
        <w:tc>
          <w:tcPr>
            <w:tcW w:w="2700" w:type="dxa"/>
          </w:tcPr>
          <w:p w14:paraId="38DD0C88" w14:textId="201CDA4C"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Yes </w:t>
            </w:r>
            <w:r w:rsidRPr="006345BB">
              <w:rPr>
                <w:rFonts w:ascii="Calibre Regular" w:hAnsi="Calibre Regular"/>
                <w:sz w:val="20"/>
                <w:szCs w:val="20"/>
              </w:rPr>
              <w:sym w:font="Symbol" w:char="F091"/>
            </w:r>
            <w:r w:rsidRPr="006345BB">
              <w:rPr>
                <w:rFonts w:ascii="Calibre Regular" w:hAnsi="Calibre Regular"/>
                <w:sz w:val="20"/>
                <w:szCs w:val="20"/>
              </w:rPr>
              <w:t xml:space="preserve">              No </w:t>
            </w:r>
            <w:r w:rsidR="00F87FDB" w:rsidRPr="006345BB">
              <w:rPr>
                <w:rFonts w:ascii="Calibre Regular" w:hAnsi="Calibre Regular"/>
                <w:sz w:val="20"/>
                <w:szCs w:val="20"/>
              </w:rPr>
              <w:t xml:space="preserve">  </w:t>
            </w:r>
            <w:r w:rsidRPr="006345BB">
              <w:rPr>
                <w:rFonts w:ascii="Calibre Regular" w:hAnsi="Calibre Regular"/>
                <w:sz w:val="20"/>
                <w:szCs w:val="20"/>
              </w:rPr>
              <w:sym w:font="Symbol" w:char="F091"/>
            </w:r>
          </w:p>
        </w:tc>
      </w:tr>
      <w:tr w:rsidR="002812E9" w:rsidRPr="006345BB" w14:paraId="4B487465" w14:textId="2C55CB9A" w:rsidTr="00AF1BC8">
        <w:tc>
          <w:tcPr>
            <w:tcW w:w="1615" w:type="dxa"/>
          </w:tcPr>
          <w:p w14:paraId="432B2700" w14:textId="5F1BA95F"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City, State, </w:t>
            </w:r>
            <w:r w:rsidR="00D568CB">
              <w:rPr>
                <w:rFonts w:ascii="Calibre Regular" w:hAnsi="Calibre Regular"/>
                <w:sz w:val="20"/>
                <w:szCs w:val="20"/>
              </w:rPr>
              <w:t>PC</w:t>
            </w:r>
          </w:p>
        </w:tc>
        <w:tc>
          <w:tcPr>
            <w:tcW w:w="2830" w:type="dxa"/>
          </w:tcPr>
          <w:p w14:paraId="2B613559" w14:textId="623CB3A2" w:rsidR="002812E9" w:rsidRPr="006345BB" w:rsidRDefault="00D568CB" w:rsidP="002812E9">
            <w:pPr>
              <w:rPr>
                <w:rFonts w:ascii="Calibre Regular" w:hAnsi="Calibre Regular"/>
                <w:sz w:val="20"/>
                <w:szCs w:val="20"/>
              </w:rPr>
            </w:pPr>
            <w:r w:rsidRPr="00D568CB">
              <w:rPr>
                <w:rFonts w:ascii="Calibre Regular" w:hAnsi="Calibre Regular"/>
                <w:sz w:val="20"/>
                <w:szCs w:val="20"/>
              </w:rPr>
              <w:t xml:space="preserve">Osaka, Japan 530-0001 </w:t>
            </w:r>
          </w:p>
        </w:tc>
        <w:tc>
          <w:tcPr>
            <w:tcW w:w="2210" w:type="dxa"/>
          </w:tcPr>
          <w:p w14:paraId="3CBDBC7D" w14:textId="45E1F627"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VAT </w:t>
            </w:r>
            <w:r w:rsidRPr="006345BB">
              <w:rPr>
                <w:rFonts w:ascii="Calibre Regular" w:hAnsi="Calibre Regular"/>
                <w:sz w:val="16"/>
                <w:szCs w:val="16"/>
              </w:rPr>
              <w:t>(</w:t>
            </w:r>
            <w:r w:rsidR="00F0459D" w:rsidRPr="006345BB">
              <w:rPr>
                <w:rFonts w:ascii="Calibre Regular" w:hAnsi="Calibre Regular"/>
                <w:sz w:val="16"/>
                <w:szCs w:val="16"/>
              </w:rPr>
              <w:t>Non-US</w:t>
            </w:r>
            <w:r w:rsidRPr="006345BB">
              <w:rPr>
                <w:rFonts w:ascii="Calibre Regular" w:hAnsi="Calibre Regular"/>
                <w:sz w:val="16"/>
                <w:szCs w:val="16"/>
              </w:rPr>
              <w:t xml:space="preserve"> </w:t>
            </w:r>
            <w:r w:rsidR="003A5C2D" w:rsidRPr="006345BB">
              <w:rPr>
                <w:rFonts w:ascii="Calibre Regular" w:hAnsi="Calibre Regular"/>
                <w:sz w:val="16"/>
                <w:szCs w:val="16"/>
              </w:rPr>
              <w:t>C</w:t>
            </w:r>
            <w:r w:rsidR="00360402" w:rsidRPr="006345BB">
              <w:rPr>
                <w:rFonts w:ascii="Calibre Regular" w:hAnsi="Calibre Regular"/>
                <w:sz w:val="16"/>
                <w:szCs w:val="16"/>
              </w:rPr>
              <w:t>ustomer</w:t>
            </w:r>
            <w:r w:rsidRPr="006345BB">
              <w:rPr>
                <w:rFonts w:ascii="Calibre Regular" w:hAnsi="Calibre Regular"/>
                <w:sz w:val="16"/>
                <w:szCs w:val="16"/>
              </w:rPr>
              <w:t>s)</w:t>
            </w:r>
          </w:p>
        </w:tc>
        <w:tc>
          <w:tcPr>
            <w:tcW w:w="2700" w:type="dxa"/>
          </w:tcPr>
          <w:p w14:paraId="72708F43" w14:textId="3D3FF4CE" w:rsidR="002812E9" w:rsidRPr="006345BB" w:rsidRDefault="002812E9" w:rsidP="002812E9">
            <w:pPr>
              <w:rPr>
                <w:rFonts w:ascii="Calibre Regular" w:hAnsi="Calibre Regular"/>
                <w:sz w:val="20"/>
                <w:szCs w:val="20"/>
              </w:rPr>
            </w:pPr>
            <w:r w:rsidRPr="006345BB">
              <w:rPr>
                <w:rFonts w:ascii="Calibre Regular" w:hAnsi="Calibre Regular"/>
                <w:sz w:val="20"/>
                <w:szCs w:val="20"/>
              </w:rPr>
              <w:t xml:space="preserve">Yes </w:t>
            </w:r>
            <w:r w:rsidRPr="006345BB">
              <w:rPr>
                <w:rFonts w:ascii="Calibre Regular" w:hAnsi="Calibre Regular"/>
                <w:sz w:val="20"/>
                <w:szCs w:val="20"/>
              </w:rPr>
              <w:sym w:font="Symbol" w:char="F091"/>
            </w:r>
            <w:r w:rsidRPr="006345BB">
              <w:rPr>
                <w:rFonts w:ascii="Calibre Regular" w:hAnsi="Calibre Regular"/>
                <w:sz w:val="20"/>
                <w:szCs w:val="20"/>
              </w:rPr>
              <w:t xml:space="preserve">              No</w:t>
            </w:r>
            <w:r w:rsidR="00F87FDB" w:rsidRPr="006345BB">
              <w:rPr>
                <w:rFonts w:ascii="Calibre Regular" w:hAnsi="Calibre Regular"/>
                <w:sz w:val="20"/>
                <w:szCs w:val="20"/>
              </w:rPr>
              <w:t xml:space="preserve">   </w:t>
            </w:r>
            <w:r w:rsidRPr="006345BB">
              <w:rPr>
                <w:rFonts w:ascii="Calibre Regular" w:hAnsi="Calibre Regular"/>
                <w:sz w:val="20"/>
                <w:szCs w:val="20"/>
              </w:rPr>
              <w:sym w:font="Symbol" w:char="F091"/>
            </w:r>
          </w:p>
        </w:tc>
      </w:tr>
      <w:tr w:rsidR="002812E9" w:rsidRPr="006345BB" w14:paraId="60224261" w14:textId="7E74A2C4" w:rsidTr="00AF1BC8">
        <w:trPr>
          <w:trHeight w:val="300"/>
        </w:trPr>
        <w:tc>
          <w:tcPr>
            <w:tcW w:w="1615" w:type="dxa"/>
          </w:tcPr>
          <w:p w14:paraId="3E3313E7" w14:textId="471998DE" w:rsidR="002812E9" w:rsidRPr="006345BB" w:rsidRDefault="002812E9" w:rsidP="002812E9">
            <w:pPr>
              <w:rPr>
                <w:rFonts w:ascii="Calibre Regular" w:hAnsi="Calibre Regular"/>
                <w:sz w:val="20"/>
                <w:szCs w:val="20"/>
              </w:rPr>
            </w:pPr>
            <w:r w:rsidRPr="006345BB">
              <w:rPr>
                <w:rFonts w:ascii="Calibre Regular" w:hAnsi="Calibre Regular"/>
                <w:sz w:val="20"/>
                <w:szCs w:val="20"/>
              </w:rPr>
              <w:t>Phone</w:t>
            </w:r>
            <w:r w:rsidR="002772BA" w:rsidRPr="006345BB">
              <w:rPr>
                <w:rFonts w:ascii="Calibre Regular" w:hAnsi="Calibre Regular"/>
                <w:sz w:val="20"/>
                <w:szCs w:val="20"/>
              </w:rPr>
              <w:t>:</w:t>
            </w:r>
            <w:r w:rsidRPr="006345BB">
              <w:rPr>
                <w:rFonts w:ascii="Calibre Regular" w:hAnsi="Calibre Regular"/>
                <w:sz w:val="20"/>
                <w:szCs w:val="20"/>
              </w:rPr>
              <w:t xml:space="preserve"> </w:t>
            </w:r>
          </w:p>
        </w:tc>
        <w:tc>
          <w:tcPr>
            <w:tcW w:w="2830" w:type="dxa"/>
          </w:tcPr>
          <w:p w14:paraId="603EB13C" w14:textId="4DE378CD" w:rsidR="002812E9" w:rsidRPr="006345BB" w:rsidRDefault="00D568CB" w:rsidP="002812E9">
            <w:pPr>
              <w:rPr>
                <w:rFonts w:ascii="Calibre Regular" w:hAnsi="Calibre Regular"/>
                <w:sz w:val="20"/>
                <w:szCs w:val="20"/>
              </w:rPr>
            </w:pPr>
            <w:r w:rsidRPr="00D568CB">
              <w:rPr>
                <w:rFonts w:ascii="Calibre Regular" w:hAnsi="Calibre Regular"/>
                <w:sz w:val="20"/>
                <w:szCs w:val="20"/>
              </w:rPr>
              <w:t>+81-6-6133-7000</w:t>
            </w:r>
          </w:p>
        </w:tc>
        <w:tc>
          <w:tcPr>
            <w:tcW w:w="2210" w:type="dxa"/>
          </w:tcPr>
          <w:p w14:paraId="2C3EBF45" w14:textId="1CFF0206" w:rsidR="002812E9" w:rsidRPr="006345BB" w:rsidRDefault="002772BA" w:rsidP="002812E9">
            <w:pPr>
              <w:rPr>
                <w:rFonts w:ascii="Calibre Regular" w:hAnsi="Calibre Regular"/>
                <w:sz w:val="20"/>
                <w:szCs w:val="20"/>
              </w:rPr>
            </w:pPr>
            <w:r w:rsidRPr="006345BB">
              <w:rPr>
                <w:rFonts w:ascii="Calibre Regular" w:hAnsi="Calibre Regular"/>
                <w:sz w:val="20"/>
                <w:szCs w:val="20"/>
              </w:rPr>
              <w:t>Email:</w:t>
            </w:r>
          </w:p>
        </w:tc>
        <w:tc>
          <w:tcPr>
            <w:tcW w:w="2700" w:type="dxa"/>
          </w:tcPr>
          <w:p w14:paraId="5B9533A2" w14:textId="55F4D290" w:rsidR="002812E9" w:rsidRPr="006345BB" w:rsidRDefault="002812E9" w:rsidP="002812E9">
            <w:pPr>
              <w:rPr>
                <w:rFonts w:ascii="Calibre Regular" w:hAnsi="Calibre Regular"/>
                <w:sz w:val="20"/>
                <w:szCs w:val="20"/>
              </w:rPr>
            </w:pPr>
          </w:p>
        </w:tc>
      </w:tr>
      <w:tr w:rsidR="002772BA" w:rsidRPr="006345BB" w14:paraId="74B9EEE0" w14:textId="77777777" w:rsidTr="00AF1BC8">
        <w:trPr>
          <w:trHeight w:val="300"/>
        </w:trPr>
        <w:tc>
          <w:tcPr>
            <w:tcW w:w="1615" w:type="dxa"/>
            <w:vMerge w:val="restart"/>
            <w:vAlign w:val="center"/>
          </w:tcPr>
          <w:p w14:paraId="1AE4CCF2" w14:textId="568CCFB8" w:rsidR="002772BA" w:rsidRPr="006345BB" w:rsidRDefault="009B4A3F" w:rsidP="002772BA">
            <w:pPr>
              <w:rPr>
                <w:rFonts w:ascii="Calibre Regular" w:hAnsi="Calibre Regular"/>
                <w:sz w:val="20"/>
                <w:szCs w:val="20"/>
              </w:rPr>
            </w:pPr>
            <w:r w:rsidRPr="006345BB">
              <w:rPr>
                <w:rFonts w:ascii="Calibre Regular" w:hAnsi="Calibre Regular"/>
                <w:sz w:val="20"/>
                <w:szCs w:val="20"/>
              </w:rPr>
              <w:t>Business Scope</w:t>
            </w:r>
            <w:r w:rsidR="002772BA" w:rsidRPr="006345BB">
              <w:rPr>
                <w:rFonts w:ascii="Calibre Regular" w:hAnsi="Calibre Regular"/>
                <w:sz w:val="20"/>
                <w:szCs w:val="20"/>
              </w:rPr>
              <w:t>:</w:t>
            </w:r>
          </w:p>
        </w:tc>
        <w:tc>
          <w:tcPr>
            <w:tcW w:w="7740" w:type="dxa"/>
            <w:gridSpan w:val="3"/>
          </w:tcPr>
          <w:p w14:paraId="2B0B8A00" w14:textId="306DC28E" w:rsidR="002772BA" w:rsidRPr="006345BB" w:rsidRDefault="002772BA" w:rsidP="002812E9">
            <w:pPr>
              <w:rPr>
                <w:rFonts w:ascii="Calibre Regular" w:hAnsi="Calibre Regular"/>
                <w:sz w:val="20"/>
                <w:szCs w:val="20"/>
              </w:rPr>
            </w:pPr>
            <w:r w:rsidRPr="006345BB">
              <w:rPr>
                <w:rFonts w:ascii="Calibre Regular" w:hAnsi="Calibre Regular"/>
                <w:sz w:val="20"/>
                <w:szCs w:val="20"/>
              </w:rPr>
              <w:t>Geography:</w:t>
            </w:r>
            <w:r w:rsidR="009B4A3F" w:rsidRPr="006345BB">
              <w:rPr>
                <w:rFonts w:ascii="Calibre Regular" w:hAnsi="Calibre Regular"/>
                <w:sz w:val="20"/>
                <w:szCs w:val="20"/>
              </w:rPr>
              <w:t xml:space="preserve"> </w:t>
            </w:r>
            <w:r w:rsidR="00D568CB">
              <w:rPr>
                <w:rFonts w:ascii="Calibre Regular" w:hAnsi="Calibre Regular"/>
                <w:sz w:val="20"/>
                <w:szCs w:val="20"/>
              </w:rPr>
              <w:t>Japan</w:t>
            </w:r>
            <w:r w:rsidR="009B4A3F" w:rsidRPr="006345BB">
              <w:rPr>
                <w:rFonts w:ascii="Calibre Regular" w:hAnsi="Calibre Regular"/>
                <w:sz w:val="20"/>
                <w:szCs w:val="20"/>
              </w:rPr>
              <w:t xml:space="preserve"> only</w:t>
            </w:r>
          </w:p>
        </w:tc>
      </w:tr>
      <w:tr w:rsidR="002772BA" w:rsidRPr="006345BB" w14:paraId="4455EB21" w14:textId="77777777" w:rsidTr="00AF1BC8">
        <w:trPr>
          <w:trHeight w:val="300"/>
        </w:trPr>
        <w:tc>
          <w:tcPr>
            <w:tcW w:w="1615" w:type="dxa"/>
            <w:vMerge/>
          </w:tcPr>
          <w:p w14:paraId="16E663C2" w14:textId="77777777" w:rsidR="002772BA" w:rsidRPr="006345BB" w:rsidRDefault="002772BA" w:rsidP="002812E9">
            <w:pPr>
              <w:rPr>
                <w:rFonts w:ascii="Calibre Regular" w:hAnsi="Calibre Regular"/>
                <w:sz w:val="20"/>
                <w:szCs w:val="20"/>
              </w:rPr>
            </w:pPr>
          </w:p>
        </w:tc>
        <w:tc>
          <w:tcPr>
            <w:tcW w:w="7740" w:type="dxa"/>
            <w:gridSpan w:val="3"/>
          </w:tcPr>
          <w:p w14:paraId="6148E3BE" w14:textId="7BFCB224" w:rsidR="002772BA" w:rsidRPr="006345BB" w:rsidRDefault="002772BA" w:rsidP="002812E9">
            <w:pPr>
              <w:rPr>
                <w:rFonts w:ascii="Calibre Regular" w:hAnsi="Calibre Regular"/>
                <w:sz w:val="20"/>
                <w:szCs w:val="20"/>
              </w:rPr>
            </w:pPr>
            <w:r w:rsidRPr="006345BB">
              <w:rPr>
                <w:rFonts w:ascii="Calibre Regular" w:hAnsi="Calibre Regular"/>
                <w:sz w:val="20"/>
                <w:szCs w:val="20"/>
              </w:rPr>
              <w:t>Division/Brand:</w:t>
            </w:r>
            <w:r w:rsidR="000D3761" w:rsidRPr="006345BB">
              <w:rPr>
                <w:rFonts w:ascii="Calibre Regular" w:hAnsi="Calibre Regular"/>
                <w:sz w:val="20"/>
                <w:szCs w:val="20"/>
              </w:rPr>
              <w:t xml:space="preserve"> </w:t>
            </w:r>
            <w:r w:rsidR="00D568CB">
              <w:rPr>
                <w:rFonts w:ascii="Calibre Regular" w:hAnsi="Calibre Regular"/>
                <w:sz w:val="20"/>
                <w:szCs w:val="20"/>
              </w:rPr>
              <w:t>Bayer Consumer Health Japan/Elevit</w:t>
            </w:r>
            <w:r w:rsidR="00A44B48">
              <w:rPr>
                <w:rFonts w:ascii="Calibre Regular" w:hAnsi="Calibre Regular"/>
                <w:sz w:val="20"/>
                <w:szCs w:val="20"/>
              </w:rPr>
              <w:t xml:space="preserve"> Brand</w:t>
            </w:r>
            <w:r w:rsidR="00097661">
              <w:rPr>
                <w:rFonts w:ascii="Calibre Regular" w:hAnsi="Calibre Regular"/>
                <w:sz w:val="20"/>
                <w:szCs w:val="20"/>
              </w:rPr>
              <w:t xml:space="preserve">, Elevit </w:t>
            </w:r>
            <w:r w:rsidR="00A44B48">
              <w:rPr>
                <w:rFonts w:ascii="Calibre Regular" w:hAnsi="Calibre Regular"/>
                <w:sz w:val="20"/>
                <w:szCs w:val="20"/>
              </w:rPr>
              <w:t>sub-brands</w:t>
            </w:r>
            <w:r w:rsidR="00097661">
              <w:rPr>
                <w:rFonts w:ascii="Calibre Regular" w:hAnsi="Calibre Regular"/>
                <w:sz w:val="20"/>
                <w:szCs w:val="20"/>
              </w:rPr>
              <w:t>, and Menevit</w:t>
            </w:r>
          </w:p>
        </w:tc>
      </w:tr>
    </w:tbl>
    <w:p w14:paraId="4AAB5B65" w14:textId="1FDFB3CB" w:rsidR="3F3DD993" w:rsidRPr="006345BB" w:rsidRDefault="3F3DD993" w:rsidP="3F3DD993">
      <w:pPr>
        <w:rPr>
          <w:rFonts w:ascii="Calibre Medium" w:hAnsi="Calibre Medium" w:cstheme="minorHAnsi"/>
          <w:sz w:val="20"/>
          <w:szCs w:val="20"/>
        </w:rPr>
      </w:pPr>
    </w:p>
    <w:p w14:paraId="65DC680C" w14:textId="1D0C1276" w:rsidR="3F3DD993" w:rsidRPr="006345BB" w:rsidRDefault="3F3DD993" w:rsidP="3F3DD993">
      <w:pPr>
        <w:rPr>
          <w:rFonts w:ascii="Calibre Medium" w:hAnsi="Calibre Medium"/>
          <w:sz w:val="20"/>
          <w:szCs w:val="20"/>
        </w:rPr>
      </w:pPr>
      <w:r w:rsidRPr="006345BB">
        <w:rPr>
          <w:rFonts w:ascii="Calibre Medium" w:hAnsi="Calibre Medium"/>
          <w:sz w:val="20"/>
          <w:szCs w:val="20"/>
        </w:rPr>
        <w:t>REFERENCE DOCUMENTS</w:t>
      </w:r>
    </w:p>
    <w:tbl>
      <w:tblPr>
        <w:tblStyle w:val="TableGrid"/>
        <w:tblW w:w="0" w:type="auto"/>
        <w:tblLook w:val="04A0" w:firstRow="1" w:lastRow="0" w:firstColumn="1" w:lastColumn="0" w:noHBand="0" w:noVBand="1"/>
      </w:tblPr>
      <w:tblGrid>
        <w:gridCol w:w="1165"/>
        <w:gridCol w:w="3330"/>
        <w:gridCol w:w="1260"/>
        <w:gridCol w:w="3595"/>
      </w:tblGrid>
      <w:tr w:rsidR="000D3761" w:rsidRPr="006345BB" w14:paraId="33A9B87A" w14:textId="77777777" w:rsidTr="000D3761">
        <w:tc>
          <w:tcPr>
            <w:tcW w:w="1165" w:type="dxa"/>
          </w:tcPr>
          <w:p w14:paraId="381EF1D3" w14:textId="5F61903D" w:rsidR="000D3761" w:rsidRPr="006345BB" w:rsidRDefault="000D3761" w:rsidP="3F3DD993">
            <w:pPr>
              <w:rPr>
                <w:rFonts w:ascii="Calibre Regular" w:hAnsi="Calibre Regular"/>
                <w:sz w:val="20"/>
                <w:szCs w:val="20"/>
              </w:rPr>
            </w:pPr>
            <w:r w:rsidRPr="006345BB">
              <w:rPr>
                <w:rFonts w:ascii="Calibre Regular" w:hAnsi="Calibre Regular"/>
                <w:sz w:val="20"/>
                <w:szCs w:val="20"/>
              </w:rPr>
              <w:t xml:space="preserve">MSA # </w:t>
            </w:r>
          </w:p>
        </w:tc>
        <w:tc>
          <w:tcPr>
            <w:tcW w:w="3330" w:type="dxa"/>
          </w:tcPr>
          <w:p w14:paraId="71D7A3E8" w14:textId="5B63C4F5" w:rsidR="000D3761" w:rsidRPr="006345BB" w:rsidRDefault="00052A0C" w:rsidP="3F3DD993">
            <w:pPr>
              <w:rPr>
                <w:rFonts w:ascii="Calibre Regular" w:hAnsi="Calibre Regular"/>
                <w:sz w:val="20"/>
                <w:szCs w:val="20"/>
              </w:rPr>
            </w:pPr>
            <w:r>
              <w:rPr>
                <w:rFonts w:ascii="Calibre Regular" w:hAnsi="Calibre Regular"/>
                <w:sz w:val="20"/>
                <w:szCs w:val="20"/>
              </w:rPr>
              <w:t>11414</w:t>
            </w:r>
            <w:r w:rsidR="000D3761" w:rsidRPr="006345BB">
              <w:rPr>
                <w:rFonts w:ascii="Calibre Regular" w:hAnsi="Calibre Regular"/>
                <w:sz w:val="20"/>
                <w:szCs w:val="20"/>
              </w:rPr>
              <w:t>-1</w:t>
            </w:r>
          </w:p>
        </w:tc>
        <w:tc>
          <w:tcPr>
            <w:tcW w:w="1260" w:type="dxa"/>
          </w:tcPr>
          <w:p w14:paraId="78B7E753" w14:textId="2149988F" w:rsidR="000D3761" w:rsidRPr="006345BB" w:rsidRDefault="000D3761" w:rsidP="3F3DD993">
            <w:pPr>
              <w:rPr>
                <w:rFonts w:ascii="Calibre Regular" w:hAnsi="Calibre Regular"/>
                <w:sz w:val="20"/>
                <w:szCs w:val="20"/>
              </w:rPr>
            </w:pPr>
            <w:r w:rsidRPr="006345BB">
              <w:rPr>
                <w:rFonts w:ascii="Calibre Regular" w:hAnsi="Calibre Regular"/>
                <w:sz w:val="20"/>
                <w:szCs w:val="20"/>
              </w:rPr>
              <w:t>SOW #</w:t>
            </w:r>
          </w:p>
        </w:tc>
        <w:tc>
          <w:tcPr>
            <w:tcW w:w="3595" w:type="dxa"/>
          </w:tcPr>
          <w:p w14:paraId="640A624F" w14:textId="509927FF" w:rsidR="000D3761" w:rsidRPr="006345BB" w:rsidRDefault="00052A0C" w:rsidP="3F3DD993">
            <w:pPr>
              <w:rPr>
                <w:rFonts w:ascii="Calibre Regular" w:hAnsi="Calibre Regular"/>
                <w:sz w:val="20"/>
                <w:szCs w:val="20"/>
              </w:rPr>
            </w:pPr>
            <w:r w:rsidRPr="00052A0C">
              <w:rPr>
                <w:rFonts w:ascii="Calibre Regular" w:hAnsi="Calibre Regular"/>
                <w:sz w:val="20"/>
                <w:szCs w:val="20"/>
              </w:rPr>
              <w:t>11414-200</w:t>
            </w:r>
          </w:p>
        </w:tc>
      </w:tr>
      <w:tr w:rsidR="00A44B48" w:rsidRPr="0020481D" w14:paraId="0593313C" w14:textId="77777777" w:rsidTr="000D3761">
        <w:tc>
          <w:tcPr>
            <w:tcW w:w="1165" w:type="dxa"/>
          </w:tcPr>
          <w:p w14:paraId="3B516717" w14:textId="49AA0837" w:rsidR="00A44B48" w:rsidRPr="006345BB" w:rsidRDefault="00A44B48" w:rsidP="00A44B48">
            <w:pPr>
              <w:rPr>
                <w:rFonts w:ascii="Calibre Regular" w:hAnsi="Calibre Regular"/>
                <w:sz w:val="20"/>
                <w:szCs w:val="20"/>
              </w:rPr>
            </w:pPr>
            <w:r w:rsidRPr="006345BB">
              <w:rPr>
                <w:rFonts w:ascii="Calibre Regular" w:hAnsi="Calibre Regular"/>
                <w:sz w:val="20"/>
                <w:szCs w:val="20"/>
              </w:rPr>
              <w:t>MSA Date</w:t>
            </w:r>
          </w:p>
        </w:tc>
        <w:tc>
          <w:tcPr>
            <w:tcW w:w="3330" w:type="dxa"/>
          </w:tcPr>
          <w:p w14:paraId="40E20406" w14:textId="77777777" w:rsidR="00A44B48" w:rsidRPr="006345BB" w:rsidRDefault="00A44B48" w:rsidP="00A44B48">
            <w:pPr>
              <w:rPr>
                <w:rFonts w:ascii="Calibre Regular" w:hAnsi="Calibre Regular"/>
                <w:sz w:val="20"/>
                <w:szCs w:val="20"/>
              </w:rPr>
            </w:pPr>
          </w:p>
        </w:tc>
        <w:tc>
          <w:tcPr>
            <w:tcW w:w="1260" w:type="dxa"/>
          </w:tcPr>
          <w:p w14:paraId="39C13166" w14:textId="1B0A0B49" w:rsidR="00A44B48" w:rsidRPr="0020481D" w:rsidRDefault="00A44B48" w:rsidP="00A44B48">
            <w:pPr>
              <w:rPr>
                <w:rFonts w:ascii="Calibre Regular" w:hAnsi="Calibre Regular"/>
                <w:sz w:val="20"/>
                <w:szCs w:val="20"/>
              </w:rPr>
            </w:pPr>
          </w:p>
        </w:tc>
        <w:tc>
          <w:tcPr>
            <w:tcW w:w="3595" w:type="dxa"/>
          </w:tcPr>
          <w:p w14:paraId="29B0E46F" w14:textId="34DA9710" w:rsidR="00A44B48" w:rsidRPr="0020481D" w:rsidRDefault="00A44B48" w:rsidP="00A44B48">
            <w:pPr>
              <w:rPr>
                <w:rFonts w:ascii="Calibre Regular" w:hAnsi="Calibre Regular"/>
                <w:sz w:val="20"/>
                <w:szCs w:val="20"/>
              </w:rPr>
            </w:pPr>
          </w:p>
        </w:tc>
      </w:tr>
    </w:tbl>
    <w:p w14:paraId="5DD7479F" w14:textId="77777777" w:rsidR="00E312F3" w:rsidRPr="0020481D" w:rsidRDefault="00E312F3">
      <w:pPr>
        <w:rPr>
          <w:rFonts w:ascii="Calibre Regular" w:hAnsi="Calibre Regular"/>
          <w:sz w:val="20"/>
          <w:szCs w:val="20"/>
        </w:rPr>
      </w:pPr>
    </w:p>
    <w:p w14:paraId="2F27A5D0" w14:textId="50CF7E26" w:rsidR="00140F29" w:rsidRPr="0020481D" w:rsidRDefault="00D87D18">
      <w:pPr>
        <w:rPr>
          <w:rFonts w:ascii="Calibre Medium" w:hAnsi="Calibre Medium"/>
          <w:sz w:val="20"/>
          <w:szCs w:val="20"/>
        </w:rPr>
      </w:pPr>
      <w:r w:rsidRPr="0020481D">
        <w:rPr>
          <w:rFonts w:ascii="Calibre Medium" w:hAnsi="Calibre Medium"/>
          <w:sz w:val="20"/>
          <w:szCs w:val="20"/>
        </w:rPr>
        <w:t xml:space="preserve">r4 </w:t>
      </w:r>
      <w:r w:rsidR="00140F29" w:rsidRPr="0020481D">
        <w:rPr>
          <w:rFonts w:ascii="Calibre Medium" w:hAnsi="Calibre Medium"/>
          <w:sz w:val="20"/>
          <w:szCs w:val="20"/>
        </w:rPr>
        <w:t>SERVICES ORDERED</w:t>
      </w:r>
      <w:r w:rsidR="00F44CB9">
        <w:rPr>
          <w:rFonts w:ascii="Calibre Medium" w:hAnsi="Calibre Medium"/>
          <w:sz w:val="20"/>
          <w:szCs w:val="20"/>
        </w:rPr>
        <w:t xml:space="preserve"> (“r4 Service”)</w:t>
      </w:r>
    </w:p>
    <w:tbl>
      <w:tblPr>
        <w:tblStyle w:val="TableGrid"/>
        <w:tblW w:w="9360" w:type="dxa"/>
        <w:tblInd w:w="-5" w:type="dxa"/>
        <w:tblLayout w:type="fixed"/>
        <w:tblLook w:val="04A0" w:firstRow="1" w:lastRow="0" w:firstColumn="1" w:lastColumn="0" w:noHBand="0" w:noVBand="1"/>
      </w:tblPr>
      <w:tblGrid>
        <w:gridCol w:w="810"/>
        <w:gridCol w:w="2520"/>
        <w:gridCol w:w="990"/>
        <w:gridCol w:w="1080"/>
        <w:gridCol w:w="990"/>
        <w:gridCol w:w="720"/>
        <w:gridCol w:w="1170"/>
        <w:gridCol w:w="1080"/>
      </w:tblGrid>
      <w:tr w:rsidR="009B4A3F" w:rsidRPr="0020481D" w14:paraId="1613F0CC" w14:textId="77777777" w:rsidTr="00D90454">
        <w:trPr>
          <w:trHeight w:val="332"/>
        </w:trPr>
        <w:tc>
          <w:tcPr>
            <w:tcW w:w="3330" w:type="dxa"/>
            <w:gridSpan w:val="2"/>
            <w:vMerge w:val="restart"/>
            <w:shd w:val="clear" w:color="auto" w:fill="F2F2F2" w:themeFill="background1" w:themeFillShade="F2"/>
          </w:tcPr>
          <w:p w14:paraId="4D75516C" w14:textId="66FF4EE1" w:rsidR="009B4A3F" w:rsidRPr="0020481D" w:rsidRDefault="009B4A3F" w:rsidP="009B4A3F">
            <w:pPr>
              <w:rPr>
                <w:rFonts w:ascii="Calibre Regular" w:hAnsi="Calibre Regular"/>
                <w:sz w:val="20"/>
                <w:szCs w:val="20"/>
              </w:rPr>
            </w:pPr>
          </w:p>
        </w:tc>
        <w:tc>
          <w:tcPr>
            <w:tcW w:w="3060" w:type="dxa"/>
            <w:gridSpan w:val="3"/>
            <w:shd w:val="clear" w:color="auto" w:fill="F2F2F2" w:themeFill="background1" w:themeFillShade="F2"/>
          </w:tcPr>
          <w:p w14:paraId="55E4BB4A" w14:textId="6149B468"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Term</w:t>
            </w:r>
          </w:p>
        </w:tc>
        <w:tc>
          <w:tcPr>
            <w:tcW w:w="720" w:type="dxa"/>
            <w:vMerge w:val="restart"/>
            <w:shd w:val="clear" w:color="auto" w:fill="F2F2F2" w:themeFill="background1" w:themeFillShade="F2"/>
          </w:tcPr>
          <w:p w14:paraId="42F1DF33" w14:textId="6C70004B"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Qty</w:t>
            </w:r>
          </w:p>
        </w:tc>
        <w:tc>
          <w:tcPr>
            <w:tcW w:w="1170" w:type="dxa"/>
            <w:vMerge w:val="restart"/>
            <w:shd w:val="clear" w:color="auto" w:fill="F2F2F2" w:themeFill="background1" w:themeFillShade="F2"/>
          </w:tcPr>
          <w:p w14:paraId="540C6EC9" w14:textId="57483EEC" w:rsidR="009B4A3F" w:rsidRPr="007F2F6F" w:rsidRDefault="009B4A3F" w:rsidP="00140F29">
            <w:pPr>
              <w:jc w:val="center"/>
              <w:rPr>
                <w:rFonts w:ascii="Calibre Regular" w:hAnsi="Calibre Regular"/>
                <w:sz w:val="20"/>
                <w:szCs w:val="20"/>
              </w:rPr>
            </w:pPr>
            <w:r w:rsidRPr="007F2F6F">
              <w:rPr>
                <w:rFonts w:ascii="Calibre Regular" w:hAnsi="Calibre Regular"/>
                <w:sz w:val="20"/>
                <w:szCs w:val="20"/>
              </w:rPr>
              <w:t>Unit Price per Month</w:t>
            </w:r>
          </w:p>
        </w:tc>
        <w:tc>
          <w:tcPr>
            <w:tcW w:w="1080" w:type="dxa"/>
            <w:vMerge w:val="restart"/>
            <w:shd w:val="clear" w:color="auto" w:fill="F2F2F2" w:themeFill="background1" w:themeFillShade="F2"/>
          </w:tcPr>
          <w:p w14:paraId="7C02E4E4" w14:textId="50B60FB4"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Total Price</w:t>
            </w:r>
          </w:p>
        </w:tc>
      </w:tr>
      <w:tr w:rsidR="009B4A3F" w:rsidRPr="0020481D" w14:paraId="07290C73" w14:textId="77777777" w:rsidTr="00D90454">
        <w:trPr>
          <w:trHeight w:val="161"/>
        </w:trPr>
        <w:tc>
          <w:tcPr>
            <w:tcW w:w="3330" w:type="dxa"/>
            <w:gridSpan w:val="2"/>
            <w:vMerge/>
            <w:shd w:val="clear" w:color="auto" w:fill="F2F2F2" w:themeFill="background1" w:themeFillShade="F2"/>
          </w:tcPr>
          <w:p w14:paraId="5C4E9E2D" w14:textId="1D692F5F" w:rsidR="009B4A3F" w:rsidRPr="0020481D" w:rsidRDefault="009B4A3F" w:rsidP="00140F29">
            <w:pPr>
              <w:jc w:val="center"/>
              <w:rPr>
                <w:rFonts w:ascii="Calibre Regular" w:hAnsi="Calibre Regular"/>
                <w:sz w:val="20"/>
                <w:szCs w:val="20"/>
              </w:rPr>
            </w:pPr>
          </w:p>
        </w:tc>
        <w:tc>
          <w:tcPr>
            <w:tcW w:w="990" w:type="dxa"/>
            <w:shd w:val="clear" w:color="auto" w:fill="F2F2F2" w:themeFill="background1" w:themeFillShade="F2"/>
          </w:tcPr>
          <w:p w14:paraId="4787C914" w14:textId="0F09B2F8"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 xml:space="preserve"> Months</w:t>
            </w:r>
          </w:p>
        </w:tc>
        <w:tc>
          <w:tcPr>
            <w:tcW w:w="1080" w:type="dxa"/>
            <w:shd w:val="clear" w:color="auto" w:fill="F2F2F2" w:themeFill="background1" w:themeFillShade="F2"/>
          </w:tcPr>
          <w:p w14:paraId="630798CD" w14:textId="68BAD3C4"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Start Date</w:t>
            </w:r>
          </w:p>
        </w:tc>
        <w:tc>
          <w:tcPr>
            <w:tcW w:w="990" w:type="dxa"/>
            <w:shd w:val="clear" w:color="auto" w:fill="F2F2F2" w:themeFill="background1" w:themeFillShade="F2"/>
          </w:tcPr>
          <w:p w14:paraId="4C948591" w14:textId="625AEC54" w:rsidR="009B4A3F" w:rsidRPr="0020481D" w:rsidRDefault="009B4A3F" w:rsidP="00140F29">
            <w:pPr>
              <w:jc w:val="center"/>
              <w:rPr>
                <w:rFonts w:ascii="Calibre Regular" w:hAnsi="Calibre Regular"/>
                <w:sz w:val="20"/>
                <w:szCs w:val="20"/>
              </w:rPr>
            </w:pPr>
            <w:r w:rsidRPr="0020481D">
              <w:rPr>
                <w:rFonts w:ascii="Calibre Regular" w:hAnsi="Calibre Regular"/>
                <w:sz w:val="20"/>
                <w:szCs w:val="20"/>
              </w:rPr>
              <w:t>End Date</w:t>
            </w:r>
          </w:p>
        </w:tc>
        <w:tc>
          <w:tcPr>
            <w:tcW w:w="720" w:type="dxa"/>
            <w:vMerge/>
            <w:shd w:val="clear" w:color="auto" w:fill="F2F2F2" w:themeFill="background1" w:themeFillShade="F2"/>
          </w:tcPr>
          <w:p w14:paraId="086D6E73" w14:textId="77777777" w:rsidR="009B4A3F" w:rsidRPr="0020481D" w:rsidRDefault="009B4A3F" w:rsidP="00140F29">
            <w:pPr>
              <w:jc w:val="center"/>
              <w:rPr>
                <w:rFonts w:ascii="Calibre Regular" w:hAnsi="Calibre Regular"/>
                <w:sz w:val="20"/>
                <w:szCs w:val="20"/>
              </w:rPr>
            </w:pPr>
          </w:p>
        </w:tc>
        <w:tc>
          <w:tcPr>
            <w:tcW w:w="1170" w:type="dxa"/>
            <w:vMerge/>
            <w:shd w:val="clear" w:color="auto" w:fill="F2F2F2" w:themeFill="background1" w:themeFillShade="F2"/>
          </w:tcPr>
          <w:p w14:paraId="6932E8B3" w14:textId="77777777" w:rsidR="009B4A3F" w:rsidRPr="007F2F6F" w:rsidRDefault="009B4A3F" w:rsidP="00140F29">
            <w:pPr>
              <w:jc w:val="center"/>
              <w:rPr>
                <w:rFonts w:ascii="Calibre Regular" w:hAnsi="Calibre Regular"/>
                <w:sz w:val="20"/>
                <w:szCs w:val="20"/>
              </w:rPr>
            </w:pPr>
          </w:p>
        </w:tc>
        <w:tc>
          <w:tcPr>
            <w:tcW w:w="1080" w:type="dxa"/>
            <w:vMerge/>
            <w:shd w:val="clear" w:color="auto" w:fill="F2F2F2" w:themeFill="background1" w:themeFillShade="F2"/>
          </w:tcPr>
          <w:p w14:paraId="3150E334" w14:textId="3557E809" w:rsidR="009B4A3F" w:rsidRPr="0020481D" w:rsidRDefault="009B4A3F" w:rsidP="00140F29">
            <w:pPr>
              <w:jc w:val="center"/>
              <w:rPr>
                <w:rFonts w:ascii="Calibre Regular" w:hAnsi="Calibre Regular"/>
                <w:sz w:val="20"/>
                <w:szCs w:val="20"/>
              </w:rPr>
            </w:pPr>
          </w:p>
        </w:tc>
      </w:tr>
      <w:tr w:rsidR="00D90454" w:rsidRPr="0020481D" w14:paraId="0FDF059E" w14:textId="77777777" w:rsidTr="0020481D">
        <w:trPr>
          <w:trHeight w:val="314"/>
        </w:trPr>
        <w:tc>
          <w:tcPr>
            <w:tcW w:w="9360" w:type="dxa"/>
            <w:gridSpan w:val="8"/>
            <w:shd w:val="clear" w:color="auto" w:fill="auto"/>
          </w:tcPr>
          <w:p w14:paraId="69662D26" w14:textId="5AA94C85" w:rsidR="00D90454" w:rsidRPr="007F2F6F" w:rsidRDefault="00D90454" w:rsidP="00D90454">
            <w:pPr>
              <w:rPr>
                <w:rFonts w:ascii="Calibre Medium" w:hAnsi="Calibre Medium"/>
                <w:sz w:val="20"/>
                <w:szCs w:val="20"/>
              </w:rPr>
            </w:pPr>
            <w:r w:rsidRPr="007F2F6F">
              <w:rPr>
                <w:rFonts w:ascii="Calibre Medium" w:hAnsi="Calibre Medium"/>
                <w:sz w:val="20"/>
                <w:szCs w:val="20"/>
              </w:rPr>
              <w:t xml:space="preserve">Software </w:t>
            </w:r>
            <w:r w:rsidR="00F44CB9" w:rsidRPr="007F2F6F">
              <w:rPr>
                <w:rFonts w:ascii="Calibre Medium" w:hAnsi="Calibre Medium"/>
                <w:sz w:val="20"/>
                <w:szCs w:val="20"/>
              </w:rPr>
              <w:t>Subscription Services by Module or Package</w:t>
            </w:r>
          </w:p>
        </w:tc>
      </w:tr>
      <w:tr w:rsidR="00701BB0" w:rsidRPr="0020481D" w14:paraId="1FE05C6F" w14:textId="77777777" w:rsidTr="000D3761">
        <w:trPr>
          <w:trHeight w:val="314"/>
        </w:trPr>
        <w:tc>
          <w:tcPr>
            <w:tcW w:w="3330" w:type="dxa"/>
            <w:gridSpan w:val="2"/>
          </w:tcPr>
          <w:p w14:paraId="45FD0001" w14:textId="041FF047" w:rsidR="00701BB0" w:rsidRPr="0020481D" w:rsidRDefault="00701BB0" w:rsidP="00701BB0">
            <w:pPr>
              <w:rPr>
                <w:rFonts w:ascii="Calibre Regular" w:hAnsi="Calibre Regular"/>
                <w:sz w:val="20"/>
                <w:szCs w:val="20"/>
                <w:highlight w:val="yellow"/>
              </w:rPr>
            </w:pPr>
            <w:r>
              <w:rPr>
                <w:rFonts w:ascii="Calibre Regular" w:hAnsi="Calibre Regular"/>
                <w:sz w:val="20"/>
                <w:szCs w:val="20"/>
              </w:rPr>
              <w:t xml:space="preserve">r4 </w:t>
            </w:r>
            <w:r w:rsidRPr="0020481D">
              <w:rPr>
                <w:rFonts w:ascii="Calibre Regular" w:hAnsi="Calibre Regular"/>
                <w:sz w:val="20"/>
                <w:szCs w:val="20"/>
              </w:rPr>
              <w:t xml:space="preserve">XEM </w:t>
            </w:r>
            <w:r>
              <w:rPr>
                <w:rFonts w:ascii="Calibre Regular" w:hAnsi="Calibre Regular"/>
                <w:sz w:val="20"/>
                <w:szCs w:val="20"/>
              </w:rPr>
              <w:t>Solution for CPG Marketing in Japan (including XEM Foundation, Opportunity Manager Portal, Consumer Potential Scoring)</w:t>
            </w:r>
          </w:p>
        </w:tc>
        <w:tc>
          <w:tcPr>
            <w:tcW w:w="990" w:type="dxa"/>
            <w:vAlign w:val="center"/>
          </w:tcPr>
          <w:p w14:paraId="7BB9C001" w14:textId="4BC4C7F8" w:rsidR="00701BB0" w:rsidRPr="0020481D" w:rsidDel="0069778E" w:rsidRDefault="00701BB0" w:rsidP="00701BB0">
            <w:pPr>
              <w:jc w:val="center"/>
              <w:rPr>
                <w:rFonts w:ascii="Calibre Regular" w:hAnsi="Calibre Regular"/>
                <w:sz w:val="20"/>
                <w:szCs w:val="20"/>
                <w:highlight w:val="yellow"/>
              </w:rPr>
            </w:pPr>
            <w:r>
              <w:rPr>
                <w:rFonts w:ascii="Calibre Regular" w:hAnsi="Calibre Regular"/>
                <w:sz w:val="20"/>
                <w:szCs w:val="20"/>
              </w:rPr>
              <w:t>4</w:t>
            </w:r>
          </w:p>
        </w:tc>
        <w:tc>
          <w:tcPr>
            <w:tcW w:w="1080" w:type="dxa"/>
            <w:vAlign w:val="center"/>
          </w:tcPr>
          <w:p w14:paraId="363A2B90" w14:textId="690DAA5F" w:rsidR="00701BB0" w:rsidRPr="000D3761" w:rsidRDefault="00701BB0" w:rsidP="00701BB0">
            <w:pPr>
              <w:jc w:val="center"/>
              <w:rPr>
                <w:rFonts w:ascii="Calibre Regular" w:hAnsi="Calibre Regular"/>
                <w:sz w:val="20"/>
                <w:szCs w:val="20"/>
              </w:rPr>
            </w:pPr>
            <w:r>
              <w:rPr>
                <w:rFonts w:ascii="Calibre Regular" w:hAnsi="Calibre Regular"/>
                <w:sz w:val="20"/>
                <w:szCs w:val="20"/>
              </w:rPr>
              <w:t>1</w:t>
            </w:r>
            <w:r w:rsidR="008B29BA">
              <w:rPr>
                <w:rFonts w:ascii="Calibre Regular" w:hAnsi="Calibre Regular"/>
                <w:sz w:val="20"/>
                <w:szCs w:val="20"/>
              </w:rPr>
              <w:t>2</w:t>
            </w:r>
            <w:r>
              <w:rPr>
                <w:rFonts w:ascii="Calibre Regular" w:hAnsi="Calibre Regular"/>
                <w:sz w:val="20"/>
                <w:szCs w:val="20"/>
              </w:rPr>
              <w:t>/15/21</w:t>
            </w:r>
          </w:p>
        </w:tc>
        <w:tc>
          <w:tcPr>
            <w:tcW w:w="990" w:type="dxa"/>
            <w:vAlign w:val="center"/>
          </w:tcPr>
          <w:p w14:paraId="3DCF5C99" w14:textId="4C4DFE57" w:rsidR="00701BB0" w:rsidRPr="000D3761" w:rsidRDefault="008B29BA" w:rsidP="00701BB0">
            <w:pPr>
              <w:jc w:val="center"/>
              <w:rPr>
                <w:rFonts w:ascii="Calibre Regular" w:hAnsi="Calibre Regular"/>
                <w:sz w:val="20"/>
                <w:szCs w:val="20"/>
              </w:rPr>
            </w:pPr>
            <w:r>
              <w:rPr>
                <w:rFonts w:ascii="Calibre Regular" w:hAnsi="Calibre Regular"/>
                <w:sz w:val="20"/>
                <w:szCs w:val="20"/>
              </w:rPr>
              <w:t>4</w:t>
            </w:r>
            <w:r w:rsidR="00701BB0">
              <w:rPr>
                <w:rFonts w:ascii="Calibre Regular" w:hAnsi="Calibre Regular"/>
                <w:sz w:val="20"/>
                <w:szCs w:val="20"/>
              </w:rPr>
              <w:t>/14/22</w:t>
            </w:r>
          </w:p>
        </w:tc>
        <w:tc>
          <w:tcPr>
            <w:tcW w:w="720" w:type="dxa"/>
            <w:vAlign w:val="center"/>
          </w:tcPr>
          <w:p w14:paraId="17C09018" w14:textId="08CF4DD6" w:rsidR="00701BB0" w:rsidRPr="0020481D" w:rsidRDefault="00701BB0" w:rsidP="00701BB0">
            <w:pPr>
              <w:jc w:val="center"/>
              <w:rPr>
                <w:rFonts w:ascii="Calibre Regular" w:hAnsi="Calibre Regular"/>
                <w:sz w:val="20"/>
                <w:szCs w:val="20"/>
              </w:rPr>
            </w:pPr>
            <w:r>
              <w:rPr>
                <w:rFonts w:ascii="Calibre Regular" w:hAnsi="Calibre Regular"/>
                <w:sz w:val="20"/>
                <w:szCs w:val="20"/>
              </w:rPr>
              <w:t>1</w:t>
            </w:r>
          </w:p>
        </w:tc>
        <w:tc>
          <w:tcPr>
            <w:tcW w:w="1170" w:type="dxa"/>
            <w:vAlign w:val="center"/>
          </w:tcPr>
          <w:p w14:paraId="5164A436" w14:textId="2012D825" w:rsidR="00701BB0" w:rsidRPr="007F2F6F" w:rsidRDefault="00701BB0" w:rsidP="00701BB0">
            <w:pPr>
              <w:jc w:val="center"/>
              <w:rPr>
                <w:rFonts w:ascii="Calibre Regular" w:hAnsi="Calibre Regular"/>
                <w:sz w:val="20"/>
                <w:szCs w:val="20"/>
              </w:rPr>
            </w:pPr>
            <w:r>
              <w:rPr>
                <w:rFonts w:ascii="Calibre Regular" w:hAnsi="Calibre Regular"/>
                <w:sz w:val="20"/>
                <w:szCs w:val="20"/>
              </w:rPr>
              <w:t>N/A</w:t>
            </w:r>
          </w:p>
        </w:tc>
        <w:tc>
          <w:tcPr>
            <w:tcW w:w="1080" w:type="dxa"/>
            <w:vAlign w:val="center"/>
          </w:tcPr>
          <w:p w14:paraId="1CFC8E00" w14:textId="6AD452AA" w:rsidR="00701BB0" w:rsidRPr="007F2F6F" w:rsidRDefault="00701BB0" w:rsidP="00701BB0">
            <w:pPr>
              <w:jc w:val="center"/>
              <w:rPr>
                <w:rFonts w:ascii="Calibre Regular" w:hAnsi="Calibre Regular"/>
                <w:sz w:val="20"/>
                <w:szCs w:val="20"/>
              </w:rPr>
            </w:pPr>
            <w:r>
              <w:rPr>
                <w:rFonts w:ascii="Calibre Regular" w:hAnsi="Calibre Regular"/>
                <w:sz w:val="20"/>
                <w:szCs w:val="20"/>
              </w:rPr>
              <w:t>$60,000</w:t>
            </w:r>
          </w:p>
        </w:tc>
      </w:tr>
      <w:tr w:rsidR="00701BB0" w:rsidRPr="0020481D" w14:paraId="4DAD6A34" w14:textId="77777777" w:rsidTr="0020481D">
        <w:trPr>
          <w:trHeight w:val="282"/>
        </w:trPr>
        <w:tc>
          <w:tcPr>
            <w:tcW w:w="9360" w:type="dxa"/>
            <w:gridSpan w:val="8"/>
            <w:shd w:val="clear" w:color="auto" w:fill="auto"/>
          </w:tcPr>
          <w:p w14:paraId="6ED071DF" w14:textId="63CF4EAF" w:rsidR="00701BB0" w:rsidRPr="007F2F6F" w:rsidRDefault="00701BB0" w:rsidP="00701BB0">
            <w:pPr>
              <w:rPr>
                <w:rFonts w:ascii="Calibre Medium" w:hAnsi="Calibre Medium"/>
                <w:sz w:val="20"/>
                <w:szCs w:val="20"/>
              </w:rPr>
            </w:pPr>
            <w:r w:rsidRPr="007F2F6F">
              <w:rPr>
                <w:rFonts w:ascii="Calibre Medium" w:hAnsi="Calibre Medium"/>
                <w:sz w:val="20"/>
                <w:szCs w:val="20"/>
              </w:rPr>
              <w:t>Other Services</w:t>
            </w:r>
          </w:p>
        </w:tc>
      </w:tr>
      <w:tr w:rsidR="008B29BA" w:rsidRPr="0020481D" w14:paraId="137E59D4" w14:textId="77777777" w:rsidTr="004D31DF">
        <w:trPr>
          <w:trHeight w:val="260"/>
        </w:trPr>
        <w:tc>
          <w:tcPr>
            <w:tcW w:w="3330" w:type="dxa"/>
            <w:gridSpan w:val="2"/>
            <w:tcBorders>
              <w:bottom w:val="single" w:sz="4" w:space="0" w:color="auto"/>
            </w:tcBorders>
          </w:tcPr>
          <w:p w14:paraId="10D7D4EA" w14:textId="2012955D" w:rsidR="008B29BA" w:rsidRPr="0020481D" w:rsidRDefault="008B29BA" w:rsidP="008B29BA">
            <w:pPr>
              <w:rPr>
                <w:rFonts w:ascii="Calibre Regular" w:hAnsi="Calibre Regular"/>
                <w:sz w:val="20"/>
                <w:szCs w:val="20"/>
              </w:rPr>
            </w:pPr>
            <w:r w:rsidRPr="0020481D">
              <w:rPr>
                <w:rFonts w:ascii="Calibre Regular" w:hAnsi="Calibre Regular"/>
                <w:sz w:val="20"/>
                <w:szCs w:val="20"/>
              </w:rPr>
              <w:t xml:space="preserve">Implementation Services  </w:t>
            </w:r>
          </w:p>
        </w:tc>
        <w:tc>
          <w:tcPr>
            <w:tcW w:w="990" w:type="dxa"/>
            <w:tcBorders>
              <w:bottom w:val="single" w:sz="4" w:space="0" w:color="auto"/>
            </w:tcBorders>
            <w:vAlign w:val="center"/>
          </w:tcPr>
          <w:p w14:paraId="66D31D33" w14:textId="401BEA11" w:rsidR="008B29BA" w:rsidRPr="0020481D" w:rsidRDefault="008B29BA" w:rsidP="008B29BA">
            <w:pPr>
              <w:jc w:val="center"/>
              <w:rPr>
                <w:rFonts w:ascii="Calibre Regular" w:hAnsi="Calibre Regular"/>
                <w:sz w:val="20"/>
                <w:szCs w:val="20"/>
              </w:rPr>
            </w:pPr>
            <w:r>
              <w:rPr>
                <w:rFonts w:ascii="Calibre Regular" w:hAnsi="Calibre Regular"/>
                <w:sz w:val="20"/>
                <w:szCs w:val="20"/>
              </w:rPr>
              <w:t>4</w:t>
            </w:r>
          </w:p>
        </w:tc>
        <w:tc>
          <w:tcPr>
            <w:tcW w:w="1080" w:type="dxa"/>
            <w:tcBorders>
              <w:bottom w:val="single" w:sz="4" w:space="0" w:color="auto"/>
            </w:tcBorders>
            <w:vAlign w:val="center"/>
          </w:tcPr>
          <w:p w14:paraId="18007EDD" w14:textId="672324CC" w:rsidR="008B29BA" w:rsidRPr="0020481D" w:rsidRDefault="008B29BA" w:rsidP="008B29BA">
            <w:pPr>
              <w:jc w:val="center"/>
              <w:rPr>
                <w:rFonts w:ascii="Calibre Regular" w:hAnsi="Calibre Regular"/>
                <w:sz w:val="20"/>
                <w:szCs w:val="20"/>
              </w:rPr>
            </w:pPr>
            <w:r>
              <w:rPr>
                <w:rFonts w:ascii="Calibre Regular" w:hAnsi="Calibre Regular"/>
                <w:sz w:val="20"/>
                <w:szCs w:val="20"/>
              </w:rPr>
              <w:t>12/15/21</w:t>
            </w:r>
          </w:p>
        </w:tc>
        <w:tc>
          <w:tcPr>
            <w:tcW w:w="990" w:type="dxa"/>
            <w:tcBorders>
              <w:bottom w:val="single" w:sz="4" w:space="0" w:color="auto"/>
            </w:tcBorders>
            <w:vAlign w:val="center"/>
          </w:tcPr>
          <w:p w14:paraId="71180013" w14:textId="4A47941B" w:rsidR="008B29BA" w:rsidRPr="0020481D" w:rsidRDefault="008B29BA" w:rsidP="008B29BA">
            <w:pPr>
              <w:jc w:val="center"/>
              <w:rPr>
                <w:rFonts w:ascii="Calibre Regular" w:hAnsi="Calibre Regular"/>
                <w:sz w:val="20"/>
                <w:szCs w:val="20"/>
              </w:rPr>
            </w:pPr>
            <w:r>
              <w:rPr>
                <w:rFonts w:ascii="Calibre Regular" w:hAnsi="Calibre Regular"/>
                <w:sz w:val="20"/>
                <w:szCs w:val="20"/>
              </w:rPr>
              <w:t>4/14/22</w:t>
            </w:r>
          </w:p>
        </w:tc>
        <w:tc>
          <w:tcPr>
            <w:tcW w:w="720" w:type="dxa"/>
            <w:tcBorders>
              <w:bottom w:val="single" w:sz="4" w:space="0" w:color="auto"/>
            </w:tcBorders>
            <w:vAlign w:val="center"/>
          </w:tcPr>
          <w:p w14:paraId="4F826F1B" w14:textId="798BB356" w:rsidR="008B29BA" w:rsidRPr="0020481D" w:rsidRDefault="008B29BA" w:rsidP="008B29BA">
            <w:pPr>
              <w:jc w:val="center"/>
              <w:rPr>
                <w:rFonts w:ascii="Calibre Regular" w:hAnsi="Calibre Regular"/>
                <w:sz w:val="20"/>
                <w:szCs w:val="20"/>
              </w:rPr>
            </w:pPr>
            <w:r>
              <w:rPr>
                <w:rFonts w:ascii="Calibre Regular" w:hAnsi="Calibre Regular"/>
                <w:sz w:val="20"/>
                <w:szCs w:val="20"/>
              </w:rPr>
              <w:t>1</w:t>
            </w:r>
          </w:p>
        </w:tc>
        <w:tc>
          <w:tcPr>
            <w:tcW w:w="1170" w:type="dxa"/>
            <w:vAlign w:val="center"/>
          </w:tcPr>
          <w:p w14:paraId="59ED448F" w14:textId="0F065095" w:rsidR="008B29BA" w:rsidRPr="007F2F6F" w:rsidRDefault="008B29BA" w:rsidP="008B29BA">
            <w:pPr>
              <w:jc w:val="center"/>
              <w:rPr>
                <w:rFonts w:ascii="Calibre Regular" w:hAnsi="Calibre Regular"/>
                <w:sz w:val="20"/>
                <w:szCs w:val="20"/>
              </w:rPr>
            </w:pPr>
            <w:r>
              <w:rPr>
                <w:rFonts w:ascii="Calibre Regular" w:hAnsi="Calibre Regular"/>
                <w:sz w:val="20"/>
                <w:szCs w:val="20"/>
              </w:rPr>
              <w:t>Included</w:t>
            </w:r>
          </w:p>
        </w:tc>
        <w:tc>
          <w:tcPr>
            <w:tcW w:w="1080" w:type="dxa"/>
            <w:vAlign w:val="center"/>
          </w:tcPr>
          <w:p w14:paraId="7E6C1569" w14:textId="6F827AD2" w:rsidR="008B29BA" w:rsidRPr="0020481D" w:rsidRDefault="008B29BA" w:rsidP="008B29BA">
            <w:pPr>
              <w:jc w:val="center"/>
              <w:rPr>
                <w:rFonts w:ascii="Calibre Regular" w:hAnsi="Calibre Regular"/>
                <w:sz w:val="20"/>
                <w:szCs w:val="20"/>
              </w:rPr>
            </w:pPr>
            <w:r>
              <w:rPr>
                <w:rFonts w:ascii="Calibre Regular" w:hAnsi="Calibre Regular"/>
                <w:sz w:val="20"/>
                <w:szCs w:val="20"/>
              </w:rPr>
              <w:t xml:space="preserve">Included </w:t>
            </w:r>
          </w:p>
        </w:tc>
      </w:tr>
      <w:tr w:rsidR="008B29BA" w:rsidRPr="0020481D" w14:paraId="15B8A1E8" w14:textId="77777777" w:rsidTr="00A64C6F">
        <w:trPr>
          <w:trHeight w:val="260"/>
        </w:trPr>
        <w:tc>
          <w:tcPr>
            <w:tcW w:w="3330" w:type="dxa"/>
            <w:gridSpan w:val="2"/>
            <w:tcBorders>
              <w:bottom w:val="single" w:sz="4" w:space="0" w:color="auto"/>
            </w:tcBorders>
          </w:tcPr>
          <w:p w14:paraId="3BA6077E" w14:textId="1F5D8240" w:rsidR="008B29BA" w:rsidRPr="0020481D" w:rsidRDefault="008B29BA" w:rsidP="008B29BA">
            <w:pPr>
              <w:rPr>
                <w:rFonts w:ascii="Calibre Regular" w:hAnsi="Calibre Regular"/>
                <w:sz w:val="20"/>
                <w:szCs w:val="20"/>
              </w:rPr>
            </w:pPr>
            <w:r>
              <w:rPr>
                <w:rFonts w:ascii="Calibre Regular" w:hAnsi="Calibre Regular"/>
                <w:sz w:val="20"/>
                <w:szCs w:val="20"/>
              </w:rPr>
              <w:t>Japan Market Data Not Included</w:t>
            </w:r>
          </w:p>
        </w:tc>
        <w:tc>
          <w:tcPr>
            <w:tcW w:w="990" w:type="dxa"/>
            <w:tcBorders>
              <w:bottom w:val="single" w:sz="4" w:space="0" w:color="auto"/>
            </w:tcBorders>
            <w:vAlign w:val="center"/>
          </w:tcPr>
          <w:p w14:paraId="6B7A4EB4" w14:textId="41AB5ABB" w:rsidR="008B29BA" w:rsidRPr="0020481D" w:rsidRDefault="008B29BA" w:rsidP="008B29BA">
            <w:pPr>
              <w:jc w:val="center"/>
              <w:rPr>
                <w:rFonts w:ascii="Calibre Regular" w:hAnsi="Calibre Regular"/>
                <w:sz w:val="20"/>
                <w:szCs w:val="20"/>
              </w:rPr>
            </w:pPr>
            <w:r>
              <w:rPr>
                <w:rFonts w:ascii="Calibre Regular" w:hAnsi="Calibre Regular"/>
                <w:sz w:val="20"/>
                <w:szCs w:val="20"/>
              </w:rPr>
              <w:t>4</w:t>
            </w:r>
          </w:p>
        </w:tc>
        <w:tc>
          <w:tcPr>
            <w:tcW w:w="1080" w:type="dxa"/>
            <w:tcBorders>
              <w:bottom w:val="single" w:sz="4" w:space="0" w:color="auto"/>
            </w:tcBorders>
            <w:vAlign w:val="center"/>
          </w:tcPr>
          <w:p w14:paraId="4E2A4FBE" w14:textId="37099C29" w:rsidR="008B29BA" w:rsidRPr="0020481D" w:rsidRDefault="008B29BA" w:rsidP="008B29BA">
            <w:pPr>
              <w:jc w:val="center"/>
              <w:rPr>
                <w:rFonts w:ascii="Calibre Regular" w:hAnsi="Calibre Regular"/>
                <w:sz w:val="20"/>
                <w:szCs w:val="20"/>
              </w:rPr>
            </w:pPr>
            <w:r>
              <w:rPr>
                <w:rFonts w:ascii="Calibre Regular" w:hAnsi="Calibre Regular"/>
                <w:sz w:val="20"/>
                <w:szCs w:val="20"/>
              </w:rPr>
              <w:t>12/15/21</w:t>
            </w:r>
          </w:p>
        </w:tc>
        <w:tc>
          <w:tcPr>
            <w:tcW w:w="990" w:type="dxa"/>
            <w:tcBorders>
              <w:bottom w:val="single" w:sz="4" w:space="0" w:color="auto"/>
            </w:tcBorders>
            <w:vAlign w:val="center"/>
          </w:tcPr>
          <w:p w14:paraId="48420BB5" w14:textId="06B8AE42" w:rsidR="008B29BA" w:rsidRPr="0020481D" w:rsidRDefault="008B29BA" w:rsidP="008B29BA">
            <w:pPr>
              <w:jc w:val="center"/>
              <w:rPr>
                <w:rFonts w:ascii="Calibre Regular" w:hAnsi="Calibre Regular"/>
                <w:sz w:val="20"/>
                <w:szCs w:val="20"/>
              </w:rPr>
            </w:pPr>
            <w:r>
              <w:rPr>
                <w:rFonts w:ascii="Calibre Regular" w:hAnsi="Calibre Regular"/>
                <w:sz w:val="20"/>
                <w:szCs w:val="20"/>
              </w:rPr>
              <w:t>4/14/22</w:t>
            </w:r>
          </w:p>
        </w:tc>
        <w:tc>
          <w:tcPr>
            <w:tcW w:w="720" w:type="dxa"/>
            <w:tcBorders>
              <w:bottom w:val="single" w:sz="4" w:space="0" w:color="auto"/>
            </w:tcBorders>
            <w:vAlign w:val="center"/>
          </w:tcPr>
          <w:p w14:paraId="28C7F6DF" w14:textId="7C79A9E3" w:rsidR="008B29BA" w:rsidRPr="0020481D" w:rsidRDefault="008B29BA" w:rsidP="008B29BA">
            <w:pPr>
              <w:jc w:val="center"/>
              <w:rPr>
                <w:rFonts w:ascii="Calibre Regular" w:hAnsi="Calibre Regular"/>
                <w:sz w:val="20"/>
                <w:szCs w:val="20"/>
              </w:rPr>
            </w:pPr>
            <w:r>
              <w:rPr>
                <w:rFonts w:ascii="Calibre Regular" w:hAnsi="Calibre Regular"/>
                <w:sz w:val="20"/>
                <w:szCs w:val="20"/>
              </w:rPr>
              <w:t>1</w:t>
            </w:r>
          </w:p>
        </w:tc>
        <w:tc>
          <w:tcPr>
            <w:tcW w:w="1170" w:type="dxa"/>
            <w:vAlign w:val="center"/>
          </w:tcPr>
          <w:p w14:paraId="1A5693DE" w14:textId="5F1CB7D0" w:rsidR="008B29BA" w:rsidRPr="007F2F6F" w:rsidRDefault="008B29BA" w:rsidP="008B29BA">
            <w:pPr>
              <w:jc w:val="center"/>
              <w:rPr>
                <w:rFonts w:ascii="Calibre Regular" w:hAnsi="Calibre Regular"/>
                <w:sz w:val="20"/>
                <w:szCs w:val="20"/>
              </w:rPr>
            </w:pPr>
            <w:r w:rsidRPr="007F2F6F">
              <w:rPr>
                <w:rFonts w:ascii="Calibre Regular" w:hAnsi="Calibre Regular"/>
                <w:sz w:val="20"/>
                <w:szCs w:val="20"/>
              </w:rPr>
              <w:t>N/A</w:t>
            </w:r>
          </w:p>
        </w:tc>
        <w:tc>
          <w:tcPr>
            <w:tcW w:w="1080" w:type="dxa"/>
            <w:vAlign w:val="center"/>
          </w:tcPr>
          <w:p w14:paraId="067370BC" w14:textId="5227AD76" w:rsidR="008B29BA" w:rsidRPr="0020481D" w:rsidRDefault="008B29BA" w:rsidP="008B29BA">
            <w:pPr>
              <w:jc w:val="center"/>
              <w:rPr>
                <w:rFonts w:ascii="Calibre Regular" w:hAnsi="Calibre Regular"/>
                <w:sz w:val="20"/>
                <w:szCs w:val="20"/>
              </w:rPr>
            </w:pPr>
            <w:r>
              <w:rPr>
                <w:rFonts w:ascii="Calibre Regular" w:hAnsi="Calibre Regular"/>
                <w:sz w:val="20"/>
                <w:szCs w:val="20"/>
              </w:rPr>
              <w:t>N/A</w:t>
            </w:r>
          </w:p>
        </w:tc>
      </w:tr>
      <w:tr w:rsidR="008B29BA" w:rsidRPr="0020481D" w14:paraId="14718B0E" w14:textId="77777777" w:rsidTr="00D90454">
        <w:trPr>
          <w:trHeight w:val="266"/>
        </w:trPr>
        <w:tc>
          <w:tcPr>
            <w:tcW w:w="810" w:type="dxa"/>
            <w:tcBorders>
              <w:top w:val="single" w:sz="4" w:space="0" w:color="auto"/>
              <w:left w:val="single" w:sz="4" w:space="0" w:color="auto"/>
              <w:bottom w:val="nil"/>
              <w:right w:val="nil"/>
            </w:tcBorders>
          </w:tcPr>
          <w:p w14:paraId="40B04401" w14:textId="77777777" w:rsidR="008B29BA" w:rsidRPr="0020481D" w:rsidRDefault="008B29BA" w:rsidP="008B29BA">
            <w:pPr>
              <w:rPr>
                <w:rFonts w:ascii="Calibre Regular" w:hAnsi="Calibre Regular"/>
                <w:sz w:val="20"/>
                <w:szCs w:val="20"/>
              </w:rPr>
            </w:pPr>
          </w:p>
        </w:tc>
        <w:tc>
          <w:tcPr>
            <w:tcW w:w="2520" w:type="dxa"/>
            <w:tcBorders>
              <w:top w:val="single" w:sz="4" w:space="0" w:color="auto"/>
              <w:left w:val="nil"/>
              <w:bottom w:val="nil"/>
              <w:right w:val="nil"/>
            </w:tcBorders>
          </w:tcPr>
          <w:p w14:paraId="452DA777" w14:textId="77777777" w:rsidR="008B29BA" w:rsidRPr="0020481D" w:rsidRDefault="008B29BA" w:rsidP="008B29BA">
            <w:pPr>
              <w:rPr>
                <w:rFonts w:ascii="Calibre Regular" w:hAnsi="Calibre Regular"/>
                <w:sz w:val="20"/>
                <w:szCs w:val="20"/>
              </w:rPr>
            </w:pPr>
          </w:p>
        </w:tc>
        <w:tc>
          <w:tcPr>
            <w:tcW w:w="990" w:type="dxa"/>
            <w:tcBorders>
              <w:top w:val="single" w:sz="4" w:space="0" w:color="auto"/>
              <w:left w:val="nil"/>
              <w:bottom w:val="nil"/>
              <w:right w:val="nil"/>
            </w:tcBorders>
          </w:tcPr>
          <w:p w14:paraId="42A75C20" w14:textId="77777777" w:rsidR="008B29BA" w:rsidRPr="0020481D" w:rsidRDefault="008B29BA" w:rsidP="008B29BA">
            <w:pPr>
              <w:rPr>
                <w:rFonts w:ascii="Calibre Regular" w:hAnsi="Calibre Regular"/>
                <w:sz w:val="20"/>
                <w:szCs w:val="20"/>
              </w:rPr>
            </w:pPr>
          </w:p>
        </w:tc>
        <w:tc>
          <w:tcPr>
            <w:tcW w:w="1080" w:type="dxa"/>
            <w:tcBorders>
              <w:top w:val="single" w:sz="4" w:space="0" w:color="auto"/>
              <w:left w:val="nil"/>
              <w:bottom w:val="nil"/>
              <w:right w:val="nil"/>
            </w:tcBorders>
          </w:tcPr>
          <w:p w14:paraId="17DCE059" w14:textId="536E1EFB" w:rsidR="008B29BA" w:rsidRPr="0020481D" w:rsidRDefault="008B29BA" w:rsidP="008B29BA">
            <w:pPr>
              <w:rPr>
                <w:rFonts w:ascii="Calibre Regular" w:hAnsi="Calibre Regular"/>
                <w:sz w:val="20"/>
                <w:szCs w:val="20"/>
              </w:rPr>
            </w:pPr>
          </w:p>
        </w:tc>
        <w:tc>
          <w:tcPr>
            <w:tcW w:w="990" w:type="dxa"/>
            <w:tcBorders>
              <w:top w:val="single" w:sz="4" w:space="0" w:color="auto"/>
              <w:left w:val="nil"/>
              <w:bottom w:val="nil"/>
              <w:right w:val="nil"/>
            </w:tcBorders>
          </w:tcPr>
          <w:p w14:paraId="760051A3" w14:textId="77777777" w:rsidR="008B29BA" w:rsidRPr="0020481D" w:rsidRDefault="008B29BA" w:rsidP="008B29BA">
            <w:pPr>
              <w:rPr>
                <w:rFonts w:ascii="Calibre Regular" w:hAnsi="Calibre Regular"/>
                <w:sz w:val="20"/>
                <w:szCs w:val="20"/>
              </w:rPr>
            </w:pPr>
          </w:p>
        </w:tc>
        <w:tc>
          <w:tcPr>
            <w:tcW w:w="720" w:type="dxa"/>
            <w:tcBorders>
              <w:top w:val="single" w:sz="4" w:space="0" w:color="auto"/>
              <w:left w:val="nil"/>
              <w:bottom w:val="nil"/>
              <w:right w:val="single" w:sz="4" w:space="0" w:color="auto"/>
            </w:tcBorders>
          </w:tcPr>
          <w:p w14:paraId="20CB1C4B" w14:textId="761746B4" w:rsidR="008B29BA" w:rsidRPr="0020481D" w:rsidRDefault="008B29BA" w:rsidP="008B29BA">
            <w:pPr>
              <w:rPr>
                <w:rFonts w:ascii="Calibre Regular" w:hAnsi="Calibre Regular"/>
                <w:sz w:val="20"/>
                <w:szCs w:val="20"/>
              </w:rPr>
            </w:pPr>
          </w:p>
        </w:tc>
        <w:tc>
          <w:tcPr>
            <w:tcW w:w="1170" w:type="dxa"/>
            <w:tcBorders>
              <w:left w:val="single" w:sz="4" w:space="0" w:color="auto"/>
            </w:tcBorders>
          </w:tcPr>
          <w:p w14:paraId="2B091E26" w14:textId="04269479" w:rsidR="008B29BA" w:rsidRPr="007F2F6F" w:rsidRDefault="008B29BA" w:rsidP="008B29BA">
            <w:pPr>
              <w:jc w:val="center"/>
              <w:rPr>
                <w:rFonts w:ascii="Calibre Regular" w:hAnsi="Calibre Regular"/>
                <w:sz w:val="20"/>
                <w:szCs w:val="20"/>
              </w:rPr>
            </w:pPr>
          </w:p>
        </w:tc>
        <w:tc>
          <w:tcPr>
            <w:tcW w:w="1080" w:type="dxa"/>
          </w:tcPr>
          <w:p w14:paraId="17D6546D" w14:textId="19C3B5EA" w:rsidR="008B29BA" w:rsidRPr="0020481D" w:rsidRDefault="008B29BA" w:rsidP="008B29BA">
            <w:pPr>
              <w:jc w:val="center"/>
              <w:rPr>
                <w:rFonts w:ascii="Calibre Regular" w:hAnsi="Calibre Regular"/>
                <w:sz w:val="20"/>
                <w:szCs w:val="20"/>
              </w:rPr>
            </w:pPr>
          </w:p>
        </w:tc>
      </w:tr>
      <w:tr w:rsidR="008B29BA" w:rsidRPr="0020481D" w14:paraId="5D11CEA5" w14:textId="77777777" w:rsidTr="00D90454">
        <w:trPr>
          <w:trHeight w:val="282"/>
        </w:trPr>
        <w:tc>
          <w:tcPr>
            <w:tcW w:w="810" w:type="dxa"/>
            <w:tcBorders>
              <w:top w:val="nil"/>
              <w:left w:val="single" w:sz="4" w:space="0" w:color="auto"/>
              <w:bottom w:val="nil"/>
              <w:right w:val="nil"/>
            </w:tcBorders>
          </w:tcPr>
          <w:p w14:paraId="4B48689D" w14:textId="77777777" w:rsidR="008B29BA" w:rsidRPr="0020481D" w:rsidRDefault="008B29BA" w:rsidP="008B29BA">
            <w:pPr>
              <w:rPr>
                <w:rFonts w:ascii="Calibre Regular" w:hAnsi="Calibre Regular"/>
                <w:sz w:val="20"/>
                <w:szCs w:val="20"/>
              </w:rPr>
            </w:pPr>
          </w:p>
        </w:tc>
        <w:tc>
          <w:tcPr>
            <w:tcW w:w="2520" w:type="dxa"/>
            <w:tcBorders>
              <w:top w:val="nil"/>
              <w:left w:val="nil"/>
              <w:bottom w:val="nil"/>
              <w:right w:val="nil"/>
            </w:tcBorders>
          </w:tcPr>
          <w:p w14:paraId="33E23B15" w14:textId="77777777" w:rsidR="008B29BA" w:rsidRPr="0020481D" w:rsidRDefault="008B29BA" w:rsidP="008B29BA">
            <w:pPr>
              <w:rPr>
                <w:rFonts w:ascii="Calibre Regular" w:hAnsi="Calibre Regular"/>
                <w:sz w:val="20"/>
                <w:szCs w:val="20"/>
              </w:rPr>
            </w:pPr>
          </w:p>
        </w:tc>
        <w:tc>
          <w:tcPr>
            <w:tcW w:w="990" w:type="dxa"/>
            <w:tcBorders>
              <w:top w:val="nil"/>
              <w:left w:val="nil"/>
              <w:bottom w:val="nil"/>
              <w:right w:val="nil"/>
            </w:tcBorders>
          </w:tcPr>
          <w:p w14:paraId="459A922B" w14:textId="77777777" w:rsidR="008B29BA" w:rsidRPr="0020481D" w:rsidRDefault="008B29BA" w:rsidP="008B29BA">
            <w:pPr>
              <w:rPr>
                <w:rFonts w:ascii="Calibre Regular" w:hAnsi="Calibre Regular"/>
                <w:sz w:val="20"/>
                <w:szCs w:val="20"/>
              </w:rPr>
            </w:pPr>
          </w:p>
        </w:tc>
        <w:tc>
          <w:tcPr>
            <w:tcW w:w="1080" w:type="dxa"/>
            <w:tcBorders>
              <w:top w:val="nil"/>
              <w:left w:val="nil"/>
              <w:bottom w:val="nil"/>
              <w:right w:val="nil"/>
            </w:tcBorders>
          </w:tcPr>
          <w:p w14:paraId="4118E0F9" w14:textId="307CFA49" w:rsidR="008B29BA" w:rsidRPr="0020481D" w:rsidRDefault="008B29BA" w:rsidP="008B29BA">
            <w:pPr>
              <w:rPr>
                <w:rFonts w:ascii="Calibre Regular" w:hAnsi="Calibre Regular"/>
                <w:sz w:val="20"/>
                <w:szCs w:val="20"/>
              </w:rPr>
            </w:pPr>
          </w:p>
        </w:tc>
        <w:tc>
          <w:tcPr>
            <w:tcW w:w="990" w:type="dxa"/>
            <w:tcBorders>
              <w:top w:val="nil"/>
              <w:left w:val="nil"/>
              <w:bottom w:val="nil"/>
              <w:right w:val="nil"/>
            </w:tcBorders>
          </w:tcPr>
          <w:p w14:paraId="7E1F94F8" w14:textId="77777777" w:rsidR="008B29BA" w:rsidRPr="0020481D" w:rsidRDefault="008B29BA" w:rsidP="008B29BA">
            <w:pPr>
              <w:rPr>
                <w:rFonts w:ascii="Calibre Regular" w:hAnsi="Calibre Regular"/>
                <w:sz w:val="20"/>
                <w:szCs w:val="20"/>
              </w:rPr>
            </w:pPr>
          </w:p>
        </w:tc>
        <w:tc>
          <w:tcPr>
            <w:tcW w:w="720" w:type="dxa"/>
            <w:tcBorders>
              <w:top w:val="nil"/>
              <w:left w:val="nil"/>
              <w:bottom w:val="nil"/>
              <w:right w:val="single" w:sz="4" w:space="0" w:color="auto"/>
            </w:tcBorders>
          </w:tcPr>
          <w:p w14:paraId="168A882F" w14:textId="0D9DE9D0" w:rsidR="008B29BA" w:rsidRPr="0020481D" w:rsidRDefault="008B29BA" w:rsidP="008B29BA">
            <w:pPr>
              <w:rPr>
                <w:rFonts w:ascii="Calibre Regular" w:hAnsi="Calibre Regular"/>
                <w:sz w:val="20"/>
                <w:szCs w:val="20"/>
              </w:rPr>
            </w:pPr>
          </w:p>
        </w:tc>
        <w:tc>
          <w:tcPr>
            <w:tcW w:w="1170" w:type="dxa"/>
            <w:tcBorders>
              <w:left w:val="single" w:sz="4" w:space="0" w:color="auto"/>
            </w:tcBorders>
          </w:tcPr>
          <w:p w14:paraId="5B97293F" w14:textId="21C0C2BE" w:rsidR="008B29BA" w:rsidRPr="007F2F6F" w:rsidRDefault="008B29BA" w:rsidP="008B29BA">
            <w:pPr>
              <w:rPr>
                <w:rFonts w:ascii="Calibre Regular" w:hAnsi="Calibre Regular"/>
                <w:sz w:val="20"/>
                <w:szCs w:val="20"/>
              </w:rPr>
            </w:pPr>
            <w:r w:rsidRPr="007F2F6F">
              <w:rPr>
                <w:rFonts w:ascii="Calibre Regular" w:hAnsi="Calibre Regular"/>
                <w:sz w:val="20"/>
                <w:szCs w:val="20"/>
              </w:rPr>
              <w:t>Tax*</w:t>
            </w:r>
          </w:p>
        </w:tc>
        <w:tc>
          <w:tcPr>
            <w:tcW w:w="1080" w:type="dxa"/>
          </w:tcPr>
          <w:p w14:paraId="51163C3D" w14:textId="08CC8DA8" w:rsidR="008B29BA" w:rsidRPr="0020481D" w:rsidRDefault="008B29BA" w:rsidP="008B29BA">
            <w:pPr>
              <w:jc w:val="center"/>
              <w:rPr>
                <w:rFonts w:ascii="Calibre Regular" w:hAnsi="Calibre Regular"/>
                <w:sz w:val="20"/>
                <w:szCs w:val="20"/>
              </w:rPr>
            </w:pPr>
            <w:r>
              <w:rPr>
                <w:rFonts w:ascii="Calibre Regular" w:hAnsi="Calibre Regular"/>
                <w:sz w:val="20"/>
                <w:szCs w:val="20"/>
              </w:rPr>
              <w:t>TBD</w:t>
            </w:r>
          </w:p>
        </w:tc>
      </w:tr>
      <w:tr w:rsidR="008B29BA" w:rsidRPr="0020481D" w14:paraId="4A5C9E76" w14:textId="77777777" w:rsidTr="00BE30B4">
        <w:trPr>
          <w:trHeight w:val="266"/>
        </w:trPr>
        <w:tc>
          <w:tcPr>
            <w:tcW w:w="7110" w:type="dxa"/>
            <w:gridSpan w:val="6"/>
            <w:tcBorders>
              <w:top w:val="nil"/>
              <w:left w:val="single" w:sz="4" w:space="0" w:color="auto"/>
              <w:bottom w:val="single" w:sz="4" w:space="0" w:color="auto"/>
              <w:right w:val="single" w:sz="4" w:space="0" w:color="auto"/>
            </w:tcBorders>
          </w:tcPr>
          <w:p w14:paraId="28B3BD8C" w14:textId="04708CBA" w:rsidR="008B29BA" w:rsidRPr="00360402" w:rsidRDefault="008B29BA" w:rsidP="008B29BA">
            <w:pPr>
              <w:rPr>
                <w:rFonts w:ascii="Calibre Regular" w:hAnsi="Calibre Regular"/>
                <w:sz w:val="18"/>
                <w:szCs w:val="18"/>
              </w:rPr>
            </w:pPr>
            <w:r w:rsidRPr="00360402">
              <w:rPr>
                <w:rFonts w:ascii="Calibre Regular" w:hAnsi="Calibre Regular"/>
                <w:sz w:val="18"/>
                <w:szCs w:val="18"/>
              </w:rPr>
              <w:t>*Sales</w:t>
            </w:r>
            <w:r>
              <w:rPr>
                <w:rFonts w:ascii="Calibre Regular" w:hAnsi="Calibre Regular"/>
                <w:sz w:val="18"/>
                <w:szCs w:val="18"/>
              </w:rPr>
              <w:t xml:space="preserve"> or Value-Added</w:t>
            </w:r>
            <w:r w:rsidRPr="00360402">
              <w:rPr>
                <w:rFonts w:ascii="Calibre Regular" w:hAnsi="Calibre Regular"/>
                <w:sz w:val="18"/>
                <w:szCs w:val="18"/>
              </w:rPr>
              <w:t xml:space="preserve"> </w:t>
            </w:r>
            <w:r>
              <w:rPr>
                <w:rFonts w:ascii="Calibre Regular" w:hAnsi="Calibre Regular"/>
                <w:sz w:val="18"/>
                <w:szCs w:val="18"/>
              </w:rPr>
              <w:t>T</w:t>
            </w:r>
            <w:r w:rsidRPr="00360402">
              <w:rPr>
                <w:rFonts w:ascii="Calibre Regular" w:hAnsi="Calibre Regular"/>
                <w:sz w:val="18"/>
                <w:szCs w:val="18"/>
              </w:rPr>
              <w:t>ax to be paid by Customer as per local requirements</w:t>
            </w:r>
          </w:p>
        </w:tc>
        <w:tc>
          <w:tcPr>
            <w:tcW w:w="1170" w:type="dxa"/>
            <w:tcBorders>
              <w:left w:val="single" w:sz="4" w:space="0" w:color="auto"/>
            </w:tcBorders>
          </w:tcPr>
          <w:p w14:paraId="127B7622" w14:textId="7AFBC7FD" w:rsidR="008B29BA" w:rsidRPr="007F2F6F" w:rsidRDefault="008B29BA" w:rsidP="008B29BA">
            <w:pPr>
              <w:rPr>
                <w:rFonts w:ascii="Calibre Regular" w:hAnsi="Calibre Regular"/>
                <w:sz w:val="20"/>
                <w:szCs w:val="20"/>
              </w:rPr>
            </w:pPr>
            <w:r w:rsidRPr="007F2F6F">
              <w:rPr>
                <w:rFonts w:ascii="Calibre Regular" w:hAnsi="Calibre Regular"/>
                <w:sz w:val="20"/>
                <w:szCs w:val="20"/>
              </w:rPr>
              <w:t>TOTAL*</w:t>
            </w:r>
          </w:p>
        </w:tc>
        <w:tc>
          <w:tcPr>
            <w:tcW w:w="1080" w:type="dxa"/>
          </w:tcPr>
          <w:p w14:paraId="256FBAC3" w14:textId="0FF7E36E" w:rsidR="008B29BA" w:rsidRPr="0020481D" w:rsidRDefault="008B29BA" w:rsidP="008B29BA">
            <w:pPr>
              <w:jc w:val="center"/>
              <w:rPr>
                <w:rFonts w:ascii="Calibre Regular" w:hAnsi="Calibre Regular"/>
                <w:sz w:val="20"/>
                <w:szCs w:val="20"/>
              </w:rPr>
            </w:pPr>
            <w:r>
              <w:rPr>
                <w:rFonts w:ascii="Calibre Regular" w:hAnsi="Calibre Regular"/>
                <w:sz w:val="20"/>
                <w:szCs w:val="20"/>
              </w:rPr>
              <w:t>$60,000</w:t>
            </w:r>
          </w:p>
        </w:tc>
      </w:tr>
    </w:tbl>
    <w:p w14:paraId="7A664875" w14:textId="77777777" w:rsidR="00701BB0" w:rsidRDefault="00701BB0" w:rsidP="3F3DD993">
      <w:pPr>
        <w:rPr>
          <w:rFonts w:ascii="Calibre Medium" w:hAnsi="Calibre Medium"/>
        </w:rPr>
      </w:pPr>
    </w:p>
    <w:p w14:paraId="51DD6D66" w14:textId="77777777" w:rsidR="00701BB0" w:rsidRDefault="00701BB0" w:rsidP="3F3DD993">
      <w:pPr>
        <w:rPr>
          <w:rFonts w:ascii="Calibre Medium" w:hAnsi="Calibre Medium"/>
        </w:rPr>
      </w:pPr>
    </w:p>
    <w:p w14:paraId="1C6082EF" w14:textId="40F6A9D0" w:rsidR="46B69699" w:rsidRPr="00F44CB9" w:rsidRDefault="006D1530" w:rsidP="3F3DD993">
      <w:pPr>
        <w:rPr>
          <w:rFonts w:ascii="Calibre Medium" w:hAnsi="Calibre Medium"/>
        </w:rPr>
      </w:pPr>
      <w:r>
        <w:rPr>
          <w:rFonts w:ascii="Calibre Medium" w:hAnsi="Calibre Medium"/>
        </w:rPr>
        <w:lastRenderedPageBreak/>
        <w:t>ORDER FORM TERMS AND CONDITIONS</w:t>
      </w:r>
    </w:p>
    <w:p w14:paraId="5006568C" w14:textId="6846C223" w:rsidR="00235ACA" w:rsidRPr="0020481D" w:rsidRDefault="00FD76CB" w:rsidP="00E60468">
      <w:pPr>
        <w:pStyle w:val="Normal3"/>
        <w:spacing w:before="240"/>
        <w:rPr>
          <w:rFonts w:ascii="Calibre Regular" w:eastAsia="Arial" w:hAnsi="Calibre Regular" w:cstheme="minorHAnsi"/>
          <w:sz w:val="22"/>
          <w:szCs w:val="22"/>
        </w:rPr>
      </w:pPr>
      <w:r w:rsidRPr="0020481D">
        <w:rPr>
          <w:rFonts w:ascii="Calibre Regular" w:hAnsi="Calibre Regular"/>
          <w:sz w:val="22"/>
          <w:szCs w:val="22"/>
        </w:rPr>
        <w:t xml:space="preserve">Changes or additions to r4 Services </w:t>
      </w:r>
      <w:r w:rsidR="00F219DC" w:rsidRPr="0020481D">
        <w:rPr>
          <w:rFonts w:ascii="Calibre Regular" w:hAnsi="Calibre Regular"/>
          <w:sz w:val="22"/>
          <w:szCs w:val="22"/>
        </w:rPr>
        <w:t>o</w:t>
      </w:r>
      <w:r w:rsidRPr="0020481D">
        <w:rPr>
          <w:rFonts w:ascii="Calibre Regular" w:hAnsi="Calibre Regular"/>
          <w:sz w:val="22"/>
          <w:szCs w:val="22"/>
        </w:rPr>
        <w:t xml:space="preserve">rdered </w:t>
      </w:r>
      <w:r w:rsidR="00854A04" w:rsidRPr="0020481D">
        <w:rPr>
          <w:rFonts w:ascii="Calibre Regular" w:hAnsi="Calibre Regular"/>
          <w:sz w:val="22"/>
          <w:szCs w:val="22"/>
        </w:rPr>
        <w:t xml:space="preserve">may be reflected </w:t>
      </w:r>
      <w:r w:rsidR="00B82E42">
        <w:rPr>
          <w:rFonts w:ascii="Calibre Regular" w:hAnsi="Calibre Regular"/>
          <w:sz w:val="22"/>
          <w:szCs w:val="22"/>
        </w:rPr>
        <w:t xml:space="preserve">in </w:t>
      </w:r>
      <w:r w:rsidR="009A3BFE">
        <w:rPr>
          <w:rFonts w:ascii="Calibre Regular" w:hAnsi="Calibre Regular"/>
          <w:sz w:val="22"/>
          <w:szCs w:val="22"/>
        </w:rPr>
        <w:t xml:space="preserve">a </w:t>
      </w:r>
      <w:r w:rsidR="004A56FE">
        <w:rPr>
          <w:rFonts w:ascii="Calibre Regular" w:hAnsi="Calibre Regular"/>
          <w:sz w:val="22"/>
          <w:szCs w:val="22"/>
        </w:rPr>
        <w:t xml:space="preserve">mutually agreed </w:t>
      </w:r>
      <w:r w:rsidR="009A3BFE">
        <w:rPr>
          <w:rFonts w:ascii="Calibre Regular" w:hAnsi="Calibre Regular"/>
          <w:sz w:val="22"/>
          <w:szCs w:val="22"/>
        </w:rPr>
        <w:t>amendment to this Order Form</w:t>
      </w:r>
      <w:r w:rsidR="00854A04" w:rsidRPr="0020481D">
        <w:rPr>
          <w:rFonts w:ascii="Calibre Regular" w:hAnsi="Calibre Regular"/>
          <w:sz w:val="22"/>
          <w:szCs w:val="22"/>
        </w:rPr>
        <w:t>.</w:t>
      </w:r>
      <w:r w:rsidR="007E60A0" w:rsidRPr="0020481D">
        <w:rPr>
          <w:rFonts w:ascii="Calibre Regular" w:hAnsi="Calibre Regular"/>
          <w:sz w:val="22"/>
          <w:szCs w:val="22"/>
        </w:rPr>
        <w:t xml:space="preserve"> </w:t>
      </w:r>
      <w:r w:rsidR="00235ACA" w:rsidRPr="0020481D">
        <w:rPr>
          <w:rFonts w:ascii="Calibre Regular" w:eastAsia="Arial" w:hAnsi="Calibre Regular" w:cstheme="minorHAnsi"/>
          <w:sz w:val="22"/>
          <w:szCs w:val="22"/>
        </w:rPr>
        <w:t>Approved travel and other applicable expenses will be invoiced per the S</w:t>
      </w:r>
      <w:r w:rsidR="001C3DFD" w:rsidRPr="0020481D">
        <w:rPr>
          <w:rFonts w:ascii="Calibre Regular" w:eastAsia="Arial" w:hAnsi="Calibre Regular" w:cstheme="minorHAnsi"/>
          <w:sz w:val="22"/>
          <w:szCs w:val="22"/>
        </w:rPr>
        <w:t>OW</w:t>
      </w:r>
      <w:r w:rsidR="00235ACA" w:rsidRPr="0020481D">
        <w:rPr>
          <w:rFonts w:ascii="Calibre Regular" w:eastAsia="Arial" w:hAnsi="Calibre Regular" w:cstheme="minorHAnsi"/>
          <w:sz w:val="22"/>
          <w:szCs w:val="22"/>
        </w:rPr>
        <w:t>.</w:t>
      </w:r>
      <w:r w:rsidR="00A376FA" w:rsidRPr="0020481D">
        <w:rPr>
          <w:rFonts w:ascii="Calibre Regular" w:eastAsia="Arial" w:hAnsi="Calibre Regular" w:cstheme="minorHAnsi"/>
          <w:sz w:val="22"/>
          <w:szCs w:val="22"/>
        </w:rPr>
        <w:t xml:space="preserve">  The scope of r4 Implementation and </w:t>
      </w:r>
      <w:r w:rsidR="00E60468">
        <w:rPr>
          <w:rFonts w:ascii="Calibre Regular" w:eastAsia="Arial" w:hAnsi="Calibre Regular" w:cstheme="minorHAnsi"/>
          <w:sz w:val="22"/>
          <w:szCs w:val="22"/>
        </w:rPr>
        <w:t>Managed</w:t>
      </w:r>
      <w:r w:rsidR="00A376FA" w:rsidRPr="0020481D">
        <w:rPr>
          <w:rFonts w:ascii="Calibre Regular" w:eastAsia="Arial" w:hAnsi="Calibre Regular" w:cstheme="minorHAnsi"/>
          <w:sz w:val="22"/>
          <w:szCs w:val="22"/>
        </w:rPr>
        <w:t xml:space="preserve"> Services are set forth in the referenced SOW.</w:t>
      </w:r>
    </w:p>
    <w:p w14:paraId="529B09A2" w14:textId="1D6B08E2" w:rsidR="00760A0A" w:rsidRDefault="00760A0A">
      <w:pPr>
        <w:rPr>
          <w:rFonts w:ascii="Calibre Regular" w:hAnsi="Calibre Regular"/>
          <w:sz w:val="22"/>
          <w:szCs w:val="22"/>
        </w:rPr>
      </w:pPr>
    </w:p>
    <w:p w14:paraId="2E4097DA" w14:textId="591C56D1" w:rsidR="006D038C" w:rsidRDefault="00A04753">
      <w:pPr>
        <w:rPr>
          <w:rFonts w:ascii="Calibre Regular" w:hAnsi="Calibre Regular"/>
          <w:sz w:val="22"/>
          <w:szCs w:val="22"/>
        </w:rPr>
      </w:pPr>
      <w:r>
        <w:rPr>
          <w:rFonts w:ascii="Calibre Regular" w:hAnsi="Calibre Regular"/>
          <w:sz w:val="22"/>
          <w:szCs w:val="22"/>
        </w:rPr>
        <w:t xml:space="preserve">The </w:t>
      </w:r>
      <w:r w:rsidR="00F74D9B">
        <w:rPr>
          <w:rFonts w:ascii="Calibre Regular" w:hAnsi="Calibre Regular"/>
          <w:sz w:val="22"/>
          <w:szCs w:val="22"/>
        </w:rPr>
        <w:t xml:space="preserve">term of this Order Form Is </w:t>
      </w:r>
      <w:r w:rsidR="00FF130F" w:rsidRPr="00542671">
        <w:rPr>
          <w:rFonts w:ascii="Calibre Regular" w:hAnsi="Calibre Regular"/>
          <w:sz w:val="22"/>
          <w:szCs w:val="22"/>
        </w:rPr>
        <w:t>four</w:t>
      </w:r>
      <w:r w:rsidR="0094217D" w:rsidRPr="00542671">
        <w:rPr>
          <w:rFonts w:ascii="Calibre Regular" w:hAnsi="Calibre Regular"/>
          <w:sz w:val="22"/>
          <w:szCs w:val="22"/>
        </w:rPr>
        <w:t xml:space="preserve"> (</w:t>
      </w:r>
      <w:r w:rsidR="00FF130F" w:rsidRPr="00542671">
        <w:rPr>
          <w:rFonts w:ascii="Calibre Regular" w:hAnsi="Calibre Regular"/>
          <w:sz w:val="22"/>
          <w:szCs w:val="22"/>
        </w:rPr>
        <w:t>4</w:t>
      </w:r>
      <w:r w:rsidR="0094217D" w:rsidRPr="00542671">
        <w:rPr>
          <w:rFonts w:ascii="Calibre Regular" w:hAnsi="Calibre Regular"/>
          <w:sz w:val="22"/>
          <w:szCs w:val="22"/>
        </w:rPr>
        <w:t>) months (“</w:t>
      </w:r>
      <w:r w:rsidR="00FE456C" w:rsidRPr="00542671">
        <w:rPr>
          <w:rFonts w:ascii="Calibre Regular" w:hAnsi="Calibre Regular"/>
          <w:sz w:val="22"/>
          <w:szCs w:val="22"/>
        </w:rPr>
        <w:t>Initial Term").</w:t>
      </w:r>
    </w:p>
    <w:p w14:paraId="77E53E4D" w14:textId="30941A11" w:rsidR="00C85C3C" w:rsidRDefault="00C85C3C">
      <w:pPr>
        <w:rPr>
          <w:rFonts w:ascii="Calibre Regular" w:hAnsi="Calibre Regular"/>
          <w:sz w:val="22"/>
          <w:szCs w:val="22"/>
        </w:rPr>
      </w:pPr>
    </w:p>
    <w:p w14:paraId="7216F64A" w14:textId="6C658F3D" w:rsidR="00C85C3C" w:rsidRDefault="00C85C3C" w:rsidP="00C85C3C">
      <w:pPr>
        <w:pStyle w:val="NoSpacing"/>
        <w:rPr>
          <w:rFonts w:ascii="Calibre Regular" w:hAnsi="Calibre Regular" w:cstheme="minorHAnsi"/>
          <w:sz w:val="22"/>
          <w:szCs w:val="22"/>
        </w:rPr>
      </w:pPr>
      <w:r>
        <w:rPr>
          <w:rFonts w:ascii="Calibre Regular" w:hAnsi="Calibre Regular" w:cstheme="minorHAnsi"/>
          <w:sz w:val="22"/>
          <w:szCs w:val="22"/>
        </w:rPr>
        <w:t>This Order Form is subject to the Master Services Agreement (“MSA”) entered between Customer and r4.  In the event of any conflict between this Order Form and the MSA, the MSA shall prevail.  Capitalized terms used in this Order Form and not defined shall have respective meanings assigned to them as set forth in the MSA.  This Order Form, the Master Services Agreement and any Statements of Work for Professional Services constitute the entire agreement of the parties and supersede</w:t>
      </w:r>
      <w:r w:rsidR="00052A0C">
        <w:rPr>
          <w:rFonts w:ascii="Calibre Regular" w:hAnsi="Calibre Regular" w:cstheme="minorHAnsi"/>
          <w:strike/>
          <w:sz w:val="22"/>
          <w:szCs w:val="22"/>
        </w:rPr>
        <w:t>s</w:t>
      </w:r>
      <w:r>
        <w:rPr>
          <w:rFonts w:ascii="Calibre Regular" w:hAnsi="Calibre Regular" w:cstheme="minorHAnsi"/>
          <w:sz w:val="22"/>
          <w:szCs w:val="22"/>
        </w:rPr>
        <w:t xml:space="preserve"> all prior communications, understandings and agreements related to the subject matter hereof, whether oral or written.  No modification or waiver of any provision herein shall be voiced except by written agreement signed by both parties.  </w:t>
      </w:r>
    </w:p>
    <w:p w14:paraId="75F359CF" w14:textId="77777777" w:rsidR="00C85C3C" w:rsidRDefault="00C85C3C" w:rsidP="00C85C3C">
      <w:pPr>
        <w:pStyle w:val="NoSpacing"/>
        <w:rPr>
          <w:rFonts w:ascii="Calibre Regular" w:hAnsi="Calibre Regular" w:cstheme="minorHAnsi"/>
          <w:sz w:val="22"/>
          <w:szCs w:val="22"/>
        </w:rPr>
      </w:pPr>
    </w:p>
    <w:p w14:paraId="13C94DD1" w14:textId="77777777" w:rsidR="00C85C3C" w:rsidRDefault="00C85C3C" w:rsidP="00C85C3C">
      <w:pPr>
        <w:pStyle w:val="NoSpacing"/>
        <w:rPr>
          <w:rFonts w:ascii="Calibre Regular" w:hAnsi="Calibre Regular" w:cstheme="minorHAnsi"/>
          <w:sz w:val="22"/>
          <w:szCs w:val="22"/>
        </w:rPr>
      </w:pPr>
      <w:r>
        <w:rPr>
          <w:rFonts w:ascii="Calibre Regular" w:hAnsi="Calibre Regular" w:cstheme="minorHAnsi"/>
          <w:sz w:val="22"/>
          <w:szCs w:val="22"/>
        </w:rPr>
        <w:t xml:space="preserve">By signing this Order Form, each party represents and warrants that: (a) it has read and understands the Agreement that is incorporated by reference to this Order Form and agrees to be bound by the terms of the Agreement, and (b) it has full power and authority to accept the Agreement and this Order Form.  </w:t>
      </w:r>
    </w:p>
    <w:p w14:paraId="2CBB08E5" w14:textId="77777777" w:rsidR="00C85C3C" w:rsidRDefault="00C85C3C" w:rsidP="00C85C3C">
      <w:pPr>
        <w:pStyle w:val="NoSpacing"/>
        <w:rPr>
          <w:rFonts w:ascii="Calibre Regular" w:hAnsi="Calibre Regular" w:cstheme="minorHAnsi"/>
          <w:sz w:val="22"/>
          <w:szCs w:val="22"/>
        </w:rPr>
      </w:pPr>
      <w:r>
        <w:rPr>
          <w:rFonts w:ascii="Calibre Regular" w:hAnsi="Calibre Regular" w:cstheme="minorHAnsi"/>
          <w:sz w:val="22"/>
          <w:szCs w:val="22"/>
        </w:rPr>
        <w:t>This Order Form has been signed by the parties’ authorized representatives and is effective on the last signature date below (“Effective Date”).</w:t>
      </w:r>
    </w:p>
    <w:p w14:paraId="3CB8CF06" w14:textId="77777777" w:rsidR="00C85C3C" w:rsidRPr="0020481D" w:rsidRDefault="00C85C3C">
      <w:pPr>
        <w:rPr>
          <w:rFonts w:ascii="Calibre Regular" w:hAnsi="Calibre Regular"/>
          <w:sz w:val="22"/>
          <w:szCs w:val="22"/>
        </w:rPr>
      </w:pPr>
    </w:p>
    <w:p w14:paraId="709741C3" w14:textId="2AF64921" w:rsidR="00423973" w:rsidRPr="00597F82" w:rsidRDefault="00423973" w:rsidP="00423973">
      <w:pPr>
        <w:pStyle w:val="Normal3"/>
        <w:tabs>
          <w:tab w:val="left" w:pos="1650"/>
        </w:tabs>
        <w:rPr>
          <w:rFonts w:ascii="Calibre Medium" w:hAnsi="Calibre Medium"/>
        </w:rPr>
      </w:pPr>
      <w:r w:rsidRPr="00597F82">
        <w:rPr>
          <w:rFonts w:ascii="Calibre Medium" w:hAnsi="Calibre Medium"/>
        </w:rPr>
        <w:t>r4 SERVICE DETAILS</w:t>
      </w:r>
    </w:p>
    <w:tbl>
      <w:tblPr>
        <w:tblStyle w:val="TableGrid"/>
        <w:tblW w:w="4857" w:type="dxa"/>
        <w:tblLook w:val="04A0" w:firstRow="1" w:lastRow="0" w:firstColumn="1" w:lastColumn="0" w:noHBand="0" w:noVBand="1"/>
      </w:tblPr>
      <w:tblGrid>
        <w:gridCol w:w="2337"/>
        <w:gridCol w:w="2520"/>
      </w:tblGrid>
      <w:tr w:rsidR="00423973" w:rsidRPr="00597F82" w14:paraId="302E0767" w14:textId="77777777" w:rsidTr="00EA086B">
        <w:tc>
          <w:tcPr>
            <w:tcW w:w="2337" w:type="dxa"/>
          </w:tcPr>
          <w:p w14:paraId="2B0415AE" w14:textId="77777777" w:rsidR="00423973" w:rsidRPr="00597F82" w:rsidRDefault="00423973" w:rsidP="00EA086B">
            <w:pPr>
              <w:rPr>
                <w:rFonts w:ascii="Calibre Regular" w:hAnsi="Calibre Regular"/>
                <w:sz w:val="20"/>
                <w:szCs w:val="20"/>
              </w:rPr>
            </w:pPr>
            <w:r w:rsidRPr="00597F82">
              <w:rPr>
                <w:rFonts w:ascii="Calibre Regular" w:hAnsi="Calibre Regular"/>
                <w:sz w:val="20"/>
                <w:szCs w:val="20"/>
              </w:rPr>
              <w:t>Desired Start Date:</w:t>
            </w:r>
          </w:p>
        </w:tc>
        <w:tc>
          <w:tcPr>
            <w:tcW w:w="2520" w:type="dxa"/>
          </w:tcPr>
          <w:p w14:paraId="56C073F9" w14:textId="7601D9E3" w:rsidR="00423973" w:rsidRPr="00597F82" w:rsidRDefault="00701BB0" w:rsidP="00EA086B">
            <w:pPr>
              <w:rPr>
                <w:rFonts w:ascii="Calibre Regular" w:hAnsi="Calibre Regular"/>
                <w:sz w:val="20"/>
                <w:szCs w:val="20"/>
              </w:rPr>
            </w:pPr>
            <w:r w:rsidRPr="00597F82">
              <w:rPr>
                <w:rFonts w:ascii="Calibre Regular" w:hAnsi="Calibre Regular"/>
                <w:sz w:val="20"/>
                <w:szCs w:val="20"/>
              </w:rPr>
              <w:t>1</w:t>
            </w:r>
            <w:r w:rsidR="008B29BA">
              <w:rPr>
                <w:rFonts w:ascii="Calibre Regular" w:hAnsi="Calibre Regular"/>
                <w:sz w:val="20"/>
                <w:szCs w:val="20"/>
              </w:rPr>
              <w:t>2</w:t>
            </w:r>
            <w:r w:rsidRPr="00597F82">
              <w:rPr>
                <w:rFonts w:ascii="Calibre Regular" w:hAnsi="Calibre Regular"/>
                <w:sz w:val="20"/>
                <w:szCs w:val="20"/>
              </w:rPr>
              <w:t>-15-21</w:t>
            </w:r>
          </w:p>
        </w:tc>
      </w:tr>
      <w:tr w:rsidR="00423973" w:rsidRPr="0020481D" w14:paraId="6A2ABDE6" w14:textId="77777777" w:rsidTr="00EA086B">
        <w:tc>
          <w:tcPr>
            <w:tcW w:w="2337" w:type="dxa"/>
          </w:tcPr>
          <w:p w14:paraId="70DEBC21" w14:textId="5307DF3C" w:rsidR="00423973" w:rsidRPr="00597F82" w:rsidRDefault="00701BB0" w:rsidP="00EA086B">
            <w:pPr>
              <w:rPr>
                <w:rFonts w:ascii="Calibre Regular" w:hAnsi="Calibre Regular"/>
                <w:sz w:val="20"/>
                <w:szCs w:val="20"/>
              </w:rPr>
            </w:pPr>
            <w:r w:rsidRPr="00597F82">
              <w:rPr>
                <w:rFonts w:ascii="Calibre Regular" w:hAnsi="Calibre Regular"/>
                <w:sz w:val="20"/>
                <w:szCs w:val="20"/>
              </w:rPr>
              <w:t xml:space="preserve">Portal Language:  </w:t>
            </w:r>
          </w:p>
        </w:tc>
        <w:tc>
          <w:tcPr>
            <w:tcW w:w="2520" w:type="dxa"/>
          </w:tcPr>
          <w:p w14:paraId="2BE4234B" w14:textId="700BDE14" w:rsidR="00423973" w:rsidRPr="00597F82" w:rsidRDefault="00423973" w:rsidP="00EA086B">
            <w:pPr>
              <w:rPr>
                <w:rFonts w:ascii="Calibre Regular" w:hAnsi="Calibre Regular"/>
                <w:sz w:val="20"/>
                <w:szCs w:val="20"/>
              </w:rPr>
            </w:pPr>
            <w:r w:rsidRPr="00597F82">
              <w:rPr>
                <w:rFonts w:ascii="Calibre Regular" w:hAnsi="Calibre Regular"/>
                <w:sz w:val="20"/>
                <w:szCs w:val="20"/>
              </w:rPr>
              <w:t>English</w:t>
            </w:r>
          </w:p>
        </w:tc>
      </w:tr>
    </w:tbl>
    <w:p w14:paraId="4CA61445" w14:textId="77777777" w:rsidR="00D97752" w:rsidRPr="0020481D" w:rsidRDefault="00D97752">
      <w:pPr>
        <w:rPr>
          <w:rFonts w:ascii="Calibre Regular" w:hAnsi="Calibre Regular"/>
          <w:sz w:val="22"/>
          <w:szCs w:val="22"/>
        </w:rPr>
      </w:pPr>
    </w:p>
    <w:p w14:paraId="3B09948B" w14:textId="4AE1BDC4" w:rsidR="00DE2B3E" w:rsidRPr="00F44CB9" w:rsidRDefault="00760A0A">
      <w:pPr>
        <w:rPr>
          <w:rFonts w:ascii="Calibre Medium" w:hAnsi="Calibre Medium"/>
        </w:rPr>
      </w:pPr>
      <w:r w:rsidRPr="0020481D">
        <w:rPr>
          <w:rFonts w:ascii="Calibre Regular" w:hAnsi="Calibre Regular"/>
        </w:rPr>
        <w:t xml:space="preserve"> </w:t>
      </w:r>
      <w:r w:rsidR="00D9081A" w:rsidRPr="00DE2B3E">
        <w:rPr>
          <w:rFonts w:ascii="Calibre Medium" w:hAnsi="Calibre Medium"/>
        </w:rPr>
        <w:t>INVOICE SCHEDULE</w:t>
      </w:r>
    </w:p>
    <w:tbl>
      <w:tblPr>
        <w:tblStyle w:val="TableGrid"/>
        <w:tblW w:w="5000" w:type="pct"/>
        <w:tblLook w:val="04A0" w:firstRow="1" w:lastRow="0" w:firstColumn="1" w:lastColumn="0" w:noHBand="0" w:noVBand="1"/>
      </w:tblPr>
      <w:tblGrid>
        <w:gridCol w:w="3146"/>
        <w:gridCol w:w="1619"/>
        <w:gridCol w:w="1530"/>
        <w:gridCol w:w="1621"/>
        <w:gridCol w:w="1434"/>
      </w:tblGrid>
      <w:tr w:rsidR="00F44CB9" w14:paraId="5EF01022" w14:textId="77777777" w:rsidTr="00F44CB9">
        <w:tc>
          <w:tcPr>
            <w:tcW w:w="1682" w:type="pct"/>
          </w:tcPr>
          <w:p w14:paraId="591176A8" w14:textId="6AFE7A13" w:rsidR="00F44CB9" w:rsidRPr="0094217D" w:rsidRDefault="00F44CB9" w:rsidP="008D39CD">
            <w:pPr>
              <w:rPr>
                <w:rFonts w:ascii="Calibre Regular" w:hAnsi="Calibre Regular"/>
                <w:sz w:val="21"/>
                <w:szCs w:val="21"/>
              </w:rPr>
            </w:pPr>
            <w:r w:rsidRPr="0094217D">
              <w:rPr>
                <w:rFonts w:ascii="Calibre Regular" w:hAnsi="Calibre Regular"/>
                <w:sz w:val="21"/>
                <w:szCs w:val="21"/>
              </w:rPr>
              <w:t>Invoice Date</w:t>
            </w:r>
          </w:p>
        </w:tc>
        <w:tc>
          <w:tcPr>
            <w:tcW w:w="866" w:type="pct"/>
          </w:tcPr>
          <w:p w14:paraId="0E01FDC0" w14:textId="61222ACD" w:rsidR="00F44CB9" w:rsidRPr="0094217D" w:rsidRDefault="00FF130F" w:rsidP="00135C11">
            <w:pPr>
              <w:jc w:val="center"/>
              <w:rPr>
                <w:rFonts w:ascii="Calibre Regular" w:hAnsi="Calibre Regular"/>
                <w:sz w:val="21"/>
                <w:szCs w:val="21"/>
              </w:rPr>
            </w:pPr>
            <w:r>
              <w:rPr>
                <w:rFonts w:ascii="Calibre Regular" w:hAnsi="Calibre Regular"/>
                <w:sz w:val="21"/>
                <w:szCs w:val="21"/>
              </w:rPr>
              <w:t>1</w:t>
            </w:r>
            <w:r w:rsidR="008B29BA">
              <w:rPr>
                <w:rFonts w:ascii="Calibre Regular" w:hAnsi="Calibre Regular"/>
                <w:sz w:val="21"/>
                <w:szCs w:val="21"/>
              </w:rPr>
              <w:t>2</w:t>
            </w:r>
            <w:r w:rsidR="00FB1E28">
              <w:rPr>
                <w:rFonts w:ascii="Calibre Regular" w:hAnsi="Calibre Regular"/>
                <w:sz w:val="21"/>
                <w:szCs w:val="21"/>
              </w:rPr>
              <w:t>/</w:t>
            </w:r>
            <w:r w:rsidR="0094217D" w:rsidRPr="0094217D">
              <w:rPr>
                <w:rFonts w:ascii="Calibre Regular" w:hAnsi="Calibre Regular"/>
                <w:sz w:val="21"/>
                <w:szCs w:val="21"/>
              </w:rPr>
              <w:t>1</w:t>
            </w:r>
            <w:r>
              <w:rPr>
                <w:rFonts w:ascii="Calibre Regular" w:hAnsi="Calibre Regular"/>
                <w:sz w:val="21"/>
                <w:szCs w:val="21"/>
              </w:rPr>
              <w:t>5</w:t>
            </w:r>
            <w:r w:rsidR="0094217D" w:rsidRPr="0094217D">
              <w:rPr>
                <w:rFonts w:ascii="Calibre Regular" w:hAnsi="Calibre Regular"/>
                <w:sz w:val="21"/>
                <w:szCs w:val="21"/>
              </w:rPr>
              <w:t>/2</w:t>
            </w:r>
            <w:r w:rsidR="008B29BA">
              <w:rPr>
                <w:rFonts w:ascii="Calibre Regular" w:hAnsi="Calibre Regular"/>
                <w:sz w:val="21"/>
                <w:szCs w:val="21"/>
              </w:rPr>
              <w:t>1</w:t>
            </w:r>
          </w:p>
        </w:tc>
        <w:tc>
          <w:tcPr>
            <w:tcW w:w="818" w:type="pct"/>
          </w:tcPr>
          <w:p w14:paraId="7D7065BE" w14:textId="76D0E086" w:rsidR="00F44CB9" w:rsidRPr="0094217D" w:rsidRDefault="0094217D" w:rsidP="00135C11">
            <w:pPr>
              <w:jc w:val="center"/>
              <w:rPr>
                <w:rFonts w:ascii="Calibre Regular" w:hAnsi="Calibre Regular"/>
                <w:sz w:val="21"/>
                <w:szCs w:val="21"/>
              </w:rPr>
            </w:pPr>
            <w:r w:rsidRPr="0094217D">
              <w:rPr>
                <w:rFonts w:ascii="Calibre Regular" w:hAnsi="Calibre Regular"/>
                <w:sz w:val="21"/>
                <w:szCs w:val="21"/>
              </w:rPr>
              <w:t>0</w:t>
            </w:r>
            <w:r w:rsidR="008B29BA">
              <w:rPr>
                <w:rFonts w:ascii="Calibre Regular" w:hAnsi="Calibre Regular"/>
                <w:sz w:val="21"/>
                <w:szCs w:val="21"/>
              </w:rPr>
              <w:t>2</w:t>
            </w:r>
            <w:r w:rsidRPr="0094217D">
              <w:rPr>
                <w:rFonts w:ascii="Calibre Regular" w:hAnsi="Calibre Regular"/>
                <w:sz w:val="21"/>
                <w:szCs w:val="21"/>
              </w:rPr>
              <w:t>/1</w:t>
            </w:r>
            <w:r w:rsidR="00FF130F">
              <w:rPr>
                <w:rFonts w:ascii="Calibre Regular" w:hAnsi="Calibre Regular"/>
                <w:sz w:val="21"/>
                <w:szCs w:val="21"/>
              </w:rPr>
              <w:t>5</w:t>
            </w:r>
            <w:r w:rsidRPr="0094217D">
              <w:rPr>
                <w:rFonts w:ascii="Calibre Regular" w:hAnsi="Calibre Regular"/>
                <w:sz w:val="21"/>
                <w:szCs w:val="21"/>
              </w:rPr>
              <w:t>/22</w:t>
            </w:r>
          </w:p>
        </w:tc>
        <w:tc>
          <w:tcPr>
            <w:tcW w:w="867" w:type="pct"/>
          </w:tcPr>
          <w:p w14:paraId="5BFC36AA" w14:textId="7B3C675E" w:rsidR="00F44CB9" w:rsidRPr="0094217D" w:rsidRDefault="00F44CB9" w:rsidP="00135C11">
            <w:pPr>
              <w:jc w:val="center"/>
              <w:rPr>
                <w:rFonts w:ascii="Calibre Regular" w:hAnsi="Calibre Regular"/>
                <w:sz w:val="21"/>
                <w:szCs w:val="21"/>
              </w:rPr>
            </w:pPr>
          </w:p>
        </w:tc>
        <w:tc>
          <w:tcPr>
            <w:tcW w:w="767" w:type="pct"/>
          </w:tcPr>
          <w:p w14:paraId="75C9EF59" w14:textId="50FC5457" w:rsidR="00F44CB9" w:rsidRPr="0094217D" w:rsidRDefault="00F44CB9" w:rsidP="00135C11">
            <w:pPr>
              <w:jc w:val="center"/>
              <w:rPr>
                <w:rFonts w:ascii="Calibre Regular" w:hAnsi="Calibre Regular"/>
                <w:sz w:val="21"/>
                <w:szCs w:val="21"/>
              </w:rPr>
            </w:pPr>
          </w:p>
        </w:tc>
      </w:tr>
      <w:tr w:rsidR="00024904" w14:paraId="56B8F243" w14:textId="77777777" w:rsidTr="00F44CB9">
        <w:tc>
          <w:tcPr>
            <w:tcW w:w="1682" w:type="pct"/>
          </w:tcPr>
          <w:p w14:paraId="3AA7CA49" w14:textId="4DBF6A50" w:rsidR="00024904" w:rsidRPr="0094217D" w:rsidRDefault="00024904" w:rsidP="00024904">
            <w:pPr>
              <w:rPr>
                <w:rFonts w:ascii="Calibre Regular" w:hAnsi="Calibre Regular"/>
                <w:sz w:val="21"/>
                <w:szCs w:val="21"/>
              </w:rPr>
            </w:pPr>
            <w:r w:rsidRPr="0094217D">
              <w:rPr>
                <w:rFonts w:ascii="Calibre Regular" w:hAnsi="Calibre Regular"/>
                <w:sz w:val="21"/>
                <w:szCs w:val="21"/>
              </w:rPr>
              <w:t>Software Subscription Services</w:t>
            </w:r>
          </w:p>
        </w:tc>
        <w:tc>
          <w:tcPr>
            <w:tcW w:w="866" w:type="pct"/>
          </w:tcPr>
          <w:p w14:paraId="52081581" w14:textId="2B3B2992" w:rsidR="00024904" w:rsidRPr="0094217D" w:rsidRDefault="0094217D" w:rsidP="00024904">
            <w:pPr>
              <w:jc w:val="center"/>
              <w:rPr>
                <w:rFonts w:ascii="Calibre Regular" w:hAnsi="Calibre Regular"/>
                <w:sz w:val="21"/>
                <w:szCs w:val="21"/>
              </w:rPr>
            </w:pPr>
            <w:r>
              <w:rPr>
                <w:rFonts w:ascii="Calibre Regular" w:hAnsi="Calibre Regular"/>
                <w:sz w:val="21"/>
                <w:szCs w:val="21"/>
              </w:rPr>
              <w:t>$</w:t>
            </w:r>
            <w:r w:rsidR="00FF130F">
              <w:rPr>
                <w:rFonts w:ascii="Calibre Regular" w:hAnsi="Calibre Regular"/>
                <w:sz w:val="21"/>
                <w:szCs w:val="21"/>
              </w:rPr>
              <w:t>3</w:t>
            </w:r>
            <w:r>
              <w:rPr>
                <w:rFonts w:ascii="Calibre Regular" w:hAnsi="Calibre Regular"/>
                <w:sz w:val="21"/>
                <w:szCs w:val="21"/>
              </w:rPr>
              <w:t>0,000</w:t>
            </w:r>
          </w:p>
        </w:tc>
        <w:tc>
          <w:tcPr>
            <w:tcW w:w="818" w:type="pct"/>
          </w:tcPr>
          <w:p w14:paraId="1B2DDE8A" w14:textId="24AE57FD" w:rsidR="00024904" w:rsidRPr="0094217D" w:rsidRDefault="0094217D" w:rsidP="00024904">
            <w:pPr>
              <w:jc w:val="center"/>
              <w:rPr>
                <w:rFonts w:ascii="Calibre Regular" w:hAnsi="Calibre Regular"/>
                <w:sz w:val="21"/>
                <w:szCs w:val="21"/>
              </w:rPr>
            </w:pPr>
            <w:r>
              <w:rPr>
                <w:rFonts w:ascii="Calibre Regular" w:hAnsi="Calibre Regular"/>
                <w:sz w:val="21"/>
                <w:szCs w:val="21"/>
              </w:rPr>
              <w:t>$</w:t>
            </w:r>
            <w:r w:rsidR="00FF130F">
              <w:rPr>
                <w:rFonts w:ascii="Calibre Regular" w:hAnsi="Calibre Regular"/>
                <w:sz w:val="21"/>
                <w:szCs w:val="21"/>
              </w:rPr>
              <w:t>3</w:t>
            </w:r>
            <w:r>
              <w:rPr>
                <w:rFonts w:ascii="Calibre Regular" w:hAnsi="Calibre Regular"/>
                <w:sz w:val="21"/>
                <w:szCs w:val="21"/>
              </w:rPr>
              <w:t>0,000</w:t>
            </w:r>
          </w:p>
        </w:tc>
        <w:tc>
          <w:tcPr>
            <w:tcW w:w="867" w:type="pct"/>
          </w:tcPr>
          <w:p w14:paraId="49BF2475" w14:textId="2A688591" w:rsidR="00024904" w:rsidRPr="0094217D" w:rsidRDefault="00024904" w:rsidP="00024904">
            <w:pPr>
              <w:jc w:val="center"/>
              <w:rPr>
                <w:rFonts w:ascii="Calibre Regular" w:hAnsi="Calibre Regular"/>
                <w:sz w:val="21"/>
                <w:szCs w:val="21"/>
              </w:rPr>
            </w:pPr>
          </w:p>
        </w:tc>
        <w:tc>
          <w:tcPr>
            <w:tcW w:w="767" w:type="pct"/>
          </w:tcPr>
          <w:p w14:paraId="44E66B8E" w14:textId="57567237" w:rsidR="00024904" w:rsidRPr="0094217D" w:rsidRDefault="00024904" w:rsidP="00024904">
            <w:pPr>
              <w:jc w:val="center"/>
              <w:rPr>
                <w:rFonts w:ascii="Calibre Regular" w:hAnsi="Calibre Regular"/>
                <w:sz w:val="21"/>
                <w:szCs w:val="21"/>
              </w:rPr>
            </w:pPr>
          </w:p>
        </w:tc>
      </w:tr>
      <w:tr w:rsidR="00FB1E28" w14:paraId="60541807" w14:textId="77777777" w:rsidTr="00F44CB9">
        <w:tc>
          <w:tcPr>
            <w:tcW w:w="1682" w:type="pct"/>
          </w:tcPr>
          <w:p w14:paraId="2BEAB13D" w14:textId="65C64C06" w:rsidR="00FB1E28" w:rsidRPr="0094217D" w:rsidRDefault="00FB1E28" w:rsidP="00FB1E28">
            <w:pPr>
              <w:rPr>
                <w:rFonts w:ascii="Calibre Regular" w:hAnsi="Calibre Regular"/>
                <w:sz w:val="21"/>
                <w:szCs w:val="21"/>
              </w:rPr>
            </w:pPr>
            <w:r w:rsidRPr="0094217D">
              <w:rPr>
                <w:rFonts w:ascii="Calibre Regular" w:hAnsi="Calibre Regular"/>
                <w:sz w:val="21"/>
                <w:szCs w:val="21"/>
              </w:rPr>
              <w:t>Total</w:t>
            </w:r>
          </w:p>
        </w:tc>
        <w:tc>
          <w:tcPr>
            <w:tcW w:w="866" w:type="pct"/>
          </w:tcPr>
          <w:p w14:paraId="659E4D18" w14:textId="5B226151" w:rsidR="00FB1E28" w:rsidRPr="0094217D" w:rsidRDefault="00FB1E28" w:rsidP="00FB1E28">
            <w:pPr>
              <w:jc w:val="center"/>
              <w:rPr>
                <w:rFonts w:ascii="Calibre Regular" w:hAnsi="Calibre Regular"/>
                <w:sz w:val="21"/>
                <w:szCs w:val="21"/>
              </w:rPr>
            </w:pPr>
            <w:r>
              <w:rPr>
                <w:rFonts w:ascii="Calibre Regular" w:hAnsi="Calibre Regular"/>
                <w:sz w:val="21"/>
                <w:szCs w:val="21"/>
              </w:rPr>
              <w:t>$</w:t>
            </w:r>
            <w:r w:rsidR="00FF130F">
              <w:rPr>
                <w:rFonts w:ascii="Calibre Regular" w:hAnsi="Calibre Regular"/>
                <w:sz w:val="21"/>
                <w:szCs w:val="21"/>
              </w:rPr>
              <w:t>3</w:t>
            </w:r>
            <w:r>
              <w:rPr>
                <w:rFonts w:ascii="Calibre Regular" w:hAnsi="Calibre Regular"/>
                <w:sz w:val="21"/>
                <w:szCs w:val="21"/>
              </w:rPr>
              <w:t>0,000</w:t>
            </w:r>
          </w:p>
        </w:tc>
        <w:tc>
          <w:tcPr>
            <w:tcW w:w="818" w:type="pct"/>
          </w:tcPr>
          <w:p w14:paraId="05008D0E" w14:textId="674F832B" w:rsidR="00FB1E28" w:rsidRPr="0094217D" w:rsidRDefault="00FB1E28" w:rsidP="00FB1E28">
            <w:pPr>
              <w:jc w:val="center"/>
              <w:rPr>
                <w:rFonts w:ascii="Calibre Regular" w:hAnsi="Calibre Regular"/>
                <w:sz w:val="21"/>
                <w:szCs w:val="21"/>
              </w:rPr>
            </w:pPr>
            <w:r>
              <w:rPr>
                <w:rFonts w:ascii="Calibre Regular" w:hAnsi="Calibre Regular"/>
                <w:sz w:val="21"/>
                <w:szCs w:val="21"/>
              </w:rPr>
              <w:t>$</w:t>
            </w:r>
            <w:r w:rsidR="00FF130F">
              <w:rPr>
                <w:rFonts w:ascii="Calibre Regular" w:hAnsi="Calibre Regular"/>
                <w:sz w:val="21"/>
                <w:szCs w:val="21"/>
              </w:rPr>
              <w:t>3</w:t>
            </w:r>
            <w:r>
              <w:rPr>
                <w:rFonts w:ascii="Calibre Regular" w:hAnsi="Calibre Regular"/>
                <w:sz w:val="21"/>
                <w:szCs w:val="21"/>
              </w:rPr>
              <w:t>0,000</w:t>
            </w:r>
          </w:p>
        </w:tc>
        <w:tc>
          <w:tcPr>
            <w:tcW w:w="867" w:type="pct"/>
          </w:tcPr>
          <w:p w14:paraId="013004D1" w14:textId="4929334A" w:rsidR="00FB1E28" w:rsidRPr="0094217D" w:rsidRDefault="00FB1E28" w:rsidP="00FB1E28">
            <w:pPr>
              <w:jc w:val="center"/>
              <w:rPr>
                <w:rFonts w:ascii="Calibre Regular" w:hAnsi="Calibre Regular"/>
                <w:sz w:val="21"/>
                <w:szCs w:val="21"/>
              </w:rPr>
            </w:pPr>
          </w:p>
        </w:tc>
        <w:tc>
          <w:tcPr>
            <w:tcW w:w="767" w:type="pct"/>
          </w:tcPr>
          <w:p w14:paraId="2A357847" w14:textId="06D8E080" w:rsidR="00FB1E28" w:rsidRPr="0094217D" w:rsidRDefault="00FB1E28" w:rsidP="00FB1E28">
            <w:pPr>
              <w:jc w:val="center"/>
              <w:rPr>
                <w:rFonts w:ascii="Calibre Regular" w:hAnsi="Calibre Regular"/>
                <w:sz w:val="21"/>
                <w:szCs w:val="21"/>
              </w:rPr>
            </w:pPr>
          </w:p>
        </w:tc>
      </w:tr>
    </w:tbl>
    <w:p w14:paraId="04073ACF" w14:textId="7C2D40BD" w:rsidR="007E60A0" w:rsidRPr="0020481D" w:rsidRDefault="007E60A0" w:rsidP="008D39CD">
      <w:pPr>
        <w:rPr>
          <w:rFonts w:ascii="Calibre Regular" w:hAnsi="Calibre Regular"/>
          <w:sz w:val="22"/>
          <w:szCs w:val="22"/>
        </w:rPr>
      </w:pPr>
    </w:p>
    <w:p w14:paraId="7AF19789" w14:textId="77777777" w:rsidR="00283E50" w:rsidRDefault="00283E50" w:rsidP="001C3DFD">
      <w:pPr>
        <w:pStyle w:val="Normal3"/>
        <w:tabs>
          <w:tab w:val="left" w:pos="1650"/>
        </w:tabs>
        <w:rPr>
          <w:rFonts w:ascii="Calibre Medium" w:hAnsi="Calibre Medium"/>
        </w:rPr>
      </w:pPr>
    </w:p>
    <w:p w14:paraId="2DB3AE20" w14:textId="5FB0BFF8" w:rsidR="00690AD0" w:rsidRPr="00F44CB9" w:rsidRDefault="00964D59" w:rsidP="001C3DFD">
      <w:pPr>
        <w:pStyle w:val="Normal3"/>
        <w:tabs>
          <w:tab w:val="left" w:pos="1650"/>
        </w:tabs>
        <w:rPr>
          <w:rFonts w:ascii="Calibre Medium" w:hAnsi="Calibre Medium"/>
        </w:rPr>
      </w:pPr>
      <w:r>
        <w:rPr>
          <w:rFonts w:ascii="Calibre Medium" w:hAnsi="Calibre Medium"/>
        </w:rPr>
        <w:t xml:space="preserve">PAYMENT </w:t>
      </w:r>
      <w:r w:rsidR="001C3DFD" w:rsidRPr="00F44CB9">
        <w:rPr>
          <w:rFonts w:ascii="Calibre Medium" w:hAnsi="Calibre Medium"/>
        </w:rPr>
        <w:t>TERMS</w:t>
      </w:r>
    </w:p>
    <w:p w14:paraId="10ED7642" w14:textId="00F6B217" w:rsidR="00441FBC" w:rsidRDefault="002B5A23" w:rsidP="00441FBC">
      <w:pPr>
        <w:pStyle w:val="NoSpacing"/>
        <w:rPr>
          <w:rFonts w:ascii="Calibre Regular" w:hAnsi="Calibre Regular" w:cstheme="minorHAnsi"/>
          <w:sz w:val="22"/>
          <w:szCs w:val="22"/>
        </w:rPr>
      </w:pPr>
      <w:r w:rsidRPr="0020481D">
        <w:rPr>
          <w:rFonts w:ascii="Calibre Regular" w:hAnsi="Calibre Regular" w:cstheme="minorHAnsi"/>
          <w:sz w:val="22"/>
          <w:szCs w:val="22"/>
        </w:rPr>
        <w:t xml:space="preserve">All </w:t>
      </w:r>
      <w:r w:rsidR="00F41BCA">
        <w:rPr>
          <w:rFonts w:ascii="Calibre Regular" w:hAnsi="Calibre Regular" w:cstheme="minorHAnsi"/>
          <w:sz w:val="22"/>
          <w:szCs w:val="22"/>
        </w:rPr>
        <w:t>Services</w:t>
      </w:r>
      <w:r w:rsidRPr="0020481D">
        <w:rPr>
          <w:rFonts w:ascii="Calibre Regular" w:hAnsi="Calibre Regular" w:cstheme="minorHAnsi"/>
          <w:sz w:val="22"/>
          <w:szCs w:val="22"/>
        </w:rPr>
        <w:t xml:space="preserve"> ordered under this Order form will be invoiced</w:t>
      </w:r>
      <w:r w:rsidR="003B6B7C" w:rsidRPr="0020481D">
        <w:rPr>
          <w:rFonts w:ascii="Calibre Regular" w:hAnsi="Calibre Regular" w:cstheme="minorHAnsi"/>
          <w:sz w:val="22"/>
          <w:szCs w:val="22"/>
        </w:rPr>
        <w:t xml:space="preserve"> </w:t>
      </w:r>
      <w:r w:rsidR="00542671">
        <w:rPr>
          <w:rFonts w:ascii="Calibre Regular" w:hAnsi="Calibre Regular" w:cstheme="minorHAnsi"/>
          <w:sz w:val="22"/>
          <w:szCs w:val="22"/>
        </w:rPr>
        <w:t>per the above schedule</w:t>
      </w:r>
      <w:r w:rsidR="00610B7B" w:rsidRPr="0020481D">
        <w:rPr>
          <w:rFonts w:ascii="Calibre Regular" w:hAnsi="Calibre Regular" w:cstheme="minorHAnsi"/>
          <w:sz w:val="22"/>
          <w:szCs w:val="22"/>
        </w:rPr>
        <w:t xml:space="preserve"> </w:t>
      </w:r>
      <w:r w:rsidRPr="0020481D">
        <w:rPr>
          <w:rFonts w:ascii="Calibre Regular" w:hAnsi="Calibre Regular" w:cstheme="minorHAnsi"/>
          <w:sz w:val="22"/>
          <w:szCs w:val="22"/>
        </w:rPr>
        <w:t xml:space="preserve">with the first installment invoiced upon the Effective Date.  </w:t>
      </w:r>
      <w:r w:rsidR="003A5C2D">
        <w:rPr>
          <w:rFonts w:ascii="Calibre Regular" w:hAnsi="Calibre Regular" w:cstheme="minorHAnsi"/>
          <w:sz w:val="22"/>
          <w:szCs w:val="22"/>
        </w:rPr>
        <w:t>Customer</w:t>
      </w:r>
      <w:r w:rsidR="00F41BCA">
        <w:rPr>
          <w:rFonts w:ascii="Calibre Regular" w:hAnsi="Calibre Regular" w:cstheme="minorHAnsi"/>
          <w:sz w:val="22"/>
          <w:szCs w:val="22"/>
        </w:rPr>
        <w:t xml:space="preserve"> agrees to pay all amounts due within thirty (30) days of receipt of invoice.</w:t>
      </w:r>
      <w:r w:rsidR="00441FBC">
        <w:rPr>
          <w:rFonts w:ascii="Calibre Regular" w:hAnsi="Calibre Regular" w:cstheme="minorHAnsi"/>
          <w:sz w:val="22"/>
          <w:szCs w:val="22"/>
        </w:rPr>
        <w:t xml:space="preserve">  Customer agrees to pay all applicable local sales tax amounts, in addition to the total invoice amounts shown above. Customer agrees to reimburse pre-approved travel or other project-related expenses at cost.</w:t>
      </w:r>
    </w:p>
    <w:p w14:paraId="0756280A" w14:textId="7C6FCBF2" w:rsidR="00542671" w:rsidRDefault="00542671" w:rsidP="00F41BCA">
      <w:pPr>
        <w:rPr>
          <w:rFonts w:ascii="Calibre Medium" w:hAnsi="Calibre Medium"/>
        </w:rPr>
      </w:pPr>
    </w:p>
    <w:p w14:paraId="67F00BA8" w14:textId="77777777" w:rsidR="007F2F6F" w:rsidRDefault="007F2F6F" w:rsidP="00F41BCA">
      <w:pPr>
        <w:rPr>
          <w:rFonts w:ascii="Calibre Medium" w:hAnsi="Calibre Medium"/>
        </w:rPr>
      </w:pPr>
    </w:p>
    <w:p w14:paraId="2ED194D4" w14:textId="77777777" w:rsidR="00701BB0" w:rsidRDefault="00701BB0" w:rsidP="00F41BCA">
      <w:pPr>
        <w:rPr>
          <w:rFonts w:ascii="Calibre Medium" w:hAnsi="Calibre Medium"/>
        </w:rPr>
      </w:pPr>
    </w:p>
    <w:p w14:paraId="7DC015BE" w14:textId="77777777" w:rsidR="00701BB0" w:rsidRDefault="00701BB0" w:rsidP="00F41BCA">
      <w:pPr>
        <w:rPr>
          <w:rFonts w:ascii="Calibre Medium" w:hAnsi="Calibre Medium"/>
        </w:rPr>
      </w:pPr>
    </w:p>
    <w:p w14:paraId="57095944" w14:textId="77777777" w:rsidR="00701BB0" w:rsidRDefault="00701BB0" w:rsidP="00F41BCA">
      <w:pPr>
        <w:rPr>
          <w:rFonts w:ascii="Calibre Medium" w:hAnsi="Calibre Medium"/>
        </w:rPr>
      </w:pPr>
    </w:p>
    <w:p w14:paraId="357E8DA5" w14:textId="4D0F179A" w:rsidR="003D6C9F" w:rsidRPr="00F41BCA" w:rsidRDefault="003D6C9F" w:rsidP="00F41BCA">
      <w:pPr>
        <w:rPr>
          <w:rFonts w:ascii="Calibre Medium" w:hAnsi="Calibre Medium"/>
        </w:rPr>
      </w:pPr>
      <w:r w:rsidRPr="00F41BCA">
        <w:rPr>
          <w:rFonts w:ascii="Calibre Medium" w:hAnsi="Calibre Medium"/>
        </w:rPr>
        <w:lastRenderedPageBreak/>
        <w:t>r4 SERVICE DELIVERY</w:t>
      </w:r>
    </w:p>
    <w:p w14:paraId="20538120" w14:textId="77777777" w:rsidR="00F57E89" w:rsidRPr="0020481D" w:rsidRDefault="00F57E89" w:rsidP="003D6C9F">
      <w:pPr>
        <w:jc w:val="both"/>
        <w:rPr>
          <w:rFonts w:ascii="Calibre Regular" w:hAnsi="Calibre Regular" w:cstheme="minorHAnsi"/>
          <w:sz w:val="22"/>
          <w:szCs w:val="22"/>
        </w:rPr>
      </w:pPr>
    </w:p>
    <w:p w14:paraId="530CBFBE" w14:textId="6F5B6344" w:rsidR="003D6C9F" w:rsidRPr="0020481D" w:rsidRDefault="00EA6D94" w:rsidP="003D6C9F">
      <w:pPr>
        <w:pStyle w:val="NoSpacing"/>
        <w:rPr>
          <w:rFonts w:ascii="Calibre Regular" w:hAnsi="Calibre Regular" w:cstheme="minorHAnsi"/>
          <w:sz w:val="22"/>
          <w:szCs w:val="22"/>
        </w:rPr>
      </w:pPr>
      <w:r w:rsidRPr="0020481D">
        <w:rPr>
          <w:rFonts w:ascii="Calibre Regular" w:hAnsi="Calibre Regular" w:cstheme="minorHAnsi"/>
          <w:sz w:val="22"/>
          <w:szCs w:val="22"/>
        </w:rPr>
        <w:t>T</w:t>
      </w:r>
      <w:r w:rsidR="003D6C9F" w:rsidRPr="0020481D">
        <w:rPr>
          <w:rFonts w:ascii="Calibre Regular" w:hAnsi="Calibre Regular" w:cstheme="minorHAnsi"/>
          <w:sz w:val="22"/>
          <w:szCs w:val="22"/>
        </w:rPr>
        <w:t xml:space="preserve">he r4 Service </w:t>
      </w:r>
      <w:r w:rsidRPr="0020481D">
        <w:rPr>
          <w:rFonts w:ascii="Calibre Regular" w:hAnsi="Calibre Regular" w:cstheme="minorHAnsi"/>
          <w:sz w:val="22"/>
          <w:szCs w:val="22"/>
        </w:rPr>
        <w:t xml:space="preserve">will be delivered </w:t>
      </w:r>
      <w:r w:rsidR="003D6C9F" w:rsidRPr="0020481D">
        <w:rPr>
          <w:rFonts w:ascii="Calibre Regular" w:hAnsi="Calibre Regular" w:cstheme="minorHAnsi"/>
          <w:sz w:val="22"/>
          <w:szCs w:val="22"/>
        </w:rPr>
        <w:t xml:space="preserve">to the </w:t>
      </w:r>
      <w:r w:rsidR="003A5C2D">
        <w:rPr>
          <w:rFonts w:ascii="Calibre Regular" w:hAnsi="Calibre Regular" w:cstheme="minorHAnsi"/>
          <w:sz w:val="22"/>
          <w:szCs w:val="22"/>
        </w:rPr>
        <w:t>Customer</w:t>
      </w:r>
      <w:r w:rsidR="003D6C9F" w:rsidRPr="0020481D">
        <w:rPr>
          <w:rFonts w:ascii="Calibre Regular" w:hAnsi="Calibre Regular" w:cstheme="minorHAnsi"/>
          <w:sz w:val="22"/>
          <w:szCs w:val="22"/>
        </w:rPr>
        <w:t xml:space="preserve"> via </w:t>
      </w:r>
      <w:r w:rsidR="003E0B6D" w:rsidRPr="0020481D">
        <w:rPr>
          <w:rFonts w:ascii="Calibre Regular" w:hAnsi="Calibre Regular" w:cstheme="minorHAnsi"/>
          <w:sz w:val="22"/>
          <w:szCs w:val="22"/>
        </w:rPr>
        <w:t xml:space="preserve">a dedicated </w:t>
      </w:r>
      <w:r w:rsidR="003A5C2D">
        <w:rPr>
          <w:rFonts w:ascii="Calibre Regular" w:hAnsi="Calibre Regular" w:cstheme="minorHAnsi"/>
          <w:sz w:val="22"/>
          <w:szCs w:val="22"/>
        </w:rPr>
        <w:t>Customer</w:t>
      </w:r>
      <w:r w:rsidR="003B09B7" w:rsidRPr="0020481D">
        <w:rPr>
          <w:rFonts w:ascii="Calibre Regular" w:hAnsi="Calibre Regular" w:cstheme="minorHAnsi"/>
          <w:sz w:val="22"/>
          <w:szCs w:val="22"/>
        </w:rPr>
        <w:t xml:space="preserve"> infrastructure (“</w:t>
      </w:r>
      <w:r w:rsidR="003A5C2D">
        <w:rPr>
          <w:rFonts w:ascii="Calibre Regular" w:hAnsi="Calibre Regular" w:cstheme="minorHAnsi"/>
          <w:sz w:val="22"/>
          <w:szCs w:val="22"/>
        </w:rPr>
        <w:t>Customer</w:t>
      </w:r>
      <w:r w:rsidR="003B09B7" w:rsidRPr="0020481D">
        <w:rPr>
          <w:rFonts w:ascii="Calibre Regular" w:hAnsi="Calibre Regular" w:cstheme="minorHAnsi"/>
          <w:sz w:val="22"/>
          <w:szCs w:val="22"/>
        </w:rPr>
        <w:t xml:space="preserve"> Instance”), accessible via </w:t>
      </w:r>
      <w:r w:rsidR="003D6C9F" w:rsidRPr="0020481D">
        <w:rPr>
          <w:rFonts w:ascii="Calibre Regular" w:hAnsi="Calibre Regular" w:cstheme="minorHAnsi"/>
          <w:sz w:val="22"/>
          <w:szCs w:val="22"/>
        </w:rPr>
        <w:t xml:space="preserve">URL Portal or API.  A description of the </w:t>
      </w:r>
      <w:r w:rsidR="003A5C2D">
        <w:rPr>
          <w:rFonts w:ascii="Calibre Regular" w:hAnsi="Calibre Regular" w:cstheme="minorHAnsi"/>
          <w:sz w:val="22"/>
          <w:szCs w:val="22"/>
        </w:rPr>
        <w:t>Customer</w:t>
      </w:r>
      <w:r w:rsidR="003B09B7" w:rsidRPr="0020481D">
        <w:rPr>
          <w:rFonts w:ascii="Calibre Regular" w:hAnsi="Calibre Regular" w:cstheme="minorHAnsi"/>
          <w:sz w:val="22"/>
          <w:szCs w:val="22"/>
        </w:rPr>
        <w:t xml:space="preserve"> Instance</w:t>
      </w:r>
      <w:r w:rsidR="003D6C9F" w:rsidRPr="0020481D">
        <w:rPr>
          <w:rFonts w:ascii="Calibre Regular" w:hAnsi="Calibre Regular" w:cstheme="minorHAnsi"/>
          <w:sz w:val="22"/>
          <w:szCs w:val="22"/>
        </w:rPr>
        <w:t xml:space="preserve"> shall be attached hereto as </w:t>
      </w:r>
      <w:r w:rsidR="003D6C9F" w:rsidRPr="005E5DC0">
        <w:rPr>
          <w:rFonts w:ascii="Calibre Regular" w:hAnsi="Calibre Regular" w:cstheme="minorHAnsi"/>
          <w:sz w:val="22"/>
          <w:szCs w:val="22"/>
          <w:u w:val="single"/>
        </w:rPr>
        <w:t>Attachment A</w:t>
      </w:r>
      <w:r w:rsidR="003D6C9F" w:rsidRPr="0020481D">
        <w:rPr>
          <w:rFonts w:ascii="Calibre Regular" w:hAnsi="Calibre Regular" w:cstheme="minorHAnsi"/>
          <w:sz w:val="22"/>
          <w:szCs w:val="22"/>
        </w:rPr>
        <w:t xml:space="preserve">.   </w:t>
      </w:r>
      <w:r w:rsidR="005F351C" w:rsidRPr="0020481D">
        <w:rPr>
          <w:rFonts w:ascii="Calibre Regular" w:hAnsi="Calibre Regular" w:cstheme="minorHAnsi"/>
          <w:sz w:val="22"/>
          <w:szCs w:val="22"/>
        </w:rPr>
        <w:t xml:space="preserve">The </w:t>
      </w:r>
      <w:r w:rsidR="003A5C2D">
        <w:rPr>
          <w:rFonts w:ascii="Calibre Regular" w:hAnsi="Calibre Regular" w:cstheme="minorHAnsi"/>
          <w:sz w:val="22"/>
          <w:szCs w:val="22"/>
        </w:rPr>
        <w:t>Customer</w:t>
      </w:r>
      <w:r w:rsidR="006E3FBB" w:rsidRPr="0020481D">
        <w:rPr>
          <w:rFonts w:ascii="Calibre Regular" w:hAnsi="Calibre Regular" w:cstheme="minorHAnsi"/>
          <w:sz w:val="22"/>
          <w:szCs w:val="22"/>
        </w:rPr>
        <w:t xml:space="preserve"> Instance is based</w:t>
      </w:r>
      <w:r w:rsidR="005F351C" w:rsidRPr="0020481D">
        <w:rPr>
          <w:rFonts w:ascii="Calibre Regular" w:hAnsi="Calibre Regular" w:cstheme="minorHAnsi"/>
          <w:sz w:val="22"/>
          <w:szCs w:val="22"/>
        </w:rPr>
        <w:t xml:space="preserve"> on</w:t>
      </w:r>
      <w:r w:rsidR="00C03D38" w:rsidRPr="0020481D">
        <w:rPr>
          <w:rFonts w:ascii="Calibre Regular" w:hAnsi="Calibre Regular" w:cstheme="minorHAnsi"/>
          <w:sz w:val="22"/>
          <w:szCs w:val="22"/>
        </w:rPr>
        <w:t xml:space="preserve"> known </w:t>
      </w:r>
      <w:r w:rsidR="005F351C" w:rsidRPr="0020481D">
        <w:rPr>
          <w:rFonts w:ascii="Calibre Regular" w:hAnsi="Calibre Regular" w:cstheme="minorHAnsi"/>
          <w:sz w:val="22"/>
          <w:szCs w:val="22"/>
        </w:rPr>
        <w:t xml:space="preserve">requirements to support the </w:t>
      </w:r>
      <w:r w:rsidR="00D72ACE" w:rsidRPr="0020481D">
        <w:rPr>
          <w:rFonts w:ascii="Calibre Regular" w:hAnsi="Calibre Regular" w:cstheme="minorHAnsi"/>
          <w:sz w:val="22"/>
          <w:szCs w:val="22"/>
        </w:rPr>
        <w:t xml:space="preserve">r4 Service provided to </w:t>
      </w:r>
      <w:r w:rsidR="003A5C2D">
        <w:rPr>
          <w:rFonts w:ascii="Calibre Regular" w:hAnsi="Calibre Regular" w:cstheme="minorHAnsi"/>
          <w:sz w:val="22"/>
          <w:szCs w:val="22"/>
        </w:rPr>
        <w:t>Customer</w:t>
      </w:r>
      <w:r w:rsidR="00D72ACE" w:rsidRPr="0020481D">
        <w:rPr>
          <w:rFonts w:ascii="Calibre Regular" w:hAnsi="Calibre Regular" w:cstheme="minorHAnsi"/>
          <w:sz w:val="22"/>
          <w:szCs w:val="22"/>
        </w:rPr>
        <w:t>.  r</w:t>
      </w:r>
      <w:r w:rsidR="005F351C" w:rsidRPr="0020481D">
        <w:rPr>
          <w:rFonts w:ascii="Calibre Regular" w:hAnsi="Calibre Regular" w:cstheme="minorHAnsi"/>
          <w:sz w:val="22"/>
          <w:szCs w:val="22"/>
        </w:rPr>
        <w:t xml:space="preserve">4 reserves the right, without prior notice, to modify </w:t>
      </w:r>
      <w:r w:rsidR="0083652B" w:rsidRPr="0020481D">
        <w:rPr>
          <w:rFonts w:ascii="Calibre Regular" w:hAnsi="Calibre Regular" w:cstheme="minorHAnsi"/>
          <w:sz w:val="22"/>
          <w:szCs w:val="22"/>
        </w:rPr>
        <w:t xml:space="preserve">the </w:t>
      </w:r>
      <w:r w:rsidR="003A5C2D">
        <w:rPr>
          <w:rFonts w:ascii="Calibre Regular" w:hAnsi="Calibre Regular" w:cstheme="minorHAnsi"/>
          <w:sz w:val="22"/>
          <w:szCs w:val="22"/>
        </w:rPr>
        <w:t>Customer</w:t>
      </w:r>
      <w:r w:rsidR="00934585" w:rsidRPr="0020481D">
        <w:rPr>
          <w:rFonts w:ascii="Calibre Regular" w:hAnsi="Calibre Regular" w:cstheme="minorHAnsi"/>
          <w:sz w:val="22"/>
          <w:szCs w:val="22"/>
        </w:rPr>
        <w:t xml:space="preserve"> I</w:t>
      </w:r>
      <w:r w:rsidR="0083652B" w:rsidRPr="0020481D">
        <w:rPr>
          <w:rFonts w:ascii="Calibre Regular" w:hAnsi="Calibre Regular" w:cstheme="minorHAnsi"/>
          <w:sz w:val="22"/>
          <w:szCs w:val="22"/>
        </w:rPr>
        <w:t>nstance’s</w:t>
      </w:r>
      <w:r w:rsidR="005F351C" w:rsidRPr="0020481D">
        <w:rPr>
          <w:rFonts w:ascii="Calibre Regular" w:hAnsi="Calibre Regular" w:cstheme="minorHAnsi"/>
          <w:sz w:val="22"/>
          <w:szCs w:val="22"/>
        </w:rPr>
        <w:t xml:space="preserve"> configuration based on the actual data size, scope and/or operational performance metrics in order to achieve targeted performance and/or maintain its </w:t>
      </w:r>
      <w:r w:rsidR="00934585" w:rsidRPr="0020481D">
        <w:rPr>
          <w:rFonts w:ascii="Calibre Regular" w:hAnsi="Calibre Regular" w:cstheme="minorHAnsi"/>
          <w:sz w:val="22"/>
          <w:szCs w:val="22"/>
        </w:rPr>
        <w:t>service level</w:t>
      </w:r>
      <w:r w:rsidR="005F351C" w:rsidRPr="0020481D">
        <w:rPr>
          <w:rFonts w:ascii="Calibre Regular" w:hAnsi="Calibre Regular" w:cstheme="minorHAnsi"/>
          <w:sz w:val="22"/>
          <w:szCs w:val="22"/>
        </w:rPr>
        <w:t xml:space="preserve"> commitment</w:t>
      </w:r>
      <w:r w:rsidR="00934585" w:rsidRPr="0020481D">
        <w:rPr>
          <w:rFonts w:ascii="Calibre Regular" w:hAnsi="Calibre Regular" w:cstheme="minorHAnsi"/>
          <w:sz w:val="22"/>
          <w:szCs w:val="22"/>
        </w:rPr>
        <w:t>s</w:t>
      </w:r>
      <w:r w:rsidR="000D04C1" w:rsidRPr="0020481D">
        <w:rPr>
          <w:rFonts w:ascii="Calibre Regular" w:hAnsi="Calibre Regular" w:cstheme="minorHAnsi"/>
          <w:sz w:val="22"/>
          <w:szCs w:val="22"/>
        </w:rPr>
        <w:t xml:space="preserve">. </w:t>
      </w:r>
      <w:r w:rsidR="00D8743B" w:rsidRPr="0020481D">
        <w:rPr>
          <w:rFonts w:ascii="Calibre Regular" w:hAnsi="Calibre Regular" w:cstheme="minorHAnsi"/>
          <w:sz w:val="22"/>
          <w:szCs w:val="22"/>
        </w:rPr>
        <w:t xml:space="preserve"> </w:t>
      </w:r>
      <w:r w:rsidR="003D6C9F" w:rsidRPr="0020481D">
        <w:rPr>
          <w:rFonts w:ascii="Calibre Regular" w:hAnsi="Calibre Regular" w:cstheme="minorHAnsi"/>
          <w:sz w:val="22"/>
          <w:szCs w:val="22"/>
        </w:rPr>
        <w:t xml:space="preserve">The Subscription Services will be available to </w:t>
      </w:r>
      <w:r w:rsidR="003A5C2D">
        <w:rPr>
          <w:rFonts w:ascii="Calibre Regular" w:hAnsi="Calibre Regular" w:cstheme="minorHAnsi"/>
          <w:sz w:val="22"/>
          <w:szCs w:val="22"/>
        </w:rPr>
        <w:t>Customer</w:t>
      </w:r>
      <w:r w:rsidR="003D6C9F" w:rsidRPr="0020481D">
        <w:rPr>
          <w:rFonts w:ascii="Calibre Regular" w:hAnsi="Calibre Regular" w:cstheme="minorHAnsi"/>
          <w:sz w:val="22"/>
          <w:szCs w:val="22"/>
        </w:rPr>
        <w:t xml:space="preserve"> for the duration of this Order Form.</w:t>
      </w:r>
      <w:r w:rsidR="000835C4">
        <w:rPr>
          <w:rFonts w:ascii="Calibre Regular" w:hAnsi="Calibre Regular" w:cstheme="minorHAnsi"/>
          <w:sz w:val="22"/>
          <w:szCs w:val="22"/>
        </w:rPr>
        <w:t xml:space="preserve">  r4's standard Service Level Agreement </w:t>
      </w:r>
      <w:r w:rsidR="009A02A8">
        <w:rPr>
          <w:rFonts w:ascii="Calibre Regular" w:hAnsi="Calibre Regular" w:cstheme="minorHAnsi"/>
          <w:sz w:val="22"/>
          <w:szCs w:val="22"/>
        </w:rPr>
        <w:t xml:space="preserve">Is set forth In </w:t>
      </w:r>
      <w:r w:rsidR="009A02A8" w:rsidRPr="005E5DC0">
        <w:rPr>
          <w:rFonts w:ascii="Calibre Regular" w:hAnsi="Calibre Regular" w:cstheme="minorHAnsi"/>
          <w:sz w:val="22"/>
          <w:szCs w:val="22"/>
          <w:u w:val="single"/>
        </w:rPr>
        <w:t>Attachment B</w:t>
      </w:r>
      <w:r w:rsidR="009A02A8">
        <w:rPr>
          <w:rFonts w:ascii="Calibre Regular" w:hAnsi="Calibre Regular" w:cstheme="minorHAnsi"/>
          <w:sz w:val="22"/>
          <w:szCs w:val="22"/>
        </w:rPr>
        <w:t>.</w:t>
      </w:r>
    </w:p>
    <w:p w14:paraId="782CF49F" w14:textId="77777777" w:rsidR="00F478D0" w:rsidRPr="0020481D" w:rsidRDefault="00F478D0" w:rsidP="003D6C9F">
      <w:pPr>
        <w:pStyle w:val="NoSpacing"/>
        <w:rPr>
          <w:rFonts w:ascii="Calibre Regular" w:hAnsi="Calibre Regular" w:cstheme="minorHAnsi"/>
          <w:sz w:val="22"/>
          <w:szCs w:val="22"/>
        </w:rPr>
      </w:pPr>
    </w:p>
    <w:p w14:paraId="498472CC" w14:textId="24272C9E" w:rsidR="003D6C9F" w:rsidRPr="0020481D" w:rsidRDefault="003A5C2D" w:rsidP="00523B06">
      <w:pPr>
        <w:widowControl w:val="0"/>
        <w:tabs>
          <w:tab w:val="left" w:pos="220"/>
          <w:tab w:val="left" w:pos="720"/>
        </w:tabs>
        <w:spacing w:before="240"/>
        <w:rPr>
          <w:rFonts w:ascii="Calibre Regular" w:hAnsi="Calibre Regular" w:cstheme="minorHAnsi"/>
          <w:sz w:val="22"/>
          <w:szCs w:val="22"/>
        </w:rPr>
      </w:pPr>
      <w:r>
        <w:rPr>
          <w:rFonts w:ascii="Calibre Regular" w:hAnsi="Calibre Regular" w:cstheme="minorHAnsi"/>
          <w:sz w:val="22"/>
          <w:szCs w:val="22"/>
        </w:rPr>
        <w:t>Customer</w:t>
      </w:r>
      <w:r w:rsidR="003D6C9F" w:rsidRPr="00B91631">
        <w:rPr>
          <w:rFonts w:ascii="Calibre Regular" w:hAnsi="Calibre Regular" w:cstheme="minorHAnsi"/>
          <w:sz w:val="22"/>
          <w:szCs w:val="22"/>
        </w:rPr>
        <w:t xml:space="preserve"> will: (</w:t>
      </w:r>
      <w:r w:rsidR="00B843DC">
        <w:rPr>
          <w:rFonts w:ascii="Calibre Regular" w:hAnsi="Calibre Regular" w:cstheme="minorHAnsi"/>
          <w:sz w:val="22"/>
          <w:szCs w:val="22"/>
        </w:rPr>
        <w:t>a</w:t>
      </w:r>
      <w:r w:rsidR="003D6C9F" w:rsidRPr="00B91631">
        <w:rPr>
          <w:rFonts w:ascii="Calibre Regular" w:hAnsi="Calibre Regular" w:cstheme="minorHAnsi"/>
          <w:sz w:val="22"/>
          <w:szCs w:val="22"/>
        </w:rPr>
        <w:t xml:space="preserve">) Cooperate with the </w:t>
      </w:r>
      <w:r w:rsidR="00FF0CAE" w:rsidRPr="00B91631">
        <w:rPr>
          <w:rFonts w:ascii="Calibre Regular" w:hAnsi="Calibre Regular" w:cstheme="minorHAnsi"/>
          <w:sz w:val="22"/>
          <w:szCs w:val="22"/>
        </w:rPr>
        <w:t>design, configuration</w:t>
      </w:r>
      <w:r w:rsidR="003D6C9F" w:rsidRPr="00B91631">
        <w:rPr>
          <w:rFonts w:ascii="Calibre Regular" w:hAnsi="Calibre Regular" w:cstheme="minorHAnsi"/>
          <w:sz w:val="22"/>
          <w:szCs w:val="22"/>
        </w:rPr>
        <w:t xml:space="preserve"> and testing of the </w:t>
      </w:r>
      <w:r w:rsidR="00FF0CAE" w:rsidRPr="00B91631">
        <w:rPr>
          <w:rFonts w:ascii="Calibre Regular" w:hAnsi="Calibre Regular" w:cstheme="minorHAnsi"/>
          <w:sz w:val="22"/>
          <w:szCs w:val="22"/>
        </w:rPr>
        <w:t>r4 Service</w:t>
      </w:r>
      <w:r w:rsidR="003D6C9F" w:rsidRPr="00B91631">
        <w:rPr>
          <w:rFonts w:ascii="Calibre Regular" w:hAnsi="Calibre Regular" w:cstheme="minorHAnsi"/>
          <w:sz w:val="22"/>
          <w:szCs w:val="22"/>
        </w:rPr>
        <w:t>; (</w:t>
      </w:r>
      <w:r w:rsidR="00B843DC">
        <w:rPr>
          <w:rFonts w:ascii="Calibre Regular" w:hAnsi="Calibre Regular" w:cstheme="minorHAnsi"/>
          <w:sz w:val="22"/>
          <w:szCs w:val="22"/>
        </w:rPr>
        <w:t>b</w:t>
      </w:r>
      <w:r w:rsidR="003D6C9F" w:rsidRPr="00B91631">
        <w:rPr>
          <w:rFonts w:ascii="Calibre Regular" w:hAnsi="Calibre Regular" w:cstheme="minorHAnsi"/>
          <w:sz w:val="22"/>
          <w:szCs w:val="22"/>
        </w:rPr>
        <w:t xml:space="preserve">) Identify and provide </w:t>
      </w:r>
      <w:r>
        <w:rPr>
          <w:rFonts w:ascii="Calibre Regular" w:hAnsi="Calibre Regular" w:cstheme="minorHAnsi"/>
          <w:sz w:val="22"/>
          <w:szCs w:val="22"/>
        </w:rPr>
        <w:t>Customer</w:t>
      </w:r>
      <w:r w:rsidR="003D6C9F" w:rsidRPr="00B91631">
        <w:rPr>
          <w:rFonts w:ascii="Calibre Regular" w:hAnsi="Calibre Regular" w:cstheme="minorHAnsi"/>
          <w:sz w:val="22"/>
          <w:szCs w:val="22"/>
        </w:rPr>
        <w:t xml:space="preserve"> data sources promptly and in the manner and form agreed</w:t>
      </w:r>
      <w:r w:rsidR="009A006A">
        <w:rPr>
          <w:rFonts w:ascii="Calibre Regular" w:hAnsi="Calibre Regular" w:cstheme="minorHAnsi"/>
          <w:sz w:val="22"/>
          <w:szCs w:val="22"/>
        </w:rPr>
        <w:t xml:space="preserve"> (the Initial list of </w:t>
      </w:r>
      <w:r>
        <w:rPr>
          <w:rFonts w:ascii="Calibre Regular" w:hAnsi="Calibre Regular" w:cstheme="minorHAnsi"/>
          <w:sz w:val="22"/>
          <w:szCs w:val="22"/>
        </w:rPr>
        <w:t>Customer</w:t>
      </w:r>
      <w:r w:rsidR="009A006A">
        <w:rPr>
          <w:rFonts w:ascii="Calibre Regular" w:hAnsi="Calibre Regular" w:cstheme="minorHAnsi"/>
          <w:sz w:val="22"/>
          <w:szCs w:val="22"/>
        </w:rPr>
        <w:t xml:space="preserve"> data sources Is set forth In </w:t>
      </w:r>
      <w:r w:rsidR="009A006A" w:rsidRPr="00BF306A">
        <w:rPr>
          <w:rFonts w:ascii="Calibre Regular" w:hAnsi="Calibre Regular" w:cstheme="minorHAnsi"/>
          <w:sz w:val="22"/>
          <w:szCs w:val="22"/>
          <w:u w:val="single"/>
        </w:rPr>
        <w:t xml:space="preserve">Attachment </w:t>
      </w:r>
      <w:r w:rsidR="00BF306A" w:rsidRPr="00BF306A">
        <w:rPr>
          <w:rFonts w:ascii="Calibre Regular" w:hAnsi="Calibre Regular" w:cstheme="minorHAnsi"/>
          <w:sz w:val="22"/>
          <w:szCs w:val="22"/>
          <w:u w:val="single"/>
        </w:rPr>
        <w:t>C</w:t>
      </w:r>
      <w:r w:rsidR="009A006A">
        <w:rPr>
          <w:rFonts w:ascii="Calibre Regular" w:hAnsi="Calibre Regular" w:cstheme="minorHAnsi"/>
          <w:sz w:val="22"/>
          <w:szCs w:val="22"/>
        </w:rPr>
        <w:t>)</w:t>
      </w:r>
      <w:r w:rsidR="003D6C9F" w:rsidRPr="00B91631">
        <w:rPr>
          <w:rFonts w:ascii="Calibre Regular" w:hAnsi="Calibre Regular" w:cstheme="minorHAnsi"/>
          <w:sz w:val="22"/>
          <w:szCs w:val="22"/>
        </w:rPr>
        <w:t>; (</w:t>
      </w:r>
      <w:r w:rsidR="00B843DC">
        <w:rPr>
          <w:rFonts w:ascii="Calibre Regular" w:hAnsi="Calibre Regular" w:cstheme="minorHAnsi"/>
          <w:sz w:val="22"/>
          <w:szCs w:val="22"/>
        </w:rPr>
        <w:t>c</w:t>
      </w:r>
      <w:r w:rsidR="003D6C9F" w:rsidRPr="00B91631">
        <w:rPr>
          <w:rFonts w:ascii="Calibre Regular" w:hAnsi="Calibre Regular" w:cstheme="minorHAnsi"/>
          <w:sz w:val="22"/>
          <w:szCs w:val="22"/>
        </w:rPr>
        <w:t xml:space="preserve">) Execute such license or other end user agreement with third party data source providers as may be necessary as set forth in </w:t>
      </w:r>
      <w:r w:rsidR="003D6C9F" w:rsidRPr="005E5DC0">
        <w:rPr>
          <w:rFonts w:ascii="Calibre Regular" w:hAnsi="Calibre Regular" w:cstheme="minorHAnsi"/>
          <w:sz w:val="22"/>
          <w:szCs w:val="22"/>
          <w:u w:val="single"/>
        </w:rPr>
        <w:t xml:space="preserve">Attachment </w:t>
      </w:r>
      <w:r w:rsidR="00523B06">
        <w:rPr>
          <w:rFonts w:ascii="Calibre Regular" w:hAnsi="Calibre Regular" w:cstheme="minorHAnsi"/>
          <w:sz w:val="22"/>
          <w:szCs w:val="22"/>
          <w:u w:val="single"/>
        </w:rPr>
        <w:t>D</w:t>
      </w:r>
      <w:r w:rsidR="003D6C9F" w:rsidRPr="00B91631">
        <w:rPr>
          <w:rFonts w:ascii="Calibre Regular" w:hAnsi="Calibre Regular" w:cstheme="minorHAnsi"/>
          <w:sz w:val="22"/>
          <w:szCs w:val="22"/>
        </w:rPr>
        <w:t xml:space="preserve">; </w:t>
      </w:r>
      <w:r w:rsidR="00F15E97">
        <w:rPr>
          <w:rFonts w:ascii="Calibre Regular" w:hAnsi="Calibre Regular" w:cstheme="minorHAnsi"/>
          <w:sz w:val="22"/>
          <w:szCs w:val="22"/>
        </w:rPr>
        <w:t>(d</w:t>
      </w:r>
      <w:r w:rsidR="003D6C9F" w:rsidRPr="00B91631">
        <w:rPr>
          <w:rFonts w:ascii="Calibre Regular" w:hAnsi="Calibre Regular" w:cstheme="minorHAnsi"/>
          <w:sz w:val="22"/>
          <w:szCs w:val="22"/>
        </w:rPr>
        <w:t xml:space="preserve">) Cooperate fully with r4 in performing such functions as are reasonably required to </w:t>
      </w:r>
      <w:r w:rsidR="00FF0CAE" w:rsidRPr="00B91631">
        <w:rPr>
          <w:rFonts w:ascii="Calibre Regular" w:hAnsi="Calibre Regular" w:cstheme="minorHAnsi"/>
          <w:sz w:val="22"/>
          <w:szCs w:val="22"/>
        </w:rPr>
        <w:t>deliver</w:t>
      </w:r>
      <w:r w:rsidR="003D6C9F" w:rsidRPr="00B91631">
        <w:rPr>
          <w:rFonts w:ascii="Calibre Regular" w:hAnsi="Calibre Regular" w:cstheme="minorHAnsi"/>
          <w:sz w:val="22"/>
          <w:szCs w:val="22"/>
        </w:rPr>
        <w:t xml:space="preserve"> the </w:t>
      </w:r>
      <w:r w:rsidR="00F478D0" w:rsidRPr="00B91631">
        <w:rPr>
          <w:rFonts w:ascii="Calibre Regular" w:hAnsi="Calibre Regular" w:cstheme="minorHAnsi"/>
          <w:sz w:val="22"/>
          <w:szCs w:val="22"/>
        </w:rPr>
        <w:t xml:space="preserve">r4 </w:t>
      </w:r>
      <w:r w:rsidR="003D6C9F" w:rsidRPr="00B91631">
        <w:rPr>
          <w:rFonts w:ascii="Calibre Regular" w:hAnsi="Calibre Regular" w:cstheme="minorHAnsi"/>
          <w:sz w:val="22"/>
          <w:szCs w:val="22"/>
        </w:rPr>
        <w:t>Service.</w:t>
      </w:r>
      <w:r w:rsidR="003D6C9F" w:rsidRPr="0020481D">
        <w:rPr>
          <w:rFonts w:ascii="Calibre Regular" w:hAnsi="Calibre Regular" w:cstheme="minorHAnsi"/>
          <w:sz w:val="22"/>
          <w:szCs w:val="22"/>
        </w:rPr>
        <w:t xml:space="preserve"> </w:t>
      </w:r>
      <w:r w:rsidR="00934585" w:rsidRPr="0020481D">
        <w:rPr>
          <w:rFonts w:ascii="Calibre Regular" w:hAnsi="Calibre Regular" w:cstheme="minorHAnsi"/>
          <w:sz w:val="22"/>
          <w:szCs w:val="22"/>
        </w:rPr>
        <w:t xml:space="preserve"> </w:t>
      </w:r>
      <w:r w:rsidR="00523B06">
        <w:rPr>
          <w:rFonts w:ascii="Calibre Regular" w:hAnsi="Calibre Regular" w:cstheme="minorHAnsi"/>
          <w:sz w:val="22"/>
          <w:szCs w:val="22"/>
        </w:rPr>
        <w:t>T</w:t>
      </w:r>
      <w:r w:rsidR="00523B06" w:rsidRPr="00405B21">
        <w:rPr>
          <w:rFonts w:ascii="Calibre Regular" w:hAnsi="Calibre Regular" w:cstheme="minorHAnsi"/>
          <w:sz w:val="22"/>
          <w:szCs w:val="22"/>
        </w:rPr>
        <w:t xml:space="preserve">he ability to provide the capabilities and use cases described in this </w:t>
      </w:r>
      <w:r w:rsidR="00523B06">
        <w:rPr>
          <w:rFonts w:ascii="Calibre Regular" w:hAnsi="Calibre Regular" w:cstheme="minorHAnsi"/>
          <w:sz w:val="22"/>
          <w:szCs w:val="22"/>
        </w:rPr>
        <w:t xml:space="preserve">Order Form </w:t>
      </w:r>
      <w:r w:rsidR="00523B06" w:rsidRPr="00405B21">
        <w:rPr>
          <w:rFonts w:ascii="Calibre Regular" w:hAnsi="Calibre Regular" w:cstheme="minorHAnsi"/>
          <w:sz w:val="22"/>
          <w:szCs w:val="22"/>
        </w:rPr>
        <w:t>will have a dependency on the data sources listed in Attachment</w:t>
      </w:r>
      <w:r w:rsidR="00523B06">
        <w:rPr>
          <w:rFonts w:ascii="Calibre Regular" w:hAnsi="Calibre Regular" w:cstheme="minorHAnsi"/>
          <w:sz w:val="22"/>
          <w:szCs w:val="22"/>
        </w:rPr>
        <w:t>s</w:t>
      </w:r>
      <w:r w:rsidR="00523B06" w:rsidRPr="00405B21">
        <w:rPr>
          <w:rFonts w:ascii="Calibre Regular" w:hAnsi="Calibre Regular" w:cstheme="minorHAnsi"/>
          <w:sz w:val="22"/>
          <w:szCs w:val="22"/>
        </w:rPr>
        <w:t xml:space="preserve"> </w:t>
      </w:r>
      <w:r w:rsidR="00523B06">
        <w:rPr>
          <w:rFonts w:ascii="Calibre Regular" w:hAnsi="Calibre Regular" w:cstheme="minorHAnsi"/>
          <w:sz w:val="22"/>
          <w:szCs w:val="22"/>
        </w:rPr>
        <w:t>C and D</w:t>
      </w:r>
      <w:r w:rsidR="00523B06" w:rsidRPr="00405B21">
        <w:rPr>
          <w:rFonts w:ascii="Calibre Regular" w:hAnsi="Calibre Regular" w:cstheme="minorHAnsi"/>
          <w:sz w:val="22"/>
          <w:szCs w:val="22"/>
        </w:rPr>
        <w:t>.</w:t>
      </w:r>
      <w:r w:rsidR="00523B06">
        <w:rPr>
          <w:rFonts w:ascii="Calibre Regular" w:hAnsi="Calibre Regular" w:cstheme="minorHAnsi"/>
          <w:sz w:val="22"/>
          <w:szCs w:val="22"/>
        </w:rPr>
        <w:t xml:space="preserve"> Customer will have the responsibility to deliver internal data in agreed format and schedules to r4 to maintain the project timeline.  </w:t>
      </w:r>
      <w:r>
        <w:rPr>
          <w:rFonts w:ascii="Calibre Regular" w:hAnsi="Calibre Regular" w:cstheme="minorHAnsi"/>
          <w:sz w:val="22"/>
          <w:szCs w:val="22"/>
        </w:rPr>
        <w:t>Customer</w:t>
      </w:r>
      <w:r w:rsidR="003D6C9F" w:rsidRPr="0020481D">
        <w:rPr>
          <w:rFonts w:ascii="Calibre Regular" w:hAnsi="Calibre Regular" w:cstheme="minorHAnsi"/>
          <w:sz w:val="22"/>
          <w:szCs w:val="22"/>
        </w:rPr>
        <w:t xml:space="preserve"> will maintain a secure Virtual Private Network (VPN) SSO (</w:t>
      </w:r>
      <w:r w:rsidR="00D323A3" w:rsidRPr="0020481D">
        <w:rPr>
          <w:rFonts w:ascii="Calibre Regular" w:hAnsi="Calibre Regular" w:cstheme="minorHAnsi"/>
          <w:sz w:val="22"/>
          <w:szCs w:val="22"/>
        </w:rPr>
        <w:t>“</w:t>
      </w:r>
      <w:r w:rsidR="003D6C9F" w:rsidRPr="0020481D">
        <w:rPr>
          <w:rFonts w:ascii="Calibre Regular" w:hAnsi="Calibre Regular" w:cstheme="minorHAnsi"/>
          <w:sz w:val="22"/>
          <w:szCs w:val="22"/>
        </w:rPr>
        <w:t>Single sign on</w:t>
      </w:r>
      <w:r w:rsidR="00D323A3" w:rsidRPr="0020481D">
        <w:rPr>
          <w:rFonts w:ascii="Calibre Regular" w:hAnsi="Calibre Regular" w:cstheme="minorHAnsi"/>
          <w:sz w:val="22"/>
          <w:szCs w:val="22"/>
        </w:rPr>
        <w:t>”</w:t>
      </w:r>
      <w:r w:rsidR="003D6C9F" w:rsidRPr="0020481D">
        <w:rPr>
          <w:rFonts w:ascii="Calibre Regular" w:hAnsi="Calibre Regular" w:cstheme="minorHAnsi"/>
          <w:sz w:val="22"/>
          <w:szCs w:val="22"/>
        </w:rPr>
        <w:t xml:space="preserve">) connection with multi-factor authentication from a central corporate location to the </w:t>
      </w:r>
      <w:r>
        <w:rPr>
          <w:rFonts w:ascii="Calibre Regular" w:hAnsi="Calibre Regular" w:cstheme="minorHAnsi"/>
          <w:sz w:val="22"/>
          <w:szCs w:val="22"/>
        </w:rPr>
        <w:t>Customer</w:t>
      </w:r>
      <w:r w:rsidR="00ED7CD0" w:rsidRPr="0020481D">
        <w:rPr>
          <w:rFonts w:ascii="Calibre Regular" w:hAnsi="Calibre Regular" w:cstheme="minorHAnsi"/>
          <w:sz w:val="22"/>
          <w:szCs w:val="22"/>
        </w:rPr>
        <w:t xml:space="preserve"> Instance</w:t>
      </w:r>
      <w:r w:rsidR="003D6C9F" w:rsidRPr="0020481D">
        <w:rPr>
          <w:rFonts w:ascii="Calibre Regular" w:hAnsi="Calibre Regular" w:cstheme="minorHAnsi"/>
          <w:sz w:val="22"/>
          <w:szCs w:val="22"/>
        </w:rPr>
        <w:t xml:space="preserve">.   </w:t>
      </w:r>
      <w:r>
        <w:rPr>
          <w:rFonts w:ascii="Calibre Regular" w:hAnsi="Calibre Regular" w:cstheme="minorHAnsi"/>
          <w:sz w:val="22"/>
          <w:szCs w:val="22"/>
        </w:rPr>
        <w:t>Customer</w:t>
      </w:r>
      <w:r w:rsidR="003D6C9F" w:rsidRPr="0020481D">
        <w:rPr>
          <w:rFonts w:ascii="Calibre Regular" w:hAnsi="Calibre Regular" w:cstheme="minorHAnsi"/>
          <w:sz w:val="22"/>
          <w:szCs w:val="22"/>
        </w:rPr>
        <w:t xml:space="preserve"> shall be responsible for the administration and use of all such SSO passwords and authorizations. </w:t>
      </w:r>
    </w:p>
    <w:p w14:paraId="261FB423" w14:textId="7688A101" w:rsidR="00A67899" w:rsidRPr="0020481D" w:rsidRDefault="00A67899" w:rsidP="00B56217">
      <w:pPr>
        <w:rPr>
          <w:rFonts w:ascii="Calibre Regular" w:hAnsi="Calibre Regular"/>
          <w:sz w:val="22"/>
          <w:szCs w:val="22"/>
        </w:rPr>
      </w:pPr>
    </w:p>
    <w:p w14:paraId="7295A716" w14:textId="77777777" w:rsidR="00D97752" w:rsidRPr="0020481D" w:rsidRDefault="00D97752" w:rsidP="00B56217">
      <w:pPr>
        <w:rPr>
          <w:rFonts w:ascii="Calibre Regular" w:hAnsi="Calibre Regular"/>
          <w:sz w:val="22"/>
          <w:szCs w:val="22"/>
        </w:rPr>
      </w:pPr>
    </w:p>
    <w:tbl>
      <w:tblPr>
        <w:tblStyle w:val="TableGrid0"/>
        <w:tblW w:w="0" w:type="auto"/>
        <w:tblInd w:w="5" w:type="dxa"/>
        <w:tblLook w:val="04A0" w:firstRow="1" w:lastRow="0" w:firstColumn="1" w:lastColumn="0" w:noHBand="0" w:noVBand="1"/>
      </w:tblPr>
      <w:tblGrid>
        <w:gridCol w:w="4691"/>
        <w:gridCol w:w="4664"/>
      </w:tblGrid>
      <w:tr w:rsidR="00D30FC2" w:rsidRPr="0020481D" w14:paraId="21B97919" w14:textId="77777777" w:rsidTr="00135C11">
        <w:tc>
          <w:tcPr>
            <w:tcW w:w="5035" w:type="dxa"/>
          </w:tcPr>
          <w:p w14:paraId="3F81975D" w14:textId="419AFA52" w:rsidR="00D30FC2" w:rsidRPr="0020481D" w:rsidRDefault="00FF0CAE"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r</w:t>
            </w:r>
            <w:r w:rsidR="00D30FC2" w:rsidRPr="0020481D">
              <w:rPr>
                <w:rFonts w:ascii="Calibre Regular" w:hAnsi="Calibre Regular" w:cstheme="minorHAnsi"/>
                <w:sz w:val="22"/>
                <w:szCs w:val="22"/>
                <w:lang w:eastAsia="en-AU"/>
              </w:rPr>
              <w:t>4 Technologies, Inc.</w:t>
            </w:r>
          </w:p>
        </w:tc>
        <w:tc>
          <w:tcPr>
            <w:tcW w:w="5035" w:type="dxa"/>
          </w:tcPr>
          <w:p w14:paraId="6998B089" w14:textId="1CB27C3E" w:rsidR="00D30FC2" w:rsidRPr="0020481D" w:rsidRDefault="007646E8" w:rsidP="00135C11">
            <w:pPr>
              <w:rPr>
                <w:rFonts w:ascii="Calibre Regular" w:hAnsi="Calibre Regular" w:cstheme="minorHAnsi"/>
                <w:sz w:val="22"/>
                <w:szCs w:val="22"/>
                <w:lang w:eastAsia="en-AU"/>
              </w:rPr>
            </w:pPr>
            <w:r>
              <w:rPr>
                <w:rFonts w:ascii="Calibre Regular" w:hAnsi="Calibre Regular" w:cstheme="minorHAnsi"/>
                <w:sz w:val="22"/>
                <w:szCs w:val="22"/>
                <w:lang w:eastAsia="en-AU"/>
              </w:rPr>
              <w:t>Bayer Consumer Health</w:t>
            </w:r>
            <w:r w:rsidR="00701BB0">
              <w:rPr>
                <w:rFonts w:ascii="Calibre Regular" w:hAnsi="Calibre Regular" w:cstheme="minorHAnsi"/>
                <w:sz w:val="22"/>
                <w:szCs w:val="22"/>
                <w:lang w:eastAsia="en-AU"/>
              </w:rPr>
              <w:t>,</w:t>
            </w:r>
            <w:r>
              <w:rPr>
                <w:rFonts w:ascii="Calibre Regular" w:hAnsi="Calibre Regular" w:cstheme="minorHAnsi"/>
                <w:sz w:val="22"/>
                <w:szCs w:val="22"/>
                <w:lang w:eastAsia="en-AU"/>
              </w:rPr>
              <w:t xml:space="preserve"> China &amp; Asia Pacific</w:t>
            </w:r>
          </w:p>
        </w:tc>
      </w:tr>
      <w:tr w:rsidR="00D30FC2" w:rsidRPr="0020481D" w14:paraId="243ACE82" w14:textId="77777777" w:rsidTr="00135C11">
        <w:tc>
          <w:tcPr>
            <w:tcW w:w="5035" w:type="dxa"/>
          </w:tcPr>
          <w:p w14:paraId="63677B30" w14:textId="77777777" w:rsidR="00D30FC2" w:rsidRPr="0020481D" w:rsidRDefault="00D30FC2" w:rsidP="00135C11">
            <w:pPr>
              <w:rPr>
                <w:rFonts w:ascii="Calibre Regular" w:hAnsi="Calibre Regular" w:cstheme="minorHAnsi"/>
                <w:sz w:val="22"/>
                <w:szCs w:val="22"/>
                <w:lang w:eastAsia="en-AU"/>
              </w:rPr>
            </w:pPr>
          </w:p>
        </w:tc>
        <w:tc>
          <w:tcPr>
            <w:tcW w:w="5035" w:type="dxa"/>
          </w:tcPr>
          <w:p w14:paraId="13EDC8BE" w14:textId="77777777" w:rsidR="00D30FC2" w:rsidRPr="0020481D" w:rsidRDefault="00D30FC2" w:rsidP="00135C11">
            <w:pPr>
              <w:rPr>
                <w:rFonts w:ascii="Calibre Regular" w:hAnsi="Calibre Regular" w:cstheme="minorHAnsi"/>
                <w:sz w:val="22"/>
                <w:szCs w:val="22"/>
                <w:lang w:eastAsia="en-AU"/>
              </w:rPr>
            </w:pPr>
          </w:p>
        </w:tc>
      </w:tr>
      <w:tr w:rsidR="00D30FC2" w:rsidRPr="0020481D" w14:paraId="1EFE51F5" w14:textId="77777777" w:rsidTr="00135C11">
        <w:tc>
          <w:tcPr>
            <w:tcW w:w="5035" w:type="dxa"/>
          </w:tcPr>
          <w:p w14:paraId="10B671C0" w14:textId="77777777" w:rsidR="00D30FC2" w:rsidRPr="0020481D" w:rsidRDefault="00D30FC2" w:rsidP="00135C11">
            <w:pPr>
              <w:rPr>
                <w:rFonts w:ascii="Calibre Regular" w:hAnsi="Calibre Regular" w:cstheme="minorHAnsi"/>
                <w:sz w:val="22"/>
                <w:szCs w:val="22"/>
                <w:lang w:eastAsia="en-AU"/>
              </w:rPr>
            </w:pPr>
          </w:p>
          <w:p w14:paraId="7F110E84" w14:textId="68794E1C" w:rsidR="00D30FC2" w:rsidRPr="0020481D" w:rsidRDefault="00D30FC2"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By:</w:t>
            </w:r>
          </w:p>
        </w:tc>
        <w:tc>
          <w:tcPr>
            <w:tcW w:w="5035" w:type="dxa"/>
          </w:tcPr>
          <w:p w14:paraId="40639545" w14:textId="77777777" w:rsidR="00D30FC2" w:rsidRPr="0020481D" w:rsidRDefault="00D30FC2" w:rsidP="00135C11">
            <w:pPr>
              <w:rPr>
                <w:rFonts w:ascii="Calibre Regular" w:hAnsi="Calibre Regular" w:cstheme="minorHAnsi"/>
                <w:sz w:val="22"/>
                <w:szCs w:val="22"/>
                <w:lang w:eastAsia="en-AU"/>
              </w:rPr>
            </w:pPr>
          </w:p>
          <w:p w14:paraId="4C66CE1F" w14:textId="4236839A" w:rsidR="00D30FC2" w:rsidRPr="0020481D" w:rsidRDefault="00D30FC2"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By:</w:t>
            </w:r>
          </w:p>
        </w:tc>
      </w:tr>
      <w:tr w:rsidR="00D30FC2" w:rsidRPr="0020481D" w14:paraId="6634DC14" w14:textId="77777777" w:rsidTr="00135C11">
        <w:tc>
          <w:tcPr>
            <w:tcW w:w="5035" w:type="dxa"/>
          </w:tcPr>
          <w:p w14:paraId="1A1310D4" w14:textId="77777777" w:rsidR="00D30FC2" w:rsidRPr="0020481D" w:rsidRDefault="00D30FC2" w:rsidP="00135C11">
            <w:pPr>
              <w:rPr>
                <w:rFonts w:ascii="Calibre Regular" w:hAnsi="Calibre Regular" w:cstheme="minorHAnsi"/>
                <w:sz w:val="22"/>
                <w:szCs w:val="22"/>
                <w:lang w:eastAsia="en-AU"/>
              </w:rPr>
            </w:pPr>
          </w:p>
          <w:p w14:paraId="75258925" w14:textId="77777777" w:rsidR="00D30FC2" w:rsidRPr="0020481D" w:rsidRDefault="00D30FC2" w:rsidP="00135C11">
            <w:pPr>
              <w:rPr>
                <w:rFonts w:ascii="Calibre Regular" w:hAnsi="Calibre Regular" w:cstheme="minorHAnsi"/>
                <w:sz w:val="22"/>
                <w:szCs w:val="22"/>
                <w:lang w:eastAsia="en-AU"/>
              </w:rPr>
            </w:pPr>
          </w:p>
          <w:p w14:paraId="593230E1" w14:textId="3D049DC6" w:rsidR="00D30FC2" w:rsidRPr="0020481D" w:rsidRDefault="00D30FC2"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Date:</w:t>
            </w:r>
          </w:p>
        </w:tc>
        <w:tc>
          <w:tcPr>
            <w:tcW w:w="5035" w:type="dxa"/>
          </w:tcPr>
          <w:p w14:paraId="758A0C97" w14:textId="77777777" w:rsidR="00D30FC2" w:rsidRPr="0020481D" w:rsidRDefault="00D30FC2" w:rsidP="00135C11">
            <w:pPr>
              <w:rPr>
                <w:rFonts w:ascii="Calibre Regular" w:hAnsi="Calibre Regular" w:cstheme="minorHAnsi"/>
                <w:sz w:val="22"/>
                <w:szCs w:val="22"/>
                <w:lang w:eastAsia="en-AU"/>
              </w:rPr>
            </w:pPr>
          </w:p>
          <w:p w14:paraId="207A33A3" w14:textId="77777777" w:rsidR="00D30FC2" w:rsidRPr="0020481D" w:rsidRDefault="00D30FC2" w:rsidP="00135C11">
            <w:pPr>
              <w:rPr>
                <w:rFonts w:ascii="Calibre Regular" w:hAnsi="Calibre Regular" w:cstheme="minorHAnsi"/>
                <w:sz w:val="22"/>
                <w:szCs w:val="22"/>
                <w:lang w:eastAsia="en-AU"/>
              </w:rPr>
            </w:pPr>
          </w:p>
          <w:p w14:paraId="4C11E96D" w14:textId="4762483D" w:rsidR="00D30FC2" w:rsidRPr="0020481D" w:rsidRDefault="00D30FC2" w:rsidP="00135C11">
            <w:pPr>
              <w:rPr>
                <w:rFonts w:ascii="Calibre Regular" w:hAnsi="Calibre Regular" w:cstheme="minorHAnsi"/>
                <w:sz w:val="22"/>
                <w:szCs w:val="22"/>
                <w:lang w:eastAsia="en-AU"/>
              </w:rPr>
            </w:pPr>
            <w:r w:rsidRPr="0020481D">
              <w:rPr>
                <w:rFonts w:ascii="Calibre Regular" w:hAnsi="Calibre Regular" w:cstheme="minorHAnsi"/>
                <w:sz w:val="22"/>
                <w:szCs w:val="22"/>
                <w:lang w:eastAsia="en-AU"/>
              </w:rPr>
              <w:t>Date:</w:t>
            </w:r>
          </w:p>
        </w:tc>
      </w:tr>
    </w:tbl>
    <w:p w14:paraId="0884B9C4" w14:textId="7EAB3416" w:rsidR="003D6C9F" w:rsidRPr="0020481D" w:rsidRDefault="003D6C9F" w:rsidP="00B3313D">
      <w:pPr>
        <w:rPr>
          <w:rFonts w:ascii="Calibre Regular" w:hAnsi="Calibre Regular"/>
          <w:sz w:val="22"/>
          <w:szCs w:val="22"/>
        </w:rPr>
      </w:pPr>
    </w:p>
    <w:p w14:paraId="08FA3E6F" w14:textId="0339E758" w:rsidR="005A2EB1" w:rsidRPr="0020481D" w:rsidRDefault="005A2EB1" w:rsidP="00B3313D">
      <w:pPr>
        <w:rPr>
          <w:rFonts w:ascii="Calibre Regular" w:hAnsi="Calibre Regular"/>
          <w:sz w:val="22"/>
          <w:szCs w:val="22"/>
        </w:rPr>
      </w:pPr>
    </w:p>
    <w:p w14:paraId="31513260" w14:textId="1D0E34C0" w:rsidR="00F964EC" w:rsidRPr="0020481D" w:rsidRDefault="00F964EC" w:rsidP="00B3313D">
      <w:pPr>
        <w:rPr>
          <w:rFonts w:ascii="Calibre Regular" w:hAnsi="Calibre Regular"/>
        </w:rPr>
      </w:pPr>
      <w:r w:rsidRPr="0020481D">
        <w:rPr>
          <w:rFonts w:ascii="Calibre Regular" w:hAnsi="Calibre Regular"/>
        </w:rPr>
        <w:t>ATTACHMENTS</w:t>
      </w:r>
      <w:r w:rsidR="00437C20" w:rsidRPr="0020481D">
        <w:rPr>
          <w:rFonts w:ascii="Calibre Regular" w:hAnsi="Calibre Regular"/>
        </w:rPr>
        <w:t xml:space="preserve"> LISTING</w:t>
      </w:r>
    </w:p>
    <w:p w14:paraId="4329955A" w14:textId="77777777" w:rsidR="00F15E97" w:rsidRDefault="00F15E97" w:rsidP="00357202">
      <w:pPr>
        <w:tabs>
          <w:tab w:val="left" w:pos="2460"/>
        </w:tabs>
        <w:rPr>
          <w:rFonts w:ascii="Calibre Regular" w:eastAsia="Arial" w:hAnsi="Calibre Regular"/>
          <w:sz w:val="22"/>
          <w:szCs w:val="22"/>
        </w:rPr>
      </w:pPr>
    </w:p>
    <w:p w14:paraId="6142A214" w14:textId="2B38F55C" w:rsidR="00357202" w:rsidRPr="0020481D" w:rsidRDefault="00357202" w:rsidP="00357202">
      <w:pPr>
        <w:tabs>
          <w:tab w:val="left" w:pos="2460"/>
        </w:tabs>
        <w:rPr>
          <w:rFonts w:ascii="Calibre Regular" w:eastAsia="Arial" w:hAnsi="Calibre Regular"/>
          <w:sz w:val="22"/>
          <w:szCs w:val="22"/>
          <w:u w:val="single"/>
        </w:rPr>
      </w:pPr>
      <w:r w:rsidRPr="0020481D">
        <w:rPr>
          <w:rFonts w:ascii="Calibre Regular" w:eastAsia="Arial" w:hAnsi="Calibre Regular"/>
          <w:sz w:val="22"/>
          <w:szCs w:val="22"/>
        </w:rPr>
        <w:t xml:space="preserve">Attachment </w:t>
      </w:r>
      <w:r w:rsidR="005118B0" w:rsidRPr="0020481D">
        <w:rPr>
          <w:rFonts w:ascii="Calibre Regular" w:eastAsia="Arial" w:hAnsi="Calibre Regular"/>
          <w:sz w:val="22"/>
          <w:szCs w:val="22"/>
        </w:rPr>
        <w:t>A</w:t>
      </w:r>
      <w:r w:rsidRPr="0020481D">
        <w:rPr>
          <w:rFonts w:ascii="Calibre Regular" w:eastAsia="Arial" w:hAnsi="Calibre Regular"/>
          <w:sz w:val="22"/>
          <w:szCs w:val="22"/>
        </w:rPr>
        <w:t xml:space="preserve">: </w:t>
      </w:r>
      <w:r w:rsidR="00ED5827">
        <w:rPr>
          <w:rFonts w:ascii="Calibre Regular" w:eastAsia="Arial" w:hAnsi="Calibre Regular"/>
          <w:sz w:val="22"/>
          <w:szCs w:val="22"/>
        </w:rPr>
        <w:t xml:space="preserve"> </w:t>
      </w:r>
      <w:r w:rsidR="00502FFC" w:rsidRPr="0020481D">
        <w:rPr>
          <w:rFonts w:ascii="Calibre Regular" w:eastAsia="Arial" w:hAnsi="Calibre Regular"/>
          <w:sz w:val="22"/>
          <w:szCs w:val="22"/>
        </w:rPr>
        <w:t>r4 </w:t>
      </w:r>
      <w:r w:rsidR="00C05029" w:rsidRPr="0020481D">
        <w:rPr>
          <w:rFonts w:ascii="Calibre Regular" w:eastAsia="Arial" w:hAnsi="Calibre Regular"/>
          <w:sz w:val="22"/>
          <w:szCs w:val="22"/>
        </w:rPr>
        <w:t>SERVICE CONFIGURATIONS AND DATA EXCHANGE</w:t>
      </w:r>
      <w:r w:rsidR="00502FFC" w:rsidRPr="0020481D">
        <w:rPr>
          <w:rFonts w:ascii="Calibre Regular" w:eastAsia="Arial" w:hAnsi="Calibre Regular"/>
          <w:sz w:val="22"/>
          <w:szCs w:val="22"/>
        </w:rPr>
        <w:t xml:space="preserve"> </w:t>
      </w:r>
    </w:p>
    <w:p w14:paraId="2722A504" w14:textId="2115303D" w:rsidR="009A02A8" w:rsidRPr="0020481D" w:rsidRDefault="009A02A8" w:rsidP="009A02A8">
      <w:pPr>
        <w:rPr>
          <w:rFonts w:ascii="Calibre Regular" w:eastAsia="Arial" w:hAnsi="Calibre Regular"/>
          <w:sz w:val="22"/>
          <w:szCs w:val="22"/>
        </w:rPr>
      </w:pPr>
      <w:r w:rsidRPr="0020481D">
        <w:rPr>
          <w:rFonts w:ascii="Calibre Regular" w:eastAsia="Arial" w:hAnsi="Calibre Regular"/>
          <w:sz w:val="22"/>
          <w:szCs w:val="22"/>
        </w:rPr>
        <w:t xml:space="preserve">Attachment </w:t>
      </w:r>
      <w:r>
        <w:rPr>
          <w:rFonts w:ascii="Calibre Regular" w:eastAsia="Arial" w:hAnsi="Calibre Regular"/>
          <w:sz w:val="22"/>
          <w:szCs w:val="22"/>
        </w:rPr>
        <w:t>B</w:t>
      </w:r>
      <w:r w:rsidRPr="0020481D">
        <w:rPr>
          <w:rFonts w:ascii="Calibre Regular" w:eastAsia="Arial" w:hAnsi="Calibre Regular"/>
          <w:sz w:val="22"/>
          <w:szCs w:val="22"/>
        </w:rPr>
        <w:t xml:space="preserve">: </w:t>
      </w:r>
      <w:r w:rsidR="00ED5827">
        <w:rPr>
          <w:rFonts w:ascii="Calibre Regular" w:eastAsia="Arial" w:hAnsi="Calibre Regular"/>
          <w:sz w:val="22"/>
          <w:szCs w:val="22"/>
        </w:rPr>
        <w:t xml:space="preserve"> </w:t>
      </w:r>
      <w:r w:rsidRPr="0020481D">
        <w:rPr>
          <w:rFonts w:ascii="Calibre Regular" w:eastAsia="Arial" w:hAnsi="Calibre Regular"/>
          <w:sz w:val="22"/>
          <w:szCs w:val="22"/>
        </w:rPr>
        <w:t>STANDARD SERVICE LEVEL AGREEMENT AND SUPPORT</w:t>
      </w:r>
    </w:p>
    <w:p w14:paraId="244A8E67" w14:textId="79BB7DDA" w:rsidR="002B10FE" w:rsidRPr="00052A0C" w:rsidRDefault="00DD4319" w:rsidP="00052A0C">
      <w:pPr>
        <w:rPr>
          <w:rFonts w:ascii="Calibre Regular" w:eastAsia="Arial" w:hAnsi="Calibre Regular"/>
          <w:sz w:val="22"/>
          <w:szCs w:val="22"/>
        </w:rPr>
      </w:pPr>
      <w:r w:rsidRPr="0020481D">
        <w:rPr>
          <w:rFonts w:ascii="Calibre Regular" w:eastAsia="Arial" w:hAnsi="Calibre Regular"/>
          <w:sz w:val="22"/>
          <w:szCs w:val="22"/>
        </w:rPr>
        <w:t xml:space="preserve">Attachment </w:t>
      </w:r>
      <w:r w:rsidR="009A02A8">
        <w:rPr>
          <w:rFonts w:ascii="Calibre Regular" w:eastAsia="Arial" w:hAnsi="Calibre Regular"/>
          <w:sz w:val="22"/>
          <w:szCs w:val="22"/>
        </w:rPr>
        <w:t>C</w:t>
      </w:r>
      <w:r w:rsidRPr="0020481D">
        <w:rPr>
          <w:rFonts w:ascii="Calibre Regular" w:eastAsia="Arial" w:hAnsi="Calibre Regular"/>
          <w:sz w:val="22"/>
          <w:szCs w:val="22"/>
        </w:rPr>
        <w:t xml:space="preserve">: </w:t>
      </w:r>
      <w:r w:rsidR="00ED5827">
        <w:rPr>
          <w:rFonts w:ascii="Calibre Regular" w:eastAsia="Arial" w:hAnsi="Calibre Regular"/>
          <w:sz w:val="22"/>
          <w:szCs w:val="22"/>
        </w:rPr>
        <w:t xml:space="preserve"> </w:t>
      </w:r>
      <w:r w:rsidR="009A006A">
        <w:rPr>
          <w:rFonts w:ascii="Calibre Regular" w:eastAsia="Arial" w:hAnsi="Calibre Regular"/>
          <w:sz w:val="22"/>
          <w:szCs w:val="22"/>
        </w:rPr>
        <w:t>C</w:t>
      </w:r>
      <w:r w:rsidR="00ED5827">
        <w:rPr>
          <w:rFonts w:ascii="Calibre Regular" w:eastAsia="Arial" w:hAnsi="Calibre Regular"/>
          <w:sz w:val="22"/>
          <w:szCs w:val="22"/>
        </w:rPr>
        <w:t>USTOMER</w:t>
      </w:r>
      <w:r w:rsidR="009A006A">
        <w:rPr>
          <w:rFonts w:ascii="Calibre Regular" w:eastAsia="Arial" w:hAnsi="Calibre Regular"/>
          <w:sz w:val="22"/>
          <w:szCs w:val="22"/>
        </w:rPr>
        <w:t xml:space="preserve"> DATA SOURCES</w:t>
      </w:r>
      <w:bookmarkStart w:id="0" w:name="_Toc451847183"/>
      <w:bookmarkStart w:id="1" w:name="_Toc498963295"/>
      <w:r w:rsidR="002B10FE" w:rsidRPr="008D17C2">
        <w:rPr>
          <w:rFonts w:ascii="Calibre Regular" w:eastAsia="Arial" w:hAnsi="Calibre Regular"/>
          <w:strike/>
          <w:sz w:val="28"/>
          <w:szCs w:val="28"/>
        </w:rPr>
        <w:br w:type="page"/>
      </w:r>
    </w:p>
    <w:p w14:paraId="4BDAAB15" w14:textId="0DF5A869" w:rsidR="004022D7" w:rsidRPr="0020481D" w:rsidRDefault="00502FFC" w:rsidP="002B10FE">
      <w:pPr>
        <w:jc w:val="center"/>
        <w:rPr>
          <w:rFonts w:ascii="Calibre Regular" w:eastAsia="Arial" w:hAnsi="Calibre Regular" w:cstheme="minorBidi"/>
          <w:sz w:val="28"/>
          <w:szCs w:val="28"/>
        </w:rPr>
      </w:pPr>
      <w:r w:rsidRPr="0020481D">
        <w:rPr>
          <w:rFonts w:ascii="Calibre Regular" w:eastAsia="Arial" w:hAnsi="Calibre Regular"/>
          <w:sz w:val="28"/>
          <w:szCs w:val="28"/>
        </w:rPr>
        <w:lastRenderedPageBreak/>
        <w:t>ATTACHMENT</w:t>
      </w:r>
      <w:r w:rsidR="004022D7" w:rsidRPr="0020481D">
        <w:rPr>
          <w:rFonts w:ascii="Calibre Regular" w:eastAsia="Arial" w:hAnsi="Calibre Regular" w:cstheme="minorBidi"/>
          <w:sz w:val="28"/>
          <w:szCs w:val="28"/>
        </w:rPr>
        <w:t xml:space="preserve"> A</w:t>
      </w:r>
      <w:r w:rsidRPr="0020481D">
        <w:rPr>
          <w:rFonts w:ascii="Calibre Regular" w:eastAsia="Arial" w:hAnsi="Calibre Regular"/>
          <w:sz w:val="28"/>
          <w:szCs w:val="28"/>
        </w:rPr>
        <w:t xml:space="preserve">: </w:t>
      </w:r>
      <w:r w:rsidR="004022D7" w:rsidRPr="0020481D">
        <w:rPr>
          <w:rFonts w:ascii="Calibre Regular" w:eastAsia="Arial" w:hAnsi="Calibre Regular" w:cstheme="minorBidi"/>
          <w:sz w:val="28"/>
          <w:szCs w:val="28"/>
        </w:rPr>
        <w:t>r4 SERVICE CONFIGURATIONS</w:t>
      </w:r>
      <w:r w:rsidR="00270201" w:rsidRPr="0020481D">
        <w:rPr>
          <w:rFonts w:ascii="Calibre Regular" w:eastAsia="Arial" w:hAnsi="Calibre Regular" w:cstheme="minorBidi"/>
          <w:sz w:val="28"/>
          <w:szCs w:val="28"/>
        </w:rPr>
        <w:t xml:space="preserve"> </w:t>
      </w:r>
      <w:r w:rsidRPr="0020481D">
        <w:rPr>
          <w:rFonts w:ascii="Calibre Regular" w:eastAsia="Arial" w:hAnsi="Calibre Regular" w:cstheme="minorBidi"/>
          <w:sz w:val="28"/>
          <w:szCs w:val="28"/>
        </w:rPr>
        <w:t>AND DATA EXCHANGE</w:t>
      </w:r>
    </w:p>
    <w:p w14:paraId="1EE21807" w14:textId="77777777" w:rsidR="004022D7" w:rsidRPr="0020481D" w:rsidRDefault="004022D7" w:rsidP="004022D7">
      <w:pPr>
        <w:textAlignment w:val="baseline"/>
        <w:rPr>
          <w:rFonts w:ascii="Calibre Regular" w:hAnsi="Calibre Regular" w:cs="Arial"/>
          <w:sz w:val="22"/>
          <w:szCs w:val="22"/>
        </w:rPr>
      </w:pPr>
      <w:r w:rsidRPr="0020481D">
        <w:rPr>
          <w:rFonts w:ascii="Calibre Regular" w:hAnsi="Calibre Regular" w:cs="Arial"/>
          <w:sz w:val="22"/>
          <w:szCs w:val="22"/>
        </w:rPr>
        <w:t> </w:t>
      </w:r>
    </w:p>
    <w:p w14:paraId="62C07E63" w14:textId="77777777" w:rsidR="004022D7" w:rsidRPr="0020481D" w:rsidRDefault="004022D7" w:rsidP="004022D7">
      <w:pPr>
        <w:textAlignment w:val="baseline"/>
        <w:rPr>
          <w:rFonts w:ascii="Calibre Regular" w:hAnsi="Calibre Regular" w:cstheme="minorHAnsi"/>
          <w:sz w:val="22"/>
          <w:szCs w:val="22"/>
        </w:rPr>
      </w:pPr>
      <w:r w:rsidRPr="0020481D">
        <w:rPr>
          <w:rFonts w:ascii="Calibre Regular" w:hAnsi="Calibre Regular" w:cstheme="minorHAnsi"/>
          <w:sz w:val="22"/>
          <w:szCs w:val="22"/>
        </w:rPr>
        <w:t>The r4 Service Hosting Infrastructure Specifications are set forth in the table below.   </w:t>
      </w:r>
    </w:p>
    <w:p w14:paraId="0DBD7E80" w14:textId="77777777" w:rsidR="004022D7" w:rsidRPr="0020481D" w:rsidRDefault="004022D7" w:rsidP="004022D7">
      <w:pPr>
        <w:textAlignment w:val="baseline"/>
        <w:rPr>
          <w:rFonts w:ascii="Calibre Regular" w:hAnsi="Calibre Regular" w:cstheme="minorHAnsi"/>
          <w:sz w:val="22"/>
          <w:szCs w:val="22"/>
        </w:rPr>
      </w:pPr>
      <w:r w:rsidRPr="0020481D">
        <w:rPr>
          <w:rFonts w:ascii="Calibre Regular" w:hAnsi="Calibre Regular" w:cstheme="minorHAnsi"/>
          <w:sz w:val="22"/>
          <w:szCs w:val="22"/>
        </w:rPr>
        <w:t> </w:t>
      </w:r>
    </w:p>
    <w:tbl>
      <w:tblPr>
        <w:tblW w:w="926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72"/>
        <w:gridCol w:w="2250"/>
        <w:gridCol w:w="2520"/>
        <w:gridCol w:w="2520"/>
      </w:tblGrid>
      <w:tr w:rsidR="004022D7" w:rsidRPr="0020481D" w14:paraId="5E4DCB87" w14:textId="77777777" w:rsidTr="00140F29">
        <w:tc>
          <w:tcPr>
            <w:tcW w:w="1972" w:type="dxa"/>
            <w:tcBorders>
              <w:top w:val="single" w:sz="6" w:space="0" w:color="auto"/>
              <w:left w:val="single" w:sz="6" w:space="0" w:color="auto"/>
              <w:bottom w:val="single" w:sz="6" w:space="0" w:color="auto"/>
              <w:right w:val="single" w:sz="6" w:space="0" w:color="auto"/>
            </w:tcBorders>
            <w:shd w:val="clear" w:color="auto" w:fill="E7E6E6"/>
            <w:hideMark/>
          </w:tcPr>
          <w:p w14:paraId="39AAA282" w14:textId="1CBF8553" w:rsidR="004022D7" w:rsidRPr="0020481D" w:rsidRDefault="00325DF1" w:rsidP="00325DF1">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Sizing</w:t>
            </w:r>
          </w:p>
        </w:tc>
        <w:tc>
          <w:tcPr>
            <w:tcW w:w="2250" w:type="dxa"/>
            <w:tcBorders>
              <w:top w:val="single" w:sz="6" w:space="0" w:color="auto"/>
              <w:left w:val="nil"/>
              <w:bottom w:val="single" w:sz="6" w:space="0" w:color="auto"/>
              <w:right w:val="single" w:sz="6" w:space="0" w:color="auto"/>
            </w:tcBorders>
            <w:shd w:val="clear" w:color="auto" w:fill="E7E6E6"/>
            <w:hideMark/>
          </w:tcPr>
          <w:p w14:paraId="62291CEE" w14:textId="57250CD8"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Standard</w:t>
            </w:r>
          </w:p>
          <w:p w14:paraId="5E47D025" w14:textId="2703686B" w:rsidR="004022D7" w:rsidRPr="0020481D" w:rsidRDefault="004022D7" w:rsidP="00140F29">
            <w:pPr>
              <w:jc w:val="center"/>
              <w:textAlignment w:val="baseline"/>
              <w:rPr>
                <w:rFonts w:ascii="Calibre Regular" w:hAnsi="Calibre Regular" w:cstheme="minorHAnsi"/>
                <w:sz w:val="22"/>
                <w:szCs w:val="22"/>
              </w:rPr>
            </w:pPr>
          </w:p>
        </w:tc>
        <w:tc>
          <w:tcPr>
            <w:tcW w:w="2520" w:type="dxa"/>
            <w:tcBorders>
              <w:top w:val="single" w:sz="6" w:space="0" w:color="auto"/>
              <w:left w:val="nil"/>
              <w:bottom w:val="single" w:sz="6" w:space="0" w:color="auto"/>
              <w:right w:val="single" w:sz="6" w:space="0" w:color="auto"/>
            </w:tcBorders>
            <w:shd w:val="clear" w:color="auto" w:fill="E7E6E6"/>
            <w:hideMark/>
          </w:tcPr>
          <w:p w14:paraId="669F9DDC" w14:textId="0C53DC27"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Storage/Performance Pack 1</w:t>
            </w:r>
          </w:p>
        </w:tc>
        <w:tc>
          <w:tcPr>
            <w:tcW w:w="2520" w:type="dxa"/>
            <w:tcBorders>
              <w:top w:val="single" w:sz="6" w:space="0" w:color="auto"/>
              <w:left w:val="nil"/>
              <w:bottom w:val="single" w:sz="6" w:space="0" w:color="auto"/>
              <w:right w:val="single" w:sz="6" w:space="0" w:color="auto"/>
            </w:tcBorders>
            <w:shd w:val="clear" w:color="auto" w:fill="E7E6E6"/>
            <w:hideMark/>
          </w:tcPr>
          <w:p w14:paraId="59EFC462" w14:textId="1F2D46D7"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Storage/Performance Pack 2</w:t>
            </w:r>
            <w:r w:rsidR="004022D7" w:rsidRPr="0020481D">
              <w:rPr>
                <w:rFonts w:ascii="Calibre Regular" w:hAnsi="Calibre Regular" w:cstheme="minorHAnsi"/>
                <w:sz w:val="22"/>
                <w:szCs w:val="22"/>
              </w:rPr>
              <w:t> </w:t>
            </w:r>
          </w:p>
        </w:tc>
      </w:tr>
      <w:tr w:rsidR="00325DF1" w:rsidRPr="0020481D" w14:paraId="28407061" w14:textId="77777777" w:rsidTr="00140F29">
        <w:tc>
          <w:tcPr>
            <w:tcW w:w="1972" w:type="dxa"/>
            <w:tcBorders>
              <w:top w:val="nil"/>
              <w:left w:val="single" w:sz="6" w:space="0" w:color="auto"/>
              <w:bottom w:val="single" w:sz="6" w:space="0" w:color="auto"/>
              <w:right w:val="single" w:sz="6" w:space="0" w:color="auto"/>
            </w:tcBorders>
            <w:shd w:val="clear" w:color="auto" w:fill="auto"/>
          </w:tcPr>
          <w:p w14:paraId="60AED07E" w14:textId="77777777" w:rsidR="00325DF1" w:rsidRPr="0020481D" w:rsidRDefault="00325DF1" w:rsidP="00140F29">
            <w:pPr>
              <w:textAlignment w:val="baseline"/>
              <w:rPr>
                <w:rFonts w:ascii="Calibre Regular" w:hAnsi="Calibre Regular" w:cstheme="minorHAnsi"/>
                <w:sz w:val="22"/>
                <w:szCs w:val="22"/>
              </w:rPr>
            </w:pPr>
          </w:p>
        </w:tc>
        <w:tc>
          <w:tcPr>
            <w:tcW w:w="2250" w:type="dxa"/>
            <w:tcBorders>
              <w:top w:val="nil"/>
              <w:left w:val="nil"/>
              <w:bottom w:val="single" w:sz="6" w:space="0" w:color="auto"/>
              <w:right w:val="single" w:sz="6" w:space="0" w:color="auto"/>
            </w:tcBorders>
            <w:shd w:val="clear" w:color="auto" w:fill="auto"/>
          </w:tcPr>
          <w:p w14:paraId="2D816444" w14:textId="77777777" w:rsidR="00325DF1" w:rsidRPr="0020481D" w:rsidRDefault="00325DF1" w:rsidP="00140F29">
            <w:pPr>
              <w:jc w:val="center"/>
              <w:textAlignment w:val="baseline"/>
              <w:rPr>
                <w:rFonts w:ascii="Calibre Regular" w:hAnsi="Calibre Regular" w:cstheme="minorHAnsi"/>
                <w:sz w:val="22"/>
                <w:szCs w:val="22"/>
              </w:rPr>
            </w:pPr>
          </w:p>
        </w:tc>
        <w:tc>
          <w:tcPr>
            <w:tcW w:w="2520" w:type="dxa"/>
            <w:tcBorders>
              <w:top w:val="nil"/>
              <w:left w:val="nil"/>
              <w:bottom w:val="single" w:sz="6" w:space="0" w:color="auto"/>
              <w:right w:val="single" w:sz="6" w:space="0" w:color="auto"/>
            </w:tcBorders>
            <w:shd w:val="clear" w:color="auto" w:fill="auto"/>
          </w:tcPr>
          <w:p w14:paraId="57F04D28" w14:textId="77BA0FF3" w:rsidR="00325DF1"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Standard + the following:</w:t>
            </w:r>
          </w:p>
        </w:tc>
        <w:tc>
          <w:tcPr>
            <w:tcW w:w="2520" w:type="dxa"/>
            <w:tcBorders>
              <w:top w:val="nil"/>
              <w:left w:val="nil"/>
              <w:bottom w:val="single" w:sz="6" w:space="0" w:color="auto"/>
              <w:right w:val="single" w:sz="6" w:space="0" w:color="auto"/>
            </w:tcBorders>
            <w:shd w:val="clear" w:color="auto" w:fill="auto"/>
          </w:tcPr>
          <w:p w14:paraId="38CCEA2C" w14:textId="3BCC07F0" w:rsidR="00325DF1"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Standard + the following:</w:t>
            </w:r>
          </w:p>
        </w:tc>
      </w:tr>
      <w:tr w:rsidR="004022D7" w:rsidRPr="0020481D" w14:paraId="6589F9D8" w14:textId="77777777" w:rsidTr="00140F29">
        <w:tc>
          <w:tcPr>
            <w:tcW w:w="1972" w:type="dxa"/>
            <w:tcBorders>
              <w:top w:val="nil"/>
              <w:left w:val="single" w:sz="6" w:space="0" w:color="auto"/>
              <w:bottom w:val="single" w:sz="6" w:space="0" w:color="auto"/>
              <w:right w:val="single" w:sz="6" w:space="0" w:color="auto"/>
            </w:tcBorders>
            <w:shd w:val="clear" w:color="auto" w:fill="auto"/>
            <w:hideMark/>
          </w:tcPr>
          <w:p w14:paraId="7B383F53" w14:textId="58D0E284" w:rsidR="004022D7" w:rsidRPr="0020481D" w:rsidRDefault="004022D7" w:rsidP="00140F29">
            <w:pPr>
              <w:textAlignment w:val="baseline"/>
              <w:rPr>
                <w:rFonts w:ascii="Calibre Regular" w:hAnsi="Calibre Regular" w:cstheme="minorHAnsi"/>
                <w:sz w:val="22"/>
                <w:szCs w:val="22"/>
              </w:rPr>
            </w:pPr>
            <w:r w:rsidRPr="0020481D">
              <w:rPr>
                <w:rFonts w:ascii="Calibre Regular" w:hAnsi="Calibre Regular" w:cstheme="minorHAnsi"/>
                <w:sz w:val="22"/>
                <w:szCs w:val="22"/>
              </w:rPr>
              <w:t xml:space="preserve">Redundant Big Data </w:t>
            </w:r>
            <w:r w:rsidR="00325DF1" w:rsidRPr="0020481D">
              <w:rPr>
                <w:rFonts w:ascii="Calibre Regular" w:hAnsi="Calibre Regular" w:cstheme="minorHAnsi"/>
                <w:sz w:val="22"/>
                <w:szCs w:val="22"/>
              </w:rPr>
              <w:t>Storage</w:t>
            </w:r>
            <w:r w:rsidRPr="0020481D">
              <w:rPr>
                <w:rFonts w:ascii="Calibre Regular" w:hAnsi="Calibre Regular" w:cstheme="minorHAnsi"/>
                <w:sz w:val="22"/>
                <w:szCs w:val="22"/>
              </w:rPr>
              <w:t> </w:t>
            </w:r>
          </w:p>
        </w:tc>
        <w:tc>
          <w:tcPr>
            <w:tcW w:w="2250" w:type="dxa"/>
            <w:tcBorders>
              <w:top w:val="nil"/>
              <w:left w:val="nil"/>
              <w:bottom w:val="single" w:sz="6" w:space="0" w:color="auto"/>
              <w:right w:val="single" w:sz="6" w:space="0" w:color="auto"/>
            </w:tcBorders>
            <w:shd w:val="clear" w:color="auto" w:fill="auto"/>
            <w:hideMark/>
          </w:tcPr>
          <w:p w14:paraId="37E25D8C" w14:textId="2FD2F2D8" w:rsidR="004022D7" w:rsidRPr="0020481D" w:rsidRDefault="004022D7"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20 TB of </w:t>
            </w:r>
            <w:r w:rsidR="00325DF1" w:rsidRPr="0020481D">
              <w:rPr>
                <w:rFonts w:ascii="Calibre Regular" w:hAnsi="Calibre Regular" w:cstheme="minorHAnsi"/>
                <w:sz w:val="22"/>
                <w:szCs w:val="22"/>
              </w:rPr>
              <w:t xml:space="preserve">raw </w:t>
            </w:r>
            <w:r w:rsidRPr="0020481D">
              <w:rPr>
                <w:rFonts w:ascii="Calibre Regular" w:hAnsi="Calibre Regular" w:cstheme="minorHAnsi"/>
                <w:sz w:val="22"/>
                <w:szCs w:val="22"/>
              </w:rPr>
              <w:t>big data storage; high availability </w:t>
            </w:r>
          </w:p>
        </w:tc>
        <w:tc>
          <w:tcPr>
            <w:tcW w:w="2520" w:type="dxa"/>
            <w:tcBorders>
              <w:top w:val="nil"/>
              <w:left w:val="nil"/>
              <w:bottom w:val="single" w:sz="6" w:space="0" w:color="auto"/>
              <w:right w:val="single" w:sz="6" w:space="0" w:color="auto"/>
            </w:tcBorders>
            <w:shd w:val="clear" w:color="auto" w:fill="auto"/>
            <w:hideMark/>
          </w:tcPr>
          <w:p w14:paraId="022B8A39" w14:textId="1FE4DC3C"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+10</w:t>
            </w:r>
            <w:r w:rsidR="004022D7" w:rsidRPr="0020481D">
              <w:rPr>
                <w:rFonts w:ascii="Calibre Regular" w:hAnsi="Calibre Regular" w:cstheme="minorHAnsi"/>
                <w:sz w:val="22"/>
                <w:szCs w:val="22"/>
              </w:rPr>
              <w:t xml:space="preserve"> TB of </w:t>
            </w:r>
            <w:r w:rsidRPr="0020481D">
              <w:rPr>
                <w:rFonts w:ascii="Calibre Regular" w:hAnsi="Calibre Regular" w:cstheme="minorHAnsi"/>
                <w:sz w:val="22"/>
                <w:szCs w:val="22"/>
              </w:rPr>
              <w:t>raw big data</w:t>
            </w:r>
            <w:r w:rsidR="004022D7" w:rsidRPr="0020481D">
              <w:rPr>
                <w:rFonts w:ascii="Calibre Regular" w:hAnsi="Calibre Regular" w:cstheme="minorHAnsi"/>
                <w:sz w:val="22"/>
                <w:szCs w:val="22"/>
              </w:rPr>
              <w:t xml:space="preserve"> storage </w:t>
            </w:r>
          </w:p>
        </w:tc>
        <w:tc>
          <w:tcPr>
            <w:tcW w:w="2520" w:type="dxa"/>
            <w:tcBorders>
              <w:top w:val="nil"/>
              <w:left w:val="nil"/>
              <w:bottom w:val="single" w:sz="6" w:space="0" w:color="auto"/>
              <w:right w:val="single" w:sz="6" w:space="0" w:color="auto"/>
            </w:tcBorders>
            <w:shd w:val="clear" w:color="auto" w:fill="auto"/>
            <w:hideMark/>
          </w:tcPr>
          <w:p w14:paraId="5B624F53" w14:textId="29E1B075"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+3</w:t>
            </w:r>
            <w:r w:rsidR="004022D7" w:rsidRPr="0020481D">
              <w:rPr>
                <w:rFonts w:ascii="Calibre Regular" w:hAnsi="Calibre Regular" w:cstheme="minorHAnsi"/>
                <w:sz w:val="22"/>
                <w:szCs w:val="22"/>
              </w:rPr>
              <w:t>0 TB of </w:t>
            </w:r>
            <w:r w:rsidRPr="0020481D">
              <w:rPr>
                <w:rFonts w:ascii="Calibre Regular" w:hAnsi="Calibre Regular" w:cstheme="minorHAnsi"/>
                <w:sz w:val="22"/>
                <w:szCs w:val="22"/>
              </w:rPr>
              <w:t xml:space="preserve">raw </w:t>
            </w:r>
            <w:r w:rsidR="004022D7" w:rsidRPr="0020481D">
              <w:rPr>
                <w:rFonts w:ascii="Calibre Regular" w:hAnsi="Calibre Regular" w:cstheme="minorHAnsi"/>
                <w:sz w:val="22"/>
                <w:szCs w:val="22"/>
              </w:rPr>
              <w:t>big data storage </w:t>
            </w:r>
          </w:p>
        </w:tc>
      </w:tr>
      <w:tr w:rsidR="004022D7" w:rsidRPr="0020481D" w14:paraId="1531D426" w14:textId="77777777" w:rsidTr="00140F29">
        <w:tc>
          <w:tcPr>
            <w:tcW w:w="1972" w:type="dxa"/>
            <w:tcBorders>
              <w:top w:val="nil"/>
              <w:left w:val="single" w:sz="6" w:space="0" w:color="auto"/>
              <w:bottom w:val="single" w:sz="6" w:space="0" w:color="auto"/>
              <w:right w:val="single" w:sz="6" w:space="0" w:color="auto"/>
            </w:tcBorders>
            <w:shd w:val="clear" w:color="auto" w:fill="auto"/>
            <w:hideMark/>
          </w:tcPr>
          <w:p w14:paraId="7942CA60" w14:textId="6AA92C6B" w:rsidR="004022D7" w:rsidRPr="0020481D" w:rsidRDefault="004022D7" w:rsidP="00140F29">
            <w:pPr>
              <w:jc w:val="both"/>
              <w:textAlignment w:val="baseline"/>
              <w:rPr>
                <w:rFonts w:ascii="Calibre Regular" w:hAnsi="Calibre Regular" w:cstheme="minorHAnsi"/>
                <w:sz w:val="22"/>
                <w:szCs w:val="22"/>
              </w:rPr>
            </w:pPr>
            <w:r w:rsidRPr="0020481D">
              <w:rPr>
                <w:rFonts w:ascii="Calibre Regular" w:hAnsi="Calibre Regular" w:cstheme="minorHAnsi"/>
                <w:sz w:val="22"/>
                <w:szCs w:val="22"/>
              </w:rPr>
              <w:t>RDBM</w:t>
            </w:r>
            <w:r w:rsidR="00325DF1" w:rsidRPr="0020481D">
              <w:rPr>
                <w:rFonts w:ascii="Calibre Regular" w:hAnsi="Calibre Regular" w:cstheme="minorHAnsi"/>
                <w:sz w:val="22"/>
                <w:szCs w:val="22"/>
              </w:rPr>
              <w:t>S</w:t>
            </w:r>
          </w:p>
        </w:tc>
        <w:tc>
          <w:tcPr>
            <w:tcW w:w="2250" w:type="dxa"/>
            <w:tcBorders>
              <w:top w:val="nil"/>
              <w:left w:val="nil"/>
              <w:bottom w:val="single" w:sz="6" w:space="0" w:color="auto"/>
              <w:right w:val="single" w:sz="6" w:space="0" w:color="auto"/>
            </w:tcBorders>
            <w:shd w:val="clear" w:color="auto" w:fill="auto"/>
            <w:hideMark/>
          </w:tcPr>
          <w:p w14:paraId="125ACF32" w14:textId="77777777" w:rsidR="004022D7" w:rsidRPr="0020481D" w:rsidRDefault="004022D7"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2TB </w:t>
            </w:r>
          </w:p>
        </w:tc>
        <w:tc>
          <w:tcPr>
            <w:tcW w:w="2520" w:type="dxa"/>
            <w:tcBorders>
              <w:top w:val="nil"/>
              <w:left w:val="nil"/>
              <w:bottom w:val="single" w:sz="6" w:space="0" w:color="auto"/>
              <w:right w:val="single" w:sz="6" w:space="0" w:color="auto"/>
            </w:tcBorders>
            <w:shd w:val="clear" w:color="auto" w:fill="auto"/>
            <w:hideMark/>
          </w:tcPr>
          <w:p w14:paraId="40CB70A1" w14:textId="47B9FF12"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+1</w:t>
            </w:r>
            <w:r w:rsidR="004022D7" w:rsidRPr="0020481D">
              <w:rPr>
                <w:rFonts w:ascii="Calibre Regular" w:hAnsi="Calibre Regular" w:cstheme="minorHAnsi"/>
                <w:sz w:val="22"/>
                <w:szCs w:val="22"/>
              </w:rPr>
              <w:t>TB </w:t>
            </w:r>
          </w:p>
        </w:tc>
        <w:tc>
          <w:tcPr>
            <w:tcW w:w="2520" w:type="dxa"/>
            <w:tcBorders>
              <w:top w:val="nil"/>
              <w:left w:val="nil"/>
              <w:bottom w:val="single" w:sz="6" w:space="0" w:color="auto"/>
              <w:right w:val="single" w:sz="6" w:space="0" w:color="auto"/>
            </w:tcBorders>
            <w:shd w:val="clear" w:color="auto" w:fill="auto"/>
            <w:hideMark/>
          </w:tcPr>
          <w:p w14:paraId="57ACA48F" w14:textId="457B226F"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+3</w:t>
            </w:r>
            <w:r w:rsidR="004022D7" w:rsidRPr="0020481D">
              <w:rPr>
                <w:rFonts w:ascii="Calibre Regular" w:hAnsi="Calibre Regular" w:cstheme="minorHAnsi"/>
                <w:sz w:val="22"/>
                <w:szCs w:val="22"/>
              </w:rPr>
              <w:t>TB </w:t>
            </w:r>
          </w:p>
        </w:tc>
      </w:tr>
      <w:tr w:rsidR="004022D7" w:rsidRPr="0020481D" w14:paraId="22AC9EC0" w14:textId="77777777" w:rsidTr="00700804">
        <w:tc>
          <w:tcPr>
            <w:tcW w:w="1972" w:type="dxa"/>
            <w:tcBorders>
              <w:top w:val="nil"/>
              <w:left w:val="single" w:sz="6" w:space="0" w:color="auto"/>
              <w:bottom w:val="single" w:sz="4" w:space="0" w:color="auto"/>
              <w:right w:val="single" w:sz="6" w:space="0" w:color="auto"/>
            </w:tcBorders>
            <w:shd w:val="clear" w:color="auto" w:fill="auto"/>
            <w:hideMark/>
          </w:tcPr>
          <w:p w14:paraId="5DF32638" w14:textId="77777777" w:rsidR="004022D7" w:rsidRPr="0020481D" w:rsidRDefault="004022D7" w:rsidP="00140F29">
            <w:pPr>
              <w:jc w:val="both"/>
              <w:textAlignment w:val="baseline"/>
              <w:rPr>
                <w:rFonts w:ascii="Calibre Regular" w:hAnsi="Calibre Regular" w:cstheme="minorHAnsi"/>
                <w:sz w:val="22"/>
                <w:szCs w:val="22"/>
              </w:rPr>
            </w:pPr>
            <w:r w:rsidRPr="0020481D">
              <w:rPr>
                <w:rFonts w:ascii="Calibre Regular" w:hAnsi="Calibre Regular" w:cstheme="minorHAnsi"/>
                <w:sz w:val="22"/>
                <w:szCs w:val="22"/>
              </w:rPr>
              <w:t>API Gateway </w:t>
            </w:r>
          </w:p>
        </w:tc>
        <w:tc>
          <w:tcPr>
            <w:tcW w:w="2250" w:type="dxa"/>
            <w:tcBorders>
              <w:top w:val="nil"/>
              <w:left w:val="nil"/>
              <w:bottom w:val="single" w:sz="4" w:space="0" w:color="auto"/>
              <w:right w:val="single" w:sz="6" w:space="0" w:color="auto"/>
            </w:tcBorders>
            <w:shd w:val="clear" w:color="auto" w:fill="auto"/>
            <w:hideMark/>
          </w:tcPr>
          <w:p w14:paraId="540E1D44" w14:textId="68963E13" w:rsidR="004022D7" w:rsidRPr="0020481D" w:rsidRDefault="004022D7"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1 million calls per month </w:t>
            </w:r>
          </w:p>
        </w:tc>
        <w:tc>
          <w:tcPr>
            <w:tcW w:w="2520" w:type="dxa"/>
            <w:tcBorders>
              <w:top w:val="nil"/>
              <w:left w:val="nil"/>
              <w:bottom w:val="single" w:sz="4" w:space="0" w:color="auto"/>
              <w:right w:val="single" w:sz="6" w:space="0" w:color="auto"/>
            </w:tcBorders>
            <w:shd w:val="clear" w:color="auto" w:fill="auto"/>
            <w:hideMark/>
          </w:tcPr>
          <w:p w14:paraId="3C859B43" w14:textId="5750684F"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+2</w:t>
            </w:r>
            <w:r w:rsidR="004022D7" w:rsidRPr="0020481D">
              <w:rPr>
                <w:rFonts w:ascii="Calibre Regular" w:hAnsi="Calibre Regular" w:cstheme="minorHAnsi"/>
                <w:sz w:val="22"/>
                <w:szCs w:val="22"/>
              </w:rPr>
              <w:t xml:space="preserve"> million calls per month </w:t>
            </w:r>
          </w:p>
        </w:tc>
        <w:tc>
          <w:tcPr>
            <w:tcW w:w="2520" w:type="dxa"/>
            <w:tcBorders>
              <w:top w:val="nil"/>
              <w:left w:val="nil"/>
              <w:bottom w:val="single" w:sz="4" w:space="0" w:color="auto"/>
              <w:right w:val="single" w:sz="6" w:space="0" w:color="auto"/>
            </w:tcBorders>
            <w:shd w:val="clear" w:color="auto" w:fill="auto"/>
            <w:hideMark/>
          </w:tcPr>
          <w:p w14:paraId="6CA21FD8" w14:textId="23494384" w:rsidR="004022D7" w:rsidRPr="0020481D" w:rsidRDefault="00325DF1"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w:t>
            </w:r>
            <w:r w:rsidR="004022D7" w:rsidRPr="0020481D">
              <w:rPr>
                <w:rFonts w:ascii="Calibre Regular" w:hAnsi="Calibre Regular" w:cstheme="minorHAnsi"/>
                <w:sz w:val="22"/>
                <w:szCs w:val="22"/>
              </w:rPr>
              <w:t xml:space="preserve"> </w:t>
            </w:r>
            <w:r w:rsidRPr="0020481D">
              <w:rPr>
                <w:rFonts w:ascii="Calibre Regular" w:hAnsi="Calibre Regular" w:cstheme="minorHAnsi"/>
                <w:sz w:val="22"/>
                <w:szCs w:val="22"/>
              </w:rPr>
              <w:t>3</w:t>
            </w:r>
            <w:r w:rsidR="004022D7" w:rsidRPr="0020481D">
              <w:rPr>
                <w:rFonts w:ascii="Calibre Regular" w:hAnsi="Calibre Regular" w:cstheme="minorHAnsi"/>
                <w:sz w:val="22"/>
                <w:szCs w:val="22"/>
              </w:rPr>
              <w:t xml:space="preserve"> million calls per month </w:t>
            </w:r>
          </w:p>
        </w:tc>
      </w:tr>
      <w:tr w:rsidR="00700804" w:rsidRPr="0020481D" w14:paraId="0DBF15E6" w14:textId="77777777" w:rsidTr="00700804">
        <w:tc>
          <w:tcPr>
            <w:tcW w:w="1972" w:type="dxa"/>
            <w:tcBorders>
              <w:top w:val="single" w:sz="4" w:space="0" w:color="auto"/>
              <w:left w:val="single" w:sz="4" w:space="0" w:color="auto"/>
              <w:bottom w:val="single" w:sz="4" w:space="0" w:color="auto"/>
              <w:right w:val="single" w:sz="6" w:space="0" w:color="auto"/>
            </w:tcBorders>
            <w:shd w:val="clear" w:color="auto" w:fill="auto"/>
          </w:tcPr>
          <w:p w14:paraId="693F74CE" w14:textId="3D0A53BF" w:rsidR="00700804" w:rsidRPr="0020481D" w:rsidRDefault="00700804" w:rsidP="001D5ED9">
            <w:pPr>
              <w:textAlignment w:val="baseline"/>
              <w:rPr>
                <w:rFonts w:ascii="Calibre Regular" w:hAnsi="Calibre Regular" w:cstheme="minorHAnsi"/>
                <w:sz w:val="22"/>
                <w:szCs w:val="22"/>
              </w:rPr>
            </w:pPr>
            <w:r w:rsidRPr="0020481D">
              <w:rPr>
                <w:rFonts w:ascii="Calibre Regular" w:hAnsi="Calibre Regular" w:cstheme="minorHAnsi"/>
                <w:sz w:val="22"/>
                <w:szCs w:val="22"/>
              </w:rPr>
              <w:t>Authorized Power Users</w:t>
            </w:r>
          </w:p>
        </w:tc>
        <w:tc>
          <w:tcPr>
            <w:tcW w:w="2250" w:type="dxa"/>
            <w:tcBorders>
              <w:top w:val="single" w:sz="4" w:space="0" w:color="auto"/>
              <w:left w:val="nil"/>
              <w:bottom w:val="single" w:sz="4" w:space="0" w:color="auto"/>
              <w:right w:val="single" w:sz="6" w:space="0" w:color="auto"/>
            </w:tcBorders>
            <w:shd w:val="clear" w:color="auto" w:fill="auto"/>
          </w:tcPr>
          <w:p w14:paraId="4270F567" w14:textId="72C601A6" w:rsidR="00700804" w:rsidRPr="0020481D" w:rsidRDefault="00700804"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Up to 20</w:t>
            </w:r>
          </w:p>
        </w:tc>
        <w:tc>
          <w:tcPr>
            <w:tcW w:w="2520" w:type="dxa"/>
            <w:tcBorders>
              <w:top w:val="single" w:sz="4" w:space="0" w:color="auto"/>
              <w:left w:val="nil"/>
              <w:bottom w:val="single" w:sz="4" w:space="0" w:color="auto"/>
              <w:right w:val="single" w:sz="6" w:space="0" w:color="auto"/>
            </w:tcBorders>
            <w:shd w:val="clear" w:color="auto" w:fill="auto"/>
          </w:tcPr>
          <w:p w14:paraId="02833FD9" w14:textId="25FD0D7D" w:rsidR="00700804" w:rsidRPr="0020481D" w:rsidRDefault="00700804"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+10</w:t>
            </w:r>
          </w:p>
        </w:tc>
        <w:tc>
          <w:tcPr>
            <w:tcW w:w="2520" w:type="dxa"/>
            <w:tcBorders>
              <w:top w:val="single" w:sz="4" w:space="0" w:color="auto"/>
              <w:left w:val="nil"/>
              <w:bottom w:val="single" w:sz="4" w:space="0" w:color="auto"/>
              <w:right w:val="single" w:sz="4" w:space="0" w:color="auto"/>
            </w:tcBorders>
            <w:shd w:val="clear" w:color="auto" w:fill="auto"/>
          </w:tcPr>
          <w:p w14:paraId="003509A1" w14:textId="29BD5952" w:rsidR="00700804" w:rsidRPr="0020481D" w:rsidRDefault="00700804" w:rsidP="00140F29">
            <w:pPr>
              <w:jc w:val="center"/>
              <w:textAlignment w:val="baseline"/>
              <w:rPr>
                <w:rFonts w:ascii="Calibre Regular" w:hAnsi="Calibre Regular" w:cstheme="minorHAnsi"/>
                <w:sz w:val="22"/>
                <w:szCs w:val="22"/>
              </w:rPr>
            </w:pPr>
            <w:r w:rsidRPr="0020481D">
              <w:rPr>
                <w:rFonts w:ascii="Calibre Regular" w:hAnsi="Calibre Regular" w:cstheme="minorHAnsi"/>
                <w:sz w:val="22"/>
                <w:szCs w:val="22"/>
              </w:rPr>
              <w:t>+20</w:t>
            </w:r>
          </w:p>
        </w:tc>
      </w:tr>
    </w:tbl>
    <w:p w14:paraId="5352FA33" w14:textId="77777777" w:rsidR="004022D7" w:rsidRPr="0020481D" w:rsidRDefault="004022D7" w:rsidP="004022D7">
      <w:pPr>
        <w:jc w:val="both"/>
        <w:textAlignment w:val="baseline"/>
        <w:rPr>
          <w:rFonts w:ascii="Calibre Regular" w:hAnsi="Calibre Regular" w:cstheme="minorHAnsi"/>
          <w:sz w:val="22"/>
          <w:szCs w:val="22"/>
        </w:rPr>
      </w:pPr>
      <w:r w:rsidRPr="0020481D">
        <w:rPr>
          <w:rFonts w:ascii="Calibre Regular" w:hAnsi="Calibre Regular" w:cstheme="minorHAnsi"/>
          <w:sz w:val="22"/>
          <w:szCs w:val="22"/>
        </w:rPr>
        <w:t> </w:t>
      </w:r>
    </w:p>
    <w:p w14:paraId="0AF92A1A" w14:textId="76B45971" w:rsidR="00700804" w:rsidRPr="0020481D" w:rsidRDefault="004022D7" w:rsidP="00700804">
      <w:pPr>
        <w:textAlignment w:val="baseline"/>
        <w:rPr>
          <w:rFonts w:ascii="Calibre Regular" w:hAnsi="Calibre Regular" w:cstheme="minorHAnsi"/>
          <w:sz w:val="22"/>
          <w:szCs w:val="22"/>
        </w:rPr>
      </w:pPr>
      <w:r w:rsidRPr="0020481D">
        <w:rPr>
          <w:rFonts w:ascii="Calibre Regular" w:hAnsi="Calibre Regular" w:cstheme="minorHAnsi"/>
          <w:sz w:val="22"/>
          <w:szCs w:val="22"/>
        </w:rPr>
        <w:t xml:space="preserve">NOTE: The above configuration specification is r4’s estimate </w:t>
      </w:r>
      <w:r w:rsidR="00700804" w:rsidRPr="0020481D">
        <w:rPr>
          <w:rFonts w:ascii="Calibre Regular" w:hAnsi="Calibre Regular" w:cstheme="minorHAnsi"/>
          <w:sz w:val="22"/>
          <w:szCs w:val="22"/>
        </w:rPr>
        <w:t>of the amount of data, use case</w:t>
      </w:r>
      <w:r w:rsidR="00F957C9">
        <w:rPr>
          <w:rFonts w:ascii="Calibre Regular" w:hAnsi="Calibre Regular" w:cstheme="minorHAnsi"/>
          <w:sz w:val="22"/>
          <w:szCs w:val="22"/>
        </w:rPr>
        <w:t>s</w:t>
      </w:r>
      <w:r w:rsidR="00700804" w:rsidRPr="0020481D">
        <w:rPr>
          <w:rFonts w:ascii="Calibre Regular" w:hAnsi="Calibre Regular" w:cstheme="minorHAnsi"/>
          <w:sz w:val="22"/>
          <w:szCs w:val="22"/>
        </w:rPr>
        <w:t xml:space="preserve"> and number of Power Users.  Data Science and Business Users are classified as Power Users and access the r4 Service through the r4 User Portal. All Mobile/Web Users will access the r4 Service via the API gateway.</w:t>
      </w:r>
    </w:p>
    <w:p w14:paraId="1CDB5071" w14:textId="529CE022" w:rsidR="004022D7" w:rsidRPr="0020481D" w:rsidRDefault="004022D7" w:rsidP="001D5ED9">
      <w:pPr>
        <w:pStyle w:val="Heading1"/>
        <w:spacing w:before="0" w:after="0"/>
        <w:jc w:val="left"/>
        <w:rPr>
          <w:rFonts w:ascii="Calibre Regular" w:hAnsi="Calibre Regular"/>
          <w:b w:val="0"/>
          <w:bCs w:val="0"/>
          <w:kern w:val="0"/>
          <w:sz w:val="22"/>
          <w:szCs w:val="22"/>
          <w:u w:val="single"/>
        </w:rPr>
      </w:pPr>
    </w:p>
    <w:p w14:paraId="1A507B4F" w14:textId="77777777" w:rsidR="004022D7" w:rsidRPr="0020481D" w:rsidRDefault="004022D7" w:rsidP="004022D7">
      <w:pPr>
        <w:rPr>
          <w:rFonts w:ascii="Calibre Regular" w:eastAsia="Arial" w:hAnsi="Calibre Regular" w:cs="Arial"/>
          <w:color w:val="A5A5A5" w:themeColor="accent3"/>
          <w:sz w:val="22"/>
          <w:szCs w:val="22"/>
        </w:rPr>
      </w:pPr>
    </w:p>
    <w:tbl>
      <w:tblPr>
        <w:tblStyle w:val="TableGrid"/>
        <w:tblW w:w="0" w:type="auto"/>
        <w:tblLook w:val="04A0" w:firstRow="1" w:lastRow="0" w:firstColumn="1" w:lastColumn="0" w:noHBand="0" w:noVBand="1"/>
      </w:tblPr>
      <w:tblGrid>
        <w:gridCol w:w="1165"/>
        <w:gridCol w:w="8100"/>
      </w:tblGrid>
      <w:tr w:rsidR="004022D7" w:rsidRPr="0020481D" w14:paraId="743679F3" w14:textId="77777777" w:rsidTr="001C3DFD">
        <w:tc>
          <w:tcPr>
            <w:tcW w:w="9265" w:type="dxa"/>
            <w:gridSpan w:val="2"/>
            <w:shd w:val="clear" w:color="auto" w:fill="000000" w:themeFill="text1"/>
          </w:tcPr>
          <w:p w14:paraId="1C975221" w14:textId="6DF00E07" w:rsidR="004022D7" w:rsidRPr="0020481D" w:rsidRDefault="004022D7" w:rsidP="00140F29">
            <w:pPr>
              <w:rPr>
                <w:rFonts w:ascii="Calibre Regular" w:hAnsi="Calibre Regular"/>
                <w:color w:val="FFFFFF" w:themeColor="background1"/>
                <w:sz w:val="22"/>
                <w:szCs w:val="22"/>
              </w:rPr>
            </w:pPr>
            <w:r w:rsidRPr="0020481D">
              <w:rPr>
                <w:rFonts w:ascii="Calibre Regular" w:hAnsi="Calibre Regular"/>
                <w:color w:val="FFFFFF" w:themeColor="background1"/>
                <w:sz w:val="22"/>
                <w:szCs w:val="22"/>
              </w:rPr>
              <w:t xml:space="preserve">Data </w:t>
            </w:r>
            <w:r w:rsidR="001D5ED9" w:rsidRPr="0020481D">
              <w:rPr>
                <w:rFonts w:ascii="Calibre Regular" w:hAnsi="Calibre Regular"/>
                <w:color w:val="FFFFFF" w:themeColor="background1"/>
                <w:sz w:val="22"/>
                <w:szCs w:val="22"/>
              </w:rPr>
              <w:t>Exchange</w:t>
            </w:r>
          </w:p>
        </w:tc>
      </w:tr>
      <w:tr w:rsidR="004022D7" w:rsidRPr="0020481D" w14:paraId="3680CB4B" w14:textId="77777777" w:rsidTr="001C3DFD">
        <w:tc>
          <w:tcPr>
            <w:tcW w:w="9265" w:type="dxa"/>
            <w:gridSpan w:val="2"/>
          </w:tcPr>
          <w:p w14:paraId="68F167CB" w14:textId="22E45C46"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 xml:space="preserve">r4 platform supports two secure channels for data </w:t>
            </w:r>
            <w:r w:rsidR="001D5ED9" w:rsidRPr="0020481D">
              <w:rPr>
                <w:rFonts w:ascii="Calibre Regular" w:hAnsi="Calibre Regular"/>
                <w:color w:val="000000"/>
                <w:sz w:val="22"/>
                <w:szCs w:val="22"/>
              </w:rPr>
              <w:t>exchange</w:t>
            </w:r>
            <w:r w:rsidRPr="0020481D">
              <w:rPr>
                <w:rFonts w:ascii="Calibre Regular" w:hAnsi="Calibre Regular"/>
                <w:color w:val="000000"/>
                <w:sz w:val="22"/>
                <w:szCs w:val="22"/>
              </w:rPr>
              <w:t xml:space="preserve">: real-time and batch channels. </w:t>
            </w:r>
          </w:p>
          <w:p w14:paraId="1027D527"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Record size for each channel should not exceed 10k UTF-8 symbols</w:t>
            </w:r>
          </w:p>
          <w:p w14:paraId="6328FD0D"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Files (batch) and packets (real-time) should be loaded in plain text and uncompressed.</w:t>
            </w:r>
          </w:p>
        </w:tc>
      </w:tr>
      <w:tr w:rsidR="004022D7" w:rsidRPr="0020481D" w14:paraId="5391962F" w14:textId="77777777" w:rsidTr="001C3DFD">
        <w:trPr>
          <w:trHeight w:val="1178"/>
        </w:trPr>
        <w:tc>
          <w:tcPr>
            <w:tcW w:w="1165" w:type="dxa"/>
          </w:tcPr>
          <w:p w14:paraId="0603C17C"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Real-time Channel</w:t>
            </w:r>
          </w:p>
        </w:tc>
        <w:tc>
          <w:tcPr>
            <w:tcW w:w="8100" w:type="dxa"/>
          </w:tcPr>
          <w:p w14:paraId="59225F3A"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 xml:space="preserve">Low volume ad-hoc data feeds (like a feedback feed) with expected rate of ingest under 10 records per second. </w:t>
            </w:r>
          </w:p>
          <w:p w14:paraId="16AC2238"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Accessible through the REST https endpoint and requires OAuth authentication to be supported by the publisher.</w:t>
            </w:r>
          </w:p>
          <w:p w14:paraId="64A97244"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Realtime channel accepts up to 10,000 records per call.</w:t>
            </w:r>
          </w:p>
        </w:tc>
      </w:tr>
      <w:tr w:rsidR="004022D7" w:rsidRPr="0020481D" w14:paraId="33545F2C" w14:textId="77777777" w:rsidTr="001C3DFD">
        <w:tc>
          <w:tcPr>
            <w:tcW w:w="1165" w:type="dxa"/>
          </w:tcPr>
          <w:p w14:paraId="133B701B"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Batch Channel</w:t>
            </w:r>
          </w:p>
        </w:tc>
        <w:tc>
          <w:tcPr>
            <w:tcW w:w="8100" w:type="dxa"/>
          </w:tcPr>
          <w:p w14:paraId="6A4865EB" w14:textId="77777777" w:rsidR="004022D7" w:rsidRPr="0020481D" w:rsidRDefault="004022D7" w:rsidP="00140F29">
            <w:pPr>
              <w:rPr>
                <w:rFonts w:ascii="Calibre Regular" w:hAnsi="Calibre Regular"/>
                <w:color w:val="000000"/>
                <w:sz w:val="22"/>
                <w:szCs w:val="22"/>
              </w:rPr>
            </w:pPr>
            <w:r w:rsidRPr="0020481D">
              <w:rPr>
                <w:rFonts w:ascii="Calibre Regular" w:hAnsi="Calibre Regular"/>
                <w:color w:val="000000"/>
                <w:sz w:val="22"/>
                <w:szCs w:val="22"/>
              </w:rPr>
              <w:t>Uses one of r4 supported cloud storages (S3, GCS or ADL).</w:t>
            </w:r>
          </w:p>
          <w:p w14:paraId="767AC55B"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Channel ensures data encryption for both at rest and in motion stages.</w:t>
            </w:r>
          </w:p>
          <w:p w14:paraId="5EF21DDB"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Data supplied though the batch channel should comply with the RFC4180 recommendations for CSV files.</w:t>
            </w:r>
          </w:p>
          <w:p w14:paraId="097046AF" w14:textId="77777777" w:rsidR="004022D7" w:rsidRPr="0020481D" w:rsidRDefault="004022D7" w:rsidP="00140F29">
            <w:pPr>
              <w:spacing w:before="120"/>
              <w:rPr>
                <w:rFonts w:ascii="Calibre Regular" w:hAnsi="Calibre Regular"/>
                <w:color w:val="000000"/>
                <w:sz w:val="22"/>
                <w:szCs w:val="22"/>
              </w:rPr>
            </w:pPr>
            <w:r w:rsidRPr="0020481D">
              <w:rPr>
                <w:rFonts w:ascii="Calibre Regular" w:hAnsi="Calibre Regular"/>
                <w:color w:val="000000"/>
                <w:sz w:val="22"/>
                <w:szCs w:val="22"/>
              </w:rPr>
              <w:t>Batch channel limits individual file size to 1TB.</w:t>
            </w:r>
          </w:p>
        </w:tc>
      </w:tr>
    </w:tbl>
    <w:p w14:paraId="465E503C" w14:textId="77777777" w:rsidR="003423D9" w:rsidRDefault="003423D9" w:rsidP="004022D7">
      <w:pPr>
        <w:rPr>
          <w:rFonts w:ascii="Calibre Regular" w:hAnsi="Calibre Regular" w:cstheme="minorHAnsi"/>
          <w:i/>
          <w:iCs/>
          <w:sz w:val="22"/>
          <w:szCs w:val="22"/>
        </w:rPr>
      </w:pPr>
    </w:p>
    <w:p w14:paraId="46D3EC48" w14:textId="21549ED7" w:rsidR="004022D7" w:rsidRPr="0020481D" w:rsidRDefault="004022D7" w:rsidP="004022D7">
      <w:pPr>
        <w:rPr>
          <w:rFonts w:ascii="Calibre Regular" w:eastAsia="Arial" w:hAnsi="Calibre Regular" w:cstheme="minorHAnsi"/>
          <w:sz w:val="22"/>
          <w:szCs w:val="22"/>
        </w:rPr>
      </w:pPr>
      <w:r w:rsidRPr="003423D9">
        <w:rPr>
          <w:rFonts w:ascii="Calibre Regular" w:hAnsi="Calibre Regular" w:cstheme="minorHAnsi"/>
          <w:i/>
          <w:iCs/>
          <w:sz w:val="22"/>
          <w:szCs w:val="22"/>
        </w:rPr>
        <w:t>Note:</w:t>
      </w:r>
      <w:r w:rsidRPr="0020481D">
        <w:rPr>
          <w:rFonts w:ascii="Calibre Regular" w:hAnsi="Calibre Regular" w:cstheme="minorHAnsi"/>
          <w:sz w:val="22"/>
          <w:szCs w:val="22"/>
        </w:rPr>
        <w:t xml:space="preserve"> t</w:t>
      </w:r>
      <w:r w:rsidRPr="0020481D">
        <w:rPr>
          <w:rFonts w:ascii="Calibre Regular" w:eastAsia="Arial" w:hAnsi="Calibre Regular" w:cstheme="minorHAnsi"/>
          <w:sz w:val="22"/>
          <w:szCs w:val="22"/>
        </w:rPr>
        <w:t>his list may be modified or amended by r4 at its sole discretion.</w:t>
      </w:r>
    </w:p>
    <w:p w14:paraId="568A510F" w14:textId="561C5366" w:rsidR="00D97752" w:rsidRPr="0020481D" w:rsidRDefault="00D404A8" w:rsidP="009A02A8">
      <w:pPr>
        <w:jc w:val="center"/>
        <w:rPr>
          <w:rFonts w:ascii="Calibre Regular" w:eastAsia="Arial" w:hAnsi="Calibre Regular" w:cs="Arial"/>
          <w:kern w:val="32"/>
          <w:sz w:val="22"/>
          <w:szCs w:val="22"/>
        </w:rPr>
      </w:pPr>
      <w:r w:rsidRPr="0020481D">
        <w:rPr>
          <w:rFonts w:ascii="Calibre Regular" w:eastAsia="Arial" w:hAnsi="Calibre Regular"/>
          <w:color w:val="A5A5A5" w:themeColor="accent3"/>
          <w:sz w:val="22"/>
          <w:szCs w:val="22"/>
        </w:rPr>
        <w:br w:type="page"/>
      </w:r>
      <w:bookmarkEnd w:id="0"/>
      <w:bookmarkEnd w:id="1"/>
    </w:p>
    <w:p w14:paraId="49FDAC6E" w14:textId="727BD641" w:rsidR="00952F20" w:rsidRPr="0020481D" w:rsidRDefault="00952F20" w:rsidP="00952F20">
      <w:pPr>
        <w:pStyle w:val="Heading1"/>
        <w:rPr>
          <w:rFonts w:ascii="Calibre Regular" w:eastAsia="Arial" w:hAnsi="Calibre Regular"/>
          <w:b w:val="0"/>
          <w:bCs w:val="0"/>
          <w:szCs w:val="28"/>
        </w:rPr>
      </w:pPr>
      <w:r w:rsidRPr="0020481D">
        <w:rPr>
          <w:rFonts w:ascii="Calibre Regular" w:eastAsia="Arial" w:hAnsi="Calibre Regular"/>
          <w:b w:val="0"/>
          <w:bCs w:val="0"/>
          <w:szCs w:val="28"/>
        </w:rPr>
        <w:lastRenderedPageBreak/>
        <w:t xml:space="preserve">ATTACHMENT </w:t>
      </w:r>
      <w:r w:rsidR="009A02A8">
        <w:rPr>
          <w:rFonts w:ascii="Calibre Regular" w:eastAsia="Arial" w:hAnsi="Calibre Regular"/>
          <w:b w:val="0"/>
          <w:bCs w:val="0"/>
          <w:szCs w:val="28"/>
        </w:rPr>
        <w:t>B</w:t>
      </w:r>
      <w:r w:rsidRPr="0020481D">
        <w:rPr>
          <w:rFonts w:ascii="Calibre Regular" w:eastAsia="Arial" w:hAnsi="Calibre Regular"/>
          <w:b w:val="0"/>
          <w:bCs w:val="0"/>
          <w:szCs w:val="28"/>
        </w:rPr>
        <w:t>: SERVICE LEVEL AGREEMENT</w:t>
      </w:r>
      <w:r w:rsidR="009B20C6" w:rsidRPr="0020481D">
        <w:rPr>
          <w:rFonts w:ascii="Calibre Regular" w:eastAsia="Arial" w:hAnsi="Calibre Regular"/>
          <w:b w:val="0"/>
          <w:bCs w:val="0"/>
          <w:szCs w:val="28"/>
        </w:rPr>
        <w:t xml:space="preserve"> (“SLA”)</w:t>
      </w:r>
    </w:p>
    <w:p w14:paraId="37D535B7" w14:textId="77777777" w:rsidR="002C554F" w:rsidRPr="00C90BAC" w:rsidRDefault="002C554F" w:rsidP="002C554F">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 xml:space="preserve">Service Levels </w:t>
      </w:r>
    </w:p>
    <w:p w14:paraId="0DE561F3" w14:textId="272F1E85" w:rsidR="00F2355C" w:rsidRPr="00C90BAC" w:rsidRDefault="00F2355C" w:rsidP="00F2355C">
      <w:pPr>
        <w:tabs>
          <w:tab w:val="left" w:pos="0"/>
          <w:tab w:val="left" w:pos="720"/>
          <w:tab w:val="left" w:pos="4766"/>
          <w:tab w:val="left" w:pos="5490"/>
          <w:tab w:val="left" w:pos="8640"/>
        </w:tabs>
        <w:spacing w:after="240"/>
        <w:ind w:left="288"/>
        <w:jc w:val="both"/>
        <w:rPr>
          <w:rFonts w:asciiTheme="minorHAnsi" w:eastAsia="Arial" w:hAnsiTheme="minorHAnsi" w:cstheme="minorHAnsi"/>
          <w:sz w:val="22"/>
          <w:szCs w:val="22"/>
        </w:rPr>
      </w:pPr>
      <w:r w:rsidRPr="00C90BAC">
        <w:rPr>
          <w:rFonts w:asciiTheme="minorHAnsi" w:eastAsia="Arial" w:hAnsiTheme="minorHAnsi" w:cstheme="minorHAnsi"/>
          <w:sz w:val="22"/>
          <w:szCs w:val="22"/>
        </w:rPr>
        <w:t>r4 will not be liable to the extent that r4’s failure to meet the Service Level target results directly from: (</w:t>
      </w:r>
      <w:r w:rsidR="001D162B">
        <w:rPr>
          <w:rFonts w:asciiTheme="minorHAnsi" w:eastAsia="Arial" w:hAnsiTheme="minorHAnsi" w:cstheme="minorHAnsi"/>
          <w:sz w:val="22"/>
          <w:szCs w:val="22"/>
        </w:rPr>
        <w:t>a</w:t>
      </w:r>
      <w:r w:rsidRPr="00C90BAC">
        <w:rPr>
          <w:rFonts w:asciiTheme="minorHAnsi" w:eastAsia="Arial" w:hAnsiTheme="minorHAnsi" w:cstheme="minorHAnsi"/>
          <w:sz w:val="22"/>
          <w:szCs w:val="22"/>
        </w:rPr>
        <w:t>) a force majeure event; (</w:t>
      </w:r>
      <w:r w:rsidR="001D162B">
        <w:rPr>
          <w:rFonts w:asciiTheme="minorHAnsi" w:eastAsia="Arial" w:hAnsiTheme="minorHAnsi" w:cstheme="minorHAnsi"/>
          <w:sz w:val="22"/>
          <w:szCs w:val="22"/>
        </w:rPr>
        <w:t>b</w:t>
      </w:r>
      <w:r w:rsidRPr="00C90BAC">
        <w:rPr>
          <w:rFonts w:asciiTheme="minorHAnsi" w:eastAsia="Arial" w:hAnsiTheme="minorHAnsi" w:cstheme="minorHAnsi"/>
          <w:sz w:val="22"/>
          <w:szCs w:val="22"/>
        </w:rPr>
        <w:t>) reasonable scheduled outages: (i) as mutually agreed by the parties in writing (which agreement may not be unreasonably withheld) or (ii) if during a mutually agreed maintenance window; (</w:t>
      </w:r>
      <w:r w:rsidR="00A2550D">
        <w:rPr>
          <w:rFonts w:asciiTheme="minorHAnsi" w:eastAsia="Arial" w:hAnsiTheme="minorHAnsi" w:cstheme="minorHAnsi"/>
          <w:sz w:val="22"/>
          <w:szCs w:val="22"/>
        </w:rPr>
        <w:t>c</w:t>
      </w:r>
      <w:r w:rsidRPr="00C90BAC">
        <w:rPr>
          <w:rFonts w:asciiTheme="minorHAnsi" w:eastAsia="Arial" w:hAnsiTheme="minorHAnsi" w:cstheme="minorHAnsi"/>
          <w:sz w:val="22"/>
          <w:szCs w:val="22"/>
        </w:rPr>
        <w:t xml:space="preserve">) ad hoc reporting jobs, special production jobs, testing procedures or other services that are given priority at the written request of the </w:t>
      </w:r>
      <w:r w:rsidR="003A5C2D" w:rsidRPr="00C90BAC">
        <w:rPr>
          <w:rFonts w:asciiTheme="minorHAnsi" w:eastAsia="Arial" w:hAnsiTheme="minorHAnsi" w:cstheme="minorHAnsi"/>
          <w:sz w:val="22"/>
          <w:szCs w:val="22"/>
        </w:rPr>
        <w:t>Customer</w:t>
      </w:r>
      <w:r w:rsidRPr="00C90BAC">
        <w:rPr>
          <w:rFonts w:asciiTheme="minorHAnsi" w:eastAsia="Arial" w:hAnsiTheme="minorHAnsi" w:cstheme="minorHAnsi"/>
          <w:sz w:val="22"/>
          <w:szCs w:val="22"/>
        </w:rPr>
        <w:t>; (</w:t>
      </w:r>
      <w:r w:rsidR="00A2550D">
        <w:rPr>
          <w:rFonts w:asciiTheme="minorHAnsi" w:eastAsia="Arial" w:hAnsiTheme="minorHAnsi" w:cstheme="minorHAnsi"/>
          <w:sz w:val="22"/>
          <w:szCs w:val="22"/>
        </w:rPr>
        <w:t>d</w:t>
      </w:r>
      <w:r w:rsidRPr="00C90BAC">
        <w:rPr>
          <w:rFonts w:asciiTheme="minorHAnsi" w:eastAsia="Arial" w:hAnsiTheme="minorHAnsi" w:cstheme="minorHAnsi"/>
          <w:sz w:val="22"/>
          <w:szCs w:val="22"/>
        </w:rPr>
        <w:t xml:space="preserve">) mutually agreed actions taken to correct or resolve a security incident or security vulnerability assuming that </w:t>
      </w:r>
      <w:r w:rsidR="003A5C2D" w:rsidRPr="00C90BAC">
        <w:rPr>
          <w:rFonts w:asciiTheme="minorHAnsi" w:eastAsia="Arial" w:hAnsiTheme="minorHAnsi" w:cstheme="minorHAnsi"/>
          <w:sz w:val="22"/>
          <w:szCs w:val="22"/>
        </w:rPr>
        <w:t>Customer</w:t>
      </w:r>
      <w:r w:rsidRPr="00C90BAC">
        <w:rPr>
          <w:rFonts w:asciiTheme="minorHAnsi" w:eastAsia="Arial" w:hAnsiTheme="minorHAnsi" w:cstheme="minorHAnsi"/>
          <w:sz w:val="22"/>
          <w:szCs w:val="22"/>
        </w:rPr>
        <w:t xml:space="preserve"> has satisfied its security-related obligations under the Agreement; or (</w:t>
      </w:r>
      <w:r w:rsidR="00A2550D">
        <w:rPr>
          <w:rFonts w:asciiTheme="minorHAnsi" w:eastAsia="Arial" w:hAnsiTheme="minorHAnsi" w:cstheme="minorHAnsi"/>
          <w:sz w:val="22"/>
          <w:szCs w:val="22"/>
        </w:rPr>
        <w:t>e</w:t>
      </w:r>
      <w:r w:rsidRPr="00C90BAC">
        <w:rPr>
          <w:rFonts w:asciiTheme="minorHAnsi" w:eastAsia="Arial" w:hAnsiTheme="minorHAnsi" w:cstheme="minorHAnsi"/>
          <w:sz w:val="22"/>
          <w:szCs w:val="22"/>
        </w:rPr>
        <w:t xml:space="preserve">) any action or inaction by </w:t>
      </w:r>
      <w:r w:rsidR="003A5C2D" w:rsidRPr="00C90BAC">
        <w:rPr>
          <w:rFonts w:asciiTheme="minorHAnsi" w:eastAsia="Arial" w:hAnsiTheme="minorHAnsi" w:cstheme="minorHAnsi"/>
          <w:sz w:val="22"/>
          <w:szCs w:val="22"/>
        </w:rPr>
        <w:t>Customer</w:t>
      </w:r>
      <w:r w:rsidRPr="00C90BAC">
        <w:rPr>
          <w:rFonts w:asciiTheme="minorHAnsi" w:eastAsia="Arial" w:hAnsiTheme="minorHAnsi" w:cstheme="minorHAnsi"/>
          <w:sz w:val="22"/>
          <w:szCs w:val="22"/>
        </w:rPr>
        <w:t>.  </w:t>
      </w:r>
    </w:p>
    <w:p w14:paraId="33EB60D3" w14:textId="77777777" w:rsidR="00F2355C" w:rsidRPr="00C90BAC" w:rsidRDefault="00F2355C" w:rsidP="00F2355C">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 xml:space="preserve">The r4 Service is provided in one operating region in the Cloud.  The standard configuration does not include a second data center site.  In the event of a catastrophic failure of a data center in which Customer’s VPC is located, no penalties shall apply under this SLA. r4 will use its best commercial efforts to restore service in such event as soon as practicable.  </w:t>
      </w:r>
    </w:p>
    <w:p w14:paraId="67EE454F" w14:textId="77777777" w:rsidR="00F2355C" w:rsidRPr="00C90BAC" w:rsidRDefault="00F2355C" w:rsidP="00F2355C">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The availability of the r4 Customer Portal and the r4 API Gateway will be 99.5% in each calendar month not including Scheduled Maintenance.  Scheduled Maintenance occurs on a bi-weekly basis on Wednesday from 5 PM to 9 PM (17:00-21:00) US ET.  Customer will be notified if there will be any disturbance to the user community so that appropriate planning and communications can be sent.  This is for standard maintenance items and does not cover emergency fixes, which could be deployed immediately.</w:t>
      </w:r>
    </w:p>
    <w:p w14:paraId="3AE5CC8E" w14:textId="4154BB39" w:rsidR="00F2355C" w:rsidRPr="00C90BAC" w:rsidRDefault="00F2355C" w:rsidP="00F2355C">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r4 backs up C</w:t>
      </w:r>
      <w:r w:rsidR="00A3020D"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 xml:space="preserve"> VPC data daily.  All backups are performed nightly and are restricted by C</w:t>
      </w:r>
      <w:r w:rsidR="00A3020D"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/user/profile and groups.  No C</w:t>
      </w:r>
      <w:r w:rsidR="00A3020D"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 xml:space="preserve"> data or configurations are comingled with any other C</w:t>
      </w:r>
      <w:r w:rsidR="00A3020D"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 xml:space="preserve"> data.  All back-ups are on a 5-day rotation schedule.  </w:t>
      </w:r>
    </w:p>
    <w:p w14:paraId="1CE529CC" w14:textId="3C5220E2" w:rsidR="00F2355C" w:rsidRPr="00C90BAC" w:rsidRDefault="00F2355C" w:rsidP="00F2355C">
      <w:pPr>
        <w:tabs>
          <w:tab w:val="left" w:pos="0"/>
          <w:tab w:val="left" w:pos="720"/>
          <w:tab w:val="left" w:pos="4766"/>
          <w:tab w:val="left" w:pos="5490"/>
          <w:tab w:val="left" w:pos="8640"/>
        </w:tabs>
        <w:spacing w:after="240"/>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C</w:t>
      </w:r>
      <w:r w:rsidR="00EC3B34" w:rsidRPr="00C90BAC">
        <w:rPr>
          <w:rFonts w:asciiTheme="minorHAnsi" w:eastAsia="Arial" w:hAnsiTheme="minorHAnsi" w:cstheme="minorHAnsi"/>
          <w:sz w:val="22"/>
          <w:szCs w:val="22"/>
        </w:rPr>
        <w:t>ustomer</w:t>
      </w:r>
      <w:r w:rsidRPr="00C90BAC">
        <w:rPr>
          <w:rFonts w:asciiTheme="minorHAnsi" w:eastAsia="Arial" w:hAnsiTheme="minorHAnsi" w:cstheme="minorHAnsi"/>
          <w:sz w:val="22"/>
          <w:szCs w:val="22"/>
        </w:rPr>
        <w:t xml:space="preserve"> Support </w:t>
      </w:r>
    </w:p>
    <w:p w14:paraId="1E813228" w14:textId="77777777" w:rsidR="00F2355C" w:rsidRPr="00C90BAC" w:rsidRDefault="00F2355C" w:rsidP="00F2355C">
      <w:pPr>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The r4 Support Center will answer questions promptly, with an anticipated response time of no more than 24 business-day hours.  Standard Support is offered by email during normal business hours, 9:00 AM to 5:00 PM, US Eastern Time Zone, Monday through Friday.</w:t>
      </w:r>
    </w:p>
    <w:p w14:paraId="5D6DE11A" w14:textId="77777777" w:rsidR="00F2355C" w:rsidRPr="00C90BAC" w:rsidRDefault="00F2355C" w:rsidP="00F2355C">
      <w:pPr>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 xml:space="preserve">  </w:t>
      </w:r>
    </w:p>
    <w:p w14:paraId="5B61819A" w14:textId="1FA5C2F5" w:rsidR="00A3020D" w:rsidRPr="00C90BAC" w:rsidRDefault="00F2355C" w:rsidP="00F2355C">
      <w:pPr>
        <w:ind w:left="288"/>
        <w:rPr>
          <w:rFonts w:asciiTheme="minorHAnsi" w:eastAsia="Arial" w:hAnsiTheme="minorHAnsi" w:cstheme="minorHAnsi"/>
          <w:sz w:val="22"/>
          <w:szCs w:val="22"/>
        </w:rPr>
      </w:pPr>
      <w:r w:rsidRPr="00C90BAC">
        <w:rPr>
          <w:rFonts w:asciiTheme="minorHAnsi" w:eastAsia="Arial" w:hAnsiTheme="minorHAnsi" w:cstheme="minorHAnsi"/>
          <w:sz w:val="22"/>
          <w:szCs w:val="22"/>
        </w:rPr>
        <w:t>During any pilot or proof of concept implementation, the SLA’s provided above are guidelines and no penalties shall apply for any outage for any r4</w:t>
      </w:r>
      <w:r w:rsidR="00110770" w:rsidRPr="00C90BAC">
        <w:rPr>
          <w:rFonts w:asciiTheme="minorHAnsi" w:eastAsia="Arial" w:hAnsiTheme="minorHAnsi" w:cstheme="minorHAnsi"/>
          <w:sz w:val="22"/>
          <w:szCs w:val="22"/>
        </w:rPr>
        <w:t xml:space="preserve"> </w:t>
      </w:r>
      <w:r w:rsidRPr="00C90BAC">
        <w:rPr>
          <w:rFonts w:asciiTheme="minorHAnsi" w:eastAsia="Arial" w:hAnsiTheme="minorHAnsi" w:cstheme="minorHAnsi"/>
          <w:sz w:val="22"/>
          <w:szCs w:val="22"/>
        </w:rPr>
        <w:t xml:space="preserve">Services provided.  </w:t>
      </w:r>
    </w:p>
    <w:p w14:paraId="353503E0" w14:textId="77777777" w:rsidR="00A3020D" w:rsidRPr="00C90BAC" w:rsidRDefault="00A3020D">
      <w:pPr>
        <w:spacing w:after="160" w:line="259" w:lineRule="auto"/>
        <w:rPr>
          <w:rFonts w:asciiTheme="minorHAnsi" w:eastAsia="Arial" w:hAnsiTheme="minorHAnsi" w:cstheme="minorHAnsi"/>
          <w:sz w:val="22"/>
          <w:szCs w:val="22"/>
        </w:rPr>
      </w:pPr>
      <w:r w:rsidRPr="00C90BAC">
        <w:rPr>
          <w:rFonts w:asciiTheme="minorHAnsi" w:eastAsia="Arial" w:hAnsiTheme="minorHAnsi" w:cstheme="minorHAnsi"/>
          <w:sz w:val="22"/>
          <w:szCs w:val="22"/>
        </w:rPr>
        <w:br w:type="page"/>
      </w:r>
    </w:p>
    <w:p w14:paraId="4DE27E2B" w14:textId="6D02DA5E" w:rsidR="00A3020D" w:rsidRDefault="00A3020D" w:rsidP="00A3020D">
      <w:pPr>
        <w:jc w:val="center"/>
        <w:rPr>
          <w:rFonts w:ascii="Calibre Regular" w:eastAsia="Arial" w:hAnsi="Calibre Regular"/>
          <w:sz w:val="28"/>
          <w:szCs w:val="28"/>
        </w:rPr>
      </w:pPr>
      <w:r w:rsidRPr="0020481D">
        <w:rPr>
          <w:rFonts w:ascii="Calibre Regular" w:eastAsia="Arial" w:hAnsi="Calibre Regular"/>
          <w:sz w:val="28"/>
          <w:szCs w:val="28"/>
        </w:rPr>
        <w:lastRenderedPageBreak/>
        <w:t xml:space="preserve">ATTACHMENT </w:t>
      </w:r>
      <w:r>
        <w:rPr>
          <w:rFonts w:ascii="Calibre Regular" w:eastAsia="Arial" w:hAnsi="Calibre Regular"/>
          <w:sz w:val="28"/>
          <w:szCs w:val="28"/>
        </w:rPr>
        <w:t>C</w:t>
      </w:r>
      <w:r w:rsidRPr="0020481D">
        <w:rPr>
          <w:rFonts w:ascii="Calibre Regular" w:eastAsia="Arial" w:hAnsi="Calibre Regular"/>
          <w:sz w:val="28"/>
          <w:szCs w:val="28"/>
        </w:rPr>
        <w:t xml:space="preserve">: </w:t>
      </w:r>
      <w:r>
        <w:rPr>
          <w:rFonts w:ascii="Calibre Regular" w:eastAsia="Arial" w:hAnsi="Calibre Regular"/>
          <w:sz w:val="28"/>
          <w:szCs w:val="28"/>
        </w:rPr>
        <w:t>CUSTOMER DATA SOURCES</w:t>
      </w:r>
    </w:p>
    <w:p w14:paraId="37BA6FA7" w14:textId="065A1829" w:rsidR="003932D2" w:rsidRDefault="003932D2" w:rsidP="00A3020D">
      <w:pPr>
        <w:jc w:val="center"/>
        <w:rPr>
          <w:rFonts w:ascii="Calibre Regular" w:eastAsia="Arial" w:hAnsi="Calibre Regular"/>
          <w:sz w:val="28"/>
          <w:szCs w:val="28"/>
        </w:rPr>
      </w:pPr>
    </w:p>
    <w:p w14:paraId="46857321" w14:textId="391F5BC7" w:rsidR="003932D2" w:rsidRPr="00542671" w:rsidRDefault="003932D2" w:rsidP="00416452">
      <w:pPr>
        <w:pStyle w:val="Heading1"/>
        <w:jc w:val="left"/>
        <w:rPr>
          <w:rFonts w:ascii="Calibre Regular" w:hAnsi="Calibre Regular" w:cstheme="minorHAnsi"/>
          <w:b w:val="0"/>
          <w:bCs w:val="0"/>
          <w:sz w:val="22"/>
          <w:szCs w:val="22"/>
        </w:rPr>
      </w:pPr>
      <w:bookmarkStart w:id="2" w:name="_Toc9284443"/>
      <w:r w:rsidRPr="00405B21">
        <w:rPr>
          <w:rFonts w:ascii="Calibre Regular" w:hAnsi="Calibre Regular" w:cstheme="minorHAnsi"/>
          <w:b w:val="0"/>
          <w:bCs w:val="0"/>
          <w:sz w:val="22"/>
          <w:szCs w:val="22"/>
        </w:rPr>
        <w:t>Data Ontology</w:t>
      </w:r>
      <w:bookmarkEnd w:id="2"/>
      <w:r w:rsidR="00416452">
        <w:rPr>
          <w:rFonts w:ascii="Calibre Regular" w:hAnsi="Calibre Regular" w:cstheme="minorHAnsi"/>
          <w:b w:val="0"/>
          <w:bCs w:val="0"/>
          <w:sz w:val="22"/>
          <w:szCs w:val="22"/>
        </w:rPr>
        <w:t xml:space="preserve">:  </w:t>
      </w:r>
      <w:r w:rsidRPr="00416452">
        <w:rPr>
          <w:rFonts w:ascii="Calibre Regular" w:hAnsi="Calibre Regular" w:cstheme="minorHAnsi"/>
          <w:b w:val="0"/>
          <w:bCs w:val="0"/>
          <w:sz w:val="22"/>
          <w:szCs w:val="22"/>
        </w:rPr>
        <w:t xml:space="preserve">The types of </w:t>
      </w:r>
      <w:r w:rsidR="006F36C1" w:rsidRPr="00416452">
        <w:rPr>
          <w:rFonts w:ascii="Calibre Regular" w:hAnsi="Calibre Regular" w:cstheme="minorHAnsi"/>
          <w:b w:val="0"/>
          <w:bCs w:val="0"/>
          <w:sz w:val="22"/>
          <w:szCs w:val="22"/>
        </w:rPr>
        <w:t xml:space="preserve">Customer </w:t>
      </w:r>
      <w:r w:rsidRPr="00416452">
        <w:rPr>
          <w:rFonts w:ascii="Calibre Regular" w:hAnsi="Calibre Regular" w:cstheme="minorHAnsi"/>
          <w:b w:val="0"/>
          <w:bCs w:val="0"/>
          <w:sz w:val="22"/>
          <w:szCs w:val="22"/>
        </w:rPr>
        <w:t xml:space="preserve">data sources </w:t>
      </w:r>
      <w:r w:rsidR="006F36C1" w:rsidRPr="00416452">
        <w:rPr>
          <w:rFonts w:ascii="Calibre Regular" w:hAnsi="Calibre Regular" w:cstheme="minorHAnsi"/>
          <w:b w:val="0"/>
          <w:bCs w:val="0"/>
          <w:sz w:val="22"/>
          <w:szCs w:val="22"/>
        </w:rPr>
        <w:t xml:space="preserve">required </w:t>
      </w:r>
      <w:r w:rsidRPr="00416452">
        <w:rPr>
          <w:rFonts w:ascii="Calibre Regular" w:hAnsi="Calibre Regular" w:cstheme="minorHAnsi"/>
          <w:b w:val="0"/>
          <w:bCs w:val="0"/>
          <w:sz w:val="22"/>
          <w:szCs w:val="22"/>
        </w:rPr>
        <w:t xml:space="preserve">are specified below. There may be fewer or additional data sources identified during the Term of this </w:t>
      </w:r>
      <w:r w:rsidR="003A0D58" w:rsidRPr="00416452">
        <w:rPr>
          <w:rFonts w:ascii="Calibre Regular" w:hAnsi="Calibre Regular" w:cstheme="minorHAnsi"/>
          <w:b w:val="0"/>
          <w:bCs w:val="0"/>
          <w:sz w:val="22"/>
          <w:szCs w:val="22"/>
        </w:rPr>
        <w:t xml:space="preserve">Order Form </w:t>
      </w:r>
      <w:r w:rsidRPr="00416452">
        <w:rPr>
          <w:rFonts w:ascii="Calibre Regular" w:hAnsi="Calibre Regular" w:cstheme="minorHAnsi"/>
          <w:b w:val="0"/>
          <w:bCs w:val="0"/>
          <w:sz w:val="22"/>
          <w:szCs w:val="22"/>
        </w:rPr>
        <w:t xml:space="preserve">that would improve results or enable the achievement of the r4 Use Cases listed in the </w:t>
      </w:r>
      <w:r w:rsidR="003A0D58" w:rsidRPr="00416452">
        <w:rPr>
          <w:rFonts w:ascii="Calibre Regular" w:hAnsi="Calibre Regular" w:cstheme="minorHAnsi"/>
          <w:b w:val="0"/>
          <w:bCs w:val="0"/>
          <w:sz w:val="22"/>
          <w:szCs w:val="22"/>
        </w:rPr>
        <w:t>Order Form.</w:t>
      </w:r>
      <w:r w:rsidRPr="00416452">
        <w:rPr>
          <w:rFonts w:ascii="Calibre Regular" w:hAnsi="Calibre Regular" w:cstheme="minorHAnsi"/>
          <w:b w:val="0"/>
          <w:bCs w:val="0"/>
          <w:sz w:val="22"/>
          <w:szCs w:val="22"/>
        </w:rPr>
        <w:t xml:space="preserve"> Changes in required data sources will be made upon mutual agreement of r4 and </w:t>
      </w:r>
      <w:r w:rsidR="003A5C2D" w:rsidRPr="00416452">
        <w:rPr>
          <w:rFonts w:ascii="Calibre Regular" w:hAnsi="Calibre Regular" w:cstheme="minorHAnsi"/>
          <w:b w:val="0"/>
          <w:bCs w:val="0"/>
          <w:sz w:val="22"/>
          <w:szCs w:val="22"/>
        </w:rPr>
        <w:t>Customer</w:t>
      </w:r>
      <w:r w:rsidRPr="00416452">
        <w:rPr>
          <w:rFonts w:ascii="Calibre Regular" w:hAnsi="Calibre Regular" w:cstheme="minorHAnsi"/>
          <w:b w:val="0"/>
          <w:bCs w:val="0"/>
          <w:sz w:val="22"/>
          <w:szCs w:val="22"/>
        </w:rPr>
        <w:t xml:space="preserve">. If any additional data sources are purchased or licensed from third parties, </w:t>
      </w:r>
      <w:r w:rsidR="003A5C2D" w:rsidRPr="00416452">
        <w:rPr>
          <w:rFonts w:ascii="Calibre Regular" w:hAnsi="Calibre Regular" w:cstheme="minorHAnsi"/>
          <w:b w:val="0"/>
          <w:bCs w:val="0"/>
          <w:sz w:val="22"/>
          <w:szCs w:val="22"/>
        </w:rPr>
        <w:t>Customer</w:t>
      </w:r>
      <w:r w:rsidRPr="00416452">
        <w:rPr>
          <w:rFonts w:ascii="Calibre Regular" w:hAnsi="Calibre Regular" w:cstheme="minorHAnsi"/>
          <w:b w:val="0"/>
          <w:bCs w:val="0"/>
          <w:sz w:val="22"/>
          <w:szCs w:val="22"/>
        </w:rPr>
        <w:t xml:space="preserve"> will have the right to approve the data sources, and any costs related to those sources will be paid by </w:t>
      </w:r>
      <w:r w:rsidR="003A5C2D" w:rsidRPr="00416452">
        <w:rPr>
          <w:rFonts w:ascii="Calibre Regular" w:hAnsi="Calibre Regular" w:cstheme="minorHAnsi"/>
          <w:b w:val="0"/>
          <w:bCs w:val="0"/>
          <w:sz w:val="22"/>
          <w:szCs w:val="22"/>
        </w:rPr>
        <w:t>Customer</w:t>
      </w:r>
      <w:r w:rsidRPr="00542671">
        <w:rPr>
          <w:rFonts w:ascii="Calibre Regular" w:hAnsi="Calibre Regular" w:cstheme="minorHAnsi"/>
          <w:b w:val="0"/>
          <w:bCs w:val="0"/>
          <w:sz w:val="22"/>
          <w:szCs w:val="22"/>
        </w:rPr>
        <w:t>. For third-party data sources</w:t>
      </w:r>
      <w:r w:rsidR="00052A0C" w:rsidRPr="00542671">
        <w:rPr>
          <w:rFonts w:ascii="Calibre Regular" w:hAnsi="Calibre Regular" w:cstheme="minorHAnsi"/>
          <w:b w:val="0"/>
          <w:bCs w:val="0"/>
          <w:sz w:val="22"/>
          <w:szCs w:val="22"/>
        </w:rPr>
        <w:t>,</w:t>
      </w:r>
      <w:r w:rsidRPr="00542671">
        <w:rPr>
          <w:rFonts w:ascii="Calibre Regular" w:hAnsi="Calibre Regular" w:cstheme="minorHAnsi"/>
          <w:b w:val="0"/>
          <w:bCs w:val="0"/>
          <w:sz w:val="22"/>
          <w:szCs w:val="22"/>
        </w:rPr>
        <w:t xml:space="preserve"> </w:t>
      </w:r>
      <w:r w:rsidR="003A5C2D" w:rsidRPr="00542671">
        <w:rPr>
          <w:rFonts w:ascii="Calibre Regular" w:hAnsi="Calibre Regular" w:cstheme="minorHAnsi"/>
          <w:b w:val="0"/>
          <w:bCs w:val="0"/>
          <w:sz w:val="22"/>
          <w:szCs w:val="22"/>
        </w:rPr>
        <w:t>Customer</w:t>
      </w:r>
      <w:r w:rsidRPr="00542671">
        <w:rPr>
          <w:rFonts w:ascii="Calibre Regular" w:hAnsi="Calibre Regular" w:cstheme="minorHAnsi"/>
          <w:b w:val="0"/>
          <w:bCs w:val="0"/>
          <w:sz w:val="22"/>
          <w:szCs w:val="22"/>
        </w:rPr>
        <w:t xml:space="preserve"> shall execute such license</w:t>
      </w:r>
      <w:r w:rsidR="00052A0C" w:rsidRPr="00542671">
        <w:rPr>
          <w:rFonts w:ascii="Calibre Regular" w:hAnsi="Calibre Regular" w:cstheme="minorHAnsi"/>
          <w:b w:val="0"/>
          <w:bCs w:val="0"/>
          <w:sz w:val="22"/>
          <w:szCs w:val="22"/>
        </w:rPr>
        <w:t>s</w:t>
      </w:r>
      <w:r w:rsidRPr="00542671">
        <w:rPr>
          <w:rFonts w:ascii="Calibre Regular" w:hAnsi="Calibre Regular" w:cstheme="minorHAnsi"/>
          <w:b w:val="0"/>
          <w:bCs w:val="0"/>
          <w:sz w:val="22"/>
          <w:szCs w:val="22"/>
        </w:rPr>
        <w:t xml:space="preserve"> or other end user agreement</w:t>
      </w:r>
      <w:r w:rsidR="00052A0C" w:rsidRPr="00542671">
        <w:rPr>
          <w:rFonts w:ascii="Calibre Regular" w:hAnsi="Calibre Regular" w:cstheme="minorHAnsi"/>
          <w:b w:val="0"/>
          <w:bCs w:val="0"/>
          <w:sz w:val="22"/>
          <w:szCs w:val="22"/>
        </w:rPr>
        <w:t>s</w:t>
      </w:r>
      <w:r w:rsidRPr="00542671">
        <w:rPr>
          <w:rFonts w:ascii="Calibre Regular" w:hAnsi="Calibre Regular" w:cstheme="minorHAnsi"/>
          <w:b w:val="0"/>
          <w:bCs w:val="0"/>
          <w:sz w:val="22"/>
          <w:szCs w:val="22"/>
        </w:rPr>
        <w:t xml:space="preserve"> with the data source provider as may be necessary</w:t>
      </w:r>
      <w:r w:rsidR="008D17C2" w:rsidRPr="00542671">
        <w:rPr>
          <w:rFonts w:ascii="Calibre Regular" w:hAnsi="Calibre Regular" w:cstheme="minorHAnsi"/>
          <w:b w:val="0"/>
          <w:bCs w:val="0"/>
          <w:sz w:val="22"/>
          <w:szCs w:val="22"/>
        </w:rPr>
        <w:t xml:space="preserve"> and will facilitate r4 access as required</w:t>
      </w:r>
      <w:r w:rsidRPr="00542671">
        <w:rPr>
          <w:rFonts w:ascii="Calibre Regular" w:hAnsi="Calibre Regular" w:cstheme="minorHAnsi"/>
          <w:b w:val="0"/>
          <w:bCs w:val="0"/>
          <w:sz w:val="22"/>
          <w:szCs w:val="22"/>
        </w:rPr>
        <w:t>.</w:t>
      </w:r>
    </w:p>
    <w:p w14:paraId="684530D1" w14:textId="77777777" w:rsidR="003A0D58" w:rsidRPr="00542671" w:rsidRDefault="003A0D58" w:rsidP="003932D2">
      <w:pPr>
        <w:jc w:val="both"/>
        <w:rPr>
          <w:rFonts w:ascii="Calibre Regular" w:hAnsi="Calibre Regular" w:cstheme="minorHAnsi"/>
          <w:sz w:val="22"/>
          <w:szCs w:val="22"/>
        </w:rPr>
      </w:pPr>
    </w:p>
    <w:p w14:paraId="4BBC3B7A" w14:textId="65426F88" w:rsidR="003A0D58" w:rsidRPr="00542671" w:rsidRDefault="003932D2" w:rsidP="003932D2">
      <w:pPr>
        <w:jc w:val="both"/>
        <w:rPr>
          <w:rFonts w:ascii="Calibre Regular" w:hAnsi="Calibre Regular" w:cstheme="minorHAnsi"/>
          <w:sz w:val="22"/>
          <w:szCs w:val="22"/>
        </w:rPr>
      </w:pPr>
      <w:r w:rsidRPr="00542671">
        <w:rPr>
          <w:rFonts w:ascii="Calibre Regular" w:hAnsi="Calibre Regular" w:cstheme="minorHAnsi"/>
          <w:sz w:val="22"/>
          <w:szCs w:val="22"/>
        </w:rPr>
        <w:t xml:space="preserve">The ability to provide the capabilities and r4 Use Cases described in this </w:t>
      </w:r>
      <w:r w:rsidR="003A0D58" w:rsidRPr="00542671">
        <w:rPr>
          <w:rFonts w:ascii="Calibre Regular" w:hAnsi="Calibre Regular" w:cstheme="minorHAnsi"/>
          <w:sz w:val="22"/>
          <w:szCs w:val="22"/>
        </w:rPr>
        <w:t>Order Form</w:t>
      </w:r>
      <w:r w:rsidRPr="00542671">
        <w:rPr>
          <w:rFonts w:ascii="Calibre Regular" w:hAnsi="Calibre Regular" w:cstheme="minorHAnsi"/>
          <w:sz w:val="22"/>
          <w:szCs w:val="22"/>
        </w:rPr>
        <w:t xml:space="preserve"> are dependent on the data sources listed below. If one or more of the listed data sources is not available, it may impact the ability to provide the solution fully as described. In that event, </w:t>
      </w:r>
      <w:r w:rsidR="003A0D58" w:rsidRPr="00542671">
        <w:rPr>
          <w:rFonts w:ascii="Calibre Regular" w:hAnsi="Calibre Regular" w:cstheme="minorHAnsi"/>
          <w:sz w:val="22"/>
          <w:szCs w:val="22"/>
        </w:rPr>
        <w:t>a mutually agreed amendment will be required.</w:t>
      </w:r>
      <w:r w:rsidRPr="00542671">
        <w:rPr>
          <w:rFonts w:ascii="Calibre Regular" w:hAnsi="Calibre Regular" w:cstheme="minorHAnsi"/>
          <w:sz w:val="22"/>
          <w:szCs w:val="22"/>
        </w:rPr>
        <w:t xml:space="preserve"> </w:t>
      </w:r>
    </w:p>
    <w:p w14:paraId="089E9827" w14:textId="416E9E50" w:rsidR="003932D2" w:rsidRPr="00542671" w:rsidRDefault="003932D2" w:rsidP="003932D2">
      <w:pPr>
        <w:jc w:val="both"/>
        <w:rPr>
          <w:rFonts w:ascii="Calibre Regular" w:hAnsi="Calibre Regular" w:cstheme="minorHAnsi"/>
          <w:sz w:val="22"/>
          <w:szCs w:val="22"/>
        </w:rPr>
      </w:pPr>
      <w:r w:rsidRPr="00542671">
        <w:rPr>
          <w:rFonts w:ascii="Calibre Regular" w:hAnsi="Calibre Regular" w:cstheme="minorHAnsi"/>
          <w:sz w:val="22"/>
          <w:szCs w:val="22"/>
        </w:rPr>
        <w:t xml:space="preserve"> </w:t>
      </w:r>
    </w:p>
    <w:p w14:paraId="473FB781" w14:textId="63D38524" w:rsidR="003932D2" w:rsidRPr="00542671" w:rsidRDefault="0072752A" w:rsidP="003932D2">
      <w:pPr>
        <w:jc w:val="both"/>
        <w:rPr>
          <w:rFonts w:ascii="Calibre Regular" w:hAnsi="Calibre Regular" w:cstheme="minorHAnsi"/>
          <w:sz w:val="22"/>
          <w:szCs w:val="22"/>
        </w:rPr>
      </w:pPr>
      <w:r w:rsidRPr="00542671">
        <w:rPr>
          <w:rFonts w:ascii="Calibre Regular" w:hAnsi="Calibre Regular" w:cstheme="minorHAnsi"/>
          <w:sz w:val="22"/>
          <w:szCs w:val="22"/>
        </w:rPr>
        <w:t xml:space="preserve">During a pilot or </w:t>
      </w:r>
      <w:r w:rsidR="00E547BA" w:rsidRPr="00542671">
        <w:rPr>
          <w:rFonts w:ascii="Calibre Regular" w:hAnsi="Calibre Regular" w:cstheme="minorHAnsi"/>
          <w:sz w:val="22"/>
          <w:szCs w:val="22"/>
        </w:rPr>
        <w:t xml:space="preserve">trial, or in a pre-production </w:t>
      </w:r>
      <w:r w:rsidRPr="00542671">
        <w:rPr>
          <w:rFonts w:ascii="Calibre Regular" w:hAnsi="Calibre Regular" w:cstheme="minorHAnsi"/>
          <w:sz w:val="22"/>
          <w:szCs w:val="22"/>
        </w:rPr>
        <w:t xml:space="preserve">implementation, </w:t>
      </w:r>
      <w:r w:rsidR="003932D2" w:rsidRPr="00542671">
        <w:rPr>
          <w:rFonts w:ascii="Calibre Regular" w:hAnsi="Calibre Regular" w:cstheme="minorHAnsi"/>
          <w:sz w:val="22"/>
          <w:szCs w:val="22"/>
        </w:rPr>
        <w:t>decisions regarding which specific external data (if any)</w:t>
      </w:r>
      <w:r w:rsidR="00052A0C" w:rsidRPr="00542671">
        <w:rPr>
          <w:rFonts w:ascii="Calibre Regular" w:hAnsi="Calibre Regular" w:cstheme="minorHAnsi"/>
          <w:sz w:val="22"/>
          <w:szCs w:val="22"/>
        </w:rPr>
        <w:t xml:space="preserve"> will be included</w:t>
      </w:r>
      <w:r w:rsidR="003932D2" w:rsidRPr="00542671">
        <w:rPr>
          <w:rFonts w:ascii="Calibre Regular" w:hAnsi="Calibre Regular" w:cstheme="minorHAnsi"/>
          <w:sz w:val="22"/>
          <w:szCs w:val="22"/>
        </w:rPr>
        <w:t xml:space="preserve"> will be left to the sole discretion of r4. </w:t>
      </w:r>
    </w:p>
    <w:p w14:paraId="726FB790" w14:textId="77777777" w:rsidR="003932D2" w:rsidRPr="00542671" w:rsidRDefault="003932D2" w:rsidP="003932D2">
      <w:pPr>
        <w:ind w:left="720"/>
        <w:jc w:val="both"/>
        <w:rPr>
          <w:rFonts w:ascii="Calibre Regular" w:hAnsi="Calibre Regular" w:cstheme="minorHAnsi"/>
          <w:sz w:val="22"/>
          <w:szCs w:val="22"/>
        </w:rPr>
      </w:pPr>
    </w:p>
    <w:tbl>
      <w:tblPr>
        <w:tblW w:w="9508" w:type="dxa"/>
        <w:tblLook w:val="04A0" w:firstRow="1" w:lastRow="0" w:firstColumn="1" w:lastColumn="0" w:noHBand="0" w:noVBand="1"/>
      </w:tblPr>
      <w:tblGrid>
        <w:gridCol w:w="2693"/>
        <w:gridCol w:w="4678"/>
        <w:gridCol w:w="2137"/>
      </w:tblGrid>
      <w:tr w:rsidR="003932D2" w:rsidRPr="00542671" w14:paraId="23C753F5" w14:textId="77777777" w:rsidTr="00C86B43">
        <w:trPr>
          <w:trHeight w:val="65"/>
        </w:trPr>
        <w:tc>
          <w:tcPr>
            <w:tcW w:w="2693" w:type="dxa"/>
            <w:tcBorders>
              <w:top w:val="nil"/>
              <w:left w:val="nil"/>
              <w:bottom w:val="nil"/>
              <w:right w:val="nil"/>
            </w:tcBorders>
            <w:shd w:val="clear" w:color="000000" w:fill="4472C4"/>
            <w:vAlign w:val="center"/>
            <w:hideMark/>
          </w:tcPr>
          <w:p w14:paraId="42E1F823" w14:textId="77777777" w:rsidR="003932D2" w:rsidRPr="00542671" w:rsidRDefault="003932D2" w:rsidP="00C86B43">
            <w:pPr>
              <w:rPr>
                <w:rFonts w:ascii="Calibre Regular" w:hAnsi="Calibre Regular" w:cs="Calibri"/>
                <w:color w:val="FFFFFF"/>
                <w:sz w:val="22"/>
                <w:szCs w:val="22"/>
                <w:lang w:val="en-GB"/>
              </w:rPr>
            </w:pPr>
            <w:r w:rsidRPr="00542671">
              <w:rPr>
                <w:rFonts w:ascii="Calibre Regular" w:hAnsi="Calibre Regular" w:cs="Calibri"/>
                <w:color w:val="FFFFFF"/>
                <w:sz w:val="22"/>
                <w:szCs w:val="22"/>
                <w:lang w:val="en-GB"/>
              </w:rPr>
              <w:t>Data Type</w:t>
            </w:r>
          </w:p>
        </w:tc>
        <w:tc>
          <w:tcPr>
            <w:tcW w:w="4678" w:type="dxa"/>
            <w:tcBorders>
              <w:top w:val="nil"/>
              <w:left w:val="nil"/>
              <w:bottom w:val="nil"/>
              <w:right w:val="nil"/>
            </w:tcBorders>
            <w:shd w:val="clear" w:color="000000" w:fill="4472C4"/>
            <w:vAlign w:val="center"/>
            <w:hideMark/>
          </w:tcPr>
          <w:p w14:paraId="71F9350C" w14:textId="77777777" w:rsidR="003932D2" w:rsidRPr="00542671" w:rsidRDefault="003932D2" w:rsidP="00C86B43">
            <w:pPr>
              <w:rPr>
                <w:rFonts w:ascii="Calibre Regular" w:hAnsi="Calibre Regular" w:cs="Calibri"/>
                <w:color w:val="FFFFFF"/>
                <w:sz w:val="22"/>
                <w:szCs w:val="22"/>
                <w:lang w:val="en-GB"/>
              </w:rPr>
            </w:pPr>
            <w:r w:rsidRPr="00542671">
              <w:rPr>
                <w:rFonts w:ascii="Calibre Regular" w:hAnsi="Calibre Regular" w:cs="Calibri"/>
                <w:color w:val="FFFFFF"/>
                <w:sz w:val="22"/>
                <w:szCs w:val="22"/>
                <w:lang w:val="en-GB"/>
              </w:rPr>
              <w:t>Description</w:t>
            </w:r>
          </w:p>
        </w:tc>
        <w:tc>
          <w:tcPr>
            <w:tcW w:w="2137" w:type="dxa"/>
            <w:tcBorders>
              <w:top w:val="nil"/>
              <w:left w:val="nil"/>
              <w:bottom w:val="nil"/>
              <w:right w:val="nil"/>
            </w:tcBorders>
            <w:shd w:val="clear" w:color="000000" w:fill="4472C4"/>
            <w:vAlign w:val="center"/>
            <w:hideMark/>
          </w:tcPr>
          <w:p w14:paraId="00750181" w14:textId="77777777" w:rsidR="003932D2" w:rsidRPr="00542671" w:rsidRDefault="003932D2" w:rsidP="008D17C2">
            <w:pPr>
              <w:rPr>
                <w:rFonts w:ascii="Calibre Regular" w:hAnsi="Calibre Regular" w:cs="Calibri"/>
                <w:color w:val="FFFFFF"/>
                <w:sz w:val="22"/>
                <w:szCs w:val="22"/>
                <w:lang w:val="en-GB"/>
              </w:rPr>
            </w:pPr>
            <w:r w:rsidRPr="00542671">
              <w:rPr>
                <w:rFonts w:ascii="Calibre Regular" w:hAnsi="Calibre Regular" w:cs="Calibri"/>
                <w:color w:val="FFFFFF"/>
                <w:sz w:val="22"/>
                <w:szCs w:val="22"/>
                <w:lang w:val="en-GB"/>
              </w:rPr>
              <w:t>Provided by:</w:t>
            </w:r>
          </w:p>
        </w:tc>
      </w:tr>
      <w:tr w:rsidR="003932D2" w:rsidRPr="00542671" w14:paraId="2BB95C57" w14:textId="77777777" w:rsidTr="00C86B43">
        <w:trPr>
          <w:trHeight w:val="265"/>
        </w:trPr>
        <w:tc>
          <w:tcPr>
            <w:tcW w:w="2693" w:type="dxa"/>
            <w:tcBorders>
              <w:top w:val="single" w:sz="4" w:space="0" w:color="auto"/>
              <w:left w:val="single" w:sz="4" w:space="0" w:color="auto"/>
              <w:bottom w:val="single" w:sz="4" w:space="0" w:color="auto"/>
              <w:right w:val="single" w:sz="4" w:space="0" w:color="auto"/>
            </w:tcBorders>
            <w:shd w:val="clear" w:color="auto" w:fill="auto"/>
            <w:vAlign w:val="bottom"/>
          </w:tcPr>
          <w:p w14:paraId="30ECAA49" w14:textId="3B94BB3A"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BCHJ Consumer File</w:t>
            </w:r>
          </w:p>
        </w:tc>
        <w:tc>
          <w:tcPr>
            <w:tcW w:w="4678" w:type="dxa"/>
            <w:tcBorders>
              <w:top w:val="single" w:sz="4" w:space="0" w:color="auto"/>
              <w:left w:val="nil"/>
              <w:bottom w:val="single" w:sz="4" w:space="0" w:color="auto"/>
              <w:right w:val="single" w:sz="4" w:space="0" w:color="auto"/>
            </w:tcBorders>
            <w:shd w:val="clear" w:color="auto" w:fill="auto"/>
            <w:vAlign w:val="center"/>
          </w:tcPr>
          <w:p w14:paraId="024D6E0E" w14:textId="30FFB2B7"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Consumer data held by BCH</w:t>
            </w:r>
          </w:p>
        </w:tc>
        <w:tc>
          <w:tcPr>
            <w:tcW w:w="2137" w:type="dxa"/>
            <w:tcBorders>
              <w:top w:val="single" w:sz="4" w:space="0" w:color="auto"/>
              <w:left w:val="nil"/>
              <w:bottom w:val="single" w:sz="4" w:space="0" w:color="auto"/>
              <w:right w:val="single" w:sz="4" w:space="0" w:color="auto"/>
            </w:tcBorders>
            <w:shd w:val="clear" w:color="auto" w:fill="auto"/>
            <w:vAlign w:val="center"/>
          </w:tcPr>
          <w:p w14:paraId="6F83BB67" w14:textId="418B40E1" w:rsidR="003932D2" w:rsidRPr="00542671" w:rsidRDefault="008D17C2" w:rsidP="00C86B43">
            <w:pPr>
              <w:jc w:val="cente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Customer</w:t>
            </w:r>
          </w:p>
        </w:tc>
      </w:tr>
      <w:tr w:rsidR="003932D2" w:rsidRPr="00542671" w14:paraId="5F1D409A" w14:textId="77777777" w:rsidTr="00C86B43">
        <w:trPr>
          <w:trHeight w:val="199"/>
        </w:trPr>
        <w:tc>
          <w:tcPr>
            <w:tcW w:w="2693" w:type="dxa"/>
            <w:tcBorders>
              <w:top w:val="single" w:sz="4" w:space="0" w:color="auto"/>
              <w:left w:val="single" w:sz="4" w:space="0" w:color="auto"/>
              <w:bottom w:val="single" w:sz="4" w:space="0" w:color="auto"/>
              <w:right w:val="single" w:sz="4" w:space="0" w:color="auto"/>
            </w:tcBorders>
            <w:shd w:val="clear" w:color="auto" w:fill="auto"/>
          </w:tcPr>
          <w:p w14:paraId="0118366C" w14:textId="0E096850"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BCHJ Web Analytics</w:t>
            </w:r>
          </w:p>
        </w:tc>
        <w:tc>
          <w:tcPr>
            <w:tcW w:w="4678" w:type="dxa"/>
            <w:tcBorders>
              <w:top w:val="single" w:sz="4" w:space="0" w:color="auto"/>
              <w:left w:val="nil"/>
              <w:bottom w:val="single" w:sz="4" w:space="0" w:color="auto"/>
              <w:right w:val="single" w:sz="4" w:space="0" w:color="auto"/>
            </w:tcBorders>
            <w:shd w:val="clear" w:color="auto" w:fill="auto"/>
            <w:vAlign w:val="center"/>
          </w:tcPr>
          <w:p w14:paraId="18EC8549" w14:textId="41F65DAC"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Web engagement history at lowest level of detail available with visitor identifier</w:t>
            </w:r>
          </w:p>
        </w:tc>
        <w:tc>
          <w:tcPr>
            <w:tcW w:w="2137" w:type="dxa"/>
            <w:tcBorders>
              <w:top w:val="single" w:sz="4" w:space="0" w:color="auto"/>
              <w:left w:val="nil"/>
              <w:bottom w:val="single" w:sz="4" w:space="0" w:color="auto"/>
              <w:right w:val="single" w:sz="4" w:space="0" w:color="auto"/>
            </w:tcBorders>
            <w:shd w:val="clear" w:color="auto" w:fill="auto"/>
            <w:vAlign w:val="center"/>
          </w:tcPr>
          <w:p w14:paraId="44C1EFE7" w14:textId="51AA3BBB" w:rsidR="003932D2" w:rsidRPr="00542671" w:rsidRDefault="008D17C2" w:rsidP="00C86B43">
            <w:pPr>
              <w:jc w:val="center"/>
              <w:rPr>
                <w:rFonts w:ascii="Calibre Regular" w:hAnsi="Calibre Regular" w:cs="Calibri"/>
                <w:color w:val="000000"/>
                <w:sz w:val="22"/>
                <w:szCs w:val="22"/>
                <w:lang w:val="en-GB"/>
              </w:rPr>
            </w:pPr>
            <w:r w:rsidRPr="00542671">
              <w:rPr>
                <w:rFonts w:ascii="Calibre Regular" w:hAnsi="Calibre Regular" w:cs="Calibri"/>
                <w:color w:val="000000"/>
                <w:sz w:val="22"/>
                <w:szCs w:val="22"/>
                <w:lang w:val="en-GB"/>
              </w:rPr>
              <w:t>Customer</w:t>
            </w:r>
          </w:p>
        </w:tc>
      </w:tr>
      <w:tr w:rsidR="003932D2" w:rsidRPr="00542671" w14:paraId="2ED8FEBE" w14:textId="77777777" w:rsidTr="00C86B43">
        <w:trPr>
          <w:trHeight w:val="199"/>
        </w:trPr>
        <w:tc>
          <w:tcPr>
            <w:tcW w:w="2693" w:type="dxa"/>
            <w:tcBorders>
              <w:top w:val="single" w:sz="4" w:space="0" w:color="auto"/>
              <w:left w:val="single" w:sz="4" w:space="0" w:color="auto"/>
              <w:bottom w:val="single" w:sz="4" w:space="0" w:color="auto"/>
              <w:right w:val="single" w:sz="4" w:space="0" w:color="auto"/>
            </w:tcBorders>
            <w:shd w:val="clear" w:color="auto" w:fill="auto"/>
          </w:tcPr>
          <w:p w14:paraId="62DE5AA6" w14:textId="6CDA5446"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sz w:val="22"/>
                <w:szCs w:val="22"/>
              </w:rPr>
              <w:t>Japan Market Data</w:t>
            </w:r>
          </w:p>
        </w:tc>
        <w:tc>
          <w:tcPr>
            <w:tcW w:w="4678" w:type="dxa"/>
            <w:tcBorders>
              <w:top w:val="single" w:sz="4" w:space="0" w:color="auto"/>
              <w:left w:val="nil"/>
              <w:bottom w:val="single" w:sz="4" w:space="0" w:color="auto"/>
              <w:right w:val="single" w:sz="4" w:space="0" w:color="auto"/>
            </w:tcBorders>
            <w:shd w:val="clear" w:color="auto" w:fill="auto"/>
            <w:vAlign w:val="center"/>
          </w:tcPr>
          <w:p w14:paraId="0748773D" w14:textId="65258391"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sz w:val="22"/>
                <w:szCs w:val="22"/>
              </w:rPr>
              <w:t xml:space="preserve">Geo-coded data at lowest level of detail available for population </w:t>
            </w:r>
            <w:r w:rsidR="003932D2" w:rsidRPr="00542671">
              <w:rPr>
                <w:rFonts w:ascii="Calibre Regular" w:hAnsi="Calibre Regular"/>
                <w:sz w:val="22"/>
                <w:szCs w:val="22"/>
              </w:rPr>
              <w:t>demographics</w:t>
            </w:r>
            <w:r w:rsidRPr="00542671">
              <w:rPr>
                <w:rFonts w:ascii="Calibre Regular" w:hAnsi="Calibre Regular"/>
                <w:sz w:val="22"/>
                <w:szCs w:val="22"/>
              </w:rPr>
              <w:t xml:space="preserve">, </w:t>
            </w:r>
            <w:r w:rsidR="003932D2" w:rsidRPr="00542671">
              <w:rPr>
                <w:rFonts w:ascii="Calibre Regular" w:hAnsi="Calibre Regular"/>
                <w:sz w:val="22"/>
                <w:szCs w:val="22"/>
              </w:rPr>
              <w:t>socioeconomics</w:t>
            </w:r>
            <w:r w:rsidRPr="00542671">
              <w:rPr>
                <w:rFonts w:ascii="Calibre Regular" w:hAnsi="Calibre Regular"/>
                <w:sz w:val="22"/>
                <w:szCs w:val="22"/>
              </w:rPr>
              <w:t>, and category purchase behavior</w:t>
            </w:r>
          </w:p>
        </w:tc>
        <w:tc>
          <w:tcPr>
            <w:tcW w:w="2137" w:type="dxa"/>
            <w:tcBorders>
              <w:top w:val="single" w:sz="4" w:space="0" w:color="auto"/>
              <w:left w:val="nil"/>
              <w:bottom w:val="single" w:sz="4" w:space="0" w:color="auto"/>
              <w:right w:val="single" w:sz="4" w:space="0" w:color="auto"/>
            </w:tcBorders>
            <w:shd w:val="clear" w:color="auto" w:fill="auto"/>
            <w:vAlign w:val="center"/>
          </w:tcPr>
          <w:p w14:paraId="021305FA" w14:textId="58C58FBE" w:rsidR="003932D2" w:rsidRPr="00542671" w:rsidRDefault="003932D2" w:rsidP="00C86B43">
            <w:pPr>
              <w:jc w:val="center"/>
              <w:rPr>
                <w:rFonts w:ascii="Calibre Regular" w:hAnsi="Calibre Regular" w:cs="Calibri"/>
                <w:color w:val="000000"/>
                <w:sz w:val="22"/>
                <w:szCs w:val="22"/>
                <w:lang w:val="en-GB"/>
              </w:rPr>
            </w:pPr>
            <w:r w:rsidRPr="00542671">
              <w:rPr>
                <w:rFonts w:ascii="Calibre Regular" w:hAnsi="Calibre Regular"/>
                <w:sz w:val="22"/>
                <w:szCs w:val="22"/>
              </w:rPr>
              <w:t xml:space="preserve"> </w:t>
            </w:r>
            <w:r w:rsidR="008D17C2" w:rsidRPr="00542671">
              <w:rPr>
                <w:rFonts w:ascii="Calibre Regular" w:hAnsi="Calibre Regular"/>
                <w:sz w:val="22"/>
                <w:szCs w:val="22"/>
              </w:rPr>
              <w:t>Customer or Third Party</w:t>
            </w:r>
          </w:p>
        </w:tc>
      </w:tr>
      <w:tr w:rsidR="003932D2" w:rsidRPr="00542671" w14:paraId="4B6CBB27" w14:textId="77777777" w:rsidTr="00C86B43">
        <w:trPr>
          <w:trHeight w:val="199"/>
        </w:trPr>
        <w:tc>
          <w:tcPr>
            <w:tcW w:w="2693" w:type="dxa"/>
            <w:tcBorders>
              <w:top w:val="single" w:sz="4" w:space="0" w:color="auto"/>
              <w:left w:val="single" w:sz="4" w:space="0" w:color="auto"/>
              <w:bottom w:val="single" w:sz="4" w:space="0" w:color="auto"/>
              <w:right w:val="single" w:sz="4" w:space="0" w:color="auto"/>
            </w:tcBorders>
            <w:shd w:val="clear" w:color="auto" w:fill="auto"/>
          </w:tcPr>
          <w:p w14:paraId="55B19E55" w14:textId="07563C68"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sz w:val="22"/>
                <w:szCs w:val="22"/>
              </w:rPr>
              <w:t>Japan Social Network Data</w:t>
            </w:r>
          </w:p>
        </w:tc>
        <w:tc>
          <w:tcPr>
            <w:tcW w:w="4678" w:type="dxa"/>
            <w:tcBorders>
              <w:top w:val="single" w:sz="4" w:space="0" w:color="auto"/>
              <w:left w:val="nil"/>
              <w:bottom w:val="single" w:sz="4" w:space="0" w:color="auto"/>
              <w:right w:val="single" w:sz="4" w:space="0" w:color="auto"/>
            </w:tcBorders>
            <w:shd w:val="clear" w:color="auto" w:fill="auto"/>
            <w:vAlign w:val="center"/>
          </w:tcPr>
          <w:p w14:paraId="1A141586" w14:textId="04C7C5A8" w:rsidR="003932D2" w:rsidRPr="00542671" w:rsidRDefault="008D17C2" w:rsidP="00C86B43">
            <w:pPr>
              <w:rPr>
                <w:rFonts w:ascii="Calibre Regular" w:hAnsi="Calibre Regular" w:cs="Calibri"/>
                <w:color w:val="000000"/>
                <w:sz w:val="22"/>
                <w:szCs w:val="22"/>
                <w:lang w:val="en-GB"/>
              </w:rPr>
            </w:pPr>
            <w:r w:rsidRPr="00542671">
              <w:rPr>
                <w:rFonts w:ascii="Calibre Regular" w:hAnsi="Calibre Regular"/>
                <w:sz w:val="22"/>
                <w:szCs w:val="22"/>
              </w:rPr>
              <w:t>Extracts from social networks with geo-code or member identifier</w:t>
            </w:r>
            <w:r w:rsidR="003932D2" w:rsidRPr="00542671">
              <w:rPr>
                <w:rFonts w:ascii="Calibre Regular" w:hAnsi="Calibre Regular"/>
                <w:sz w:val="22"/>
                <w:szCs w:val="22"/>
              </w:rPr>
              <w:t>.</w:t>
            </w:r>
          </w:p>
        </w:tc>
        <w:tc>
          <w:tcPr>
            <w:tcW w:w="2137" w:type="dxa"/>
            <w:tcBorders>
              <w:top w:val="single" w:sz="4" w:space="0" w:color="auto"/>
              <w:left w:val="nil"/>
              <w:bottom w:val="single" w:sz="4" w:space="0" w:color="auto"/>
              <w:right w:val="single" w:sz="4" w:space="0" w:color="auto"/>
            </w:tcBorders>
            <w:shd w:val="clear" w:color="auto" w:fill="auto"/>
            <w:vAlign w:val="center"/>
          </w:tcPr>
          <w:p w14:paraId="0F8A65B6" w14:textId="23AF4C78" w:rsidR="003932D2" w:rsidRPr="00542671" w:rsidRDefault="008D17C2" w:rsidP="00C86B43">
            <w:pPr>
              <w:jc w:val="center"/>
              <w:rPr>
                <w:rFonts w:ascii="Calibre Regular" w:hAnsi="Calibre Regular" w:cs="Calibri"/>
                <w:color w:val="000000"/>
                <w:sz w:val="22"/>
                <w:szCs w:val="22"/>
                <w:lang w:val="en-GB"/>
              </w:rPr>
            </w:pPr>
            <w:r w:rsidRPr="00542671">
              <w:rPr>
                <w:rFonts w:ascii="Calibre Regular" w:hAnsi="Calibre Regular"/>
                <w:sz w:val="22"/>
                <w:szCs w:val="22"/>
              </w:rPr>
              <w:t>Customer or Third Party</w:t>
            </w:r>
          </w:p>
        </w:tc>
      </w:tr>
      <w:tr w:rsidR="008D17C2" w:rsidRPr="00405B21" w14:paraId="0D7600EB" w14:textId="77777777" w:rsidTr="00C86B43">
        <w:trPr>
          <w:trHeight w:val="199"/>
        </w:trPr>
        <w:tc>
          <w:tcPr>
            <w:tcW w:w="2693" w:type="dxa"/>
            <w:tcBorders>
              <w:top w:val="single" w:sz="4" w:space="0" w:color="auto"/>
              <w:left w:val="single" w:sz="4" w:space="0" w:color="auto"/>
              <w:bottom w:val="single" w:sz="4" w:space="0" w:color="auto"/>
              <w:right w:val="single" w:sz="4" w:space="0" w:color="auto"/>
            </w:tcBorders>
            <w:shd w:val="clear" w:color="auto" w:fill="auto"/>
          </w:tcPr>
          <w:p w14:paraId="7D20386C" w14:textId="0B183B5F" w:rsidR="008D17C2" w:rsidRPr="00542671" w:rsidRDefault="008D17C2" w:rsidP="00C86B43">
            <w:pPr>
              <w:rPr>
                <w:rFonts w:ascii="Calibre Regular" w:hAnsi="Calibre Regular"/>
                <w:sz w:val="22"/>
                <w:szCs w:val="22"/>
              </w:rPr>
            </w:pPr>
            <w:r w:rsidRPr="00542671">
              <w:rPr>
                <w:rFonts w:ascii="Calibre Regular" w:hAnsi="Calibre Regular"/>
                <w:sz w:val="22"/>
                <w:szCs w:val="22"/>
              </w:rPr>
              <w:t>Other Data Sources</w:t>
            </w:r>
          </w:p>
        </w:tc>
        <w:tc>
          <w:tcPr>
            <w:tcW w:w="4678" w:type="dxa"/>
            <w:tcBorders>
              <w:top w:val="single" w:sz="4" w:space="0" w:color="auto"/>
              <w:left w:val="nil"/>
              <w:bottom w:val="single" w:sz="4" w:space="0" w:color="auto"/>
              <w:right w:val="single" w:sz="4" w:space="0" w:color="auto"/>
            </w:tcBorders>
            <w:shd w:val="clear" w:color="auto" w:fill="auto"/>
            <w:vAlign w:val="center"/>
          </w:tcPr>
          <w:p w14:paraId="58218D5B" w14:textId="7C14801B" w:rsidR="008D17C2" w:rsidRPr="00542671" w:rsidRDefault="008D17C2" w:rsidP="00C86B43">
            <w:pPr>
              <w:rPr>
                <w:rFonts w:ascii="Calibre Regular" w:hAnsi="Calibre Regular"/>
                <w:sz w:val="22"/>
                <w:szCs w:val="22"/>
              </w:rPr>
            </w:pPr>
            <w:r w:rsidRPr="00542671">
              <w:rPr>
                <w:rFonts w:ascii="Calibre Regular" w:hAnsi="Calibre Regular"/>
                <w:sz w:val="22"/>
                <w:szCs w:val="22"/>
              </w:rPr>
              <w:t>Other Japan consumer or market data already licensed by Customer or as specified and available</w:t>
            </w:r>
          </w:p>
        </w:tc>
        <w:tc>
          <w:tcPr>
            <w:tcW w:w="2137" w:type="dxa"/>
            <w:tcBorders>
              <w:top w:val="single" w:sz="4" w:space="0" w:color="auto"/>
              <w:left w:val="nil"/>
              <w:bottom w:val="single" w:sz="4" w:space="0" w:color="auto"/>
              <w:right w:val="single" w:sz="4" w:space="0" w:color="auto"/>
            </w:tcBorders>
            <w:shd w:val="clear" w:color="auto" w:fill="auto"/>
            <w:vAlign w:val="center"/>
          </w:tcPr>
          <w:p w14:paraId="1A38BB4C" w14:textId="2BF8B510" w:rsidR="008D17C2" w:rsidRPr="00542671" w:rsidRDefault="008D17C2" w:rsidP="00C86B43">
            <w:pPr>
              <w:jc w:val="center"/>
              <w:rPr>
                <w:rFonts w:ascii="Calibre Regular" w:hAnsi="Calibre Regular"/>
                <w:sz w:val="22"/>
                <w:szCs w:val="22"/>
              </w:rPr>
            </w:pPr>
            <w:r w:rsidRPr="00542671">
              <w:rPr>
                <w:rFonts w:ascii="Calibre Regular" w:hAnsi="Calibre Regular"/>
                <w:sz w:val="22"/>
                <w:szCs w:val="22"/>
              </w:rPr>
              <w:t>Customer or Third Party</w:t>
            </w:r>
          </w:p>
        </w:tc>
      </w:tr>
    </w:tbl>
    <w:p w14:paraId="09D5460D" w14:textId="77777777" w:rsidR="003932D2" w:rsidRPr="00405B21" w:rsidRDefault="003932D2" w:rsidP="003932D2">
      <w:pPr>
        <w:rPr>
          <w:rFonts w:ascii="Calibre Regular" w:eastAsia="Arial" w:hAnsi="Calibre Regular" w:cstheme="minorHAnsi"/>
          <w:sz w:val="22"/>
          <w:szCs w:val="22"/>
        </w:rPr>
      </w:pPr>
    </w:p>
    <w:p w14:paraId="55ED1339" w14:textId="24A47BEE" w:rsidR="003932D2" w:rsidRPr="00405B21" w:rsidRDefault="003932D2" w:rsidP="003932D2">
      <w:pPr>
        <w:rPr>
          <w:rFonts w:ascii="Calibre Regular" w:eastAsia="Arial" w:hAnsi="Calibre Regular" w:cstheme="minorHAnsi"/>
          <w:sz w:val="22"/>
          <w:szCs w:val="22"/>
        </w:rPr>
      </w:pPr>
    </w:p>
    <w:sectPr w:rsidR="003932D2" w:rsidRPr="00405B21" w:rsidSect="002604C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B3289" w14:textId="77777777" w:rsidR="00EE7A22" w:rsidRDefault="00EE7A22" w:rsidP="000126EA">
      <w:r>
        <w:separator/>
      </w:r>
    </w:p>
  </w:endnote>
  <w:endnote w:type="continuationSeparator" w:id="0">
    <w:p w14:paraId="6901D187" w14:textId="77777777" w:rsidR="00EE7A22" w:rsidRDefault="00EE7A22" w:rsidP="00012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libre Regular">
    <w:panose1 w:val="020B0503030202060203"/>
    <w:charset w:val="4D"/>
    <w:family w:val="swiss"/>
    <w:notTrueType/>
    <w:pitch w:val="variable"/>
    <w:sig w:usb0="00000007" w:usb1="00000000" w:usb2="00000000" w:usb3="00000000" w:csb0="00000093" w:csb1="00000000"/>
  </w:font>
  <w:font w:name="Calibre Medium">
    <w:panose1 w:val="020B0603030202060203"/>
    <w:charset w:val="4D"/>
    <w:family w:val="swiss"/>
    <w:notTrueType/>
    <w:pitch w:val="variable"/>
    <w:sig w:usb0="00000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4583562"/>
      <w:docPartObj>
        <w:docPartGallery w:val="Page Numbers (Bottom of Page)"/>
        <w:docPartUnique/>
      </w:docPartObj>
    </w:sdtPr>
    <w:sdtEndPr>
      <w:rPr>
        <w:noProof/>
      </w:rPr>
    </w:sdtEndPr>
    <w:sdtContent>
      <w:p w14:paraId="115069BF" w14:textId="6A5A100E" w:rsidR="00135C11" w:rsidRDefault="00135C1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F45A43" w14:textId="46C33C8C" w:rsidR="00135C11" w:rsidRPr="004F39F1" w:rsidRDefault="00135C11">
    <w:pPr>
      <w:pStyle w:val="Footer"/>
      <w:rPr>
        <w:color w:val="D9D9D9" w:themeColor="background1" w:themeShade="D9"/>
        <w:sz w:val="16"/>
        <w:szCs w:val="16"/>
      </w:rPr>
    </w:pPr>
    <w:r w:rsidRPr="004F39F1">
      <w:rPr>
        <w:color w:val="D9D9D9" w:themeColor="background1" w:themeShade="D9"/>
        <w:sz w:val="16"/>
        <w:szCs w:val="16"/>
      </w:rPr>
      <w:t>OD0719</w:t>
    </w:r>
  </w:p>
  <w:p w14:paraId="286BD20E" w14:textId="77777777" w:rsidR="00FB2227" w:rsidRDefault="00FB2227"/>
  <w:p w14:paraId="0C4CE61B" w14:textId="77777777" w:rsidR="00FB2227" w:rsidRDefault="00FB2227"/>
  <w:p w14:paraId="4F76D0CB" w14:textId="77777777" w:rsidR="00FB2227" w:rsidRDefault="00FB22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D81E2" w14:textId="77777777" w:rsidR="00EE7A22" w:rsidRDefault="00EE7A22" w:rsidP="000126EA">
      <w:r>
        <w:separator/>
      </w:r>
    </w:p>
  </w:footnote>
  <w:footnote w:type="continuationSeparator" w:id="0">
    <w:p w14:paraId="2586AF16" w14:textId="77777777" w:rsidR="00EE7A22" w:rsidRDefault="00EE7A22" w:rsidP="000126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4B4DF" w14:textId="3E56252A" w:rsidR="00135C11" w:rsidRDefault="00135C11" w:rsidP="000126EA">
    <w:pPr>
      <w:pStyle w:val="NoSpacing"/>
      <w:jc w:val="right"/>
      <w:rPr>
        <w:rFonts w:asciiTheme="minorHAnsi" w:hAnsiTheme="minorHAnsi" w:cstheme="minorHAnsi"/>
        <w:b/>
        <w:sz w:val="32"/>
        <w:szCs w:val="32"/>
      </w:rPr>
    </w:pPr>
    <w:r>
      <w:rPr>
        <w:noProof/>
      </w:rPr>
      <mc:AlternateContent>
        <mc:Choice Requires="wps">
          <w:drawing>
            <wp:anchor distT="0" distB="0" distL="114300" distR="114300" simplePos="0" relativeHeight="251660288" behindDoc="0" locked="0" layoutInCell="1" allowOverlap="1" wp14:anchorId="258A2941" wp14:editId="0A8CEBD2">
              <wp:simplePos x="0" y="0"/>
              <wp:positionH relativeFrom="column">
                <wp:posOffset>-501162</wp:posOffset>
              </wp:positionH>
              <wp:positionV relativeFrom="paragraph">
                <wp:posOffset>-175846</wp:posOffset>
              </wp:positionV>
              <wp:extent cx="1081454" cy="685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081454" cy="685800"/>
                      </a:xfrm>
                      <a:prstGeom prst="rect">
                        <a:avLst/>
                      </a:prstGeom>
                      <a:solidFill>
                        <a:schemeClr val="lt1"/>
                      </a:solidFill>
                      <a:ln w="6350">
                        <a:noFill/>
                      </a:ln>
                    </wps:spPr>
                    <wps:txbx>
                      <w:txbxContent>
                        <w:p w14:paraId="77207275" w14:textId="5C202F5C" w:rsidR="00135C11" w:rsidRDefault="00135C11">
                          <w:r>
                            <w:rPr>
                              <w:noProof/>
                            </w:rPr>
                            <w:drawing>
                              <wp:inline distT="0" distB="0" distL="0" distR="0" wp14:anchorId="59C5D3A2" wp14:editId="6C5F586E">
                                <wp:extent cx="680720" cy="351526"/>
                                <wp:effectExtent l="0" t="0" r="508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4_Logo_Brand®_RGB.jpg"/>
                                        <pic:cNvPicPr/>
                                      </pic:nvPicPr>
                                      <pic:blipFill>
                                        <a:blip r:embed="rId1">
                                          <a:extLst>
                                            <a:ext uri="{28A0092B-C50C-407E-A947-70E740481C1C}">
                                              <a14:useLocalDpi xmlns:a14="http://schemas.microsoft.com/office/drawing/2010/main" val="0"/>
                                            </a:ext>
                                          </a:extLst>
                                        </a:blip>
                                        <a:stretch>
                                          <a:fillRect/>
                                        </a:stretch>
                                      </pic:blipFill>
                                      <pic:spPr>
                                        <a:xfrm>
                                          <a:off x="0" y="0"/>
                                          <a:ext cx="680720" cy="35152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8A2941" id="_x0000_t202" coordsize="21600,21600" o:spt="202" path="m,l,21600r21600,l21600,xe">
              <v:stroke joinstyle="miter"/>
              <v:path gradientshapeok="t" o:connecttype="rect"/>
            </v:shapetype>
            <v:shape id="Text Box 3" o:spid="_x0000_s1026" type="#_x0000_t202" style="position:absolute;left:0;text-align:left;margin-left:-39.45pt;margin-top:-13.85pt;width:85.1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" fillcolor="white [3201]" stroked="f" strokeweight=".5pt">
              <v:textbox>
                <w:txbxContent>
                  <w:p w14:paraId="77207275" w14:textId="5C202F5C" w:rsidR="00135C11" w:rsidRDefault="00135C11">
                    <w:r>
                      <w:rPr>
                        <w:noProof/>
                      </w:rPr>
                      <w:drawing>
                        <wp:inline distT="0" distB="0" distL="0" distR="0" wp14:anchorId="59C5D3A2" wp14:editId="6C5F586E">
                          <wp:extent cx="680720" cy="351526"/>
                          <wp:effectExtent l="0" t="0" r="508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4_Logo_Brand®_RGB.jpg"/>
                                  <pic:cNvPicPr/>
                                </pic:nvPicPr>
                                <pic:blipFill>
                                  <a:blip r:embed="rId2">
                                    <a:extLst>
                                      <a:ext uri="{28A0092B-C50C-407E-A947-70E740481C1C}">
                                        <a14:useLocalDpi xmlns:a14="http://schemas.microsoft.com/office/drawing/2010/main" val="0"/>
                                      </a:ext>
                                    </a:extLst>
                                  </a:blip>
                                  <a:stretch>
                                    <a:fillRect/>
                                  </a:stretch>
                                </pic:blipFill>
                                <pic:spPr>
                                  <a:xfrm>
                                    <a:off x="0" y="0"/>
                                    <a:ext cx="680720" cy="351526"/>
                                  </a:xfrm>
                                  <a:prstGeom prst="rect">
                                    <a:avLst/>
                                  </a:prstGeom>
                                </pic:spPr>
                              </pic:pic>
                            </a:graphicData>
                          </a:graphic>
                        </wp:inline>
                      </w:drawing>
                    </w:r>
                  </w:p>
                </w:txbxContent>
              </v:textbox>
            </v:shape>
          </w:pict>
        </mc:Fallback>
      </mc:AlternateContent>
    </w:r>
    <w:r w:rsidRPr="000126EA">
      <w:rPr>
        <w:rFonts w:asciiTheme="minorHAnsi" w:hAnsiTheme="minorHAnsi" w:cstheme="minorHAnsi"/>
        <w:b/>
        <w:sz w:val="32"/>
        <w:szCs w:val="32"/>
      </w:rPr>
      <w:t xml:space="preserve"> </w:t>
    </w:r>
    <w:r>
      <w:rPr>
        <w:rFonts w:asciiTheme="minorHAnsi" w:hAnsiTheme="minorHAnsi" w:cstheme="minorHAnsi"/>
        <w:b/>
        <w:sz w:val="32"/>
        <w:szCs w:val="32"/>
      </w:rPr>
      <w:tab/>
    </w:r>
    <w:r>
      <w:rPr>
        <w:rFonts w:asciiTheme="minorHAnsi" w:hAnsiTheme="minorHAnsi" w:cstheme="minorHAnsi"/>
        <w:b/>
        <w:sz w:val="32"/>
        <w:szCs w:val="32"/>
      </w:rPr>
      <w:tab/>
    </w:r>
    <w:r>
      <w:rPr>
        <w:rFonts w:asciiTheme="minorHAnsi" w:hAnsiTheme="minorHAnsi" w:cstheme="minorHAnsi"/>
        <w:b/>
        <w:sz w:val="32"/>
        <w:szCs w:val="32"/>
      </w:rPr>
      <w:tab/>
    </w:r>
    <w:r>
      <w:rPr>
        <w:rFonts w:asciiTheme="minorHAnsi" w:hAnsiTheme="minorHAnsi" w:cstheme="minorHAnsi"/>
        <w:b/>
        <w:sz w:val="32"/>
        <w:szCs w:val="32"/>
      </w:rPr>
      <w:tab/>
    </w:r>
    <w:r>
      <w:rPr>
        <w:rFonts w:asciiTheme="minorHAnsi" w:hAnsiTheme="minorHAnsi" w:cstheme="minorHAnsi"/>
        <w:b/>
        <w:sz w:val="32"/>
        <w:szCs w:val="32"/>
      </w:rPr>
      <w:tab/>
    </w:r>
    <w:r>
      <w:rPr>
        <w:rFonts w:asciiTheme="minorHAnsi" w:hAnsiTheme="minorHAnsi" w:cstheme="minorHAnsi"/>
        <w:b/>
        <w:sz w:val="32"/>
        <w:szCs w:val="32"/>
      </w:rPr>
      <w:tab/>
    </w:r>
  </w:p>
  <w:p w14:paraId="4C3DE261" w14:textId="642E258F" w:rsidR="00135C11" w:rsidRPr="00A71650" w:rsidRDefault="00135C11" w:rsidP="000126EA">
    <w:pPr>
      <w:pStyle w:val="NoSpacing"/>
      <w:jc w:val="right"/>
      <w:rPr>
        <w:rFonts w:asciiTheme="minorHAnsi" w:hAnsiTheme="minorHAnsi" w:cstheme="minorHAnsi"/>
        <w:b/>
        <w:sz w:val="28"/>
        <w:szCs w:val="28"/>
      </w:rPr>
    </w:pPr>
    <w:r w:rsidRPr="00A71650">
      <w:rPr>
        <w:rFonts w:asciiTheme="minorHAnsi" w:hAnsiTheme="minorHAnsi" w:cstheme="minorHAnsi"/>
        <w:b/>
        <w:sz w:val="28"/>
        <w:szCs w:val="28"/>
      </w:rPr>
      <w:t>r4 ORDER FORM</w:t>
    </w:r>
  </w:p>
  <w:p w14:paraId="20EC3D1F" w14:textId="0BDD869B" w:rsidR="00135C11" w:rsidRDefault="00135C11">
    <w:pPr>
      <w:pStyle w:val="Header"/>
    </w:pPr>
  </w:p>
  <w:p w14:paraId="214F66C4" w14:textId="77777777" w:rsidR="00FB2227" w:rsidRDefault="00FB2227"/>
  <w:p w14:paraId="3E123EAA" w14:textId="77777777" w:rsidR="00FB2227" w:rsidRDefault="00FB2227"/>
  <w:p w14:paraId="58F2EC12" w14:textId="77777777" w:rsidR="00FB2227" w:rsidRDefault="00FB22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161F4"/>
    <w:multiLevelType w:val="hybridMultilevel"/>
    <w:tmpl w:val="18C6B1C6"/>
    <w:lvl w:ilvl="0" w:tplc="A4C4636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450CF"/>
    <w:multiLevelType w:val="hybridMultilevel"/>
    <w:tmpl w:val="549C6E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02651B"/>
    <w:multiLevelType w:val="hybridMultilevel"/>
    <w:tmpl w:val="1F902C12"/>
    <w:lvl w:ilvl="0" w:tplc="B8EE294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ED7CE6"/>
    <w:multiLevelType w:val="hybridMultilevel"/>
    <w:tmpl w:val="D30CEBB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3D329B6"/>
    <w:multiLevelType w:val="hybridMultilevel"/>
    <w:tmpl w:val="896203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9A66C46">
      <w:start w:val="48"/>
      <w:numFmt w:val="bullet"/>
      <w:lvlText w:val="-"/>
      <w:lvlJc w:val="left"/>
      <w:pPr>
        <w:ind w:left="2880" w:hanging="360"/>
      </w:pPr>
      <w:rPr>
        <w:rFonts w:ascii="Calibri" w:eastAsiaTheme="minorHAnsi" w:hAnsi="Calibri" w:cs="Calibr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729A9"/>
    <w:multiLevelType w:val="hybridMultilevel"/>
    <w:tmpl w:val="C3481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33207C"/>
    <w:multiLevelType w:val="hybridMultilevel"/>
    <w:tmpl w:val="BF28D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DA3009"/>
    <w:multiLevelType w:val="hybridMultilevel"/>
    <w:tmpl w:val="FCC24364"/>
    <w:lvl w:ilvl="0" w:tplc="2A50B8C4">
      <w:numFmt w:val="bullet"/>
      <w:lvlText w:val="•"/>
      <w:lvlJc w:val="left"/>
      <w:pPr>
        <w:ind w:left="900" w:hanging="360"/>
      </w:pPr>
      <w:rPr>
        <w:rFonts w:ascii="Calibri" w:eastAsia="Times New Roman"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B737F2"/>
    <w:multiLevelType w:val="hybridMultilevel"/>
    <w:tmpl w:val="F118BB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451C32"/>
    <w:multiLevelType w:val="hybridMultilevel"/>
    <w:tmpl w:val="BB0643A2"/>
    <w:lvl w:ilvl="0" w:tplc="2A50B8C4">
      <w:numFmt w:val="bullet"/>
      <w:lvlText w:val="•"/>
      <w:lvlJc w:val="left"/>
      <w:pPr>
        <w:ind w:left="90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D9B2F1B"/>
    <w:multiLevelType w:val="hybridMultilevel"/>
    <w:tmpl w:val="B7363DA2"/>
    <w:lvl w:ilvl="0" w:tplc="2A50B8C4">
      <w:numFmt w:val="bullet"/>
      <w:lvlText w:val="•"/>
      <w:lvlJc w:val="left"/>
      <w:pPr>
        <w:ind w:left="90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0F4136C"/>
    <w:multiLevelType w:val="hybridMultilevel"/>
    <w:tmpl w:val="96B2BE1C"/>
    <w:lvl w:ilvl="0" w:tplc="04090001">
      <w:start w:val="1"/>
      <w:numFmt w:val="bullet"/>
      <w:lvlText w:val=""/>
      <w:lvlJc w:val="left"/>
      <w:pPr>
        <w:ind w:left="2232" w:hanging="360"/>
      </w:pPr>
      <w:rPr>
        <w:rFonts w:ascii="Symbol" w:hAnsi="Symbol" w:hint="default"/>
      </w:rPr>
    </w:lvl>
    <w:lvl w:ilvl="1" w:tplc="04090003" w:tentative="1">
      <w:start w:val="1"/>
      <w:numFmt w:val="bullet"/>
      <w:lvlText w:val="o"/>
      <w:lvlJc w:val="left"/>
      <w:pPr>
        <w:ind w:left="2952" w:hanging="360"/>
      </w:pPr>
      <w:rPr>
        <w:rFonts w:ascii="Courier New" w:hAnsi="Courier New" w:cs="Courier New" w:hint="default"/>
      </w:rPr>
    </w:lvl>
    <w:lvl w:ilvl="2" w:tplc="04090005" w:tentative="1">
      <w:start w:val="1"/>
      <w:numFmt w:val="bullet"/>
      <w:lvlText w:val=""/>
      <w:lvlJc w:val="left"/>
      <w:pPr>
        <w:ind w:left="3672" w:hanging="360"/>
      </w:pPr>
      <w:rPr>
        <w:rFonts w:ascii="Wingdings" w:hAnsi="Wingdings" w:hint="default"/>
      </w:rPr>
    </w:lvl>
    <w:lvl w:ilvl="3" w:tplc="04090001" w:tentative="1">
      <w:start w:val="1"/>
      <w:numFmt w:val="bullet"/>
      <w:lvlText w:val=""/>
      <w:lvlJc w:val="left"/>
      <w:pPr>
        <w:ind w:left="4392" w:hanging="360"/>
      </w:pPr>
      <w:rPr>
        <w:rFonts w:ascii="Symbol" w:hAnsi="Symbol" w:hint="default"/>
      </w:rPr>
    </w:lvl>
    <w:lvl w:ilvl="4" w:tplc="04090003" w:tentative="1">
      <w:start w:val="1"/>
      <w:numFmt w:val="bullet"/>
      <w:lvlText w:val="o"/>
      <w:lvlJc w:val="left"/>
      <w:pPr>
        <w:ind w:left="5112" w:hanging="360"/>
      </w:pPr>
      <w:rPr>
        <w:rFonts w:ascii="Courier New" w:hAnsi="Courier New" w:cs="Courier New" w:hint="default"/>
      </w:rPr>
    </w:lvl>
    <w:lvl w:ilvl="5" w:tplc="04090005" w:tentative="1">
      <w:start w:val="1"/>
      <w:numFmt w:val="bullet"/>
      <w:lvlText w:val=""/>
      <w:lvlJc w:val="left"/>
      <w:pPr>
        <w:ind w:left="5832" w:hanging="360"/>
      </w:pPr>
      <w:rPr>
        <w:rFonts w:ascii="Wingdings" w:hAnsi="Wingdings" w:hint="default"/>
      </w:rPr>
    </w:lvl>
    <w:lvl w:ilvl="6" w:tplc="04090001" w:tentative="1">
      <w:start w:val="1"/>
      <w:numFmt w:val="bullet"/>
      <w:lvlText w:val=""/>
      <w:lvlJc w:val="left"/>
      <w:pPr>
        <w:ind w:left="6552" w:hanging="360"/>
      </w:pPr>
      <w:rPr>
        <w:rFonts w:ascii="Symbol" w:hAnsi="Symbol" w:hint="default"/>
      </w:rPr>
    </w:lvl>
    <w:lvl w:ilvl="7" w:tplc="04090003" w:tentative="1">
      <w:start w:val="1"/>
      <w:numFmt w:val="bullet"/>
      <w:lvlText w:val="o"/>
      <w:lvlJc w:val="left"/>
      <w:pPr>
        <w:ind w:left="7272" w:hanging="360"/>
      </w:pPr>
      <w:rPr>
        <w:rFonts w:ascii="Courier New" w:hAnsi="Courier New" w:cs="Courier New" w:hint="default"/>
      </w:rPr>
    </w:lvl>
    <w:lvl w:ilvl="8" w:tplc="04090005" w:tentative="1">
      <w:start w:val="1"/>
      <w:numFmt w:val="bullet"/>
      <w:lvlText w:val=""/>
      <w:lvlJc w:val="left"/>
      <w:pPr>
        <w:ind w:left="7992" w:hanging="360"/>
      </w:pPr>
      <w:rPr>
        <w:rFonts w:ascii="Wingdings" w:hAnsi="Wingdings" w:hint="default"/>
      </w:rPr>
    </w:lvl>
  </w:abstractNum>
  <w:abstractNum w:abstractNumId="12" w15:restartNumberingAfterBreak="0">
    <w:nsid w:val="498A7D07"/>
    <w:multiLevelType w:val="hybridMultilevel"/>
    <w:tmpl w:val="25A0D2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4C3D7454"/>
    <w:multiLevelType w:val="hybridMultilevel"/>
    <w:tmpl w:val="31E6C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0D49C0"/>
    <w:multiLevelType w:val="hybridMultilevel"/>
    <w:tmpl w:val="151E9F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BB0327B"/>
    <w:multiLevelType w:val="hybridMultilevel"/>
    <w:tmpl w:val="3D16CE8A"/>
    <w:lvl w:ilvl="0" w:tplc="05AC082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7A4717"/>
    <w:multiLevelType w:val="hybridMultilevel"/>
    <w:tmpl w:val="00A6308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2C30C8"/>
    <w:multiLevelType w:val="hybridMultilevel"/>
    <w:tmpl w:val="463E31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0C11ADF"/>
    <w:multiLevelType w:val="hybridMultilevel"/>
    <w:tmpl w:val="25E66D88"/>
    <w:lvl w:ilvl="0" w:tplc="2A50B8C4">
      <w:numFmt w:val="bullet"/>
      <w:lvlText w:val="•"/>
      <w:lvlJc w:val="left"/>
      <w:pPr>
        <w:ind w:left="90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52E642E"/>
    <w:multiLevelType w:val="hybridMultilevel"/>
    <w:tmpl w:val="9B022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8C3CC8"/>
    <w:multiLevelType w:val="multilevel"/>
    <w:tmpl w:val="FD5E8C9E"/>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num w:numId="1">
    <w:abstractNumId w:val="12"/>
  </w:num>
  <w:num w:numId="2">
    <w:abstractNumId w:val="19"/>
  </w:num>
  <w:num w:numId="3">
    <w:abstractNumId w:val="6"/>
  </w:num>
  <w:num w:numId="4">
    <w:abstractNumId w:val="1"/>
  </w:num>
  <w:num w:numId="5">
    <w:abstractNumId w:val="16"/>
  </w:num>
  <w:num w:numId="6">
    <w:abstractNumId w:val="14"/>
  </w:num>
  <w:num w:numId="7">
    <w:abstractNumId w:val="3"/>
  </w:num>
  <w:num w:numId="8">
    <w:abstractNumId w:val="17"/>
  </w:num>
  <w:num w:numId="9">
    <w:abstractNumId w:val="13"/>
  </w:num>
  <w:num w:numId="10">
    <w:abstractNumId w:val="5"/>
  </w:num>
  <w:num w:numId="11">
    <w:abstractNumId w:val="0"/>
  </w:num>
  <w:num w:numId="12">
    <w:abstractNumId w:val="10"/>
  </w:num>
  <w:num w:numId="13">
    <w:abstractNumId w:val="18"/>
  </w:num>
  <w:num w:numId="14">
    <w:abstractNumId w:val="9"/>
  </w:num>
  <w:num w:numId="15">
    <w:abstractNumId w:val="7"/>
  </w:num>
  <w:num w:numId="16">
    <w:abstractNumId w:val="4"/>
  </w:num>
  <w:num w:numId="17">
    <w:abstractNumId w:val="20"/>
  </w:num>
  <w:num w:numId="18">
    <w:abstractNumId w:val="11"/>
  </w:num>
  <w:num w:numId="19">
    <w:abstractNumId w:val="8"/>
  </w:num>
  <w:num w:numId="20">
    <w:abstractNumId w:val="15"/>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547"/>
    <w:rsid w:val="0000193A"/>
    <w:rsid w:val="00002DA5"/>
    <w:rsid w:val="00003FFD"/>
    <w:rsid w:val="000046C3"/>
    <w:rsid w:val="000106FC"/>
    <w:rsid w:val="000126EA"/>
    <w:rsid w:val="00022AC5"/>
    <w:rsid w:val="00024904"/>
    <w:rsid w:val="00025532"/>
    <w:rsid w:val="00034840"/>
    <w:rsid w:val="000357F1"/>
    <w:rsid w:val="00036619"/>
    <w:rsid w:val="000367C5"/>
    <w:rsid w:val="000453E1"/>
    <w:rsid w:val="00050280"/>
    <w:rsid w:val="00051748"/>
    <w:rsid w:val="00052A0C"/>
    <w:rsid w:val="00053791"/>
    <w:rsid w:val="00061D42"/>
    <w:rsid w:val="000643C0"/>
    <w:rsid w:val="00065989"/>
    <w:rsid w:val="00071DCC"/>
    <w:rsid w:val="000726A8"/>
    <w:rsid w:val="00072C13"/>
    <w:rsid w:val="000771B6"/>
    <w:rsid w:val="00081082"/>
    <w:rsid w:val="000835C4"/>
    <w:rsid w:val="000853D2"/>
    <w:rsid w:val="000919E7"/>
    <w:rsid w:val="00097661"/>
    <w:rsid w:val="000A4547"/>
    <w:rsid w:val="000A530B"/>
    <w:rsid w:val="000B1FA3"/>
    <w:rsid w:val="000B4113"/>
    <w:rsid w:val="000B7483"/>
    <w:rsid w:val="000B78B7"/>
    <w:rsid w:val="000C018E"/>
    <w:rsid w:val="000C4EA6"/>
    <w:rsid w:val="000D04C1"/>
    <w:rsid w:val="000D3761"/>
    <w:rsid w:val="000D466A"/>
    <w:rsid w:val="000D507E"/>
    <w:rsid w:val="000D62C0"/>
    <w:rsid w:val="000D6E1E"/>
    <w:rsid w:val="000D74D4"/>
    <w:rsid w:val="000E573D"/>
    <w:rsid w:val="000F1CFA"/>
    <w:rsid w:val="0010029D"/>
    <w:rsid w:val="00103365"/>
    <w:rsid w:val="00110770"/>
    <w:rsid w:val="00116C91"/>
    <w:rsid w:val="00117AEE"/>
    <w:rsid w:val="00121638"/>
    <w:rsid w:val="001258FB"/>
    <w:rsid w:val="00126D4A"/>
    <w:rsid w:val="0013509B"/>
    <w:rsid w:val="001350A6"/>
    <w:rsid w:val="00135C11"/>
    <w:rsid w:val="00140F29"/>
    <w:rsid w:val="0014118C"/>
    <w:rsid w:val="001425EE"/>
    <w:rsid w:val="00143FDA"/>
    <w:rsid w:val="00152A90"/>
    <w:rsid w:val="001532AF"/>
    <w:rsid w:val="00153BF7"/>
    <w:rsid w:val="00156512"/>
    <w:rsid w:val="001652B5"/>
    <w:rsid w:val="00166263"/>
    <w:rsid w:val="00166B74"/>
    <w:rsid w:val="00170683"/>
    <w:rsid w:val="00171AD3"/>
    <w:rsid w:val="0017559A"/>
    <w:rsid w:val="001756E5"/>
    <w:rsid w:val="0017701C"/>
    <w:rsid w:val="00181FB5"/>
    <w:rsid w:val="00182289"/>
    <w:rsid w:val="001848A6"/>
    <w:rsid w:val="0019024D"/>
    <w:rsid w:val="00191839"/>
    <w:rsid w:val="0019262C"/>
    <w:rsid w:val="001933BF"/>
    <w:rsid w:val="00193765"/>
    <w:rsid w:val="00194979"/>
    <w:rsid w:val="00196B11"/>
    <w:rsid w:val="0019757B"/>
    <w:rsid w:val="001A0412"/>
    <w:rsid w:val="001A16D4"/>
    <w:rsid w:val="001A4976"/>
    <w:rsid w:val="001A73BA"/>
    <w:rsid w:val="001A7BEC"/>
    <w:rsid w:val="001B4EA6"/>
    <w:rsid w:val="001B65BE"/>
    <w:rsid w:val="001C30BD"/>
    <w:rsid w:val="001C3DFD"/>
    <w:rsid w:val="001D162B"/>
    <w:rsid w:val="001D2050"/>
    <w:rsid w:val="001D2292"/>
    <w:rsid w:val="001D410E"/>
    <w:rsid w:val="001D5ED9"/>
    <w:rsid w:val="001E0F0E"/>
    <w:rsid w:val="001F310F"/>
    <w:rsid w:val="0020403F"/>
    <w:rsid w:val="0020481D"/>
    <w:rsid w:val="002058F8"/>
    <w:rsid w:val="0020783F"/>
    <w:rsid w:val="0021112C"/>
    <w:rsid w:val="002130EE"/>
    <w:rsid w:val="00213C02"/>
    <w:rsid w:val="00214005"/>
    <w:rsid w:val="00215A9C"/>
    <w:rsid w:val="0022018F"/>
    <w:rsid w:val="00227589"/>
    <w:rsid w:val="00235ACA"/>
    <w:rsid w:val="00242912"/>
    <w:rsid w:val="00251994"/>
    <w:rsid w:val="002535CF"/>
    <w:rsid w:val="002570FA"/>
    <w:rsid w:val="00257890"/>
    <w:rsid w:val="002604CD"/>
    <w:rsid w:val="0026305B"/>
    <w:rsid w:val="00264E34"/>
    <w:rsid w:val="00265075"/>
    <w:rsid w:val="00265683"/>
    <w:rsid w:val="00266586"/>
    <w:rsid w:val="002670B7"/>
    <w:rsid w:val="00267312"/>
    <w:rsid w:val="00270201"/>
    <w:rsid w:val="0027321F"/>
    <w:rsid w:val="00275F7E"/>
    <w:rsid w:val="002772BA"/>
    <w:rsid w:val="00277C68"/>
    <w:rsid w:val="002812E9"/>
    <w:rsid w:val="00283E50"/>
    <w:rsid w:val="002873CC"/>
    <w:rsid w:val="0029332D"/>
    <w:rsid w:val="00296463"/>
    <w:rsid w:val="00296794"/>
    <w:rsid w:val="002A2227"/>
    <w:rsid w:val="002A423B"/>
    <w:rsid w:val="002A49BA"/>
    <w:rsid w:val="002B0144"/>
    <w:rsid w:val="002B0970"/>
    <w:rsid w:val="002B10FE"/>
    <w:rsid w:val="002B2E43"/>
    <w:rsid w:val="002B3824"/>
    <w:rsid w:val="002B44EB"/>
    <w:rsid w:val="002B5A23"/>
    <w:rsid w:val="002B5F1A"/>
    <w:rsid w:val="002B75B1"/>
    <w:rsid w:val="002C2D69"/>
    <w:rsid w:val="002C554F"/>
    <w:rsid w:val="002C55E6"/>
    <w:rsid w:val="002D18BA"/>
    <w:rsid w:val="002D2BF0"/>
    <w:rsid w:val="002D3728"/>
    <w:rsid w:val="002D5083"/>
    <w:rsid w:val="002D6E40"/>
    <w:rsid w:val="002E0E2C"/>
    <w:rsid w:val="002E5776"/>
    <w:rsid w:val="002F3A09"/>
    <w:rsid w:val="002F75A6"/>
    <w:rsid w:val="0030366B"/>
    <w:rsid w:val="003053C2"/>
    <w:rsid w:val="0030638A"/>
    <w:rsid w:val="00307453"/>
    <w:rsid w:val="003155E5"/>
    <w:rsid w:val="00317206"/>
    <w:rsid w:val="00317F6E"/>
    <w:rsid w:val="00323229"/>
    <w:rsid w:val="00323B27"/>
    <w:rsid w:val="003250B2"/>
    <w:rsid w:val="00325DF1"/>
    <w:rsid w:val="00327CE5"/>
    <w:rsid w:val="003302A8"/>
    <w:rsid w:val="0033084B"/>
    <w:rsid w:val="00334FD2"/>
    <w:rsid w:val="003363CA"/>
    <w:rsid w:val="003423D9"/>
    <w:rsid w:val="003425F8"/>
    <w:rsid w:val="00342FA6"/>
    <w:rsid w:val="00355834"/>
    <w:rsid w:val="00357202"/>
    <w:rsid w:val="00360402"/>
    <w:rsid w:val="003659F4"/>
    <w:rsid w:val="00366D15"/>
    <w:rsid w:val="00367B85"/>
    <w:rsid w:val="00370D3E"/>
    <w:rsid w:val="003732AC"/>
    <w:rsid w:val="003778B2"/>
    <w:rsid w:val="0038014D"/>
    <w:rsid w:val="00380998"/>
    <w:rsid w:val="003872F7"/>
    <w:rsid w:val="003932D2"/>
    <w:rsid w:val="00396C5B"/>
    <w:rsid w:val="0039792C"/>
    <w:rsid w:val="003A0D58"/>
    <w:rsid w:val="003A1559"/>
    <w:rsid w:val="003A242C"/>
    <w:rsid w:val="003A4945"/>
    <w:rsid w:val="003A5C2D"/>
    <w:rsid w:val="003A5F5F"/>
    <w:rsid w:val="003A6C62"/>
    <w:rsid w:val="003B09B7"/>
    <w:rsid w:val="003B3DB5"/>
    <w:rsid w:val="003B45DE"/>
    <w:rsid w:val="003B6415"/>
    <w:rsid w:val="003B6B7C"/>
    <w:rsid w:val="003C0C79"/>
    <w:rsid w:val="003C4909"/>
    <w:rsid w:val="003C4F69"/>
    <w:rsid w:val="003D1104"/>
    <w:rsid w:val="003D3A07"/>
    <w:rsid w:val="003D6C9F"/>
    <w:rsid w:val="003D7F5F"/>
    <w:rsid w:val="003E0012"/>
    <w:rsid w:val="003E0B6D"/>
    <w:rsid w:val="003E0EC5"/>
    <w:rsid w:val="003E1A9A"/>
    <w:rsid w:val="003E6D9F"/>
    <w:rsid w:val="003F5AE9"/>
    <w:rsid w:val="00400115"/>
    <w:rsid w:val="004022D7"/>
    <w:rsid w:val="0040675B"/>
    <w:rsid w:val="00410021"/>
    <w:rsid w:val="00415E30"/>
    <w:rsid w:val="00416452"/>
    <w:rsid w:val="00417660"/>
    <w:rsid w:val="0042146F"/>
    <w:rsid w:val="00423021"/>
    <w:rsid w:val="00423973"/>
    <w:rsid w:val="0043009F"/>
    <w:rsid w:val="004313CB"/>
    <w:rsid w:val="0043274A"/>
    <w:rsid w:val="00432ED5"/>
    <w:rsid w:val="00433EBD"/>
    <w:rsid w:val="0043740D"/>
    <w:rsid w:val="00437C20"/>
    <w:rsid w:val="00441F87"/>
    <w:rsid w:val="00441FBC"/>
    <w:rsid w:val="00444E7E"/>
    <w:rsid w:val="00452752"/>
    <w:rsid w:val="004576C6"/>
    <w:rsid w:val="0046300B"/>
    <w:rsid w:val="0046347A"/>
    <w:rsid w:val="0046440D"/>
    <w:rsid w:val="00466C4F"/>
    <w:rsid w:val="00470ECE"/>
    <w:rsid w:val="00471D3D"/>
    <w:rsid w:val="00473B1D"/>
    <w:rsid w:val="004757E9"/>
    <w:rsid w:val="00475C75"/>
    <w:rsid w:val="004769E1"/>
    <w:rsid w:val="004773B0"/>
    <w:rsid w:val="00480C41"/>
    <w:rsid w:val="00481DC8"/>
    <w:rsid w:val="00490F6F"/>
    <w:rsid w:val="00491F1C"/>
    <w:rsid w:val="00496C7B"/>
    <w:rsid w:val="00497E68"/>
    <w:rsid w:val="004A091E"/>
    <w:rsid w:val="004A279D"/>
    <w:rsid w:val="004A3EE9"/>
    <w:rsid w:val="004A56FE"/>
    <w:rsid w:val="004B3CF2"/>
    <w:rsid w:val="004C0309"/>
    <w:rsid w:val="004D251B"/>
    <w:rsid w:val="004D315C"/>
    <w:rsid w:val="004D3F1F"/>
    <w:rsid w:val="004D6382"/>
    <w:rsid w:val="004E07CA"/>
    <w:rsid w:val="004E1015"/>
    <w:rsid w:val="004E1E8C"/>
    <w:rsid w:val="004E4835"/>
    <w:rsid w:val="004F39F1"/>
    <w:rsid w:val="004F624E"/>
    <w:rsid w:val="00502CB0"/>
    <w:rsid w:val="00502FFC"/>
    <w:rsid w:val="005118B0"/>
    <w:rsid w:val="005118D1"/>
    <w:rsid w:val="0051225F"/>
    <w:rsid w:val="00523B06"/>
    <w:rsid w:val="00532BCB"/>
    <w:rsid w:val="00533190"/>
    <w:rsid w:val="005336A5"/>
    <w:rsid w:val="005411E0"/>
    <w:rsid w:val="00542671"/>
    <w:rsid w:val="00542F11"/>
    <w:rsid w:val="00543862"/>
    <w:rsid w:val="005445D8"/>
    <w:rsid w:val="005446EB"/>
    <w:rsid w:val="00544AA0"/>
    <w:rsid w:val="00546087"/>
    <w:rsid w:val="00553CE4"/>
    <w:rsid w:val="00554D5B"/>
    <w:rsid w:val="00557E5B"/>
    <w:rsid w:val="00561130"/>
    <w:rsid w:val="005643E1"/>
    <w:rsid w:val="00564CF4"/>
    <w:rsid w:val="00565B66"/>
    <w:rsid w:val="00566F71"/>
    <w:rsid w:val="00572B2F"/>
    <w:rsid w:val="00575371"/>
    <w:rsid w:val="0057794D"/>
    <w:rsid w:val="00582B58"/>
    <w:rsid w:val="00585DB2"/>
    <w:rsid w:val="00592DEE"/>
    <w:rsid w:val="00597F82"/>
    <w:rsid w:val="005A2EB1"/>
    <w:rsid w:val="005A657E"/>
    <w:rsid w:val="005B41E0"/>
    <w:rsid w:val="005C1B8F"/>
    <w:rsid w:val="005C2B04"/>
    <w:rsid w:val="005C3FE8"/>
    <w:rsid w:val="005C4351"/>
    <w:rsid w:val="005C6AA9"/>
    <w:rsid w:val="005D2880"/>
    <w:rsid w:val="005D4571"/>
    <w:rsid w:val="005D4D57"/>
    <w:rsid w:val="005E0350"/>
    <w:rsid w:val="005E2165"/>
    <w:rsid w:val="005E5DC0"/>
    <w:rsid w:val="005E72B2"/>
    <w:rsid w:val="005F1EF0"/>
    <w:rsid w:val="005F20CF"/>
    <w:rsid w:val="005F351C"/>
    <w:rsid w:val="005F3F8A"/>
    <w:rsid w:val="005F612D"/>
    <w:rsid w:val="00602662"/>
    <w:rsid w:val="0060348E"/>
    <w:rsid w:val="0060448E"/>
    <w:rsid w:val="00607FD2"/>
    <w:rsid w:val="0061088A"/>
    <w:rsid w:val="00610B7B"/>
    <w:rsid w:val="00616462"/>
    <w:rsid w:val="006206FD"/>
    <w:rsid w:val="00622F82"/>
    <w:rsid w:val="0062541B"/>
    <w:rsid w:val="0062752C"/>
    <w:rsid w:val="0063000C"/>
    <w:rsid w:val="006338EC"/>
    <w:rsid w:val="006345BB"/>
    <w:rsid w:val="00635796"/>
    <w:rsid w:val="00640B49"/>
    <w:rsid w:val="006438E1"/>
    <w:rsid w:val="0064571E"/>
    <w:rsid w:val="00647A88"/>
    <w:rsid w:val="00655EC2"/>
    <w:rsid w:val="0065757B"/>
    <w:rsid w:val="0066756A"/>
    <w:rsid w:val="00667C16"/>
    <w:rsid w:val="00671B67"/>
    <w:rsid w:val="006728F7"/>
    <w:rsid w:val="00674786"/>
    <w:rsid w:val="0067526B"/>
    <w:rsid w:val="0067701F"/>
    <w:rsid w:val="006830AB"/>
    <w:rsid w:val="00685D91"/>
    <w:rsid w:val="00686603"/>
    <w:rsid w:val="00690AD0"/>
    <w:rsid w:val="00693B39"/>
    <w:rsid w:val="0069778E"/>
    <w:rsid w:val="00697937"/>
    <w:rsid w:val="00697F29"/>
    <w:rsid w:val="006A0207"/>
    <w:rsid w:val="006A174D"/>
    <w:rsid w:val="006A3878"/>
    <w:rsid w:val="006B0A43"/>
    <w:rsid w:val="006C03D3"/>
    <w:rsid w:val="006C37F2"/>
    <w:rsid w:val="006C4642"/>
    <w:rsid w:val="006C6E9B"/>
    <w:rsid w:val="006D038C"/>
    <w:rsid w:val="006D1530"/>
    <w:rsid w:val="006D2253"/>
    <w:rsid w:val="006D59EE"/>
    <w:rsid w:val="006D5A6A"/>
    <w:rsid w:val="006D6107"/>
    <w:rsid w:val="006D75BC"/>
    <w:rsid w:val="006E1F0C"/>
    <w:rsid w:val="006E3FBB"/>
    <w:rsid w:val="006E5278"/>
    <w:rsid w:val="006E7F62"/>
    <w:rsid w:val="006E7FE8"/>
    <w:rsid w:val="006F1485"/>
    <w:rsid w:val="006F1B30"/>
    <w:rsid w:val="006F36C1"/>
    <w:rsid w:val="006F6CDB"/>
    <w:rsid w:val="00700804"/>
    <w:rsid w:val="00701BB0"/>
    <w:rsid w:val="00711DEC"/>
    <w:rsid w:val="00721C91"/>
    <w:rsid w:val="00726EBA"/>
    <w:rsid w:val="0072752A"/>
    <w:rsid w:val="007275EE"/>
    <w:rsid w:val="0073245D"/>
    <w:rsid w:val="007327EF"/>
    <w:rsid w:val="007344A1"/>
    <w:rsid w:val="00742764"/>
    <w:rsid w:val="0075306C"/>
    <w:rsid w:val="00753550"/>
    <w:rsid w:val="007538AD"/>
    <w:rsid w:val="007577FB"/>
    <w:rsid w:val="00757CFB"/>
    <w:rsid w:val="00760A0A"/>
    <w:rsid w:val="007634B5"/>
    <w:rsid w:val="007646E8"/>
    <w:rsid w:val="007712DB"/>
    <w:rsid w:val="00781B7C"/>
    <w:rsid w:val="00782BBC"/>
    <w:rsid w:val="00785B74"/>
    <w:rsid w:val="00785D90"/>
    <w:rsid w:val="00794D69"/>
    <w:rsid w:val="007A0422"/>
    <w:rsid w:val="007A0848"/>
    <w:rsid w:val="007A42AD"/>
    <w:rsid w:val="007A42C3"/>
    <w:rsid w:val="007B41B5"/>
    <w:rsid w:val="007B5922"/>
    <w:rsid w:val="007B696F"/>
    <w:rsid w:val="007B7BF7"/>
    <w:rsid w:val="007C0DC6"/>
    <w:rsid w:val="007C0F33"/>
    <w:rsid w:val="007C12EF"/>
    <w:rsid w:val="007C2D46"/>
    <w:rsid w:val="007C3525"/>
    <w:rsid w:val="007C36B5"/>
    <w:rsid w:val="007C4109"/>
    <w:rsid w:val="007C6EE0"/>
    <w:rsid w:val="007D0788"/>
    <w:rsid w:val="007D6E3B"/>
    <w:rsid w:val="007E2783"/>
    <w:rsid w:val="007E3547"/>
    <w:rsid w:val="007E36A5"/>
    <w:rsid w:val="007E40D4"/>
    <w:rsid w:val="007E60A0"/>
    <w:rsid w:val="007F1FAC"/>
    <w:rsid w:val="007F2F6F"/>
    <w:rsid w:val="008025DE"/>
    <w:rsid w:val="00803D14"/>
    <w:rsid w:val="00804ABA"/>
    <w:rsid w:val="00810408"/>
    <w:rsid w:val="00811F68"/>
    <w:rsid w:val="0081286C"/>
    <w:rsid w:val="00821A5F"/>
    <w:rsid w:val="00822960"/>
    <w:rsid w:val="00824333"/>
    <w:rsid w:val="00825669"/>
    <w:rsid w:val="0082686B"/>
    <w:rsid w:val="00832FFA"/>
    <w:rsid w:val="008332CE"/>
    <w:rsid w:val="00833848"/>
    <w:rsid w:val="0083652B"/>
    <w:rsid w:val="0084066C"/>
    <w:rsid w:val="008422F0"/>
    <w:rsid w:val="008507F7"/>
    <w:rsid w:val="00854A04"/>
    <w:rsid w:val="00854DFD"/>
    <w:rsid w:val="008550E3"/>
    <w:rsid w:val="0085554B"/>
    <w:rsid w:val="00857777"/>
    <w:rsid w:val="00857E16"/>
    <w:rsid w:val="00871D27"/>
    <w:rsid w:val="0087455C"/>
    <w:rsid w:val="008848BA"/>
    <w:rsid w:val="00884A75"/>
    <w:rsid w:val="008851F7"/>
    <w:rsid w:val="0089169D"/>
    <w:rsid w:val="00893168"/>
    <w:rsid w:val="008957B5"/>
    <w:rsid w:val="00897A27"/>
    <w:rsid w:val="008B29BA"/>
    <w:rsid w:val="008B3C3F"/>
    <w:rsid w:val="008C1550"/>
    <w:rsid w:val="008C5497"/>
    <w:rsid w:val="008D123A"/>
    <w:rsid w:val="008D17C2"/>
    <w:rsid w:val="008D39CD"/>
    <w:rsid w:val="008D48DC"/>
    <w:rsid w:val="008D4A80"/>
    <w:rsid w:val="008E08C0"/>
    <w:rsid w:val="008E28C9"/>
    <w:rsid w:val="008E516B"/>
    <w:rsid w:val="008F76D4"/>
    <w:rsid w:val="0090148B"/>
    <w:rsid w:val="00901552"/>
    <w:rsid w:val="00903793"/>
    <w:rsid w:val="009123D2"/>
    <w:rsid w:val="00916507"/>
    <w:rsid w:val="009245D2"/>
    <w:rsid w:val="009251C8"/>
    <w:rsid w:val="0093180A"/>
    <w:rsid w:val="00934585"/>
    <w:rsid w:val="0094217D"/>
    <w:rsid w:val="00942414"/>
    <w:rsid w:val="00943750"/>
    <w:rsid w:val="009442F0"/>
    <w:rsid w:val="00945AF9"/>
    <w:rsid w:val="0094686B"/>
    <w:rsid w:val="00952F20"/>
    <w:rsid w:val="009620C9"/>
    <w:rsid w:val="00964D59"/>
    <w:rsid w:val="00970D48"/>
    <w:rsid w:val="00974E24"/>
    <w:rsid w:val="00975FC4"/>
    <w:rsid w:val="00976B04"/>
    <w:rsid w:val="00981072"/>
    <w:rsid w:val="0099304E"/>
    <w:rsid w:val="0099576D"/>
    <w:rsid w:val="00995E81"/>
    <w:rsid w:val="00996FAC"/>
    <w:rsid w:val="009A006A"/>
    <w:rsid w:val="009A02A8"/>
    <w:rsid w:val="009A1E66"/>
    <w:rsid w:val="009A3BFE"/>
    <w:rsid w:val="009B20C6"/>
    <w:rsid w:val="009B36A7"/>
    <w:rsid w:val="009B3CED"/>
    <w:rsid w:val="009B4A3F"/>
    <w:rsid w:val="009C261A"/>
    <w:rsid w:val="009C2864"/>
    <w:rsid w:val="009C5F9F"/>
    <w:rsid w:val="009C5FF5"/>
    <w:rsid w:val="009C7270"/>
    <w:rsid w:val="009E25C3"/>
    <w:rsid w:val="009E413D"/>
    <w:rsid w:val="009E54D0"/>
    <w:rsid w:val="009F0FBF"/>
    <w:rsid w:val="00A008A8"/>
    <w:rsid w:val="00A01860"/>
    <w:rsid w:val="00A02C3A"/>
    <w:rsid w:val="00A04753"/>
    <w:rsid w:val="00A061F7"/>
    <w:rsid w:val="00A1104B"/>
    <w:rsid w:val="00A11B1E"/>
    <w:rsid w:val="00A20601"/>
    <w:rsid w:val="00A2093A"/>
    <w:rsid w:val="00A21CF1"/>
    <w:rsid w:val="00A2550D"/>
    <w:rsid w:val="00A27795"/>
    <w:rsid w:val="00A3020D"/>
    <w:rsid w:val="00A355D3"/>
    <w:rsid w:val="00A3722B"/>
    <w:rsid w:val="00A376FA"/>
    <w:rsid w:val="00A42330"/>
    <w:rsid w:val="00A42D37"/>
    <w:rsid w:val="00A435FE"/>
    <w:rsid w:val="00A44B48"/>
    <w:rsid w:val="00A44DB3"/>
    <w:rsid w:val="00A53A35"/>
    <w:rsid w:val="00A548E2"/>
    <w:rsid w:val="00A54D23"/>
    <w:rsid w:val="00A553F2"/>
    <w:rsid w:val="00A57099"/>
    <w:rsid w:val="00A57C57"/>
    <w:rsid w:val="00A6030F"/>
    <w:rsid w:val="00A62A79"/>
    <w:rsid w:val="00A62BBC"/>
    <w:rsid w:val="00A644C3"/>
    <w:rsid w:val="00A66E6A"/>
    <w:rsid w:val="00A67899"/>
    <w:rsid w:val="00A71650"/>
    <w:rsid w:val="00A72B22"/>
    <w:rsid w:val="00A74DB9"/>
    <w:rsid w:val="00A75895"/>
    <w:rsid w:val="00A846B9"/>
    <w:rsid w:val="00A908D2"/>
    <w:rsid w:val="00A92024"/>
    <w:rsid w:val="00A93724"/>
    <w:rsid w:val="00A938AC"/>
    <w:rsid w:val="00A957E8"/>
    <w:rsid w:val="00A96724"/>
    <w:rsid w:val="00AA0465"/>
    <w:rsid w:val="00AA5FAA"/>
    <w:rsid w:val="00AB0E82"/>
    <w:rsid w:val="00AB0FF3"/>
    <w:rsid w:val="00AB1377"/>
    <w:rsid w:val="00AB2B47"/>
    <w:rsid w:val="00AB6E1E"/>
    <w:rsid w:val="00AB7A8E"/>
    <w:rsid w:val="00AC2BE1"/>
    <w:rsid w:val="00AC53F0"/>
    <w:rsid w:val="00AD2ED9"/>
    <w:rsid w:val="00AD7501"/>
    <w:rsid w:val="00AE04FB"/>
    <w:rsid w:val="00AE0838"/>
    <w:rsid w:val="00AE6ADB"/>
    <w:rsid w:val="00AF1BC8"/>
    <w:rsid w:val="00AF34D8"/>
    <w:rsid w:val="00AF5E5C"/>
    <w:rsid w:val="00AF73C1"/>
    <w:rsid w:val="00B03931"/>
    <w:rsid w:val="00B1739B"/>
    <w:rsid w:val="00B17AB4"/>
    <w:rsid w:val="00B329F3"/>
    <w:rsid w:val="00B3313D"/>
    <w:rsid w:val="00B428A5"/>
    <w:rsid w:val="00B42946"/>
    <w:rsid w:val="00B4483F"/>
    <w:rsid w:val="00B45C69"/>
    <w:rsid w:val="00B55688"/>
    <w:rsid w:val="00B56217"/>
    <w:rsid w:val="00B57E75"/>
    <w:rsid w:val="00B63F6C"/>
    <w:rsid w:val="00B6457F"/>
    <w:rsid w:val="00B64B59"/>
    <w:rsid w:val="00B6509F"/>
    <w:rsid w:val="00B65770"/>
    <w:rsid w:val="00B668CB"/>
    <w:rsid w:val="00B67A07"/>
    <w:rsid w:val="00B74E4E"/>
    <w:rsid w:val="00B82E42"/>
    <w:rsid w:val="00B832B2"/>
    <w:rsid w:val="00B833FA"/>
    <w:rsid w:val="00B843DC"/>
    <w:rsid w:val="00B90EB0"/>
    <w:rsid w:val="00B91631"/>
    <w:rsid w:val="00B92AB1"/>
    <w:rsid w:val="00B94061"/>
    <w:rsid w:val="00B94909"/>
    <w:rsid w:val="00B956A7"/>
    <w:rsid w:val="00BA2EF7"/>
    <w:rsid w:val="00BA4AF2"/>
    <w:rsid w:val="00BA4CCA"/>
    <w:rsid w:val="00BA540B"/>
    <w:rsid w:val="00BA772D"/>
    <w:rsid w:val="00BB275F"/>
    <w:rsid w:val="00BB7090"/>
    <w:rsid w:val="00BC249D"/>
    <w:rsid w:val="00BC6503"/>
    <w:rsid w:val="00BD03F7"/>
    <w:rsid w:val="00BD16ED"/>
    <w:rsid w:val="00BD335B"/>
    <w:rsid w:val="00BE0FA8"/>
    <w:rsid w:val="00BE7B34"/>
    <w:rsid w:val="00BF1284"/>
    <w:rsid w:val="00BF306A"/>
    <w:rsid w:val="00BF3A8E"/>
    <w:rsid w:val="00BF4ED6"/>
    <w:rsid w:val="00BF58A1"/>
    <w:rsid w:val="00BF684A"/>
    <w:rsid w:val="00BF72F1"/>
    <w:rsid w:val="00C02F10"/>
    <w:rsid w:val="00C03D38"/>
    <w:rsid w:val="00C04D01"/>
    <w:rsid w:val="00C05029"/>
    <w:rsid w:val="00C11BF3"/>
    <w:rsid w:val="00C135FE"/>
    <w:rsid w:val="00C1401B"/>
    <w:rsid w:val="00C17063"/>
    <w:rsid w:val="00C2055E"/>
    <w:rsid w:val="00C21F75"/>
    <w:rsid w:val="00C2400D"/>
    <w:rsid w:val="00C35C6D"/>
    <w:rsid w:val="00C472CD"/>
    <w:rsid w:val="00C51F8D"/>
    <w:rsid w:val="00C523FC"/>
    <w:rsid w:val="00C54F35"/>
    <w:rsid w:val="00C56FF1"/>
    <w:rsid w:val="00C67764"/>
    <w:rsid w:val="00C852B6"/>
    <w:rsid w:val="00C85400"/>
    <w:rsid w:val="00C85C3C"/>
    <w:rsid w:val="00C86D69"/>
    <w:rsid w:val="00C90BAC"/>
    <w:rsid w:val="00C92AAA"/>
    <w:rsid w:val="00CA009C"/>
    <w:rsid w:val="00CA2D5B"/>
    <w:rsid w:val="00CA604C"/>
    <w:rsid w:val="00CB3131"/>
    <w:rsid w:val="00CB3872"/>
    <w:rsid w:val="00CB6A52"/>
    <w:rsid w:val="00CB7BD9"/>
    <w:rsid w:val="00CC17AF"/>
    <w:rsid w:val="00CC2D3F"/>
    <w:rsid w:val="00CC6EAF"/>
    <w:rsid w:val="00CD05B7"/>
    <w:rsid w:val="00CD1CEC"/>
    <w:rsid w:val="00CD68DB"/>
    <w:rsid w:val="00CE1CCC"/>
    <w:rsid w:val="00CE2F1B"/>
    <w:rsid w:val="00CE483C"/>
    <w:rsid w:val="00CE7E49"/>
    <w:rsid w:val="00CF0D62"/>
    <w:rsid w:val="00CF188B"/>
    <w:rsid w:val="00CF4208"/>
    <w:rsid w:val="00D03D84"/>
    <w:rsid w:val="00D040FF"/>
    <w:rsid w:val="00D067CD"/>
    <w:rsid w:val="00D1079C"/>
    <w:rsid w:val="00D14BC1"/>
    <w:rsid w:val="00D24A1D"/>
    <w:rsid w:val="00D25964"/>
    <w:rsid w:val="00D30FC2"/>
    <w:rsid w:val="00D323A3"/>
    <w:rsid w:val="00D32B7E"/>
    <w:rsid w:val="00D404A8"/>
    <w:rsid w:val="00D43039"/>
    <w:rsid w:val="00D518E2"/>
    <w:rsid w:val="00D568CB"/>
    <w:rsid w:val="00D62282"/>
    <w:rsid w:val="00D6519F"/>
    <w:rsid w:val="00D710AD"/>
    <w:rsid w:val="00D7217A"/>
    <w:rsid w:val="00D72ACE"/>
    <w:rsid w:val="00D74027"/>
    <w:rsid w:val="00D76822"/>
    <w:rsid w:val="00D77188"/>
    <w:rsid w:val="00D8541B"/>
    <w:rsid w:val="00D87183"/>
    <w:rsid w:val="00D8743B"/>
    <w:rsid w:val="00D875B2"/>
    <w:rsid w:val="00D87D18"/>
    <w:rsid w:val="00D90454"/>
    <w:rsid w:val="00D9081A"/>
    <w:rsid w:val="00D90CBA"/>
    <w:rsid w:val="00D92E28"/>
    <w:rsid w:val="00D97752"/>
    <w:rsid w:val="00DA2A04"/>
    <w:rsid w:val="00DA329A"/>
    <w:rsid w:val="00DA43B5"/>
    <w:rsid w:val="00DA5B05"/>
    <w:rsid w:val="00DB1F4E"/>
    <w:rsid w:val="00DB4142"/>
    <w:rsid w:val="00DB5393"/>
    <w:rsid w:val="00DB6A62"/>
    <w:rsid w:val="00DC0449"/>
    <w:rsid w:val="00DC49DB"/>
    <w:rsid w:val="00DD293C"/>
    <w:rsid w:val="00DD3478"/>
    <w:rsid w:val="00DD4319"/>
    <w:rsid w:val="00DD7CB9"/>
    <w:rsid w:val="00DE21D9"/>
    <w:rsid w:val="00DE2B3E"/>
    <w:rsid w:val="00DE3AF8"/>
    <w:rsid w:val="00DE3D48"/>
    <w:rsid w:val="00DE4D8E"/>
    <w:rsid w:val="00DF0B6C"/>
    <w:rsid w:val="00DF26BF"/>
    <w:rsid w:val="00DF4C8B"/>
    <w:rsid w:val="00DF7DF6"/>
    <w:rsid w:val="00E0142E"/>
    <w:rsid w:val="00E0219B"/>
    <w:rsid w:val="00E052DC"/>
    <w:rsid w:val="00E05348"/>
    <w:rsid w:val="00E06452"/>
    <w:rsid w:val="00E10F2D"/>
    <w:rsid w:val="00E10F2F"/>
    <w:rsid w:val="00E25842"/>
    <w:rsid w:val="00E30253"/>
    <w:rsid w:val="00E30727"/>
    <w:rsid w:val="00E312F3"/>
    <w:rsid w:val="00E35A79"/>
    <w:rsid w:val="00E4312B"/>
    <w:rsid w:val="00E43865"/>
    <w:rsid w:val="00E44DE9"/>
    <w:rsid w:val="00E46BFB"/>
    <w:rsid w:val="00E47C42"/>
    <w:rsid w:val="00E47FD9"/>
    <w:rsid w:val="00E51430"/>
    <w:rsid w:val="00E51B60"/>
    <w:rsid w:val="00E53D98"/>
    <w:rsid w:val="00E5439E"/>
    <w:rsid w:val="00E547BA"/>
    <w:rsid w:val="00E60002"/>
    <w:rsid w:val="00E60468"/>
    <w:rsid w:val="00E6298A"/>
    <w:rsid w:val="00E62BED"/>
    <w:rsid w:val="00E647C4"/>
    <w:rsid w:val="00E66A02"/>
    <w:rsid w:val="00E7289F"/>
    <w:rsid w:val="00E7475A"/>
    <w:rsid w:val="00E75B68"/>
    <w:rsid w:val="00E77F55"/>
    <w:rsid w:val="00E8250D"/>
    <w:rsid w:val="00E833FF"/>
    <w:rsid w:val="00E90BFD"/>
    <w:rsid w:val="00E90FED"/>
    <w:rsid w:val="00E92AEC"/>
    <w:rsid w:val="00E96BF3"/>
    <w:rsid w:val="00EA55AD"/>
    <w:rsid w:val="00EA6D94"/>
    <w:rsid w:val="00EB2FC9"/>
    <w:rsid w:val="00EB34ED"/>
    <w:rsid w:val="00EB3553"/>
    <w:rsid w:val="00EB3EBD"/>
    <w:rsid w:val="00EB5789"/>
    <w:rsid w:val="00EB6E44"/>
    <w:rsid w:val="00EC3B34"/>
    <w:rsid w:val="00EC4B65"/>
    <w:rsid w:val="00ED16CB"/>
    <w:rsid w:val="00ED53D8"/>
    <w:rsid w:val="00ED5827"/>
    <w:rsid w:val="00ED5E26"/>
    <w:rsid w:val="00ED627A"/>
    <w:rsid w:val="00ED69FE"/>
    <w:rsid w:val="00ED7CD0"/>
    <w:rsid w:val="00EE2775"/>
    <w:rsid w:val="00EE42AE"/>
    <w:rsid w:val="00EE49D9"/>
    <w:rsid w:val="00EE63F2"/>
    <w:rsid w:val="00EE77CA"/>
    <w:rsid w:val="00EE7A22"/>
    <w:rsid w:val="00EF0491"/>
    <w:rsid w:val="00F008C5"/>
    <w:rsid w:val="00F00F0B"/>
    <w:rsid w:val="00F0459D"/>
    <w:rsid w:val="00F05242"/>
    <w:rsid w:val="00F059D2"/>
    <w:rsid w:val="00F15E97"/>
    <w:rsid w:val="00F20B99"/>
    <w:rsid w:val="00F219DC"/>
    <w:rsid w:val="00F2296C"/>
    <w:rsid w:val="00F2355C"/>
    <w:rsid w:val="00F263A0"/>
    <w:rsid w:val="00F300DF"/>
    <w:rsid w:val="00F3074E"/>
    <w:rsid w:val="00F337FE"/>
    <w:rsid w:val="00F368E4"/>
    <w:rsid w:val="00F400A7"/>
    <w:rsid w:val="00F4020D"/>
    <w:rsid w:val="00F41BCA"/>
    <w:rsid w:val="00F44900"/>
    <w:rsid w:val="00F44CB9"/>
    <w:rsid w:val="00F45E1A"/>
    <w:rsid w:val="00F467F7"/>
    <w:rsid w:val="00F478D0"/>
    <w:rsid w:val="00F47DC6"/>
    <w:rsid w:val="00F5186F"/>
    <w:rsid w:val="00F54119"/>
    <w:rsid w:val="00F554F3"/>
    <w:rsid w:val="00F55E80"/>
    <w:rsid w:val="00F57E89"/>
    <w:rsid w:val="00F66509"/>
    <w:rsid w:val="00F74497"/>
    <w:rsid w:val="00F74D9B"/>
    <w:rsid w:val="00F76132"/>
    <w:rsid w:val="00F7652A"/>
    <w:rsid w:val="00F77BEE"/>
    <w:rsid w:val="00F84ADB"/>
    <w:rsid w:val="00F84E43"/>
    <w:rsid w:val="00F875B4"/>
    <w:rsid w:val="00F87FDB"/>
    <w:rsid w:val="00F9059B"/>
    <w:rsid w:val="00F9081D"/>
    <w:rsid w:val="00F90C13"/>
    <w:rsid w:val="00F957C9"/>
    <w:rsid w:val="00F961E7"/>
    <w:rsid w:val="00F964EC"/>
    <w:rsid w:val="00F96C1F"/>
    <w:rsid w:val="00F96F49"/>
    <w:rsid w:val="00F978CA"/>
    <w:rsid w:val="00FA0A56"/>
    <w:rsid w:val="00FA206A"/>
    <w:rsid w:val="00FA4526"/>
    <w:rsid w:val="00FA71CF"/>
    <w:rsid w:val="00FB1E28"/>
    <w:rsid w:val="00FB2227"/>
    <w:rsid w:val="00FB4E53"/>
    <w:rsid w:val="00FB56F1"/>
    <w:rsid w:val="00FB5BCD"/>
    <w:rsid w:val="00FB5E09"/>
    <w:rsid w:val="00FC0561"/>
    <w:rsid w:val="00FC08FA"/>
    <w:rsid w:val="00FC3771"/>
    <w:rsid w:val="00FC3B30"/>
    <w:rsid w:val="00FC53C3"/>
    <w:rsid w:val="00FC676D"/>
    <w:rsid w:val="00FC76E6"/>
    <w:rsid w:val="00FC7D56"/>
    <w:rsid w:val="00FD0876"/>
    <w:rsid w:val="00FD0AC5"/>
    <w:rsid w:val="00FD155F"/>
    <w:rsid w:val="00FD5460"/>
    <w:rsid w:val="00FD76CB"/>
    <w:rsid w:val="00FE0441"/>
    <w:rsid w:val="00FE15E5"/>
    <w:rsid w:val="00FE3210"/>
    <w:rsid w:val="00FE456C"/>
    <w:rsid w:val="00FE4590"/>
    <w:rsid w:val="00FF01CC"/>
    <w:rsid w:val="00FF0CAE"/>
    <w:rsid w:val="00FF130F"/>
    <w:rsid w:val="00FF731F"/>
    <w:rsid w:val="3F3DD993"/>
    <w:rsid w:val="46B69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2D5D5"/>
  <w15:chartTrackingRefBased/>
  <w15:docId w15:val="{220D7E68-8520-4962-BBF4-34ADC1EF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3" w:uiPriority="43"/>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32C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A908D2"/>
    <w:pPr>
      <w:keepNext/>
      <w:spacing w:before="240" w:after="60"/>
      <w:jc w:val="center"/>
      <w:outlineLvl w:val="0"/>
    </w:pPr>
    <w:rPr>
      <w:rFonts w:asciiTheme="minorHAnsi" w:hAnsiTheme="minorHAnsi"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35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67C5"/>
    <w:pPr>
      <w:ind w:left="720"/>
      <w:contextualSpacing/>
    </w:pPr>
  </w:style>
  <w:style w:type="table" w:styleId="ListTable4-Accent3">
    <w:name w:val="List Table 4 Accent 3"/>
    <w:basedOn w:val="TableNormal"/>
    <w:uiPriority w:val="49"/>
    <w:rsid w:val="000367C5"/>
    <w:pPr>
      <w:spacing w:after="0" w:line="240" w:lineRule="auto"/>
    </w:pPr>
    <w:rPr>
      <w:rFonts w:ascii="Calibri" w:eastAsia="Calibri" w:hAnsi="Calibri" w:cs="Times New Roman"/>
      <w:sz w:val="20"/>
      <w:szCs w:val="2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Heading1Char">
    <w:name w:val="Heading 1 Char"/>
    <w:basedOn w:val="DefaultParagraphFont"/>
    <w:link w:val="Heading1"/>
    <w:uiPriority w:val="9"/>
    <w:rsid w:val="00A908D2"/>
    <w:rPr>
      <w:rFonts w:eastAsia="Times New Roman" w:cs="Arial"/>
      <w:b/>
      <w:bCs/>
      <w:kern w:val="32"/>
      <w:sz w:val="28"/>
      <w:szCs w:val="32"/>
    </w:rPr>
  </w:style>
  <w:style w:type="table" w:styleId="PlainTable2">
    <w:name w:val="Plain Table 2"/>
    <w:basedOn w:val="TableNormal"/>
    <w:uiPriority w:val="99"/>
    <w:rsid w:val="009B3CED"/>
    <w:pPr>
      <w:spacing w:after="0" w:line="240" w:lineRule="auto"/>
    </w:pPr>
    <w:rPr>
      <w:rFonts w:ascii="Calibri" w:eastAsia="Calibri" w:hAnsi="Calibri" w:cs="Times New Roman"/>
      <w:sz w:val="20"/>
      <w:szCs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1652B5"/>
    <w:pPr>
      <w:spacing w:after="0" w:line="240" w:lineRule="auto"/>
    </w:pPr>
    <w:rPr>
      <w:rFonts w:ascii="Calibri" w:eastAsia="Calibri" w:hAnsi="Calibri" w:cs="Times New Roman"/>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uiPriority w:val="99"/>
    <w:unhideWhenUsed/>
    <w:rsid w:val="009C5FF5"/>
    <w:rPr>
      <w:color w:val="0000FF"/>
      <w:u w:val="single"/>
    </w:rPr>
  </w:style>
  <w:style w:type="paragraph" w:styleId="NoSpacing">
    <w:name w:val="No Spacing"/>
    <w:uiPriority w:val="1"/>
    <w:qFormat/>
    <w:rsid w:val="009C5FF5"/>
    <w:pPr>
      <w:spacing w:after="0" w:line="240" w:lineRule="auto"/>
    </w:pPr>
    <w:rPr>
      <w:rFonts w:ascii="Times New Roman" w:eastAsia="Times New Roman" w:hAnsi="Times New Roman" w:cs="Times New Roman"/>
      <w:sz w:val="24"/>
      <w:szCs w:val="24"/>
    </w:rPr>
  </w:style>
  <w:style w:type="paragraph" w:customStyle="1" w:styleId="TableText">
    <w:name w:val="Table Text"/>
    <w:basedOn w:val="Normal"/>
    <w:rsid w:val="009C5FF5"/>
    <w:pPr>
      <w:spacing w:before="20"/>
      <w:jc w:val="both"/>
    </w:pPr>
    <w:rPr>
      <w:rFonts w:ascii="Arial" w:hAnsi="Arial" w:cs="Arial"/>
      <w:noProof/>
      <w:sz w:val="20"/>
      <w:szCs w:val="20"/>
    </w:rPr>
  </w:style>
  <w:style w:type="paragraph" w:customStyle="1" w:styleId="TableSubDescription">
    <w:name w:val="Table SubDescription"/>
    <w:basedOn w:val="Normal"/>
    <w:rsid w:val="009C5FF5"/>
    <w:pPr>
      <w:keepNext/>
      <w:spacing w:before="40" w:after="40"/>
    </w:pPr>
    <w:rPr>
      <w:rFonts w:ascii="Arial" w:hAnsi="Arial"/>
      <w:b/>
      <w:sz w:val="16"/>
      <w:szCs w:val="16"/>
    </w:rPr>
  </w:style>
  <w:style w:type="paragraph" w:customStyle="1" w:styleId="TableDescription">
    <w:name w:val="Table Description"/>
    <w:basedOn w:val="Normal"/>
    <w:rsid w:val="009C5FF5"/>
    <w:pPr>
      <w:keepNext/>
      <w:tabs>
        <w:tab w:val="left" w:pos="8435"/>
      </w:tabs>
      <w:spacing w:before="60" w:after="60"/>
    </w:pPr>
    <w:rPr>
      <w:rFonts w:ascii="Arial" w:hAnsi="Arial"/>
      <w:b/>
      <w:smallCaps/>
      <w:color w:val="FFFFFF"/>
    </w:rPr>
  </w:style>
  <w:style w:type="paragraph" w:styleId="Header">
    <w:name w:val="header"/>
    <w:basedOn w:val="Normal"/>
    <w:link w:val="HeaderChar"/>
    <w:uiPriority w:val="99"/>
    <w:unhideWhenUsed/>
    <w:rsid w:val="000126EA"/>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126EA"/>
  </w:style>
  <w:style w:type="paragraph" w:styleId="Footer">
    <w:name w:val="footer"/>
    <w:basedOn w:val="Normal"/>
    <w:link w:val="FooterChar"/>
    <w:uiPriority w:val="99"/>
    <w:unhideWhenUsed/>
    <w:rsid w:val="000126EA"/>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126EA"/>
  </w:style>
  <w:style w:type="paragraph" w:styleId="BalloonText">
    <w:name w:val="Balloon Text"/>
    <w:basedOn w:val="Normal"/>
    <w:link w:val="BalloonTextChar"/>
    <w:uiPriority w:val="99"/>
    <w:semiHidden/>
    <w:unhideWhenUsed/>
    <w:rsid w:val="009251C8"/>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9251C8"/>
    <w:rPr>
      <w:rFonts w:ascii="Segoe UI" w:hAnsi="Segoe UI" w:cs="Segoe UI"/>
      <w:sz w:val="18"/>
      <w:szCs w:val="18"/>
    </w:rPr>
  </w:style>
  <w:style w:type="character" w:styleId="CommentReference">
    <w:name w:val="annotation reference"/>
    <w:basedOn w:val="DefaultParagraphFont"/>
    <w:uiPriority w:val="99"/>
    <w:semiHidden/>
    <w:unhideWhenUsed/>
    <w:rsid w:val="0039792C"/>
    <w:rPr>
      <w:sz w:val="16"/>
      <w:szCs w:val="16"/>
    </w:rPr>
  </w:style>
  <w:style w:type="paragraph" w:styleId="CommentText">
    <w:name w:val="annotation text"/>
    <w:basedOn w:val="Normal"/>
    <w:link w:val="CommentTextChar"/>
    <w:uiPriority w:val="99"/>
    <w:semiHidden/>
    <w:unhideWhenUsed/>
    <w:rsid w:val="0039792C"/>
    <w:pPr>
      <w:spacing w:after="160"/>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39792C"/>
    <w:rPr>
      <w:sz w:val="20"/>
      <w:szCs w:val="20"/>
    </w:rPr>
  </w:style>
  <w:style w:type="paragraph" w:styleId="CommentSubject">
    <w:name w:val="annotation subject"/>
    <w:basedOn w:val="CommentText"/>
    <w:next w:val="CommentText"/>
    <w:link w:val="CommentSubjectChar"/>
    <w:uiPriority w:val="99"/>
    <w:semiHidden/>
    <w:unhideWhenUsed/>
    <w:rsid w:val="0039792C"/>
    <w:rPr>
      <w:b/>
      <w:bCs/>
    </w:rPr>
  </w:style>
  <w:style w:type="character" w:customStyle="1" w:styleId="CommentSubjectChar">
    <w:name w:val="Comment Subject Char"/>
    <w:basedOn w:val="CommentTextChar"/>
    <w:link w:val="CommentSubject"/>
    <w:uiPriority w:val="99"/>
    <w:semiHidden/>
    <w:rsid w:val="0039792C"/>
    <w:rPr>
      <w:b/>
      <w:bCs/>
      <w:sz w:val="20"/>
      <w:szCs w:val="20"/>
    </w:rPr>
  </w:style>
  <w:style w:type="table" w:customStyle="1" w:styleId="TableGrid0">
    <w:name w:val="TableGrid"/>
    <w:rsid w:val="00D30FC2"/>
    <w:pPr>
      <w:spacing w:after="0" w:line="240" w:lineRule="auto"/>
    </w:pPr>
    <w:rPr>
      <w:rFonts w:eastAsia="Times New Roman"/>
    </w:rPr>
    <w:tblPr>
      <w:tblCellMar>
        <w:top w:w="0" w:type="dxa"/>
        <w:left w:w="0" w:type="dxa"/>
        <w:bottom w:w="0" w:type="dxa"/>
        <w:right w:w="0" w:type="dxa"/>
      </w:tblCellMar>
    </w:tblPr>
  </w:style>
  <w:style w:type="paragraph" w:customStyle="1" w:styleId="Normal3">
    <w:name w:val="Normal_3"/>
    <w:qFormat/>
    <w:rsid w:val="00235ACA"/>
    <w:pPr>
      <w:spacing w:after="0"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EB6E44"/>
    <w:rPr>
      <w:color w:val="954F72" w:themeColor="followedHyperlink"/>
      <w:u w:val="single"/>
    </w:rPr>
  </w:style>
  <w:style w:type="paragraph" w:styleId="Revision">
    <w:name w:val="Revision"/>
    <w:hidden/>
    <w:uiPriority w:val="99"/>
    <w:semiHidden/>
    <w:rsid w:val="002B10FE"/>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617466">
      <w:bodyDiv w:val="1"/>
      <w:marLeft w:val="0"/>
      <w:marRight w:val="0"/>
      <w:marTop w:val="0"/>
      <w:marBottom w:val="0"/>
      <w:divBdr>
        <w:top w:val="none" w:sz="0" w:space="0" w:color="auto"/>
        <w:left w:val="none" w:sz="0" w:space="0" w:color="auto"/>
        <w:bottom w:val="none" w:sz="0" w:space="0" w:color="auto"/>
        <w:right w:val="none" w:sz="0" w:space="0" w:color="auto"/>
      </w:divBdr>
    </w:div>
    <w:div w:id="442463571">
      <w:bodyDiv w:val="1"/>
      <w:marLeft w:val="0"/>
      <w:marRight w:val="0"/>
      <w:marTop w:val="0"/>
      <w:marBottom w:val="0"/>
      <w:divBdr>
        <w:top w:val="none" w:sz="0" w:space="0" w:color="auto"/>
        <w:left w:val="none" w:sz="0" w:space="0" w:color="auto"/>
        <w:bottom w:val="none" w:sz="0" w:space="0" w:color="auto"/>
        <w:right w:val="none" w:sz="0" w:space="0" w:color="auto"/>
      </w:divBdr>
    </w:div>
    <w:div w:id="548760592">
      <w:bodyDiv w:val="1"/>
      <w:marLeft w:val="0"/>
      <w:marRight w:val="0"/>
      <w:marTop w:val="0"/>
      <w:marBottom w:val="0"/>
      <w:divBdr>
        <w:top w:val="none" w:sz="0" w:space="0" w:color="auto"/>
        <w:left w:val="none" w:sz="0" w:space="0" w:color="auto"/>
        <w:bottom w:val="none" w:sz="0" w:space="0" w:color="auto"/>
        <w:right w:val="none" w:sz="0" w:space="0" w:color="auto"/>
      </w:divBdr>
    </w:div>
    <w:div w:id="673261645">
      <w:bodyDiv w:val="1"/>
      <w:marLeft w:val="0"/>
      <w:marRight w:val="0"/>
      <w:marTop w:val="0"/>
      <w:marBottom w:val="0"/>
      <w:divBdr>
        <w:top w:val="none" w:sz="0" w:space="0" w:color="auto"/>
        <w:left w:val="none" w:sz="0" w:space="0" w:color="auto"/>
        <w:bottom w:val="none" w:sz="0" w:space="0" w:color="auto"/>
        <w:right w:val="none" w:sz="0" w:space="0" w:color="auto"/>
      </w:divBdr>
    </w:div>
    <w:div w:id="749621684">
      <w:bodyDiv w:val="1"/>
      <w:marLeft w:val="0"/>
      <w:marRight w:val="0"/>
      <w:marTop w:val="0"/>
      <w:marBottom w:val="0"/>
      <w:divBdr>
        <w:top w:val="none" w:sz="0" w:space="0" w:color="auto"/>
        <w:left w:val="none" w:sz="0" w:space="0" w:color="auto"/>
        <w:bottom w:val="none" w:sz="0" w:space="0" w:color="auto"/>
        <w:right w:val="none" w:sz="0" w:space="0" w:color="auto"/>
      </w:divBdr>
    </w:div>
    <w:div w:id="807893753">
      <w:bodyDiv w:val="1"/>
      <w:marLeft w:val="0"/>
      <w:marRight w:val="0"/>
      <w:marTop w:val="0"/>
      <w:marBottom w:val="0"/>
      <w:divBdr>
        <w:top w:val="none" w:sz="0" w:space="0" w:color="auto"/>
        <w:left w:val="none" w:sz="0" w:space="0" w:color="auto"/>
        <w:bottom w:val="none" w:sz="0" w:space="0" w:color="auto"/>
        <w:right w:val="none" w:sz="0" w:space="0" w:color="auto"/>
      </w:divBdr>
    </w:div>
    <w:div w:id="971440574">
      <w:bodyDiv w:val="1"/>
      <w:marLeft w:val="0"/>
      <w:marRight w:val="0"/>
      <w:marTop w:val="0"/>
      <w:marBottom w:val="0"/>
      <w:divBdr>
        <w:top w:val="none" w:sz="0" w:space="0" w:color="auto"/>
        <w:left w:val="none" w:sz="0" w:space="0" w:color="auto"/>
        <w:bottom w:val="none" w:sz="0" w:space="0" w:color="auto"/>
        <w:right w:val="none" w:sz="0" w:space="0" w:color="auto"/>
      </w:divBdr>
    </w:div>
    <w:div w:id="1100178400">
      <w:bodyDiv w:val="1"/>
      <w:marLeft w:val="0"/>
      <w:marRight w:val="0"/>
      <w:marTop w:val="0"/>
      <w:marBottom w:val="0"/>
      <w:divBdr>
        <w:top w:val="none" w:sz="0" w:space="0" w:color="auto"/>
        <w:left w:val="none" w:sz="0" w:space="0" w:color="auto"/>
        <w:bottom w:val="none" w:sz="0" w:space="0" w:color="auto"/>
        <w:right w:val="none" w:sz="0" w:space="0" w:color="auto"/>
      </w:divBdr>
    </w:div>
    <w:div w:id="1465345742">
      <w:bodyDiv w:val="1"/>
      <w:marLeft w:val="0"/>
      <w:marRight w:val="0"/>
      <w:marTop w:val="0"/>
      <w:marBottom w:val="0"/>
      <w:divBdr>
        <w:top w:val="none" w:sz="0" w:space="0" w:color="auto"/>
        <w:left w:val="none" w:sz="0" w:space="0" w:color="auto"/>
        <w:bottom w:val="none" w:sz="0" w:space="0" w:color="auto"/>
        <w:right w:val="none" w:sz="0" w:space="0" w:color="auto"/>
      </w:divBdr>
    </w:div>
    <w:div w:id="1626043679">
      <w:bodyDiv w:val="1"/>
      <w:marLeft w:val="0"/>
      <w:marRight w:val="0"/>
      <w:marTop w:val="0"/>
      <w:marBottom w:val="0"/>
      <w:divBdr>
        <w:top w:val="none" w:sz="0" w:space="0" w:color="auto"/>
        <w:left w:val="none" w:sz="0" w:space="0" w:color="auto"/>
        <w:bottom w:val="none" w:sz="0" w:space="0" w:color="auto"/>
        <w:right w:val="none" w:sz="0" w:space="0" w:color="auto"/>
      </w:divBdr>
    </w:div>
    <w:div w:id="1732340496">
      <w:bodyDiv w:val="1"/>
      <w:marLeft w:val="0"/>
      <w:marRight w:val="0"/>
      <w:marTop w:val="0"/>
      <w:marBottom w:val="0"/>
      <w:divBdr>
        <w:top w:val="none" w:sz="0" w:space="0" w:color="auto"/>
        <w:left w:val="none" w:sz="0" w:space="0" w:color="auto"/>
        <w:bottom w:val="none" w:sz="0" w:space="0" w:color="auto"/>
        <w:right w:val="none" w:sz="0" w:space="0" w:color="auto"/>
      </w:divBdr>
    </w:div>
    <w:div w:id="1744796797">
      <w:bodyDiv w:val="1"/>
      <w:marLeft w:val="0"/>
      <w:marRight w:val="0"/>
      <w:marTop w:val="0"/>
      <w:marBottom w:val="0"/>
      <w:divBdr>
        <w:top w:val="none" w:sz="0" w:space="0" w:color="auto"/>
        <w:left w:val="none" w:sz="0" w:space="0" w:color="auto"/>
        <w:bottom w:val="none" w:sz="0" w:space="0" w:color="auto"/>
        <w:right w:val="none" w:sz="0" w:space="0" w:color="auto"/>
      </w:divBdr>
      <w:divsChild>
        <w:div w:id="1659843717">
          <w:marLeft w:val="0"/>
          <w:marRight w:val="0"/>
          <w:marTop w:val="0"/>
          <w:marBottom w:val="0"/>
          <w:divBdr>
            <w:top w:val="none" w:sz="0" w:space="0" w:color="auto"/>
            <w:left w:val="none" w:sz="0" w:space="0" w:color="auto"/>
            <w:bottom w:val="none" w:sz="0" w:space="0" w:color="auto"/>
            <w:right w:val="none" w:sz="0" w:space="0" w:color="auto"/>
          </w:divBdr>
        </w:div>
        <w:div w:id="1500775181">
          <w:marLeft w:val="0"/>
          <w:marRight w:val="0"/>
          <w:marTop w:val="0"/>
          <w:marBottom w:val="0"/>
          <w:divBdr>
            <w:top w:val="none" w:sz="0" w:space="0" w:color="auto"/>
            <w:left w:val="none" w:sz="0" w:space="0" w:color="auto"/>
            <w:bottom w:val="none" w:sz="0" w:space="0" w:color="auto"/>
            <w:right w:val="none" w:sz="0" w:space="0" w:color="auto"/>
          </w:divBdr>
        </w:div>
        <w:div w:id="320156311">
          <w:marLeft w:val="0"/>
          <w:marRight w:val="0"/>
          <w:marTop w:val="0"/>
          <w:marBottom w:val="0"/>
          <w:divBdr>
            <w:top w:val="none" w:sz="0" w:space="0" w:color="auto"/>
            <w:left w:val="none" w:sz="0" w:space="0" w:color="auto"/>
            <w:bottom w:val="none" w:sz="0" w:space="0" w:color="auto"/>
            <w:right w:val="none" w:sz="0" w:space="0" w:color="auto"/>
          </w:divBdr>
        </w:div>
        <w:div w:id="1648363333">
          <w:marLeft w:val="0"/>
          <w:marRight w:val="0"/>
          <w:marTop w:val="0"/>
          <w:marBottom w:val="0"/>
          <w:divBdr>
            <w:top w:val="none" w:sz="0" w:space="0" w:color="auto"/>
            <w:left w:val="none" w:sz="0" w:space="0" w:color="auto"/>
            <w:bottom w:val="none" w:sz="0" w:space="0" w:color="auto"/>
            <w:right w:val="none" w:sz="0" w:space="0" w:color="auto"/>
          </w:divBdr>
        </w:div>
        <w:div w:id="1852252922">
          <w:marLeft w:val="0"/>
          <w:marRight w:val="0"/>
          <w:marTop w:val="0"/>
          <w:marBottom w:val="0"/>
          <w:divBdr>
            <w:top w:val="none" w:sz="0" w:space="0" w:color="auto"/>
            <w:left w:val="none" w:sz="0" w:space="0" w:color="auto"/>
            <w:bottom w:val="none" w:sz="0" w:space="0" w:color="auto"/>
            <w:right w:val="none" w:sz="0" w:space="0" w:color="auto"/>
          </w:divBdr>
        </w:div>
        <w:div w:id="1655067179">
          <w:marLeft w:val="0"/>
          <w:marRight w:val="0"/>
          <w:marTop w:val="0"/>
          <w:marBottom w:val="0"/>
          <w:divBdr>
            <w:top w:val="none" w:sz="0" w:space="0" w:color="auto"/>
            <w:left w:val="none" w:sz="0" w:space="0" w:color="auto"/>
            <w:bottom w:val="none" w:sz="0" w:space="0" w:color="auto"/>
            <w:right w:val="none" w:sz="0" w:space="0" w:color="auto"/>
          </w:divBdr>
        </w:div>
      </w:divsChild>
    </w:div>
    <w:div w:id="2013875822">
      <w:bodyDiv w:val="1"/>
      <w:marLeft w:val="0"/>
      <w:marRight w:val="0"/>
      <w:marTop w:val="0"/>
      <w:marBottom w:val="0"/>
      <w:divBdr>
        <w:top w:val="none" w:sz="0" w:space="0" w:color="auto"/>
        <w:left w:val="none" w:sz="0" w:space="0" w:color="auto"/>
        <w:bottom w:val="none" w:sz="0" w:space="0" w:color="auto"/>
        <w:right w:val="none" w:sz="0" w:space="0" w:color="auto"/>
      </w:divBdr>
      <w:divsChild>
        <w:div w:id="902176345">
          <w:marLeft w:val="0"/>
          <w:marRight w:val="0"/>
          <w:marTop w:val="0"/>
          <w:marBottom w:val="0"/>
          <w:divBdr>
            <w:top w:val="none" w:sz="0" w:space="0" w:color="auto"/>
            <w:left w:val="none" w:sz="0" w:space="0" w:color="auto"/>
            <w:bottom w:val="none" w:sz="0" w:space="0" w:color="auto"/>
            <w:right w:val="none" w:sz="0" w:space="0" w:color="auto"/>
          </w:divBdr>
        </w:div>
        <w:div w:id="1333725134">
          <w:marLeft w:val="0"/>
          <w:marRight w:val="0"/>
          <w:marTop w:val="0"/>
          <w:marBottom w:val="0"/>
          <w:divBdr>
            <w:top w:val="none" w:sz="0" w:space="0" w:color="auto"/>
            <w:left w:val="none" w:sz="0" w:space="0" w:color="auto"/>
            <w:bottom w:val="none" w:sz="0" w:space="0" w:color="auto"/>
            <w:right w:val="none" w:sz="0" w:space="0" w:color="auto"/>
          </w:divBdr>
        </w:div>
      </w:divsChild>
    </w:div>
    <w:div w:id="213925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6BE6F2A3C0B4483C0FBF7044BEE9D" ma:contentTypeVersion="18" ma:contentTypeDescription="Create a new document." ma:contentTypeScope="" ma:versionID="1805b94640dbf99a20c8a5f6eb2154bf">
  <xsd:schema xmlns:xsd="http://www.w3.org/2001/XMLSchema" xmlns:xs="http://www.w3.org/2001/XMLSchema" xmlns:p="http://schemas.microsoft.com/office/2006/metadata/properties" xmlns:ns2="69288779-f1a2-4259-82b8-a05fbafe7c56" xmlns:ns3="594b6a45-face-4c5e-a49d-0daa07441a14" targetNamespace="http://schemas.microsoft.com/office/2006/metadata/properties" ma:root="true" ma:fieldsID="f23e73e46634dce28e4c063386f21a9e" ns2:_="" ns3:_="">
    <xsd:import namespace="69288779-f1a2-4259-82b8-a05fbafe7c56"/>
    <xsd:import namespace="594b6a45-face-4c5e-a49d-0daa07441a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3:SharedWithUsers" minOccurs="0"/>
                <xsd:element ref="ns3:SharedWithDetails"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288779-f1a2-4259-82b8-a05fbafe7c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310e94-87cd-44f6-9fd5-4498c69e1502"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4b6a45-face-4c5e-a49d-0daa07441a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1529e79-d6d7-4421-ab9e-6ae8eddafe3d}" ma:internalName="TaxCatchAll" ma:showField="CatchAllData" ma:web="594b6a45-face-4c5e-a49d-0daa07441a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SharedWithUsers xmlns="594b6a45-face-4c5e-a49d-0daa07441a14">
      <UserInfo>
        <DisplayName>Lesley Vincent</DisplayName>
        <AccountId>1645</AccountId>
        <AccountType/>
      </UserInfo>
      <UserInfo>
        <DisplayName>Jennifer Novak</DisplayName>
        <AccountId>1418</AccountId>
        <AccountType/>
      </UserInfo>
      <UserInfo>
        <DisplayName>Ben Ness</DisplayName>
        <AccountId>31</AccountId>
        <AccountType/>
      </UserInfo>
      <UserInfo>
        <DisplayName>Eric Lau</DisplayName>
        <AccountId>185</AccountId>
        <AccountType/>
      </UserInfo>
      <UserInfo>
        <DisplayName>Roger Chahine</DisplayName>
        <AccountId>1699</AccountId>
        <AccountType/>
      </UserInfo>
      <UserInfo>
        <DisplayName>David Tatge</DisplayName>
        <AccountId>733</AccountId>
        <AccountType/>
      </UserInfo>
      <UserInfo>
        <DisplayName>Julie Lucas</DisplayName>
        <AccountId>33</AccountId>
        <AccountType/>
      </UserInfo>
      <UserInfo>
        <DisplayName>Eva Mineva</DisplayName>
        <AccountId>29</AccountId>
        <AccountType/>
      </UserInfo>
      <UserInfo>
        <DisplayName>Stephen Webster</DisplayName>
        <AccountId>121</AccountId>
        <AccountType/>
      </UserInfo>
      <UserInfo>
        <DisplayName>Max Dubravin</DisplayName>
        <AccountId>120</AccountId>
        <AccountType/>
      </UserInfo>
    </SharedWithUsers>
    <lcf76f155ced4ddcb4097134ff3c332f xmlns="69288779-f1a2-4259-82b8-a05fbafe7c56">
      <Terms xmlns="http://schemas.microsoft.com/office/infopath/2007/PartnerControls"/>
    </lcf76f155ced4ddcb4097134ff3c332f>
    <TaxCatchAll xmlns="594b6a45-face-4c5e-a49d-0daa07441a1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CCE9D-540E-4DCD-A122-B0D043EBEA72}"/>
</file>

<file path=customXml/itemProps2.xml><?xml version="1.0" encoding="utf-8"?>
<ds:datastoreItem xmlns:ds="http://schemas.openxmlformats.org/officeDocument/2006/customXml" ds:itemID="{334D9A54-B832-4025-8F66-CA089679F413}">
  <ds:schemaRefs>
    <ds:schemaRef ds:uri="http://schemas.microsoft.com/office/2006/metadata/properties"/>
    <ds:schemaRef ds:uri="http://schemas.microsoft.com/office/infopath/2007/PartnerControls"/>
    <ds:schemaRef ds:uri="689c5dd1-8fd8-45d5-a7ea-0d4b39aaf425"/>
  </ds:schemaRefs>
</ds:datastoreItem>
</file>

<file path=customXml/itemProps3.xml><?xml version="1.0" encoding="utf-8"?>
<ds:datastoreItem xmlns:ds="http://schemas.openxmlformats.org/officeDocument/2006/customXml" ds:itemID="{0263A37D-322C-4DE5-B049-B3778F88ABC1}">
  <ds:schemaRefs>
    <ds:schemaRef ds:uri="http://schemas.microsoft.com/sharepoint/v3/contenttype/forms"/>
  </ds:schemaRefs>
</ds:datastoreItem>
</file>

<file path=customXml/itemProps4.xml><?xml version="1.0" encoding="utf-8"?>
<ds:datastoreItem xmlns:ds="http://schemas.openxmlformats.org/officeDocument/2006/customXml" ds:itemID="{227F3E83-8232-004D-ABC6-16AADF61D6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1790</Words>
  <Characters>10208</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 Erickson</dc:creator>
  <cp:keywords/>
  <dc:description/>
  <cp:lastModifiedBy>David Bradley</cp:lastModifiedBy>
  <cp:revision>3</cp:revision>
  <dcterms:created xsi:type="dcterms:W3CDTF">2021-12-10T21:33:00Z</dcterms:created>
  <dcterms:modified xsi:type="dcterms:W3CDTF">2021-12-10T21:35:00Z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0x010100A486BE6F2A3C0B4483C0FBF7044BEE9D</vt:lpwstr>
  </property>
</Properties>
</file>