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</w:t>
        <w:br/>
        <w:br/>
        <w:t>Invoice Number: INV-2025-0456</w:t>
        <w:br/>
        <w:t>Date: March 30, 2025</w:t>
        <w:br/>
        <w:t>Supplier: GHI Manufacturing Co.</w:t>
        <w:br/>
        <w:t>Client: DEF Retail Group Inc.</w:t>
        <w:br/>
        <w:br/>
        <w:t>REFERENCES:</w:t>
        <w:br/>
        <w:t>PO-2025-2190</w:t>
        <w:br/>
        <w:t>SA-2025-045</w:t>
        <w:br/>
        <w:br/>
        <w:t>DESCRIPTION:</w:t>
        <w:br/>
        <w:t>500 units of GHI Model XR-220 Routers delivered March 29, 2025.</w:t>
        <w:br/>
        <w:br/>
        <w:t>Quantity: 500 units</w:t>
        <w:br/>
        <w:t>Unit Price: $200</w:t>
        <w:br/>
        <w:t>Amount: $100,000 USD</w:t>
        <w:br/>
        <w:br/>
        <w:t>PAYMENT TERMS: Net 45 days (due May 14, 2025)</w:t>
        <w:br/>
        <w:br/>
        <w:t>BANK DETAILS:</w:t>
        <w:br/>
        <w:t>Wells Fargo</w:t>
        <w:br/>
        <w:t>Account No. 987654321</w:t>
        <w:br/>
        <w:t>SWIFT: WFBIUS6S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