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DA516" w14:textId="77777777" w:rsidR="00204ACE" w:rsidRPr="0025124D" w:rsidRDefault="00204ACE" w:rsidP="005E0DD5">
      <w:pPr>
        <w:jc w:val="both"/>
        <w:rPr>
          <w:rFonts w:cs="Calibri"/>
          <w:sz w:val="32"/>
          <w:szCs w:val="32"/>
        </w:rPr>
      </w:pPr>
      <w:bookmarkStart w:id="0" w:name="_Hlk149659139"/>
      <w:bookmarkEnd w:id="0"/>
    </w:p>
    <w:p w14:paraId="2C5302D4" w14:textId="77777777" w:rsidR="00204ACE" w:rsidRPr="0025124D" w:rsidRDefault="00204ACE">
      <w:pPr>
        <w:jc w:val="center"/>
        <w:rPr>
          <w:rFonts w:cs="Calibri"/>
          <w:sz w:val="32"/>
          <w:szCs w:val="32"/>
        </w:rPr>
      </w:pPr>
    </w:p>
    <w:p w14:paraId="07A03D96" w14:textId="77777777" w:rsidR="00204ACE" w:rsidRPr="0025124D" w:rsidRDefault="00204ACE">
      <w:pPr>
        <w:jc w:val="center"/>
        <w:rPr>
          <w:rFonts w:cs="Calibri"/>
          <w:sz w:val="32"/>
          <w:szCs w:val="32"/>
        </w:rPr>
      </w:pPr>
    </w:p>
    <w:p w14:paraId="29674A4F" w14:textId="77777777" w:rsidR="00204ACE" w:rsidRPr="0025124D" w:rsidRDefault="00204ACE">
      <w:pPr>
        <w:jc w:val="center"/>
        <w:rPr>
          <w:rFonts w:cs="Calibri"/>
          <w:sz w:val="36"/>
          <w:szCs w:val="36"/>
        </w:rPr>
      </w:pPr>
    </w:p>
    <w:p w14:paraId="7A9A6F9E" w14:textId="77777777" w:rsidR="00204ACE" w:rsidRPr="0025124D" w:rsidRDefault="00000000">
      <w:pPr>
        <w:jc w:val="center"/>
        <w:rPr>
          <w:rFonts w:cs="Calibri"/>
        </w:rPr>
      </w:pPr>
      <w:r w:rsidRPr="0025124D">
        <w:rPr>
          <w:rFonts w:cs="Calibri"/>
          <w:noProof/>
          <w:sz w:val="24"/>
          <w:szCs w:val="24"/>
        </w:rPr>
        <w:drawing>
          <wp:inline distT="0" distB="0" distL="0" distR="0" wp14:anchorId="44C066F4" wp14:editId="75792630">
            <wp:extent cx="4026593" cy="1735005"/>
            <wp:effectExtent l="0" t="0" r="0" b="0"/>
            <wp:docPr id="474960347" name="Picture 1" descr="A close-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4036009" cy="1739062"/>
                    </a:xfrm>
                    <a:prstGeom prst="rect">
                      <a:avLst/>
                    </a:prstGeom>
                    <a:noFill/>
                    <a:ln>
                      <a:noFill/>
                      <a:prstDash/>
                    </a:ln>
                  </pic:spPr>
                </pic:pic>
              </a:graphicData>
            </a:graphic>
          </wp:inline>
        </w:drawing>
      </w:r>
    </w:p>
    <w:p w14:paraId="11B90613" w14:textId="77777777" w:rsidR="00204ACE" w:rsidRPr="0025124D" w:rsidRDefault="00204ACE">
      <w:pPr>
        <w:jc w:val="center"/>
        <w:rPr>
          <w:rFonts w:cs="Calibri"/>
          <w:sz w:val="36"/>
          <w:szCs w:val="36"/>
        </w:rPr>
      </w:pPr>
    </w:p>
    <w:p w14:paraId="022ABC2E" w14:textId="77777777" w:rsidR="00204ACE" w:rsidRPr="0025124D" w:rsidRDefault="00204ACE">
      <w:pPr>
        <w:jc w:val="center"/>
        <w:rPr>
          <w:rFonts w:cs="Calibri"/>
          <w:sz w:val="36"/>
          <w:szCs w:val="36"/>
        </w:rPr>
      </w:pPr>
    </w:p>
    <w:p w14:paraId="3BB9435D" w14:textId="7CCE1623" w:rsidR="00204ACE" w:rsidRDefault="0016392B">
      <w:pPr>
        <w:jc w:val="center"/>
        <w:rPr>
          <w:rFonts w:cs="Calibri"/>
          <w:sz w:val="36"/>
          <w:szCs w:val="36"/>
        </w:rPr>
      </w:pPr>
      <w:r w:rsidRPr="0016392B">
        <w:rPr>
          <w:rFonts w:cs="Calibri"/>
          <w:sz w:val="36"/>
          <w:szCs w:val="36"/>
        </w:rPr>
        <w:t>Utilizing RNNs in 4D Radar Point Clouds for Enhanced Autonomous Vehicle Perception</w:t>
      </w:r>
    </w:p>
    <w:p w14:paraId="3E56CB65" w14:textId="77777777" w:rsidR="0016392B" w:rsidRPr="0025124D" w:rsidRDefault="0016392B">
      <w:pPr>
        <w:jc w:val="center"/>
        <w:rPr>
          <w:rFonts w:cs="Calibri"/>
          <w:sz w:val="32"/>
          <w:szCs w:val="32"/>
        </w:rPr>
      </w:pPr>
    </w:p>
    <w:p w14:paraId="4D5A280B" w14:textId="77777777" w:rsidR="00204ACE" w:rsidRPr="0025124D" w:rsidRDefault="00000000">
      <w:pPr>
        <w:jc w:val="center"/>
        <w:rPr>
          <w:rFonts w:cs="Calibri"/>
          <w:sz w:val="36"/>
          <w:szCs w:val="36"/>
        </w:rPr>
      </w:pPr>
      <w:r w:rsidRPr="0025124D">
        <w:rPr>
          <w:rFonts w:cs="Calibri"/>
          <w:sz w:val="36"/>
          <w:szCs w:val="36"/>
        </w:rPr>
        <w:t>Nick Timaskovs K00260158</w:t>
      </w:r>
      <w:r w:rsidRPr="0025124D">
        <w:rPr>
          <w:rFonts w:cs="Calibri"/>
          <w:sz w:val="36"/>
          <w:szCs w:val="36"/>
        </w:rPr>
        <w:tab/>
      </w:r>
    </w:p>
    <w:p w14:paraId="16BEFEFF" w14:textId="77777777" w:rsidR="00204ACE" w:rsidRPr="0025124D" w:rsidRDefault="00204ACE">
      <w:pPr>
        <w:rPr>
          <w:rFonts w:cs="Calibri"/>
        </w:rPr>
      </w:pPr>
    </w:p>
    <w:p w14:paraId="38493DAD" w14:textId="77777777" w:rsidR="00204ACE" w:rsidRPr="0025124D" w:rsidRDefault="00204ACE">
      <w:pPr>
        <w:rPr>
          <w:rFonts w:cs="Calibri"/>
        </w:rPr>
      </w:pPr>
    </w:p>
    <w:p w14:paraId="6CCFE2CC" w14:textId="77777777" w:rsidR="00204ACE" w:rsidRPr="0025124D" w:rsidRDefault="00204ACE">
      <w:pPr>
        <w:rPr>
          <w:rFonts w:cs="Calibri"/>
        </w:rPr>
      </w:pPr>
    </w:p>
    <w:p w14:paraId="7E3C9ADA" w14:textId="77777777" w:rsidR="00204ACE" w:rsidRPr="0025124D" w:rsidRDefault="00204ACE">
      <w:pPr>
        <w:rPr>
          <w:rFonts w:cs="Calibri"/>
        </w:rPr>
      </w:pPr>
    </w:p>
    <w:p w14:paraId="760D8904" w14:textId="77777777" w:rsidR="00204ACE" w:rsidRPr="0025124D" w:rsidRDefault="00204ACE">
      <w:pPr>
        <w:rPr>
          <w:rFonts w:cs="Calibri"/>
        </w:rPr>
      </w:pPr>
    </w:p>
    <w:p w14:paraId="004E46FB" w14:textId="77777777" w:rsidR="00204ACE" w:rsidRPr="0025124D" w:rsidRDefault="00204ACE">
      <w:pPr>
        <w:rPr>
          <w:rFonts w:cs="Calibri"/>
        </w:rPr>
      </w:pPr>
    </w:p>
    <w:p w14:paraId="5605CDA5" w14:textId="77777777" w:rsidR="00204ACE" w:rsidRPr="0025124D" w:rsidRDefault="00204ACE">
      <w:pPr>
        <w:rPr>
          <w:rFonts w:cs="Calibri"/>
        </w:rPr>
      </w:pPr>
    </w:p>
    <w:p w14:paraId="37AF1134" w14:textId="77777777" w:rsidR="00204ACE" w:rsidRPr="0025124D" w:rsidRDefault="00204ACE">
      <w:pPr>
        <w:rPr>
          <w:rFonts w:cs="Calibri"/>
        </w:rPr>
      </w:pPr>
    </w:p>
    <w:p w14:paraId="5233CD15" w14:textId="77777777" w:rsidR="00204ACE" w:rsidRPr="0025124D" w:rsidRDefault="00204ACE">
      <w:pPr>
        <w:rPr>
          <w:rFonts w:cs="Calibri"/>
        </w:rPr>
      </w:pPr>
    </w:p>
    <w:p w14:paraId="284F8CA0" w14:textId="77777777" w:rsidR="00204ACE" w:rsidRPr="0025124D" w:rsidRDefault="00204ACE">
      <w:pPr>
        <w:rPr>
          <w:rFonts w:cs="Calibri"/>
        </w:rPr>
      </w:pPr>
    </w:p>
    <w:p w14:paraId="0ED2A27B" w14:textId="77777777" w:rsidR="00204ACE" w:rsidRPr="0025124D" w:rsidRDefault="00204ACE">
      <w:pPr>
        <w:rPr>
          <w:rFonts w:cs="Calibri"/>
        </w:rPr>
      </w:pPr>
    </w:p>
    <w:p w14:paraId="41AFFFAE" w14:textId="77777777" w:rsidR="00204ACE" w:rsidRPr="0025124D" w:rsidRDefault="00000000">
      <w:pPr>
        <w:pStyle w:val="Heading1"/>
        <w:rPr>
          <w:rFonts w:ascii="Calibri" w:hAnsi="Calibri" w:cs="Calibri"/>
          <w:sz w:val="32"/>
          <w:szCs w:val="32"/>
        </w:rPr>
      </w:pPr>
      <w:bookmarkStart w:id="1" w:name="_Toc149767575"/>
      <w:bookmarkStart w:id="2" w:name="_Toc150122896"/>
      <w:bookmarkStart w:id="3" w:name="_Toc159861449"/>
      <w:bookmarkStart w:id="4" w:name="_Toc159881759"/>
      <w:bookmarkStart w:id="5" w:name="_Toc159893012"/>
      <w:bookmarkStart w:id="6" w:name="_Toc161305055"/>
      <w:bookmarkStart w:id="7" w:name="_Toc161305277"/>
      <w:r w:rsidRPr="0025124D">
        <w:rPr>
          <w:rFonts w:ascii="Calibri" w:hAnsi="Calibri" w:cs="Calibri"/>
          <w:sz w:val="32"/>
          <w:szCs w:val="32"/>
        </w:rPr>
        <w:lastRenderedPageBreak/>
        <w:t>Abstract</w:t>
      </w:r>
      <w:bookmarkEnd w:id="1"/>
      <w:bookmarkEnd w:id="2"/>
      <w:bookmarkEnd w:id="3"/>
      <w:bookmarkEnd w:id="4"/>
      <w:bookmarkEnd w:id="5"/>
      <w:bookmarkEnd w:id="6"/>
      <w:bookmarkEnd w:id="7"/>
    </w:p>
    <w:p w14:paraId="17F09C7E" w14:textId="77777777" w:rsidR="00204ACE" w:rsidRPr="0025124D" w:rsidRDefault="00204ACE">
      <w:pPr>
        <w:rPr>
          <w:rFonts w:cs="Calibri"/>
          <w:sz w:val="24"/>
          <w:szCs w:val="24"/>
        </w:rPr>
      </w:pPr>
    </w:p>
    <w:p w14:paraId="04B03EEE" w14:textId="77777777" w:rsidR="00204ACE" w:rsidRPr="0025124D" w:rsidRDefault="00000000" w:rsidP="005E0DD5">
      <w:pPr>
        <w:spacing w:line="360" w:lineRule="auto"/>
        <w:jc w:val="both"/>
        <w:rPr>
          <w:rFonts w:cs="Calibri"/>
          <w:sz w:val="24"/>
          <w:szCs w:val="24"/>
        </w:rPr>
      </w:pPr>
      <w:r w:rsidRPr="0025124D">
        <w:rPr>
          <w:rFonts w:cs="Calibri"/>
          <w:sz w:val="24"/>
          <w:szCs w:val="24"/>
        </w:rPr>
        <w:t>This thesis explores the multifaceted realm of object detection, tracking, and 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786AE9EE" w14:textId="77777777" w:rsidR="00204ACE" w:rsidRPr="0025124D" w:rsidRDefault="00000000" w:rsidP="005E0DD5">
      <w:pPr>
        <w:spacing w:line="360" w:lineRule="auto"/>
        <w:jc w:val="both"/>
        <w:rPr>
          <w:rFonts w:cs="Calibri"/>
        </w:rPr>
      </w:pPr>
      <w:r w:rsidRPr="0025124D">
        <w:rPr>
          <w:rFonts w:cs="Calibri"/>
          <w:sz w:val="24"/>
          <w:szCs w:val="24"/>
        </w:rPr>
        <w:t xml:space="preserve">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 </w:t>
      </w:r>
    </w:p>
    <w:p w14:paraId="389D3584" w14:textId="77777777" w:rsidR="00204ACE" w:rsidRPr="0025124D" w:rsidRDefault="00204ACE">
      <w:pPr>
        <w:rPr>
          <w:rFonts w:cs="Calibri"/>
          <w:b/>
          <w:bCs/>
          <w:sz w:val="24"/>
          <w:szCs w:val="24"/>
        </w:rPr>
      </w:pPr>
    </w:p>
    <w:p w14:paraId="021ACBB8" w14:textId="77777777" w:rsidR="00204ACE" w:rsidRPr="0025124D" w:rsidRDefault="00204ACE">
      <w:pPr>
        <w:rPr>
          <w:rFonts w:cs="Calibri"/>
          <w:i/>
          <w:iCs/>
          <w:sz w:val="24"/>
          <w:szCs w:val="24"/>
        </w:rPr>
      </w:pPr>
    </w:p>
    <w:p w14:paraId="5905FF40" w14:textId="77777777" w:rsidR="00204ACE" w:rsidRPr="0025124D" w:rsidRDefault="00204ACE">
      <w:pPr>
        <w:rPr>
          <w:rFonts w:cs="Calibri"/>
          <w:i/>
          <w:iCs/>
          <w:sz w:val="24"/>
          <w:szCs w:val="24"/>
        </w:rPr>
      </w:pPr>
    </w:p>
    <w:p w14:paraId="561E16F0" w14:textId="77777777" w:rsidR="00204ACE" w:rsidRPr="0025124D" w:rsidRDefault="00204ACE">
      <w:pPr>
        <w:rPr>
          <w:rFonts w:cs="Calibri"/>
          <w:i/>
          <w:iCs/>
          <w:sz w:val="24"/>
          <w:szCs w:val="24"/>
        </w:rPr>
      </w:pPr>
    </w:p>
    <w:p w14:paraId="5B62DA1D" w14:textId="77777777" w:rsidR="00204ACE" w:rsidRPr="0025124D" w:rsidRDefault="00204ACE">
      <w:pPr>
        <w:rPr>
          <w:rFonts w:cs="Calibri"/>
          <w:i/>
          <w:iCs/>
          <w:sz w:val="24"/>
          <w:szCs w:val="24"/>
        </w:rPr>
      </w:pPr>
    </w:p>
    <w:p w14:paraId="7A567E12" w14:textId="77777777" w:rsidR="00204ACE" w:rsidRPr="0025124D" w:rsidRDefault="00204ACE">
      <w:pPr>
        <w:rPr>
          <w:rFonts w:cs="Calibri"/>
          <w:i/>
          <w:iCs/>
          <w:sz w:val="24"/>
          <w:szCs w:val="24"/>
        </w:rPr>
      </w:pPr>
    </w:p>
    <w:bookmarkStart w:id="8" w:name="_Toc149767576"/>
    <w:bookmarkStart w:id="9" w:name="_Toc150122898"/>
    <w:bookmarkStart w:id="10" w:name="_Toc159861451"/>
    <w:bookmarkStart w:id="11" w:name="_Toc159881761"/>
    <w:p w14:paraId="5EAA86E5" w14:textId="77777777" w:rsidR="00204ACE" w:rsidRPr="0025124D" w:rsidRDefault="00000000" w:rsidP="008C6F45">
      <w:r w:rsidRPr="0025124D">
        <w:fldChar w:fldCharType="begin"/>
      </w:r>
      <w:r w:rsidRPr="0025124D">
        <w:instrText xml:space="preserve"> TOC \o "1-3" \u \h </w:instrText>
      </w:r>
      <w:r w:rsidRPr="0025124D">
        <w:fldChar w:fldCharType="separate"/>
      </w:r>
    </w:p>
    <w:p w14:paraId="4F05DA87" w14:textId="77777777" w:rsidR="00204ACE" w:rsidRPr="0025124D" w:rsidRDefault="00000000">
      <w:pPr>
        <w:pStyle w:val="TOCHeading"/>
        <w:tabs>
          <w:tab w:val="right" w:leader="dot" w:pos="9360"/>
        </w:tabs>
        <w:rPr>
          <w:rFonts w:ascii="Calibri" w:hAnsi="Calibri" w:cs="Calibri"/>
        </w:rPr>
      </w:pPr>
      <w:r w:rsidRPr="0025124D">
        <w:rPr>
          <w:rFonts w:ascii="Calibri" w:hAnsi="Calibri" w:cs="Calibri"/>
        </w:rPr>
        <w:lastRenderedPageBreak/>
        <w:t>Table of Contents</w:t>
      </w:r>
    </w:p>
    <w:p w14:paraId="2E9D56FE" w14:textId="77777777" w:rsidR="00204ACE" w:rsidRPr="0025124D" w:rsidRDefault="00000000">
      <w:pPr>
        <w:pStyle w:val="TOC1"/>
        <w:tabs>
          <w:tab w:val="right" w:leader="dot" w:pos="9016"/>
        </w:tabs>
        <w:rPr>
          <w:rFonts w:cs="Calibri"/>
        </w:rPr>
      </w:pPr>
      <w:r w:rsidRPr="0025124D">
        <w:rPr>
          <w:rFonts w:cs="Calibri"/>
          <w:color w:val="2F5496"/>
          <w:sz w:val="36"/>
          <w:szCs w:val="36"/>
        </w:rPr>
        <w:fldChar w:fldCharType="begin"/>
      </w:r>
      <w:r w:rsidRPr="0025124D">
        <w:rPr>
          <w:rFonts w:cs="Calibri"/>
        </w:rPr>
        <w:instrText xml:space="preserve"> TOC \o "1-3" \u \h </w:instrText>
      </w:r>
      <w:r w:rsidRPr="0025124D">
        <w:rPr>
          <w:rFonts w:cs="Calibri"/>
          <w:color w:val="2F5496"/>
          <w:sz w:val="36"/>
          <w:szCs w:val="36"/>
        </w:rPr>
        <w:fldChar w:fldCharType="separate"/>
      </w:r>
      <w:hyperlink w:anchor="_Toc161305277" w:history="1">
        <w:r w:rsidRPr="0025124D">
          <w:rPr>
            <w:rStyle w:val="Hyperlink"/>
            <w:rFonts w:cs="Calibri"/>
          </w:rPr>
          <w:t>Abstract</w:t>
        </w:r>
        <w:r w:rsidRPr="0025124D">
          <w:rPr>
            <w:rFonts w:cs="Calibri"/>
          </w:rPr>
          <w:tab/>
          <w:t>2</w:t>
        </w:r>
      </w:hyperlink>
    </w:p>
    <w:p w14:paraId="651F21F7" w14:textId="77777777" w:rsidR="00204ACE" w:rsidRPr="0025124D" w:rsidRDefault="00000000">
      <w:pPr>
        <w:pStyle w:val="TOC1"/>
        <w:tabs>
          <w:tab w:val="right" w:leader="dot" w:pos="9016"/>
        </w:tabs>
        <w:rPr>
          <w:rFonts w:cs="Calibri"/>
        </w:rPr>
      </w:pPr>
      <w:hyperlink w:anchor="_Toc161305278" w:history="1">
        <w:r w:rsidRPr="0025124D">
          <w:rPr>
            <w:rStyle w:val="Hyperlink"/>
            <w:rFonts w:cs="Calibri"/>
          </w:rPr>
          <w:t>Table of Contents</w:t>
        </w:r>
        <w:r w:rsidRPr="0025124D">
          <w:rPr>
            <w:rFonts w:cs="Calibri"/>
          </w:rPr>
          <w:tab/>
          <w:t>3</w:t>
        </w:r>
      </w:hyperlink>
    </w:p>
    <w:p w14:paraId="7666FCCF" w14:textId="77777777" w:rsidR="00204ACE" w:rsidRPr="0025124D" w:rsidRDefault="00000000">
      <w:pPr>
        <w:pStyle w:val="TOC1"/>
        <w:tabs>
          <w:tab w:val="right" w:leader="dot" w:pos="9016"/>
        </w:tabs>
        <w:rPr>
          <w:rFonts w:cs="Calibri"/>
        </w:rPr>
      </w:pPr>
      <w:hyperlink w:anchor="_Toc161305279" w:history="1">
        <w:r w:rsidRPr="0025124D">
          <w:rPr>
            <w:rStyle w:val="Hyperlink"/>
            <w:rFonts w:cs="Calibri"/>
          </w:rPr>
          <w:t>Glossary</w:t>
        </w:r>
        <w:r w:rsidRPr="0025124D">
          <w:rPr>
            <w:rFonts w:cs="Calibri"/>
          </w:rPr>
          <w:tab/>
          <w:t>5</w:t>
        </w:r>
      </w:hyperlink>
    </w:p>
    <w:p w14:paraId="67FD899B" w14:textId="77777777" w:rsidR="00204ACE" w:rsidRPr="0025124D" w:rsidRDefault="00000000">
      <w:pPr>
        <w:pStyle w:val="TOC1"/>
        <w:tabs>
          <w:tab w:val="right" w:leader="dot" w:pos="9016"/>
        </w:tabs>
        <w:rPr>
          <w:rFonts w:cs="Calibri"/>
        </w:rPr>
      </w:pPr>
      <w:hyperlink w:anchor="_Toc161305280" w:history="1">
        <w:r w:rsidRPr="0025124D">
          <w:rPr>
            <w:rStyle w:val="Hyperlink"/>
            <w:rFonts w:cs="Calibri"/>
          </w:rPr>
          <w:t>Acknowledgements</w:t>
        </w:r>
        <w:r w:rsidRPr="0025124D">
          <w:rPr>
            <w:rFonts w:cs="Calibri"/>
          </w:rPr>
          <w:tab/>
          <w:t>6</w:t>
        </w:r>
      </w:hyperlink>
    </w:p>
    <w:p w14:paraId="0494FB9E" w14:textId="77777777" w:rsidR="00204ACE" w:rsidRPr="0025124D" w:rsidRDefault="00000000">
      <w:pPr>
        <w:pStyle w:val="TOC2"/>
        <w:tabs>
          <w:tab w:val="right" w:leader="dot" w:pos="9016"/>
        </w:tabs>
        <w:rPr>
          <w:rFonts w:cs="Calibri"/>
        </w:rPr>
      </w:pPr>
      <w:hyperlink w:anchor="_Toc161305281" w:history="1">
        <w:r w:rsidRPr="0025124D">
          <w:rPr>
            <w:rStyle w:val="Hyperlink"/>
            <w:rFonts w:cs="Calibri"/>
          </w:rPr>
          <w:t>2. Literature Review</w:t>
        </w:r>
        <w:r w:rsidRPr="0025124D">
          <w:rPr>
            <w:rFonts w:cs="Calibri"/>
          </w:rPr>
          <w:tab/>
          <w:t>7</w:t>
        </w:r>
      </w:hyperlink>
    </w:p>
    <w:p w14:paraId="62859CFC" w14:textId="77777777" w:rsidR="00204ACE" w:rsidRPr="0025124D" w:rsidRDefault="00000000">
      <w:pPr>
        <w:pStyle w:val="TOC2"/>
        <w:tabs>
          <w:tab w:val="right" w:leader="dot" w:pos="9016"/>
        </w:tabs>
        <w:rPr>
          <w:rFonts w:cs="Calibri"/>
        </w:rPr>
      </w:pPr>
      <w:hyperlink w:anchor="_Toc161305282" w:history="1">
        <w:r w:rsidRPr="0025124D">
          <w:rPr>
            <w:rStyle w:val="Hyperlink"/>
            <w:rFonts w:cs="Calibri"/>
          </w:rPr>
          <w:t>2.1 Autonomous Vehicles</w:t>
        </w:r>
        <w:r w:rsidRPr="0025124D">
          <w:rPr>
            <w:rFonts w:cs="Calibri"/>
          </w:rPr>
          <w:tab/>
          <w:t>7</w:t>
        </w:r>
      </w:hyperlink>
    </w:p>
    <w:p w14:paraId="3AE45F6A" w14:textId="77777777" w:rsidR="00204ACE" w:rsidRPr="0025124D" w:rsidRDefault="00000000">
      <w:pPr>
        <w:pStyle w:val="TOC2"/>
        <w:tabs>
          <w:tab w:val="right" w:leader="dot" w:pos="9016"/>
        </w:tabs>
        <w:rPr>
          <w:rFonts w:cs="Calibri"/>
        </w:rPr>
      </w:pPr>
      <w:hyperlink w:anchor="_Toc161305283" w:history="1">
        <w:r w:rsidRPr="0025124D">
          <w:rPr>
            <w:rStyle w:val="Hyperlink"/>
            <w:rFonts w:cs="Calibri"/>
          </w:rPr>
          <w:t>2.2.1 Autonomous Vehicle Perception</w:t>
        </w:r>
        <w:r w:rsidRPr="0025124D">
          <w:rPr>
            <w:rFonts w:cs="Calibri"/>
          </w:rPr>
          <w:tab/>
          <w:t>8</w:t>
        </w:r>
      </w:hyperlink>
    </w:p>
    <w:p w14:paraId="662D469D" w14:textId="77777777" w:rsidR="00204ACE" w:rsidRPr="0025124D" w:rsidRDefault="00000000">
      <w:pPr>
        <w:pStyle w:val="TOC2"/>
        <w:tabs>
          <w:tab w:val="right" w:leader="dot" w:pos="9016"/>
        </w:tabs>
        <w:rPr>
          <w:rFonts w:cs="Calibri"/>
        </w:rPr>
      </w:pPr>
      <w:hyperlink w:anchor="_Toc161305284" w:history="1">
        <w:r w:rsidRPr="0025124D">
          <w:rPr>
            <w:rStyle w:val="Hyperlink"/>
            <w:rFonts w:cs="Calibri"/>
          </w:rPr>
          <w:t>2.3 Overview of Traditional Radar</w:t>
        </w:r>
        <w:r w:rsidRPr="0025124D">
          <w:rPr>
            <w:rFonts w:cs="Calibri"/>
          </w:rPr>
          <w:tab/>
          <w:t>10</w:t>
        </w:r>
      </w:hyperlink>
    </w:p>
    <w:p w14:paraId="71FADE75" w14:textId="77777777" w:rsidR="00204ACE" w:rsidRPr="0025124D" w:rsidRDefault="00000000">
      <w:pPr>
        <w:pStyle w:val="TOC2"/>
        <w:tabs>
          <w:tab w:val="right" w:leader="dot" w:pos="9016"/>
        </w:tabs>
        <w:rPr>
          <w:rFonts w:cs="Calibri"/>
        </w:rPr>
      </w:pPr>
      <w:hyperlink w:anchor="_Toc161305285" w:history="1">
        <w:r w:rsidRPr="0025124D">
          <w:rPr>
            <w:rStyle w:val="Hyperlink"/>
            <w:rFonts w:cs="Calibri"/>
          </w:rPr>
          <w:t>2.4 FMCW Radar &amp; Signal Processing</w:t>
        </w:r>
        <w:r w:rsidRPr="0025124D">
          <w:rPr>
            <w:rFonts w:cs="Calibri"/>
          </w:rPr>
          <w:tab/>
          <w:t>11</w:t>
        </w:r>
      </w:hyperlink>
    </w:p>
    <w:p w14:paraId="40351E26" w14:textId="77777777" w:rsidR="00204ACE" w:rsidRPr="0025124D" w:rsidRDefault="00000000">
      <w:pPr>
        <w:pStyle w:val="TOC2"/>
        <w:tabs>
          <w:tab w:val="right" w:leader="dot" w:pos="9016"/>
        </w:tabs>
        <w:rPr>
          <w:rFonts w:cs="Calibri"/>
        </w:rPr>
      </w:pPr>
      <w:hyperlink w:anchor="_Toc161305286" w:history="1">
        <w:r w:rsidRPr="0025124D">
          <w:rPr>
            <w:rStyle w:val="Hyperlink"/>
            <w:rFonts w:cs="Calibri"/>
          </w:rPr>
          <w:t>2.5 Overview of 4D mm Radar</w:t>
        </w:r>
        <w:r w:rsidRPr="0025124D">
          <w:rPr>
            <w:rFonts w:cs="Calibri"/>
          </w:rPr>
          <w:tab/>
          <w:t>13</w:t>
        </w:r>
      </w:hyperlink>
    </w:p>
    <w:p w14:paraId="50D26428" w14:textId="77777777" w:rsidR="00204ACE" w:rsidRPr="0025124D" w:rsidRDefault="00000000">
      <w:pPr>
        <w:pStyle w:val="TOC2"/>
        <w:tabs>
          <w:tab w:val="right" w:leader="dot" w:pos="9016"/>
        </w:tabs>
        <w:rPr>
          <w:rFonts w:cs="Calibri"/>
        </w:rPr>
      </w:pPr>
      <w:hyperlink w:anchor="_Toc161305287" w:history="1">
        <w:r w:rsidRPr="0025124D">
          <w:rPr>
            <w:rStyle w:val="Hyperlink"/>
            <w:rFonts w:cs="Calibri"/>
          </w:rPr>
          <w:t>2.5.1 4D Radar Advantages &amp; Disadvantages</w:t>
        </w:r>
        <w:r w:rsidRPr="0025124D">
          <w:rPr>
            <w:rFonts w:cs="Calibri"/>
          </w:rPr>
          <w:tab/>
          <w:t>14</w:t>
        </w:r>
      </w:hyperlink>
    </w:p>
    <w:p w14:paraId="32592FE5" w14:textId="77777777" w:rsidR="00204ACE" w:rsidRPr="0025124D" w:rsidRDefault="00000000">
      <w:pPr>
        <w:pStyle w:val="TOC2"/>
        <w:tabs>
          <w:tab w:val="right" w:leader="dot" w:pos="9016"/>
        </w:tabs>
        <w:rPr>
          <w:rFonts w:cs="Calibri"/>
        </w:rPr>
      </w:pPr>
      <w:hyperlink w:anchor="_Toc161305288" w:history="1">
        <w:r w:rsidRPr="0025124D">
          <w:rPr>
            <w:rStyle w:val="Hyperlink"/>
            <w:rFonts w:cs="Calibri"/>
          </w:rPr>
          <w:t>2.6 Deep Learning</w:t>
        </w:r>
        <w:r w:rsidRPr="0025124D">
          <w:rPr>
            <w:rFonts w:cs="Calibri"/>
          </w:rPr>
          <w:tab/>
          <w:t>16</w:t>
        </w:r>
      </w:hyperlink>
    </w:p>
    <w:p w14:paraId="228F241B" w14:textId="77777777" w:rsidR="00204ACE" w:rsidRPr="0025124D" w:rsidRDefault="00000000">
      <w:pPr>
        <w:pStyle w:val="TOC2"/>
        <w:tabs>
          <w:tab w:val="right" w:leader="dot" w:pos="9016"/>
        </w:tabs>
        <w:rPr>
          <w:rFonts w:cs="Calibri"/>
        </w:rPr>
      </w:pPr>
      <w:hyperlink w:anchor="_Toc161305289" w:history="1">
        <w:r w:rsidRPr="0025124D">
          <w:rPr>
            <w:rStyle w:val="Hyperlink"/>
            <w:rFonts w:cs="Calibri"/>
          </w:rPr>
          <w:t>2.6.1 Convolutional Neural Networks (CNNs)</w:t>
        </w:r>
        <w:r w:rsidRPr="0025124D">
          <w:rPr>
            <w:rFonts w:cs="Calibri"/>
          </w:rPr>
          <w:tab/>
          <w:t>16</w:t>
        </w:r>
      </w:hyperlink>
    </w:p>
    <w:p w14:paraId="6868F753" w14:textId="77777777" w:rsidR="00204ACE" w:rsidRPr="0025124D" w:rsidRDefault="00000000">
      <w:pPr>
        <w:pStyle w:val="TOC2"/>
        <w:tabs>
          <w:tab w:val="right" w:leader="dot" w:pos="9016"/>
        </w:tabs>
        <w:rPr>
          <w:rFonts w:cs="Calibri"/>
        </w:rPr>
      </w:pPr>
      <w:hyperlink w:anchor="_Toc161305290" w:history="1">
        <w:r w:rsidRPr="0025124D">
          <w:rPr>
            <w:rStyle w:val="Hyperlink"/>
            <w:rFonts w:cs="Calibri"/>
          </w:rPr>
          <w:t>2.6.2 Recurrent Neural Networks (RNNs)</w:t>
        </w:r>
        <w:r w:rsidRPr="0025124D">
          <w:rPr>
            <w:rFonts w:cs="Calibri"/>
          </w:rPr>
          <w:tab/>
          <w:t>18</w:t>
        </w:r>
      </w:hyperlink>
    </w:p>
    <w:p w14:paraId="1DE50AFD" w14:textId="77777777" w:rsidR="00204ACE" w:rsidRPr="0025124D" w:rsidRDefault="00000000">
      <w:pPr>
        <w:pStyle w:val="TOC2"/>
        <w:tabs>
          <w:tab w:val="right" w:leader="dot" w:pos="9016"/>
        </w:tabs>
        <w:rPr>
          <w:rFonts w:cs="Calibri"/>
        </w:rPr>
      </w:pPr>
      <w:hyperlink w:anchor="_Toc161305291" w:history="1">
        <w:r w:rsidRPr="0025124D">
          <w:rPr>
            <w:rStyle w:val="Hyperlink"/>
            <w:rFonts w:cs="Calibri"/>
          </w:rPr>
          <w:t>2.6.2 Region-Based Convolutional Neural Network (R-CNN)</w:t>
        </w:r>
        <w:r w:rsidRPr="0025124D">
          <w:rPr>
            <w:rFonts w:cs="Calibri"/>
          </w:rPr>
          <w:tab/>
          <w:t>19</w:t>
        </w:r>
      </w:hyperlink>
    </w:p>
    <w:p w14:paraId="76E34B99" w14:textId="77777777" w:rsidR="00204ACE" w:rsidRPr="0025124D" w:rsidRDefault="00000000">
      <w:pPr>
        <w:pStyle w:val="TOC2"/>
        <w:tabs>
          <w:tab w:val="right" w:leader="dot" w:pos="9016"/>
        </w:tabs>
        <w:rPr>
          <w:rFonts w:cs="Calibri"/>
        </w:rPr>
      </w:pPr>
      <w:hyperlink w:anchor="_Toc161305292" w:history="1">
        <w:r w:rsidRPr="0025124D">
          <w:rPr>
            <w:rStyle w:val="Hyperlink"/>
            <w:rFonts w:cs="Calibri"/>
          </w:rPr>
          <w:t>2.7 Object Detection &amp; Tracking</w:t>
        </w:r>
        <w:r w:rsidRPr="0025124D">
          <w:rPr>
            <w:rFonts w:cs="Calibri"/>
          </w:rPr>
          <w:tab/>
          <w:t>20</w:t>
        </w:r>
      </w:hyperlink>
    </w:p>
    <w:p w14:paraId="08D8158F" w14:textId="77777777" w:rsidR="00204ACE" w:rsidRPr="0025124D" w:rsidRDefault="00000000">
      <w:pPr>
        <w:pStyle w:val="TOC2"/>
        <w:tabs>
          <w:tab w:val="right" w:leader="dot" w:pos="9016"/>
        </w:tabs>
        <w:rPr>
          <w:rFonts w:cs="Calibri"/>
        </w:rPr>
      </w:pPr>
      <w:hyperlink w:anchor="_Toc161305293" w:history="1">
        <w:r w:rsidRPr="0025124D">
          <w:rPr>
            <w:rStyle w:val="Hyperlink"/>
            <w:rFonts w:cs="Calibri"/>
          </w:rPr>
          <w:t>2.7.1 Traditional Object Detection Techniques</w:t>
        </w:r>
        <w:r w:rsidRPr="0025124D">
          <w:rPr>
            <w:rFonts w:cs="Calibri"/>
          </w:rPr>
          <w:tab/>
          <w:t>20</w:t>
        </w:r>
      </w:hyperlink>
    </w:p>
    <w:p w14:paraId="64BFD4DB" w14:textId="77777777" w:rsidR="00204ACE" w:rsidRPr="0025124D" w:rsidRDefault="00000000">
      <w:pPr>
        <w:pStyle w:val="TOC2"/>
        <w:tabs>
          <w:tab w:val="right" w:leader="dot" w:pos="9016"/>
        </w:tabs>
        <w:rPr>
          <w:rFonts w:cs="Calibri"/>
        </w:rPr>
      </w:pPr>
      <w:hyperlink w:anchor="_Toc161305294" w:history="1">
        <w:r w:rsidRPr="0025124D">
          <w:rPr>
            <w:rStyle w:val="Hyperlink"/>
            <w:rFonts w:cs="Calibri"/>
          </w:rPr>
          <w:t>2.7.2 Radar Object Detection, Tracking &amp; Classification Experiments</w:t>
        </w:r>
        <w:r w:rsidRPr="0025124D">
          <w:rPr>
            <w:rFonts w:cs="Calibri"/>
          </w:rPr>
          <w:tab/>
          <w:t>22</w:t>
        </w:r>
      </w:hyperlink>
    </w:p>
    <w:p w14:paraId="2E55C175" w14:textId="77777777" w:rsidR="00204ACE" w:rsidRPr="0025124D" w:rsidRDefault="00000000">
      <w:pPr>
        <w:pStyle w:val="TOC2"/>
        <w:tabs>
          <w:tab w:val="right" w:leader="dot" w:pos="9016"/>
        </w:tabs>
        <w:rPr>
          <w:rFonts w:cs="Calibri"/>
        </w:rPr>
      </w:pPr>
      <w:hyperlink w:anchor="_Toc161305295" w:history="1">
        <w:r w:rsidRPr="0025124D">
          <w:rPr>
            <w:rStyle w:val="Hyperlink"/>
            <w:rFonts w:cs="Calibri"/>
          </w:rPr>
          <w:t>2.8 Object Classification</w:t>
        </w:r>
        <w:r w:rsidRPr="0025124D">
          <w:rPr>
            <w:rFonts w:cs="Calibri"/>
          </w:rPr>
          <w:tab/>
          <w:t>23</w:t>
        </w:r>
      </w:hyperlink>
    </w:p>
    <w:p w14:paraId="2AEB6E90" w14:textId="77777777" w:rsidR="00204ACE" w:rsidRPr="0025124D" w:rsidRDefault="00000000">
      <w:pPr>
        <w:pStyle w:val="TOC2"/>
        <w:tabs>
          <w:tab w:val="right" w:leader="dot" w:pos="9016"/>
        </w:tabs>
        <w:rPr>
          <w:rFonts w:cs="Calibri"/>
        </w:rPr>
      </w:pPr>
      <w:hyperlink w:anchor="_Toc161305296" w:history="1">
        <w:r w:rsidRPr="0025124D">
          <w:rPr>
            <w:rStyle w:val="Hyperlink"/>
            <w:rFonts w:cs="Calibri"/>
          </w:rPr>
          <w:t>2.9 Conclusion</w:t>
        </w:r>
        <w:r w:rsidRPr="0025124D">
          <w:rPr>
            <w:rFonts w:cs="Calibri"/>
          </w:rPr>
          <w:tab/>
          <w:t>24</w:t>
        </w:r>
      </w:hyperlink>
    </w:p>
    <w:p w14:paraId="24FD419D" w14:textId="77777777" w:rsidR="00204ACE" w:rsidRPr="0025124D" w:rsidRDefault="00000000">
      <w:pPr>
        <w:pStyle w:val="TOC2"/>
        <w:tabs>
          <w:tab w:val="right" w:leader="dot" w:pos="9016"/>
        </w:tabs>
        <w:rPr>
          <w:rFonts w:cs="Calibri"/>
        </w:rPr>
      </w:pPr>
      <w:hyperlink w:anchor="_Toc161305297" w:history="1">
        <w:r w:rsidRPr="0025124D">
          <w:rPr>
            <w:rStyle w:val="Hyperlink"/>
            <w:rFonts w:cs="Calibri"/>
          </w:rPr>
          <w:t>3.0 Analysis &amp; Design</w:t>
        </w:r>
        <w:r w:rsidRPr="0025124D">
          <w:rPr>
            <w:rFonts w:cs="Calibri"/>
          </w:rPr>
          <w:tab/>
          <w:t>25</w:t>
        </w:r>
      </w:hyperlink>
    </w:p>
    <w:p w14:paraId="22CAD976" w14:textId="77777777" w:rsidR="00204ACE" w:rsidRPr="0025124D" w:rsidRDefault="00000000">
      <w:pPr>
        <w:pStyle w:val="TOC2"/>
        <w:tabs>
          <w:tab w:val="right" w:leader="dot" w:pos="9016"/>
        </w:tabs>
        <w:rPr>
          <w:rFonts w:cs="Calibri"/>
        </w:rPr>
      </w:pPr>
      <w:hyperlink w:anchor="_Toc161305298" w:history="1">
        <w:r w:rsidRPr="0025124D">
          <w:rPr>
            <w:rStyle w:val="Hyperlink"/>
            <w:rFonts w:cs="Calibri"/>
          </w:rPr>
          <w:t>3.1 Analysis</w:t>
        </w:r>
        <w:r w:rsidRPr="0025124D">
          <w:rPr>
            <w:rFonts w:cs="Calibri"/>
          </w:rPr>
          <w:tab/>
          <w:t>25</w:t>
        </w:r>
      </w:hyperlink>
    </w:p>
    <w:p w14:paraId="5B054AE6" w14:textId="77777777" w:rsidR="00204ACE" w:rsidRPr="0025124D" w:rsidRDefault="00000000">
      <w:pPr>
        <w:pStyle w:val="TOC2"/>
        <w:tabs>
          <w:tab w:val="right" w:leader="dot" w:pos="9016"/>
        </w:tabs>
        <w:rPr>
          <w:rFonts w:cs="Calibri"/>
        </w:rPr>
      </w:pPr>
      <w:hyperlink w:anchor="_Toc161305299" w:history="1">
        <w:r w:rsidRPr="0025124D">
          <w:rPr>
            <w:rStyle w:val="Hyperlink"/>
            <w:rFonts w:cs="Calibri"/>
          </w:rPr>
          <w:t>3.1.1 Data Sparsity and Quality</w:t>
        </w:r>
        <w:r w:rsidRPr="0025124D">
          <w:rPr>
            <w:rFonts w:cs="Calibri"/>
          </w:rPr>
          <w:tab/>
          <w:t>25</w:t>
        </w:r>
      </w:hyperlink>
    </w:p>
    <w:p w14:paraId="75173AE2" w14:textId="77777777" w:rsidR="00204ACE" w:rsidRPr="0025124D" w:rsidRDefault="00000000">
      <w:pPr>
        <w:pStyle w:val="TOC2"/>
        <w:tabs>
          <w:tab w:val="right" w:leader="dot" w:pos="9016"/>
        </w:tabs>
        <w:rPr>
          <w:rFonts w:cs="Calibri"/>
        </w:rPr>
      </w:pPr>
      <w:hyperlink w:anchor="_Toc161305300" w:history="1">
        <w:r w:rsidRPr="0025124D">
          <w:rPr>
            <w:rStyle w:val="Hyperlink"/>
            <w:rFonts w:cs="Calibri"/>
          </w:rPr>
          <w:t>3.1.2 Dataset Acquisition</w:t>
        </w:r>
        <w:r w:rsidRPr="0025124D">
          <w:rPr>
            <w:rFonts w:cs="Calibri"/>
          </w:rPr>
          <w:tab/>
          <w:t>25</w:t>
        </w:r>
      </w:hyperlink>
    </w:p>
    <w:p w14:paraId="173AEE6F" w14:textId="77777777" w:rsidR="00204ACE" w:rsidRPr="0025124D" w:rsidRDefault="00000000">
      <w:pPr>
        <w:pStyle w:val="TOC2"/>
        <w:tabs>
          <w:tab w:val="right" w:leader="dot" w:pos="9016"/>
        </w:tabs>
        <w:rPr>
          <w:rFonts w:cs="Calibri"/>
        </w:rPr>
      </w:pPr>
      <w:hyperlink w:anchor="_Toc161305301" w:history="1">
        <w:r w:rsidRPr="0025124D">
          <w:rPr>
            <w:rStyle w:val="Hyperlink"/>
            <w:rFonts w:cs="Calibri"/>
          </w:rPr>
          <w:t>3.1.3 Computational Complexity</w:t>
        </w:r>
        <w:r w:rsidRPr="0025124D">
          <w:rPr>
            <w:rFonts w:cs="Calibri"/>
          </w:rPr>
          <w:tab/>
          <w:t>26</w:t>
        </w:r>
      </w:hyperlink>
    </w:p>
    <w:p w14:paraId="4AD9D564" w14:textId="77777777" w:rsidR="00204ACE" w:rsidRPr="0025124D" w:rsidRDefault="00000000">
      <w:pPr>
        <w:pStyle w:val="TOC2"/>
        <w:tabs>
          <w:tab w:val="right" w:leader="dot" w:pos="9016"/>
        </w:tabs>
        <w:rPr>
          <w:rFonts w:cs="Calibri"/>
        </w:rPr>
      </w:pPr>
      <w:hyperlink w:anchor="_Toc161305302" w:history="1">
        <w:r w:rsidRPr="0025124D">
          <w:rPr>
            <w:rStyle w:val="Hyperlink"/>
            <w:rFonts w:cs="Calibri"/>
          </w:rPr>
          <w:t>3.1.4 Steep Learning Curve</w:t>
        </w:r>
        <w:r w:rsidRPr="0025124D">
          <w:rPr>
            <w:rFonts w:cs="Calibri"/>
          </w:rPr>
          <w:tab/>
          <w:t>26</w:t>
        </w:r>
      </w:hyperlink>
    </w:p>
    <w:p w14:paraId="21DC3898" w14:textId="77777777" w:rsidR="00204ACE" w:rsidRPr="0025124D" w:rsidRDefault="00000000">
      <w:pPr>
        <w:pStyle w:val="TOC2"/>
        <w:tabs>
          <w:tab w:val="right" w:leader="dot" w:pos="9016"/>
        </w:tabs>
        <w:rPr>
          <w:rFonts w:cs="Calibri"/>
        </w:rPr>
      </w:pPr>
      <w:hyperlink w:anchor="_Toc161305303" w:history="1">
        <w:r w:rsidRPr="0025124D">
          <w:rPr>
            <w:rStyle w:val="Hyperlink"/>
            <w:rFonts w:cs="Calibri"/>
          </w:rPr>
          <w:t>3.1.5 Scope</w:t>
        </w:r>
        <w:r w:rsidRPr="0025124D">
          <w:rPr>
            <w:rFonts w:cs="Calibri"/>
          </w:rPr>
          <w:tab/>
          <w:t>27</w:t>
        </w:r>
      </w:hyperlink>
    </w:p>
    <w:p w14:paraId="1873DBD7" w14:textId="77777777" w:rsidR="00204ACE" w:rsidRPr="0025124D" w:rsidRDefault="00000000">
      <w:pPr>
        <w:pStyle w:val="TOC2"/>
        <w:tabs>
          <w:tab w:val="right" w:leader="dot" w:pos="9016"/>
        </w:tabs>
        <w:rPr>
          <w:rFonts w:cs="Calibri"/>
        </w:rPr>
      </w:pPr>
      <w:hyperlink w:anchor="_Toc161305304" w:history="1">
        <w:r w:rsidRPr="0025124D">
          <w:rPr>
            <w:rStyle w:val="Hyperlink"/>
            <w:rFonts w:cs="Calibri"/>
          </w:rPr>
          <w:t>3.2 Requirements Analysis</w:t>
        </w:r>
        <w:r w:rsidRPr="0025124D">
          <w:rPr>
            <w:rFonts w:cs="Calibri"/>
          </w:rPr>
          <w:tab/>
          <w:t>28</w:t>
        </w:r>
      </w:hyperlink>
    </w:p>
    <w:p w14:paraId="2FC5788F" w14:textId="77777777" w:rsidR="00204ACE" w:rsidRPr="0025124D" w:rsidRDefault="00000000">
      <w:pPr>
        <w:pStyle w:val="TOC2"/>
        <w:tabs>
          <w:tab w:val="right" w:leader="dot" w:pos="9016"/>
        </w:tabs>
        <w:rPr>
          <w:rFonts w:cs="Calibri"/>
        </w:rPr>
      </w:pPr>
      <w:hyperlink w:anchor="_Toc161305305" w:history="1">
        <w:r w:rsidRPr="0025124D">
          <w:rPr>
            <w:rStyle w:val="Hyperlink"/>
            <w:rFonts w:cs="Calibri"/>
          </w:rPr>
          <w:t>3.2 Dataset</w:t>
        </w:r>
        <w:r w:rsidRPr="0025124D">
          <w:rPr>
            <w:rFonts w:cs="Calibri"/>
          </w:rPr>
          <w:tab/>
          <w:t>29</w:t>
        </w:r>
      </w:hyperlink>
    </w:p>
    <w:p w14:paraId="45AEDB4B" w14:textId="77777777" w:rsidR="00204ACE" w:rsidRPr="0025124D" w:rsidRDefault="00000000">
      <w:pPr>
        <w:pStyle w:val="TOC2"/>
        <w:tabs>
          <w:tab w:val="right" w:leader="dot" w:pos="9016"/>
        </w:tabs>
        <w:rPr>
          <w:rFonts w:cs="Calibri"/>
        </w:rPr>
      </w:pPr>
      <w:hyperlink w:anchor="_Toc161305306" w:history="1">
        <w:r w:rsidRPr="0025124D">
          <w:rPr>
            <w:rStyle w:val="Hyperlink"/>
            <w:rFonts w:cs="Calibri"/>
          </w:rPr>
          <w:t>3.2.1 View-Of-Delft Sensor Setup</w:t>
        </w:r>
        <w:r w:rsidRPr="0025124D">
          <w:rPr>
            <w:rFonts w:cs="Calibri"/>
          </w:rPr>
          <w:tab/>
          <w:t>30</w:t>
        </w:r>
      </w:hyperlink>
    </w:p>
    <w:p w14:paraId="601FA1D0" w14:textId="77777777" w:rsidR="00204ACE" w:rsidRPr="0025124D" w:rsidRDefault="00000000">
      <w:pPr>
        <w:pStyle w:val="TOC2"/>
        <w:tabs>
          <w:tab w:val="right" w:leader="dot" w:pos="9016"/>
        </w:tabs>
        <w:rPr>
          <w:rFonts w:cs="Calibri"/>
        </w:rPr>
      </w:pPr>
      <w:hyperlink w:anchor="_Toc161305307" w:history="1">
        <w:r w:rsidRPr="0025124D">
          <w:rPr>
            <w:rStyle w:val="Hyperlink"/>
            <w:rFonts w:cs="Calibri"/>
          </w:rPr>
          <w:t>3.2.2 Dataset Frame Information</w:t>
        </w:r>
        <w:r w:rsidRPr="0025124D">
          <w:rPr>
            <w:rFonts w:cs="Calibri"/>
          </w:rPr>
          <w:tab/>
          <w:t>30</w:t>
        </w:r>
      </w:hyperlink>
    </w:p>
    <w:p w14:paraId="388F9309" w14:textId="77777777" w:rsidR="00204ACE" w:rsidRPr="0025124D" w:rsidRDefault="00000000">
      <w:pPr>
        <w:pStyle w:val="TOC2"/>
        <w:tabs>
          <w:tab w:val="right" w:leader="dot" w:pos="9016"/>
        </w:tabs>
        <w:rPr>
          <w:rFonts w:cs="Calibri"/>
        </w:rPr>
      </w:pPr>
      <w:hyperlink w:anchor="_Toc161305308" w:history="1">
        <w:r w:rsidRPr="0025124D">
          <w:rPr>
            <w:rStyle w:val="Hyperlink"/>
            <w:rFonts w:cs="Calibri"/>
          </w:rPr>
          <w:t>3.2.3 Dataset Label Information</w:t>
        </w:r>
        <w:r w:rsidRPr="0025124D">
          <w:rPr>
            <w:rFonts w:cs="Calibri"/>
          </w:rPr>
          <w:tab/>
          <w:t>31</w:t>
        </w:r>
      </w:hyperlink>
    </w:p>
    <w:p w14:paraId="77089E60" w14:textId="77777777" w:rsidR="00204ACE" w:rsidRPr="0025124D" w:rsidRDefault="00000000">
      <w:pPr>
        <w:pStyle w:val="TOC2"/>
        <w:tabs>
          <w:tab w:val="right" w:leader="dot" w:pos="9016"/>
        </w:tabs>
        <w:rPr>
          <w:rFonts w:cs="Calibri"/>
        </w:rPr>
      </w:pPr>
      <w:hyperlink w:anchor="_Toc161305309" w:history="1">
        <w:r w:rsidRPr="0025124D">
          <w:rPr>
            <w:rStyle w:val="Hyperlink"/>
            <w:rFonts w:cs="Calibri"/>
          </w:rPr>
          <w:t>3.3 Data Visualization and Exploration</w:t>
        </w:r>
        <w:r w:rsidRPr="0025124D">
          <w:rPr>
            <w:rFonts w:cs="Calibri"/>
          </w:rPr>
          <w:tab/>
          <w:t>31</w:t>
        </w:r>
      </w:hyperlink>
    </w:p>
    <w:p w14:paraId="20B0CE79" w14:textId="77777777" w:rsidR="00204ACE" w:rsidRPr="0025124D" w:rsidRDefault="00000000">
      <w:pPr>
        <w:pStyle w:val="TOC2"/>
        <w:tabs>
          <w:tab w:val="right" w:leader="dot" w:pos="9016"/>
        </w:tabs>
        <w:rPr>
          <w:rFonts w:cs="Calibri"/>
        </w:rPr>
      </w:pPr>
      <w:hyperlink w:anchor="_Toc161305310" w:history="1">
        <w:r w:rsidRPr="0025124D">
          <w:rPr>
            <w:rStyle w:val="Hyperlink"/>
            <w:rFonts w:cs="Calibri"/>
          </w:rPr>
          <w:t>3.4 Proposed Object Detection Architecture</w:t>
        </w:r>
        <w:r w:rsidRPr="0025124D">
          <w:rPr>
            <w:rFonts w:cs="Calibri"/>
          </w:rPr>
          <w:tab/>
          <w:t>32</w:t>
        </w:r>
      </w:hyperlink>
    </w:p>
    <w:p w14:paraId="39EDCCB4" w14:textId="77777777" w:rsidR="00204ACE" w:rsidRPr="0025124D" w:rsidRDefault="00000000">
      <w:pPr>
        <w:pStyle w:val="TOC2"/>
        <w:tabs>
          <w:tab w:val="right" w:leader="dot" w:pos="9016"/>
        </w:tabs>
        <w:rPr>
          <w:rFonts w:cs="Calibri"/>
        </w:rPr>
      </w:pPr>
      <w:hyperlink w:anchor="_Toc161305311" w:history="1">
        <w:r w:rsidRPr="0025124D">
          <w:rPr>
            <w:rStyle w:val="Hyperlink"/>
            <w:rFonts w:cs="Calibri"/>
          </w:rPr>
          <w:t>3.5 Overview of PV-RCNN Design</w:t>
        </w:r>
        <w:r w:rsidRPr="0025124D">
          <w:rPr>
            <w:rFonts w:cs="Calibri"/>
          </w:rPr>
          <w:tab/>
          <w:t>32</w:t>
        </w:r>
      </w:hyperlink>
    </w:p>
    <w:p w14:paraId="72D2D993" w14:textId="77777777" w:rsidR="00204ACE" w:rsidRPr="0025124D" w:rsidRDefault="00000000">
      <w:pPr>
        <w:pStyle w:val="TOC2"/>
        <w:tabs>
          <w:tab w:val="right" w:leader="dot" w:pos="9016"/>
        </w:tabs>
        <w:rPr>
          <w:rFonts w:cs="Calibri"/>
        </w:rPr>
      </w:pPr>
      <w:hyperlink w:anchor="_Toc161305312" w:history="1">
        <w:r w:rsidRPr="0025124D">
          <w:rPr>
            <w:rStyle w:val="Hyperlink"/>
            <w:rFonts w:cs="Calibri"/>
          </w:rPr>
          <w:t>3.5 PV-RCNN in depth</w:t>
        </w:r>
        <w:r w:rsidRPr="0025124D">
          <w:rPr>
            <w:rFonts w:cs="Calibri"/>
          </w:rPr>
          <w:tab/>
          <w:t>34</w:t>
        </w:r>
      </w:hyperlink>
    </w:p>
    <w:p w14:paraId="1DF1C17C" w14:textId="77777777" w:rsidR="00204ACE" w:rsidRPr="0025124D" w:rsidRDefault="00000000">
      <w:pPr>
        <w:pStyle w:val="TOC2"/>
        <w:tabs>
          <w:tab w:val="right" w:leader="dot" w:pos="9016"/>
        </w:tabs>
        <w:rPr>
          <w:rFonts w:cs="Calibri"/>
        </w:rPr>
      </w:pPr>
      <w:hyperlink w:anchor="_Toc161305313" w:history="1">
        <w:r w:rsidRPr="0025124D">
          <w:rPr>
            <w:rStyle w:val="Hyperlink"/>
            <w:rFonts w:cs="Calibri"/>
          </w:rPr>
          <w:t>3.5.1 3D Voxel CNN For Feature Encoding and Proposal Generation</w:t>
        </w:r>
        <w:r w:rsidRPr="0025124D">
          <w:rPr>
            <w:rFonts w:cs="Calibri"/>
          </w:rPr>
          <w:tab/>
          <w:t>35</w:t>
        </w:r>
      </w:hyperlink>
    </w:p>
    <w:p w14:paraId="5E9866DF" w14:textId="77777777" w:rsidR="00204ACE" w:rsidRPr="0025124D" w:rsidRDefault="00000000">
      <w:pPr>
        <w:pStyle w:val="TOC2"/>
        <w:tabs>
          <w:tab w:val="right" w:leader="dot" w:pos="9016"/>
        </w:tabs>
        <w:rPr>
          <w:rFonts w:cs="Calibri"/>
        </w:rPr>
      </w:pPr>
      <w:hyperlink w:anchor="_Toc161305314" w:history="1">
        <w:r w:rsidRPr="0025124D">
          <w:rPr>
            <w:rStyle w:val="Hyperlink"/>
            <w:rFonts w:cs="Calibri"/>
          </w:rPr>
          <w:t>3.5.2 Voxel-to-key point Scene Encoding via Voxel Set Abstraction</w:t>
        </w:r>
        <w:r w:rsidRPr="0025124D">
          <w:rPr>
            <w:rFonts w:cs="Calibri"/>
          </w:rPr>
          <w:tab/>
          <w:t>35</w:t>
        </w:r>
      </w:hyperlink>
    </w:p>
    <w:p w14:paraId="17AF5507" w14:textId="77777777" w:rsidR="00204ACE" w:rsidRPr="0025124D" w:rsidRDefault="00000000">
      <w:pPr>
        <w:pStyle w:val="TOC2"/>
        <w:tabs>
          <w:tab w:val="right" w:leader="dot" w:pos="9016"/>
        </w:tabs>
        <w:rPr>
          <w:rFonts w:cs="Calibri"/>
        </w:rPr>
      </w:pPr>
      <w:hyperlink w:anchor="_Toc161305315" w:history="1">
        <w:r w:rsidRPr="0025124D">
          <w:rPr>
            <w:rStyle w:val="Hyperlink"/>
            <w:rFonts w:cs="Calibri"/>
          </w:rPr>
          <w:t>3.5.3 Keypoint-to-grid RoI Feature Abstraction for Proposal Refinement</w:t>
        </w:r>
        <w:r w:rsidRPr="0025124D">
          <w:rPr>
            <w:rFonts w:cs="Calibri"/>
          </w:rPr>
          <w:tab/>
          <w:t>36</w:t>
        </w:r>
      </w:hyperlink>
    </w:p>
    <w:p w14:paraId="3C5DA31E" w14:textId="77777777" w:rsidR="00204ACE" w:rsidRPr="0025124D" w:rsidRDefault="00000000">
      <w:pPr>
        <w:pStyle w:val="TOC2"/>
        <w:tabs>
          <w:tab w:val="right" w:leader="dot" w:pos="9016"/>
        </w:tabs>
        <w:rPr>
          <w:rFonts w:cs="Calibri"/>
        </w:rPr>
      </w:pPr>
      <w:hyperlink w:anchor="_Toc161305316" w:history="1">
        <w:r w:rsidRPr="0025124D">
          <w:rPr>
            <w:rStyle w:val="Hyperlink"/>
            <w:rFonts w:cs="Calibri"/>
          </w:rPr>
          <w:t>3.6 Training and Inference Details</w:t>
        </w:r>
        <w:r w:rsidRPr="0025124D">
          <w:rPr>
            <w:rFonts w:cs="Calibri"/>
          </w:rPr>
          <w:tab/>
          <w:t>38</w:t>
        </w:r>
      </w:hyperlink>
    </w:p>
    <w:p w14:paraId="6F478ADD" w14:textId="77777777" w:rsidR="00204ACE" w:rsidRPr="0025124D" w:rsidRDefault="00000000">
      <w:pPr>
        <w:pStyle w:val="TOC2"/>
        <w:tabs>
          <w:tab w:val="right" w:leader="dot" w:pos="9016"/>
        </w:tabs>
        <w:rPr>
          <w:rFonts w:cs="Calibri"/>
        </w:rPr>
      </w:pPr>
      <w:hyperlink w:anchor="_Toc161305317" w:history="1">
        <w:r w:rsidRPr="0025124D">
          <w:rPr>
            <w:rStyle w:val="Hyperlink"/>
            <w:rFonts w:cs="Calibri"/>
          </w:rPr>
          <w:t>3.7 Training losses</w:t>
        </w:r>
        <w:r w:rsidRPr="0025124D">
          <w:rPr>
            <w:rFonts w:cs="Calibri"/>
          </w:rPr>
          <w:tab/>
          <w:t>38</w:t>
        </w:r>
      </w:hyperlink>
    </w:p>
    <w:p w14:paraId="26A73FBD" w14:textId="77777777" w:rsidR="00204ACE" w:rsidRPr="0025124D" w:rsidRDefault="00000000">
      <w:pPr>
        <w:pStyle w:val="TOC2"/>
        <w:tabs>
          <w:tab w:val="right" w:leader="dot" w:pos="9016"/>
        </w:tabs>
        <w:rPr>
          <w:rFonts w:cs="Calibri"/>
        </w:rPr>
      </w:pPr>
      <w:hyperlink w:anchor="_Toc161305318" w:history="1">
        <w:r w:rsidRPr="0025124D">
          <w:rPr>
            <w:rStyle w:val="Hyperlink"/>
            <w:rFonts w:cs="Calibri"/>
          </w:rPr>
          <w:t>3.8 Evaluation Metrics</w:t>
        </w:r>
        <w:r w:rsidRPr="0025124D">
          <w:rPr>
            <w:rFonts w:cs="Calibri"/>
          </w:rPr>
          <w:tab/>
          <w:t>39</w:t>
        </w:r>
      </w:hyperlink>
    </w:p>
    <w:p w14:paraId="79450E72" w14:textId="77777777" w:rsidR="00204ACE" w:rsidRPr="0025124D" w:rsidRDefault="00000000">
      <w:pPr>
        <w:pStyle w:val="TOC2"/>
        <w:tabs>
          <w:tab w:val="right" w:leader="dot" w:pos="9016"/>
        </w:tabs>
        <w:rPr>
          <w:rFonts w:cs="Calibri"/>
        </w:rPr>
      </w:pPr>
      <w:hyperlink w:anchor="_Toc161305319" w:history="1">
        <w:r w:rsidRPr="0025124D">
          <w:rPr>
            <w:rStyle w:val="Hyperlink"/>
            <w:rFonts w:cs="Calibri"/>
          </w:rPr>
          <w:t>4.0 Implementation</w:t>
        </w:r>
        <w:r w:rsidRPr="0025124D">
          <w:rPr>
            <w:rFonts w:cs="Calibri"/>
          </w:rPr>
          <w:tab/>
          <w:t>41</w:t>
        </w:r>
      </w:hyperlink>
    </w:p>
    <w:p w14:paraId="694834FB" w14:textId="77777777" w:rsidR="00204ACE" w:rsidRPr="0025124D" w:rsidRDefault="00000000">
      <w:pPr>
        <w:pStyle w:val="TOC2"/>
        <w:tabs>
          <w:tab w:val="right" w:leader="dot" w:pos="9016"/>
        </w:tabs>
        <w:rPr>
          <w:rFonts w:cs="Calibri"/>
        </w:rPr>
      </w:pPr>
      <w:hyperlink w:anchor="_Toc161305320" w:history="1">
        <w:r w:rsidRPr="0025124D">
          <w:rPr>
            <w:rStyle w:val="Hyperlink"/>
            <w:rFonts w:cs="Calibri"/>
          </w:rPr>
          <w:t>4.1 Introduction</w:t>
        </w:r>
        <w:r w:rsidRPr="0025124D">
          <w:rPr>
            <w:rFonts w:cs="Calibri"/>
          </w:rPr>
          <w:tab/>
          <w:t>41</w:t>
        </w:r>
      </w:hyperlink>
    </w:p>
    <w:p w14:paraId="12256DE8" w14:textId="77777777" w:rsidR="00204ACE" w:rsidRPr="0025124D" w:rsidRDefault="00000000">
      <w:pPr>
        <w:pStyle w:val="TOC2"/>
        <w:tabs>
          <w:tab w:val="right" w:leader="dot" w:pos="9016"/>
        </w:tabs>
        <w:rPr>
          <w:rFonts w:cs="Calibri"/>
        </w:rPr>
      </w:pPr>
      <w:hyperlink w:anchor="_Toc161305321" w:history="1">
        <w:r w:rsidRPr="0025124D">
          <w:rPr>
            <w:rStyle w:val="Hyperlink"/>
            <w:rFonts w:cs="Calibri"/>
          </w:rPr>
          <w:t>4.2 Development Process</w:t>
        </w:r>
        <w:r w:rsidRPr="0025124D">
          <w:rPr>
            <w:rFonts w:cs="Calibri"/>
          </w:rPr>
          <w:tab/>
          <w:t>41</w:t>
        </w:r>
      </w:hyperlink>
    </w:p>
    <w:p w14:paraId="40F62643" w14:textId="77777777" w:rsidR="00204ACE" w:rsidRPr="0025124D" w:rsidRDefault="00000000">
      <w:pPr>
        <w:pStyle w:val="TOC2"/>
        <w:tabs>
          <w:tab w:val="right" w:leader="dot" w:pos="9016"/>
        </w:tabs>
        <w:rPr>
          <w:rFonts w:cs="Calibri"/>
        </w:rPr>
      </w:pPr>
      <w:hyperlink w:anchor="_Toc161305322" w:history="1">
        <w:r w:rsidRPr="0025124D">
          <w:rPr>
            <w:rStyle w:val="Hyperlink"/>
            <w:rFonts w:cs="Calibri"/>
          </w:rPr>
          <w:t>4.3 Programming Languages</w:t>
        </w:r>
        <w:r w:rsidRPr="0025124D">
          <w:rPr>
            <w:rFonts w:cs="Calibri"/>
          </w:rPr>
          <w:tab/>
          <w:t>42</w:t>
        </w:r>
      </w:hyperlink>
    </w:p>
    <w:p w14:paraId="3E26AF08" w14:textId="77777777" w:rsidR="00204ACE" w:rsidRPr="0025124D" w:rsidRDefault="00000000">
      <w:pPr>
        <w:pStyle w:val="TOC2"/>
        <w:tabs>
          <w:tab w:val="right" w:leader="dot" w:pos="9016"/>
        </w:tabs>
        <w:rPr>
          <w:rFonts w:cs="Calibri"/>
        </w:rPr>
      </w:pPr>
      <w:hyperlink w:anchor="_Toc161305323" w:history="1">
        <w:r w:rsidRPr="0025124D">
          <w:rPr>
            <w:rStyle w:val="Hyperlink"/>
            <w:rFonts w:cs="Calibri"/>
          </w:rPr>
          <w:t>4.4 Integrated Development Environment (IDEs)</w:t>
        </w:r>
        <w:r w:rsidRPr="0025124D">
          <w:rPr>
            <w:rFonts w:cs="Calibri"/>
          </w:rPr>
          <w:tab/>
          <w:t>42</w:t>
        </w:r>
      </w:hyperlink>
    </w:p>
    <w:p w14:paraId="6D15A5D0" w14:textId="77777777" w:rsidR="00204ACE" w:rsidRPr="0025124D" w:rsidRDefault="00000000">
      <w:pPr>
        <w:pStyle w:val="TOC2"/>
        <w:tabs>
          <w:tab w:val="right" w:leader="dot" w:pos="9016"/>
        </w:tabs>
        <w:rPr>
          <w:rFonts w:cs="Calibri"/>
        </w:rPr>
      </w:pPr>
      <w:hyperlink w:anchor="_Toc161305324" w:history="1">
        <w:r w:rsidRPr="0025124D">
          <w:rPr>
            <w:rStyle w:val="Hyperlink"/>
            <w:rFonts w:cs="Calibri"/>
          </w:rPr>
          <w:t>4.5 Libraries</w:t>
        </w:r>
        <w:r w:rsidRPr="0025124D">
          <w:rPr>
            <w:rFonts w:cs="Calibri"/>
          </w:rPr>
          <w:tab/>
          <w:t>43</w:t>
        </w:r>
      </w:hyperlink>
    </w:p>
    <w:p w14:paraId="72870995" w14:textId="77777777" w:rsidR="00204ACE" w:rsidRPr="0025124D" w:rsidRDefault="00000000">
      <w:pPr>
        <w:pStyle w:val="TOC2"/>
        <w:tabs>
          <w:tab w:val="right" w:leader="dot" w:pos="9016"/>
        </w:tabs>
        <w:rPr>
          <w:rFonts w:cs="Calibri"/>
        </w:rPr>
      </w:pPr>
      <w:hyperlink w:anchor="_Toc161305325" w:history="1">
        <w:r w:rsidRPr="0025124D">
          <w:rPr>
            <w:rStyle w:val="Hyperlink"/>
            <w:rFonts w:cs="Calibri"/>
          </w:rPr>
          <w:t>4.6 Other Tools</w:t>
        </w:r>
        <w:r w:rsidRPr="0025124D">
          <w:rPr>
            <w:rFonts w:cs="Calibri"/>
          </w:rPr>
          <w:tab/>
          <w:t>44</w:t>
        </w:r>
      </w:hyperlink>
    </w:p>
    <w:p w14:paraId="41877E0F" w14:textId="77777777" w:rsidR="00204ACE" w:rsidRPr="0025124D" w:rsidRDefault="00000000">
      <w:pPr>
        <w:pStyle w:val="TOC2"/>
        <w:tabs>
          <w:tab w:val="right" w:leader="dot" w:pos="9016"/>
        </w:tabs>
        <w:rPr>
          <w:rFonts w:cs="Calibri"/>
        </w:rPr>
      </w:pPr>
      <w:hyperlink w:anchor="_Toc161305326" w:history="1">
        <w:r w:rsidRPr="0025124D">
          <w:rPr>
            <w:rStyle w:val="Hyperlink"/>
            <w:rFonts w:cs="Calibri"/>
          </w:rPr>
          <w:t>4.7 Point Cloud Visualization in Open3d</w:t>
        </w:r>
        <w:r w:rsidRPr="0025124D">
          <w:rPr>
            <w:rFonts w:cs="Calibri"/>
          </w:rPr>
          <w:tab/>
          <w:t>45</w:t>
        </w:r>
      </w:hyperlink>
    </w:p>
    <w:p w14:paraId="05FBD2B4" w14:textId="77777777" w:rsidR="00204ACE" w:rsidRPr="0025124D" w:rsidRDefault="00000000">
      <w:pPr>
        <w:pStyle w:val="TOC2"/>
        <w:tabs>
          <w:tab w:val="right" w:leader="dot" w:pos="9016"/>
        </w:tabs>
        <w:rPr>
          <w:rFonts w:cs="Calibri"/>
        </w:rPr>
      </w:pPr>
      <w:hyperlink w:anchor="_Toc161305327" w:history="1">
        <w:r w:rsidRPr="0025124D">
          <w:rPr>
            <w:rStyle w:val="Hyperlink"/>
            <w:rFonts w:cs="Calibri"/>
          </w:rPr>
          <w:t>4.8 Data Loader &amp; Split</w:t>
        </w:r>
        <w:r w:rsidRPr="0025124D">
          <w:rPr>
            <w:rFonts w:cs="Calibri"/>
          </w:rPr>
          <w:tab/>
          <w:t>46</w:t>
        </w:r>
      </w:hyperlink>
    </w:p>
    <w:p w14:paraId="28CF0148" w14:textId="77777777" w:rsidR="00204ACE" w:rsidRPr="0025124D" w:rsidRDefault="00000000">
      <w:pPr>
        <w:pStyle w:val="TOC1"/>
        <w:tabs>
          <w:tab w:val="right" w:leader="dot" w:pos="9016"/>
        </w:tabs>
        <w:rPr>
          <w:rFonts w:cs="Calibri"/>
        </w:rPr>
      </w:pPr>
      <w:hyperlink w:anchor="_Toc161305328" w:history="1">
        <w:r w:rsidRPr="0025124D">
          <w:rPr>
            <w:rStyle w:val="Hyperlink"/>
            <w:rFonts w:cs="Calibri"/>
          </w:rPr>
          <w:t>Appendices</w:t>
        </w:r>
        <w:r w:rsidRPr="0025124D">
          <w:rPr>
            <w:rFonts w:cs="Calibri"/>
          </w:rPr>
          <w:tab/>
          <w:t>49</w:t>
        </w:r>
      </w:hyperlink>
    </w:p>
    <w:p w14:paraId="28710259" w14:textId="77777777" w:rsidR="00204ACE" w:rsidRPr="0025124D" w:rsidRDefault="00000000">
      <w:pPr>
        <w:rPr>
          <w:rFonts w:cs="Calibri"/>
        </w:rPr>
      </w:pPr>
      <w:r w:rsidRPr="0025124D">
        <w:rPr>
          <w:rFonts w:cs="Calibri"/>
        </w:rPr>
        <w:fldChar w:fldCharType="end"/>
      </w:r>
    </w:p>
    <w:p w14:paraId="1273C5FC" w14:textId="77777777" w:rsidR="00204ACE" w:rsidRPr="0025124D" w:rsidRDefault="00000000">
      <w:pPr>
        <w:rPr>
          <w:rFonts w:cs="Calibri"/>
        </w:rPr>
      </w:pPr>
      <w:r w:rsidRPr="0025124D">
        <w:rPr>
          <w:rFonts w:cs="Calibri"/>
        </w:rPr>
        <w:fldChar w:fldCharType="end"/>
      </w:r>
    </w:p>
    <w:p w14:paraId="7E7F0A1E" w14:textId="77777777" w:rsidR="00204ACE" w:rsidRPr="0025124D" w:rsidRDefault="00204ACE">
      <w:pPr>
        <w:rPr>
          <w:rFonts w:cs="Calibri"/>
        </w:rPr>
      </w:pPr>
    </w:p>
    <w:p w14:paraId="6AB41C3A" w14:textId="77777777" w:rsidR="00204ACE" w:rsidRPr="0025124D" w:rsidRDefault="00204ACE">
      <w:pPr>
        <w:rPr>
          <w:rFonts w:cs="Calibri"/>
        </w:rPr>
      </w:pPr>
    </w:p>
    <w:p w14:paraId="1AABDCAD" w14:textId="77777777" w:rsidR="00204ACE" w:rsidRPr="0025124D" w:rsidRDefault="00204ACE">
      <w:pPr>
        <w:rPr>
          <w:rFonts w:cs="Calibri"/>
        </w:rPr>
      </w:pPr>
    </w:p>
    <w:p w14:paraId="4E3D9923" w14:textId="77777777" w:rsidR="00204ACE" w:rsidRPr="0025124D" w:rsidRDefault="00204ACE">
      <w:pPr>
        <w:rPr>
          <w:rFonts w:cs="Calibri"/>
        </w:rPr>
      </w:pPr>
    </w:p>
    <w:p w14:paraId="2C28A7B6" w14:textId="77777777" w:rsidR="00204ACE" w:rsidRPr="0025124D" w:rsidRDefault="00204ACE">
      <w:pPr>
        <w:rPr>
          <w:rFonts w:cs="Calibri"/>
        </w:rPr>
      </w:pPr>
    </w:p>
    <w:p w14:paraId="2EB6BC59" w14:textId="77777777" w:rsidR="00204ACE" w:rsidRPr="0025124D" w:rsidRDefault="00204ACE">
      <w:pPr>
        <w:rPr>
          <w:rFonts w:cs="Calibri"/>
        </w:rPr>
      </w:pPr>
    </w:p>
    <w:p w14:paraId="336463E5" w14:textId="77777777" w:rsidR="00204ACE" w:rsidRPr="0025124D" w:rsidRDefault="00204ACE">
      <w:pPr>
        <w:rPr>
          <w:rFonts w:cs="Calibri"/>
        </w:rPr>
      </w:pPr>
    </w:p>
    <w:p w14:paraId="2D591F8F" w14:textId="77777777" w:rsidR="00204ACE" w:rsidRPr="0025124D" w:rsidRDefault="00204ACE">
      <w:pPr>
        <w:rPr>
          <w:rFonts w:cs="Calibri"/>
        </w:rPr>
      </w:pPr>
    </w:p>
    <w:p w14:paraId="4F1C82D8" w14:textId="77777777" w:rsidR="00204ACE" w:rsidRPr="0025124D" w:rsidRDefault="00204ACE">
      <w:pPr>
        <w:rPr>
          <w:rFonts w:cs="Calibri"/>
        </w:rPr>
      </w:pPr>
    </w:p>
    <w:p w14:paraId="13D486C4" w14:textId="77777777" w:rsidR="00204ACE" w:rsidRPr="0025124D" w:rsidRDefault="00204ACE">
      <w:pPr>
        <w:rPr>
          <w:rFonts w:cs="Calibri"/>
        </w:rPr>
      </w:pPr>
    </w:p>
    <w:p w14:paraId="5B42CF10" w14:textId="77777777" w:rsidR="00204ACE" w:rsidRPr="0025124D" w:rsidRDefault="00204ACE">
      <w:pPr>
        <w:rPr>
          <w:rFonts w:cs="Calibri"/>
        </w:rPr>
      </w:pPr>
    </w:p>
    <w:p w14:paraId="2D0E8C0E" w14:textId="77777777" w:rsidR="00204ACE" w:rsidRPr="0025124D" w:rsidRDefault="00204ACE">
      <w:pPr>
        <w:rPr>
          <w:rFonts w:cs="Calibri"/>
        </w:rPr>
      </w:pPr>
    </w:p>
    <w:p w14:paraId="221FB680" w14:textId="77777777" w:rsidR="00204ACE" w:rsidRPr="0025124D" w:rsidRDefault="00204ACE">
      <w:pPr>
        <w:rPr>
          <w:rFonts w:cs="Calibri"/>
        </w:rPr>
      </w:pPr>
    </w:p>
    <w:p w14:paraId="35A915EE" w14:textId="77777777" w:rsidR="00204ACE" w:rsidRPr="0025124D" w:rsidRDefault="00204ACE">
      <w:pPr>
        <w:rPr>
          <w:rFonts w:cs="Calibri"/>
        </w:rPr>
      </w:pPr>
    </w:p>
    <w:p w14:paraId="32BB259A" w14:textId="77777777" w:rsidR="00204ACE" w:rsidRPr="0025124D" w:rsidRDefault="00204ACE">
      <w:pPr>
        <w:rPr>
          <w:rFonts w:cs="Calibri"/>
        </w:rPr>
      </w:pPr>
    </w:p>
    <w:p w14:paraId="63DB56E4" w14:textId="77777777" w:rsidR="00204ACE" w:rsidRPr="0025124D" w:rsidRDefault="00204ACE">
      <w:pPr>
        <w:rPr>
          <w:rFonts w:cs="Calibri"/>
        </w:rPr>
      </w:pPr>
    </w:p>
    <w:p w14:paraId="70A15EEA" w14:textId="77777777" w:rsidR="00204ACE" w:rsidRPr="0025124D" w:rsidRDefault="00000000">
      <w:pPr>
        <w:pStyle w:val="Heading1"/>
        <w:rPr>
          <w:rFonts w:ascii="Calibri" w:hAnsi="Calibri" w:cs="Calibri"/>
        </w:rPr>
      </w:pPr>
      <w:bookmarkStart w:id="12" w:name="_Toc159893014"/>
      <w:bookmarkStart w:id="13" w:name="_Toc161305058"/>
      <w:bookmarkStart w:id="14" w:name="_Toc161305279"/>
      <w:r w:rsidRPr="0025124D">
        <w:rPr>
          <w:rFonts w:ascii="Calibri" w:hAnsi="Calibri" w:cs="Calibri"/>
          <w:sz w:val="32"/>
          <w:szCs w:val="32"/>
        </w:rPr>
        <w:lastRenderedPageBreak/>
        <w:t>Glossary</w:t>
      </w:r>
      <w:bookmarkEnd w:id="8"/>
      <w:bookmarkEnd w:id="9"/>
      <w:bookmarkEnd w:id="10"/>
      <w:bookmarkEnd w:id="11"/>
      <w:bookmarkEnd w:id="12"/>
      <w:bookmarkEnd w:id="13"/>
      <w:bookmarkEnd w:id="14"/>
      <w:r w:rsidRPr="0025124D">
        <w:rPr>
          <w:rFonts w:ascii="Calibri" w:hAnsi="Calibri" w:cs="Calibri"/>
          <w:sz w:val="32"/>
          <w:szCs w:val="32"/>
        </w:rPr>
        <w:t xml:space="preserve"> </w:t>
      </w:r>
    </w:p>
    <w:p w14:paraId="79C31B09" w14:textId="77777777" w:rsidR="00204ACE" w:rsidRPr="0025124D" w:rsidRDefault="00204ACE">
      <w:pPr>
        <w:rPr>
          <w:rFonts w:cs="Calibri"/>
        </w:rPr>
      </w:pPr>
    </w:p>
    <w:p w14:paraId="4CF114FD" w14:textId="77777777" w:rsidR="00204ACE" w:rsidRPr="0025124D" w:rsidRDefault="00000000">
      <w:pPr>
        <w:rPr>
          <w:rFonts w:cs="Calibri"/>
          <w:sz w:val="24"/>
          <w:szCs w:val="24"/>
        </w:rPr>
      </w:pPr>
      <w:r w:rsidRPr="0025124D">
        <w:rPr>
          <w:rFonts w:cs="Calibri"/>
          <w:sz w:val="24"/>
          <w:szCs w:val="24"/>
        </w:rPr>
        <w:t>ADAS</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Advanced Driver Assistance Systems</w:t>
      </w:r>
    </w:p>
    <w:p w14:paraId="57BF1D54" w14:textId="77777777" w:rsidR="00204ACE" w:rsidRPr="0025124D" w:rsidRDefault="00000000">
      <w:pPr>
        <w:rPr>
          <w:rFonts w:cs="Calibri"/>
          <w:sz w:val="24"/>
          <w:szCs w:val="24"/>
        </w:rPr>
      </w:pPr>
      <w:r w:rsidRPr="0025124D">
        <w:rPr>
          <w:rFonts w:cs="Calibri"/>
          <w:sz w:val="24"/>
          <w:szCs w:val="24"/>
        </w:rPr>
        <w:t>AV</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Autonomous Vehicle </w:t>
      </w:r>
    </w:p>
    <w:p w14:paraId="59D4FD2D" w14:textId="77777777" w:rsidR="00204ACE" w:rsidRPr="0025124D" w:rsidRDefault="00000000">
      <w:pPr>
        <w:rPr>
          <w:rFonts w:cs="Calibri"/>
          <w:sz w:val="24"/>
          <w:szCs w:val="24"/>
        </w:rPr>
      </w:pPr>
      <w:r w:rsidRPr="0025124D">
        <w:rPr>
          <w:rFonts w:cs="Calibri"/>
          <w:sz w:val="24"/>
          <w:szCs w:val="24"/>
        </w:rPr>
        <w:t>AI</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Artificial Intelligence</w:t>
      </w:r>
    </w:p>
    <w:p w14:paraId="5B018322" w14:textId="77777777" w:rsidR="00204ACE" w:rsidRPr="0025124D" w:rsidRDefault="00000000">
      <w:pPr>
        <w:rPr>
          <w:rFonts w:cs="Calibri"/>
          <w:sz w:val="24"/>
          <w:szCs w:val="24"/>
        </w:rPr>
      </w:pPr>
      <w:r w:rsidRPr="0025124D">
        <w:rPr>
          <w:rFonts w:cs="Calibri"/>
          <w:sz w:val="24"/>
          <w:szCs w:val="24"/>
        </w:rPr>
        <w:t>CW</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Continuous Wave</w:t>
      </w:r>
    </w:p>
    <w:p w14:paraId="64109CBF" w14:textId="77777777" w:rsidR="00204ACE" w:rsidRPr="0025124D" w:rsidRDefault="00000000">
      <w:pPr>
        <w:rPr>
          <w:rFonts w:cs="Calibri"/>
          <w:sz w:val="24"/>
          <w:szCs w:val="24"/>
        </w:rPr>
      </w:pPr>
      <w:r w:rsidRPr="0025124D">
        <w:rPr>
          <w:rFonts w:cs="Calibri"/>
          <w:sz w:val="24"/>
          <w:szCs w:val="24"/>
        </w:rPr>
        <w:t>RNN</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Recurrent Neural Network</w:t>
      </w:r>
    </w:p>
    <w:p w14:paraId="6C5A2CB7" w14:textId="77777777" w:rsidR="00204ACE" w:rsidRPr="0025124D" w:rsidRDefault="00000000">
      <w:pPr>
        <w:rPr>
          <w:rFonts w:cs="Calibri"/>
          <w:sz w:val="24"/>
          <w:szCs w:val="24"/>
        </w:rPr>
      </w:pPr>
      <w:r w:rsidRPr="0025124D">
        <w:rPr>
          <w:rFonts w:cs="Calibri"/>
          <w:sz w:val="24"/>
          <w:szCs w:val="24"/>
        </w:rPr>
        <w:t>ML</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Machine Learning</w:t>
      </w:r>
    </w:p>
    <w:p w14:paraId="5A7266CF" w14:textId="77777777" w:rsidR="00204ACE" w:rsidRPr="0025124D" w:rsidRDefault="00000000">
      <w:pPr>
        <w:rPr>
          <w:rFonts w:cs="Calibri"/>
          <w:sz w:val="24"/>
          <w:szCs w:val="24"/>
        </w:rPr>
      </w:pPr>
      <w:r w:rsidRPr="0025124D">
        <w:rPr>
          <w:rFonts w:cs="Calibri"/>
          <w:sz w:val="24"/>
          <w:szCs w:val="24"/>
        </w:rPr>
        <w:t>LSTM</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Long Short-Term Memory Networks</w:t>
      </w:r>
    </w:p>
    <w:p w14:paraId="71DEF6A0" w14:textId="77777777" w:rsidR="00204ACE" w:rsidRPr="0025124D" w:rsidRDefault="00000000">
      <w:pPr>
        <w:rPr>
          <w:rFonts w:cs="Calibri"/>
          <w:sz w:val="24"/>
          <w:szCs w:val="24"/>
        </w:rPr>
      </w:pPr>
      <w:proofErr w:type="spellStart"/>
      <w:r w:rsidRPr="0025124D">
        <w:rPr>
          <w:rFonts w:cs="Calibri"/>
          <w:sz w:val="24"/>
          <w:szCs w:val="24"/>
        </w:rPr>
        <w:t>AoA</w:t>
      </w:r>
      <w:proofErr w:type="spellEnd"/>
      <w:r w:rsidRPr="0025124D">
        <w:rPr>
          <w:rFonts w:cs="Calibri"/>
          <w:sz w:val="24"/>
          <w:szCs w:val="24"/>
        </w:rPr>
        <w:t xml:space="preserve">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Angle Of-Arrival </w:t>
      </w:r>
    </w:p>
    <w:p w14:paraId="11A859C1" w14:textId="77777777" w:rsidR="00204ACE" w:rsidRPr="0025124D" w:rsidRDefault="00000000">
      <w:pPr>
        <w:rPr>
          <w:rFonts w:cs="Calibri"/>
          <w:sz w:val="24"/>
          <w:szCs w:val="24"/>
        </w:rPr>
      </w:pPr>
      <w:proofErr w:type="spellStart"/>
      <w:r w:rsidRPr="0025124D">
        <w:rPr>
          <w:rFonts w:cs="Calibri"/>
          <w:sz w:val="24"/>
          <w:szCs w:val="24"/>
        </w:rPr>
        <w:t>FoV</w:t>
      </w:r>
      <w:proofErr w:type="spellEnd"/>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Field Of View</w:t>
      </w:r>
    </w:p>
    <w:p w14:paraId="0287FDE2" w14:textId="77777777" w:rsidR="00204ACE" w:rsidRPr="0025124D" w:rsidRDefault="00000000">
      <w:pPr>
        <w:rPr>
          <w:rFonts w:cs="Calibri"/>
          <w:sz w:val="24"/>
          <w:szCs w:val="24"/>
        </w:rPr>
      </w:pPr>
      <w:r w:rsidRPr="0025124D">
        <w:rPr>
          <w:rFonts w:cs="Calibri"/>
          <w:sz w:val="24"/>
          <w:szCs w:val="24"/>
        </w:rPr>
        <w:t>FPS</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Frames Per Second</w:t>
      </w:r>
    </w:p>
    <w:p w14:paraId="3623867E" w14:textId="77777777" w:rsidR="00204ACE" w:rsidRPr="0025124D" w:rsidRDefault="00000000">
      <w:pPr>
        <w:rPr>
          <w:rFonts w:cs="Calibri"/>
          <w:sz w:val="24"/>
          <w:szCs w:val="24"/>
        </w:rPr>
      </w:pPr>
      <w:r w:rsidRPr="0025124D">
        <w:rPr>
          <w:rFonts w:cs="Calibri"/>
          <w:sz w:val="24"/>
          <w:szCs w:val="24"/>
        </w:rPr>
        <w:t>GPU</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Graphics Processing Unit</w:t>
      </w:r>
    </w:p>
    <w:p w14:paraId="0BEB5CE1" w14:textId="0DD38E20" w:rsidR="00204ACE" w:rsidRPr="0025124D" w:rsidRDefault="00000000">
      <w:pPr>
        <w:rPr>
          <w:rFonts w:cs="Calibri"/>
          <w:sz w:val="24"/>
          <w:szCs w:val="24"/>
        </w:rPr>
      </w:pPr>
      <w:r w:rsidRPr="0025124D">
        <w:rPr>
          <w:rFonts w:cs="Calibri"/>
          <w:sz w:val="24"/>
          <w:szCs w:val="24"/>
        </w:rPr>
        <w:t xml:space="preserve">MIMO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008C6F45">
        <w:rPr>
          <w:rFonts w:cs="Calibri"/>
          <w:sz w:val="24"/>
          <w:szCs w:val="24"/>
        </w:rPr>
        <w:tab/>
      </w:r>
      <w:r w:rsidRPr="0025124D">
        <w:rPr>
          <w:rFonts w:cs="Calibri"/>
          <w:sz w:val="24"/>
          <w:szCs w:val="24"/>
        </w:rPr>
        <w:t>Multiple Input Multiple Output</w:t>
      </w:r>
    </w:p>
    <w:p w14:paraId="5F56EAB2" w14:textId="77777777" w:rsidR="00204ACE" w:rsidRPr="0025124D" w:rsidRDefault="00000000">
      <w:pPr>
        <w:rPr>
          <w:rFonts w:cs="Calibri"/>
          <w:sz w:val="24"/>
          <w:szCs w:val="24"/>
        </w:rPr>
      </w:pPr>
      <w:r w:rsidRPr="0025124D">
        <w:rPr>
          <w:rFonts w:cs="Calibri"/>
          <w:sz w:val="24"/>
          <w:szCs w:val="24"/>
        </w:rPr>
        <w:t xml:space="preserve">RAD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Range-Angle-Doppler </w:t>
      </w:r>
    </w:p>
    <w:p w14:paraId="24768908" w14:textId="77777777" w:rsidR="00204ACE" w:rsidRPr="0025124D" w:rsidRDefault="00000000">
      <w:pPr>
        <w:rPr>
          <w:rFonts w:cs="Calibri"/>
          <w:sz w:val="24"/>
          <w:szCs w:val="24"/>
        </w:rPr>
      </w:pPr>
      <w:r w:rsidRPr="0025124D">
        <w:rPr>
          <w:rFonts w:cs="Calibri"/>
          <w:sz w:val="24"/>
          <w:szCs w:val="24"/>
        </w:rPr>
        <w:t xml:space="preserve">RoI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Region Of Interest</w:t>
      </w:r>
      <w:r w:rsidRPr="0025124D">
        <w:rPr>
          <w:rFonts w:cs="Calibri"/>
          <w:sz w:val="24"/>
          <w:szCs w:val="24"/>
        </w:rPr>
        <w:tab/>
      </w:r>
    </w:p>
    <w:p w14:paraId="7273ADA1" w14:textId="77777777" w:rsidR="00204ACE" w:rsidRPr="0025124D" w:rsidRDefault="00000000">
      <w:pPr>
        <w:rPr>
          <w:rFonts w:cs="Calibri"/>
          <w:sz w:val="24"/>
          <w:szCs w:val="24"/>
        </w:rPr>
      </w:pPr>
      <w:r w:rsidRPr="0025124D">
        <w:rPr>
          <w:rFonts w:cs="Calibri"/>
          <w:sz w:val="24"/>
          <w:szCs w:val="24"/>
        </w:rPr>
        <w:t xml:space="preserve">RAED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Range-Azimuth-Elevation-Doppler </w:t>
      </w:r>
    </w:p>
    <w:p w14:paraId="5AD8DC64" w14:textId="77777777" w:rsidR="00204ACE" w:rsidRPr="0025124D" w:rsidRDefault="00000000">
      <w:pPr>
        <w:rPr>
          <w:rFonts w:cs="Calibri"/>
          <w:sz w:val="24"/>
          <w:szCs w:val="24"/>
        </w:rPr>
      </w:pPr>
      <w:r w:rsidRPr="0025124D">
        <w:rPr>
          <w:rFonts w:cs="Calibri"/>
          <w:sz w:val="24"/>
          <w:szCs w:val="24"/>
        </w:rPr>
        <w:t xml:space="preserve">RCS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Radar Cross Section </w:t>
      </w:r>
    </w:p>
    <w:p w14:paraId="4C8BDF8A" w14:textId="77777777" w:rsidR="00204ACE" w:rsidRPr="0025124D" w:rsidRDefault="00000000">
      <w:pPr>
        <w:rPr>
          <w:rFonts w:cs="Calibri"/>
          <w:sz w:val="24"/>
          <w:szCs w:val="24"/>
        </w:rPr>
      </w:pPr>
      <w:r w:rsidRPr="0025124D">
        <w:rPr>
          <w:rFonts w:cs="Calibri"/>
          <w:sz w:val="24"/>
          <w:szCs w:val="24"/>
        </w:rPr>
        <w:t>RD</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Range-Doppler</w:t>
      </w:r>
    </w:p>
    <w:p w14:paraId="2D0B8A99" w14:textId="77777777" w:rsidR="00204ACE" w:rsidRPr="0025124D" w:rsidRDefault="00000000">
      <w:pPr>
        <w:rPr>
          <w:rFonts w:cs="Calibri"/>
          <w:sz w:val="24"/>
          <w:szCs w:val="24"/>
        </w:rPr>
      </w:pPr>
      <w:r w:rsidRPr="0025124D">
        <w:rPr>
          <w:rFonts w:cs="Calibri"/>
          <w:sz w:val="24"/>
          <w:szCs w:val="24"/>
        </w:rPr>
        <w:t xml:space="preserve">RADAR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Radio Detection and Ranging </w:t>
      </w:r>
    </w:p>
    <w:p w14:paraId="2ED0E4C7" w14:textId="77777777" w:rsidR="00204ACE" w:rsidRPr="0025124D" w:rsidRDefault="00000000">
      <w:pPr>
        <w:rPr>
          <w:rFonts w:cs="Calibri"/>
          <w:sz w:val="24"/>
          <w:szCs w:val="24"/>
        </w:rPr>
      </w:pPr>
      <w:r w:rsidRPr="0025124D">
        <w:rPr>
          <w:rFonts w:cs="Calibri"/>
          <w:sz w:val="24"/>
          <w:szCs w:val="24"/>
        </w:rPr>
        <w:t xml:space="preserve">Rx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Receiver antenna </w:t>
      </w:r>
    </w:p>
    <w:p w14:paraId="1EE56DED" w14:textId="08002CC8" w:rsidR="00204ACE" w:rsidRPr="0025124D" w:rsidRDefault="00000000">
      <w:pPr>
        <w:rPr>
          <w:rFonts w:cs="Calibri"/>
          <w:sz w:val="24"/>
          <w:szCs w:val="24"/>
        </w:rPr>
      </w:pPr>
      <w:r w:rsidRPr="0025124D">
        <w:rPr>
          <w:rFonts w:cs="Calibri"/>
          <w:sz w:val="24"/>
          <w:szCs w:val="24"/>
        </w:rPr>
        <w:t>LiDAR</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008C6F45">
        <w:rPr>
          <w:rFonts w:cs="Calibri"/>
          <w:sz w:val="24"/>
          <w:szCs w:val="24"/>
        </w:rPr>
        <w:tab/>
      </w:r>
      <w:r w:rsidRPr="0025124D">
        <w:rPr>
          <w:rFonts w:cs="Calibri"/>
          <w:sz w:val="24"/>
          <w:szCs w:val="24"/>
        </w:rPr>
        <w:t>Light Detection and Ranging</w:t>
      </w:r>
    </w:p>
    <w:p w14:paraId="62B6E973" w14:textId="77777777" w:rsidR="00204ACE" w:rsidRPr="0025124D" w:rsidRDefault="00000000">
      <w:pPr>
        <w:rPr>
          <w:rFonts w:cs="Calibri"/>
          <w:sz w:val="24"/>
          <w:szCs w:val="24"/>
        </w:rPr>
      </w:pPr>
      <w:r w:rsidRPr="0025124D">
        <w:rPr>
          <w:rFonts w:cs="Calibri"/>
          <w:sz w:val="24"/>
          <w:szCs w:val="24"/>
        </w:rPr>
        <w:t>Tx</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Transmitter antenna</w:t>
      </w:r>
    </w:p>
    <w:p w14:paraId="1E26BE24" w14:textId="77777777" w:rsidR="00204ACE" w:rsidRPr="0025124D" w:rsidRDefault="00000000">
      <w:pPr>
        <w:rPr>
          <w:rFonts w:cs="Calibri"/>
          <w:sz w:val="24"/>
          <w:szCs w:val="24"/>
        </w:rPr>
      </w:pPr>
      <w:r w:rsidRPr="0025124D">
        <w:rPr>
          <w:rFonts w:cs="Calibri"/>
          <w:sz w:val="24"/>
          <w:szCs w:val="24"/>
        </w:rPr>
        <w:t xml:space="preserve">SORT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Simple and Online Real-time Tracking</w:t>
      </w:r>
    </w:p>
    <w:p w14:paraId="4F592AFE" w14:textId="09C2AF41" w:rsidR="00204ACE" w:rsidRPr="0025124D" w:rsidRDefault="00000000">
      <w:pPr>
        <w:rPr>
          <w:rFonts w:cs="Calibri"/>
          <w:sz w:val="24"/>
          <w:szCs w:val="24"/>
        </w:rPr>
      </w:pPr>
      <w:r w:rsidRPr="0025124D">
        <w:rPr>
          <w:rFonts w:cs="Calibri"/>
          <w:sz w:val="24"/>
          <w:szCs w:val="24"/>
        </w:rPr>
        <w:t>FMCW</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008C6F45">
        <w:rPr>
          <w:rFonts w:cs="Calibri"/>
          <w:sz w:val="24"/>
          <w:szCs w:val="24"/>
        </w:rPr>
        <w:tab/>
      </w:r>
      <w:r w:rsidRPr="0025124D">
        <w:rPr>
          <w:rFonts w:cs="Calibri"/>
          <w:sz w:val="24"/>
          <w:szCs w:val="24"/>
        </w:rPr>
        <w:t>Frequency-Modulated Continuous Wave</w:t>
      </w:r>
    </w:p>
    <w:p w14:paraId="2AD329CB" w14:textId="77777777" w:rsidR="00204ACE" w:rsidRPr="0025124D" w:rsidRDefault="00000000">
      <w:pPr>
        <w:rPr>
          <w:rFonts w:cs="Calibri"/>
          <w:sz w:val="24"/>
          <w:szCs w:val="24"/>
        </w:rPr>
      </w:pPr>
      <w:r w:rsidRPr="0025124D">
        <w:rPr>
          <w:rFonts w:cs="Calibri"/>
          <w:sz w:val="24"/>
          <w:szCs w:val="24"/>
        </w:rPr>
        <w:t>VOD</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View-Of-Delft (Dataset)</w:t>
      </w:r>
    </w:p>
    <w:p w14:paraId="01F70A38" w14:textId="77777777" w:rsidR="00204ACE" w:rsidRPr="0025124D" w:rsidRDefault="00204ACE">
      <w:pPr>
        <w:rPr>
          <w:rFonts w:cs="Calibri"/>
          <w:sz w:val="24"/>
          <w:szCs w:val="24"/>
        </w:rPr>
      </w:pPr>
    </w:p>
    <w:p w14:paraId="7D4FC608" w14:textId="77777777" w:rsidR="00204ACE" w:rsidRPr="0025124D" w:rsidRDefault="00204ACE">
      <w:pPr>
        <w:rPr>
          <w:rFonts w:cs="Calibri"/>
          <w:i/>
          <w:iCs/>
          <w:sz w:val="24"/>
          <w:szCs w:val="24"/>
        </w:rPr>
      </w:pPr>
    </w:p>
    <w:p w14:paraId="786D09E1" w14:textId="77777777" w:rsidR="00204ACE" w:rsidRPr="0025124D" w:rsidRDefault="00204ACE">
      <w:pPr>
        <w:rPr>
          <w:rFonts w:cs="Calibri"/>
        </w:rPr>
      </w:pPr>
    </w:p>
    <w:p w14:paraId="0A20FFF1" w14:textId="77777777" w:rsidR="00204ACE" w:rsidRPr="0025124D" w:rsidRDefault="00204ACE">
      <w:pPr>
        <w:rPr>
          <w:rFonts w:cs="Calibri"/>
        </w:rPr>
      </w:pPr>
    </w:p>
    <w:p w14:paraId="2F077620" w14:textId="77777777" w:rsidR="00204ACE" w:rsidRPr="0025124D" w:rsidRDefault="00204ACE">
      <w:pPr>
        <w:rPr>
          <w:rFonts w:cs="Calibri"/>
        </w:rPr>
      </w:pPr>
    </w:p>
    <w:p w14:paraId="4C4B7E98" w14:textId="77777777" w:rsidR="00204ACE" w:rsidRPr="0025124D" w:rsidRDefault="00204ACE">
      <w:pPr>
        <w:rPr>
          <w:rFonts w:cs="Calibri"/>
        </w:rPr>
      </w:pPr>
    </w:p>
    <w:p w14:paraId="07446650" w14:textId="77777777" w:rsidR="00204ACE" w:rsidRPr="0025124D" w:rsidRDefault="00000000">
      <w:pPr>
        <w:pStyle w:val="Heading1"/>
        <w:rPr>
          <w:rFonts w:ascii="Calibri" w:hAnsi="Calibri" w:cs="Calibri"/>
          <w:sz w:val="32"/>
          <w:szCs w:val="32"/>
        </w:rPr>
      </w:pPr>
      <w:bookmarkStart w:id="15" w:name="_Toc149767577"/>
      <w:bookmarkStart w:id="16" w:name="_Toc150122899"/>
      <w:bookmarkStart w:id="17" w:name="_Toc159861452"/>
      <w:bookmarkStart w:id="18" w:name="_Toc159881762"/>
      <w:bookmarkStart w:id="19" w:name="_Toc159893015"/>
      <w:bookmarkStart w:id="20" w:name="_Toc161305059"/>
      <w:bookmarkStart w:id="21" w:name="_Toc161305280"/>
      <w:r w:rsidRPr="0025124D">
        <w:rPr>
          <w:rFonts w:ascii="Calibri" w:hAnsi="Calibri" w:cs="Calibri"/>
          <w:sz w:val="32"/>
          <w:szCs w:val="32"/>
        </w:rPr>
        <w:lastRenderedPageBreak/>
        <w:t>Acknowledgements</w:t>
      </w:r>
      <w:bookmarkEnd w:id="15"/>
      <w:bookmarkEnd w:id="16"/>
      <w:bookmarkEnd w:id="17"/>
      <w:bookmarkEnd w:id="18"/>
      <w:bookmarkEnd w:id="19"/>
      <w:bookmarkEnd w:id="20"/>
      <w:bookmarkEnd w:id="21"/>
    </w:p>
    <w:p w14:paraId="6615BD6A" w14:textId="77777777" w:rsidR="00204ACE" w:rsidRPr="0025124D" w:rsidRDefault="00204ACE">
      <w:pPr>
        <w:rPr>
          <w:rFonts w:cs="Calibri"/>
        </w:rPr>
      </w:pPr>
    </w:p>
    <w:p w14:paraId="6B1067BE" w14:textId="77777777" w:rsidR="00204ACE" w:rsidRPr="0025124D" w:rsidRDefault="00000000">
      <w:pPr>
        <w:spacing w:line="360" w:lineRule="auto"/>
        <w:rPr>
          <w:rFonts w:cs="Calibri"/>
          <w:sz w:val="24"/>
          <w:szCs w:val="24"/>
        </w:rPr>
      </w:pPr>
      <w:r w:rsidRPr="0025124D">
        <w:rPr>
          <w:rFonts w:cs="Calibri"/>
          <w:sz w:val="24"/>
          <w:szCs w:val="24"/>
        </w:rPr>
        <w:t>I would like to thank my supervisor William Ward for all the support over the course of my final year.</w:t>
      </w:r>
    </w:p>
    <w:p w14:paraId="5A9784A4" w14:textId="77777777" w:rsidR="00204ACE" w:rsidRPr="0025124D" w:rsidRDefault="00204ACE">
      <w:pPr>
        <w:rPr>
          <w:rFonts w:cs="Calibri"/>
        </w:rPr>
      </w:pPr>
    </w:p>
    <w:p w14:paraId="01C87AD2" w14:textId="77777777" w:rsidR="00204ACE" w:rsidRPr="0025124D" w:rsidRDefault="00204ACE">
      <w:pPr>
        <w:rPr>
          <w:rFonts w:cs="Calibri"/>
        </w:rPr>
      </w:pPr>
    </w:p>
    <w:p w14:paraId="031C8BB5" w14:textId="77777777" w:rsidR="00204ACE" w:rsidRPr="0025124D" w:rsidRDefault="00204ACE">
      <w:pPr>
        <w:rPr>
          <w:rFonts w:cs="Calibri"/>
        </w:rPr>
      </w:pPr>
    </w:p>
    <w:p w14:paraId="792841D2" w14:textId="77777777" w:rsidR="00204ACE" w:rsidRPr="0025124D" w:rsidRDefault="00204ACE">
      <w:pPr>
        <w:rPr>
          <w:rFonts w:cs="Calibri"/>
        </w:rPr>
      </w:pPr>
    </w:p>
    <w:p w14:paraId="1872066E" w14:textId="77777777" w:rsidR="00204ACE" w:rsidRPr="0025124D" w:rsidRDefault="00204ACE">
      <w:pPr>
        <w:rPr>
          <w:rFonts w:cs="Calibri"/>
        </w:rPr>
      </w:pPr>
    </w:p>
    <w:p w14:paraId="696D6095" w14:textId="77777777" w:rsidR="00204ACE" w:rsidRPr="0025124D" w:rsidRDefault="00204ACE">
      <w:pPr>
        <w:rPr>
          <w:rFonts w:cs="Calibri"/>
        </w:rPr>
      </w:pPr>
    </w:p>
    <w:p w14:paraId="241F1DEE" w14:textId="77777777" w:rsidR="00204ACE" w:rsidRPr="0025124D" w:rsidRDefault="00204ACE">
      <w:pPr>
        <w:rPr>
          <w:rFonts w:cs="Calibri"/>
        </w:rPr>
      </w:pPr>
    </w:p>
    <w:p w14:paraId="58CBF938" w14:textId="77777777" w:rsidR="00204ACE" w:rsidRPr="0025124D" w:rsidRDefault="00204ACE">
      <w:pPr>
        <w:rPr>
          <w:rFonts w:cs="Calibri"/>
        </w:rPr>
      </w:pPr>
    </w:p>
    <w:p w14:paraId="2424B74E" w14:textId="77777777" w:rsidR="00204ACE" w:rsidRPr="0025124D" w:rsidRDefault="00204ACE">
      <w:pPr>
        <w:rPr>
          <w:rFonts w:cs="Calibri"/>
        </w:rPr>
      </w:pPr>
    </w:p>
    <w:p w14:paraId="2F98FCA2" w14:textId="77777777" w:rsidR="00204ACE" w:rsidRPr="0025124D" w:rsidRDefault="00204ACE">
      <w:pPr>
        <w:rPr>
          <w:rFonts w:cs="Calibri"/>
        </w:rPr>
      </w:pPr>
    </w:p>
    <w:p w14:paraId="1B20AFC4" w14:textId="77777777" w:rsidR="00204ACE" w:rsidRPr="0025124D" w:rsidRDefault="00204ACE">
      <w:pPr>
        <w:rPr>
          <w:rFonts w:cs="Calibri"/>
        </w:rPr>
      </w:pPr>
    </w:p>
    <w:p w14:paraId="5003AEAB" w14:textId="77777777" w:rsidR="00204ACE" w:rsidRPr="0025124D" w:rsidRDefault="00204ACE">
      <w:pPr>
        <w:rPr>
          <w:rFonts w:cs="Calibri"/>
        </w:rPr>
      </w:pPr>
    </w:p>
    <w:p w14:paraId="3850C65D" w14:textId="77777777" w:rsidR="00204ACE" w:rsidRPr="0025124D" w:rsidRDefault="00204ACE">
      <w:pPr>
        <w:rPr>
          <w:rFonts w:cs="Calibri"/>
        </w:rPr>
      </w:pPr>
    </w:p>
    <w:p w14:paraId="0DD6BB60" w14:textId="77777777" w:rsidR="00204ACE" w:rsidRPr="0025124D" w:rsidRDefault="00204ACE">
      <w:pPr>
        <w:rPr>
          <w:rFonts w:cs="Calibri"/>
        </w:rPr>
      </w:pPr>
    </w:p>
    <w:p w14:paraId="01DF0056" w14:textId="77777777" w:rsidR="00204ACE" w:rsidRPr="0025124D" w:rsidRDefault="00204ACE">
      <w:pPr>
        <w:rPr>
          <w:rFonts w:cs="Calibri"/>
        </w:rPr>
      </w:pPr>
    </w:p>
    <w:p w14:paraId="631C8808" w14:textId="77777777" w:rsidR="00204ACE" w:rsidRPr="0025124D" w:rsidRDefault="00204ACE">
      <w:pPr>
        <w:rPr>
          <w:rFonts w:cs="Calibri"/>
        </w:rPr>
      </w:pPr>
    </w:p>
    <w:p w14:paraId="589B7BDD" w14:textId="77777777" w:rsidR="00204ACE" w:rsidRPr="0025124D" w:rsidRDefault="00204ACE">
      <w:pPr>
        <w:rPr>
          <w:rFonts w:cs="Calibri"/>
        </w:rPr>
      </w:pPr>
    </w:p>
    <w:p w14:paraId="5FEBBFC6" w14:textId="77777777" w:rsidR="00204ACE" w:rsidRPr="0025124D" w:rsidRDefault="00204ACE">
      <w:pPr>
        <w:rPr>
          <w:rFonts w:cs="Calibri"/>
        </w:rPr>
      </w:pPr>
    </w:p>
    <w:p w14:paraId="7228FDBF" w14:textId="77777777" w:rsidR="00204ACE" w:rsidRPr="0025124D" w:rsidRDefault="00204ACE">
      <w:pPr>
        <w:rPr>
          <w:rFonts w:cs="Calibri"/>
        </w:rPr>
      </w:pPr>
    </w:p>
    <w:p w14:paraId="299B7B07" w14:textId="77777777" w:rsidR="00204ACE" w:rsidRPr="0025124D" w:rsidRDefault="00204ACE">
      <w:pPr>
        <w:rPr>
          <w:rFonts w:cs="Calibri"/>
        </w:rPr>
      </w:pPr>
    </w:p>
    <w:p w14:paraId="4CCB9216" w14:textId="77777777" w:rsidR="00204ACE" w:rsidRPr="0025124D" w:rsidRDefault="00204ACE">
      <w:pPr>
        <w:rPr>
          <w:rFonts w:cs="Calibri"/>
        </w:rPr>
      </w:pPr>
    </w:p>
    <w:p w14:paraId="38B027F7" w14:textId="77777777" w:rsidR="00204ACE" w:rsidRPr="0025124D" w:rsidRDefault="00204ACE" w:rsidP="008C6F45">
      <w:bookmarkStart w:id="22" w:name="_Hlk149659566"/>
    </w:p>
    <w:p w14:paraId="58F9FDA1" w14:textId="77777777" w:rsidR="00204ACE" w:rsidRPr="0025124D" w:rsidRDefault="00204ACE">
      <w:pPr>
        <w:rPr>
          <w:rFonts w:cs="Calibri"/>
        </w:rPr>
      </w:pPr>
    </w:p>
    <w:p w14:paraId="0983ED99" w14:textId="77777777" w:rsidR="00204ACE" w:rsidRDefault="00204ACE">
      <w:pPr>
        <w:rPr>
          <w:rFonts w:cs="Calibri"/>
        </w:rPr>
      </w:pPr>
    </w:p>
    <w:p w14:paraId="318CE481" w14:textId="77777777" w:rsidR="003F77E0" w:rsidRDefault="003F77E0">
      <w:pPr>
        <w:rPr>
          <w:rFonts w:cs="Calibri"/>
        </w:rPr>
      </w:pPr>
    </w:p>
    <w:p w14:paraId="42803D81" w14:textId="77777777" w:rsidR="003F77E0" w:rsidRDefault="003F77E0">
      <w:pPr>
        <w:rPr>
          <w:rFonts w:cs="Calibri"/>
        </w:rPr>
      </w:pPr>
    </w:p>
    <w:p w14:paraId="5806AEA1" w14:textId="77777777" w:rsidR="003F77E0" w:rsidRDefault="003F77E0">
      <w:pPr>
        <w:rPr>
          <w:rFonts w:cs="Calibri"/>
        </w:rPr>
      </w:pPr>
    </w:p>
    <w:p w14:paraId="3CBA0A67" w14:textId="77777777" w:rsidR="003F77E0" w:rsidRPr="0025124D" w:rsidRDefault="003F77E0">
      <w:pPr>
        <w:rPr>
          <w:rFonts w:cs="Calibri"/>
        </w:rPr>
      </w:pPr>
    </w:p>
    <w:p w14:paraId="253EAD79" w14:textId="77777777" w:rsidR="00204ACE" w:rsidRPr="0025124D" w:rsidRDefault="00000000" w:rsidP="0092776E">
      <w:pPr>
        <w:pStyle w:val="Heading1"/>
      </w:pPr>
      <w:bookmarkStart w:id="23" w:name="_Toc149767578"/>
      <w:bookmarkStart w:id="24" w:name="_Toc150122900"/>
      <w:bookmarkStart w:id="25" w:name="_Toc159861453"/>
      <w:bookmarkStart w:id="26" w:name="_Toc159881763"/>
      <w:bookmarkStart w:id="27" w:name="_Toc159893016"/>
      <w:bookmarkStart w:id="28" w:name="_Toc161305060"/>
      <w:bookmarkStart w:id="29" w:name="_Toc161305281"/>
      <w:r w:rsidRPr="0025124D">
        <w:lastRenderedPageBreak/>
        <w:t xml:space="preserve">2. </w:t>
      </w:r>
      <w:r w:rsidRPr="0092776E">
        <w:t>Literature</w:t>
      </w:r>
      <w:r w:rsidRPr="0025124D">
        <w:t xml:space="preserve"> Review</w:t>
      </w:r>
      <w:bookmarkEnd w:id="23"/>
      <w:bookmarkEnd w:id="24"/>
      <w:bookmarkEnd w:id="25"/>
      <w:bookmarkEnd w:id="26"/>
      <w:bookmarkEnd w:id="27"/>
      <w:bookmarkEnd w:id="28"/>
      <w:bookmarkEnd w:id="29"/>
      <w:r w:rsidRPr="0025124D">
        <w:t xml:space="preserve"> </w:t>
      </w:r>
    </w:p>
    <w:p w14:paraId="7091B8D8" w14:textId="77777777" w:rsidR="00204ACE" w:rsidRPr="0092776E" w:rsidRDefault="00000000" w:rsidP="0092776E">
      <w:pPr>
        <w:pStyle w:val="Heading1"/>
      </w:pPr>
      <w:bookmarkStart w:id="30" w:name="_Toc149767579"/>
      <w:bookmarkStart w:id="31" w:name="_Toc150122901"/>
      <w:bookmarkStart w:id="32" w:name="_Toc159861454"/>
      <w:bookmarkStart w:id="33" w:name="_Toc159881764"/>
      <w:bookmarkStart w:id="34" w:name="_Toc159893017"/>
      <w:bookmarkStart w:id="35" w:name="_Toc161305061"/>
      <w:bookmarkStart w:id="36" w:name="_Toc161305282"/>
      <w:r w:rsidRPr="0092776E">
        <w:t>2.1 Autonomous Vehicles</w:t>
      </w:r>
      <w:bookmarkEnd w:id="30"/>
      <w:bookmarkEnd w:id="31"/>
      <w:bookmarkEnd w:id="32"/>
      <w:bookmarkEnd w:id="33"/>
      <w:bookmarkEnd w:id="34"/>
      <w:bookmarkEnd w:id="35"/>
      <w:bookmarkEnd w:id="36"/>
    </w:p>
    <w:p w14:paraId="216D3806" w14:textId="77777777" w:rsidR="00204ACE" w:rsidRPr="0025124D" w:rsidRDefault="00204ACE">
      <w:pPr>
        <w:rPr>
          <w:rFonts w:cs="Calibri"/>
        </w:rPr>
      </w:pPr>
    </w:p>
    <w:p w14:paraId="760AF3E6" w14:textId="77777777" w:rsidR="00204ACE" w:rsidRPr="0025124D" w:rsidRDefault="00000000" w:rsidP="0016392B">
      <w:pPr>
        <w:spacing w:line="360" w:lineRule="auto"/>
        <w:jc w:val="both"/>
        <w:rPr>
          <w:rFonts w:cs="Calibri"/>
        </w:rPr>
      </w:pPr>
      <w:bookmarkStart w:id="37" w:name="_Hlk163332499"/>
      <w:r w:rsidRPr="0025124D">
        <w:rPr>
          <w:rFonts w:cs="Calibri"/>
          <w:sz w:val="24"/>
          <w:szCs w:val="24"/>
          <w:lang w:val="en-US"/>
        </w:rPr>
        <w:t xml:space="preserve">Autonomous vehicles (AVs) are self-driving vehicles that are equipped with a multitude of sensors illustrated by </w:t>
      </w:r>
      <w:r w:rsidRPr="0025124D">
        <w:rPr>
          <w:rFonts w:cs="Calibri"/>
          <w:b/>
          <w:bCs/>
          <w:sz w:val="24"/>
          <w:szCs w:val="24"/>
          <w:lang w:val="en-US"/>
        </w:rPr>
        <w:t>Figure 1</w:t>
      </w:r>
      <w:r w:rsidRPr="0025124D">
        <w:rPr>
          <w:rFonts w:cs="Calibri"/>
          <w:sz w:val="24"/>
          <w:szCs w:val="24"/>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rFonts w:cs="Calibri"/>
          <w:color w:val="000000"/>
          <w:sz w:val="24"/>
          <w:szCs w:val="24"/>
          <w:shd w:val="clear" w:color="auto" w:fill="FFFFFF"/>
        </w:rPr>
        <w:t xml:space="preserve"> (Synopsys.com, 2023)</w:t>
      </w:r>
    </w:p>
    <w:bookmarkEnd w:id="37"/>
    <w:p w14:paraId="1D3BC7D3" w14:textId="77777777" w:rsidR="00204ACE" w:rsidRPr="0025124D" w:rsidRDefault="00204ACE">
      <w:pPr>
        <w:spacing w:line="360" w:lineRule="auto"/>
        <w:rPr>
          <w:rFonts w:cs="Calibri"/>
        </w:rPr>
      </w:pPr>
    </w:p>
    <w:p w14:paraId="196DBA81" w14:textId="77777777" w:rsidR="00204ACE" w:rsidRPr="0025124D" w:rsidRDefault="00000000">
      <w:pPr>
        <w:jc w:val="center"/>
        <w:rPr>
          <w:rFonts w:cs="Calibri"/>
        </w:rPr>
      </w:pPr>
      <w:r w:rsidRPr="0025124D">
        <w:rPr>
          <w:rFonts w:cs="Calibri"/>
          <w:noProof/>
          <w:sz w:val="24"/>
          <w:szCs w:val="24"/>
          <w:lang w:val="en-US"/>
        </w:rPr>
        <w:drawing>
          <wp:inline distT="0" distB="0" distL="0" distR="0" wp14:anchorId="743800D1" wp14:editId="23843C8D">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307397" cy="3114199"/>
                    </a:xfrm>
                    <a:prstGeom prst="rect">
                      <a:avLst/>
                    </a:prstGeom>
                    <a:noFill/>
                    <a:ln>
                      <a:noFill/>
                      <a:prstDash/>
                    </a:ln>
                  </pic:spPr>
                </pic:pic>
              </a:graphicData>
            </a:graphic>
          </wp:inline>
        </w:drawing>
      </w:r>
    </w:p>
    <w:p w14:paraId="219899F7" w14:textId="77777777" w:rsidR="00204ACE" w:rsidRPr="0025124D" w:rsidRDefault="00000000" w:rsidP="0016392B">
      <w:pPr>
        <w:jc w:val="center"/>
        <w:rPr>
          <w:rFonts w:cs="Calibri"/>
        </w:rPr>
      </w:pPr>
      <w:bookmarkStart w:id="38" w:name="_Hlk163332523"/>
      <w:r w:rsidRPr="0025124D">
        <w:rPr>
          <w:rFonts w:cs="Calibri"/>
          <w:b/>
          <w:bCs/>
          <w:sz w:val="24"/>
          <w:szCs w:val="24"/>
          <w:lang w:val="en-US"/>
        </w:rPr>
        <w:t>Figure 1</w:t>
      </w:r>
      <w:r w:rsidRPr="0025124D">
        <w:rPr>
          <w:rFonts w:cs="Calibri"/>
          <w:sz w:val="24"/>
          <w:szCs w:val="24"/>
          <w:lang w:val="en-US"/>
        </w:rPr>
        <w:t>: Sensor setup of the Valeo Drive4U prototype. (Valeo 2018)</w:t>
      </w:r>
      <w:bookmarkEnd w:id="38"/>
      <w:r w:rsidRPr="0025124D">
        <w:rPr>
          <w:rFonts w:cs="Calibri"/>
          <w:sz w:val="24"/>
          <w:szCs w:val="24"/>
          <w:lang w:val="en-US"/>
        </w:rPr>
        <w:br/>
      </w:r>
    </w:p>
    <w:p w14:paraId="76576DEC" w14:textId="77777777" w:rsidR="00204ACE" w:rsidRPr="0025124D" w:rsidRDefault="00204ACE" w:rsidP="0016392B">
      <w:pPr>
        <w:rPr>
          <w:rFonts w:cs="Calibri"/>
        </w:rPr>
      </w:pPr>
    </w:p>
    <w:p w14:paraId="1320E4BB" w14:textId="77777777" w:rsidR="00204ACE" w:rsidRPr="0025124D" w:rsidRDefault="00000000" w:rsidP="0016392B">
      <w:pPr>
        <w:spacing w:line="360" w:lineRule="auto"/>
        <w:jc w:val="both"/>
        <w:rPr>
          <w:rFonts w:cs="Calibri"/>
        </w:rPr>
      </w:pPr>
      <w:bookmarkStart w:id="39" w:name="_Hlk163335160"/>
      <w:r w:rsidRPr="0025124D">
        <w:rPr>
          <w:rFonts w:cs="Calibri"/>
          <w:sz w:val="24"/>
          <w:szCs w:val="24"/>
          <w:lang w:val="en-US"/>
        </w:rPr>
        <w:t xml:space="preserve">One of the key drivers of autonomous vehicles is safety. Self-driving cars have the potential to significantly reduce the number of accidents caused by human error, which accounts for most traffic fatalities. According to the National Highway Traffic Safety Administration (NHTSA), 94% of all traffic accidents are attributed to human error. </w:t>
      </w:r>
      <w:r w:rsidRPr="0025124D">
        <w:rPr>
          <w:rFonts w:cs="Calibri"/>
          <w:color w:val="000000"/>
          <w:sz w:val="24"/>
          <w:szCs w:val="24"/>
          <w:shd w:val="clear" w:color="auto" w:fill="FFFFFF"/>
        </w:rPr>
        <w:t xml:space="preserve">(TRAFFIC SAFETY FACTS, 2017). </w:t>
      </w:r>
    </w:p>
    <w:p w14:paraId="1D1D6D2B" w14:textId="77777777" w:rsidR="00204ACE" w:rsidRPr="0025124D" w:rsidRDefault="00000000">
      <w:pPr>
        <w:spacing w:line="360" w:lineRule="auto"/>
        <w:rPr>
          <w:rFonts w:cs="Calibri"/>
          <w:color w:val="000000"/>
          <w:sz w:val="24"/>
          <w:szCs w:val="24"/>
          <w:shd w:val="clear" w:color="auto" w:fill="FFFFFF"/>
        </w:rPr>
      </w:pPr>
      <w:r w:rsidRPr="0025124D">
        <w:rPr>
          <w:rFonts w:cs="Calibri"/>
          <w:color w:val="000000"/>
          <w:sz w:val="24"/>
          <w:szCs w:val="24"/>
          <w:shd w:val="clear" w:color="auto" w:fill="FFFFFF"/>
        </w:rPr>
        <w:lastRenderedPageBreak/>
        <w:t xml:space="preserve">Efficiency is another crucial benefit of autonomous vehicles. They can optimize routes, reduce traffic congestion, and improve fuel efficiency, leading to a more sustainable and eco-friendly transportation system. Moreover, they offer new possibilities for mobility and accessibility for individuals who may have difficulty driving, such as the elderly and disabled. </w:t>
      </w:r>
    </w:p>
    <w:p w14:paraId="0CF1C9CA" w14:textId="77777777" w:rsidR="00204ACE" w:rsidRPr="0025124D" w:rsidRDefault="00000000">
      <w:pPr>
        <w:spacing w:line="360" w:lineRule="auto"/>
        <w:rPr>
          <w:rFonts w:cs="Calibri"/>
          <w:color w:val="000000"/>
          <w:sz w:val="24"/>
          <w:szCs w:val="24"/>
          <w:shd w:val="clear" w:color="auto" w:fill="FFFFFF"/>
        </w:rPr>
      </w:pPr>
      <w:r w:rsidRPr="0025124D">
        <w:rPr>
          <w:rFonts w:cs="Calibri"/>
          <w:color w:val="000000"/>
          <w:sz w:val="24"/>
          <w:szCs w:val="24"/>
          <w:shd w:val="clear" w:color="auto" w:fill="FFFFFF"/>
        </w:rPr>
        <w:t>As this technology advances, it raises important questions regarding regulation, ethics, and cybersecurity. Governments and industries worldwide are actively working on guidelines and standards for autonomous vehicles. While we're not yet in an era where self-driving cars dominate the streets, we are making steady progress towards that future. (NHTSA, 2020)</w:t>
      </w:r>
    </w:p>
    <w:bookmarkEnd w:id="39"/>
    <w:p w14:paraId="32D70295" w14:textId="77777777" w:rsidR="00204ACE" w:rsidRPr="0025124D" w:rsidRDefault="00204ACE">
      <w:pPr>
        <w:spacing w:line="360" w:lineRule="auto"/>
        <w:rPr>
          <w:rFonts w:cs="Calibri"/>
          <w:color w:val="000000"/>
          <w:sz w:val="24"/>
          <w:szCs w:val="24"/>
          <w:shd w:val="clear" w:color="auto" w:fill="FFFFFF"/>
        </w:rPr>
      </w:pPr>
    </w:p>
    <w:p w14:paraId="7D8ACA71" w14:textId="77777777" w:rsidR="00204ACE" w:rsidRPr="0025124D" w:rsidRDefault="00000000">
      <w:pPr>
        <w:pStyle w:val="Heading2"/>
        <w:rPr>
          <w:rFonts w:cs="Calibri"/>
        </w:rPr>
      </w:pPr>
      <w:bookmarkStart w:id="40" w:name="_Toc149767580"/>
      <w:bookmarkStart w:id="41" w:name="_Toc150122902"/>
      <w:bookmarkStart w:id="42" w:name="_Toc159861455"/>
      <w:bookmarkStart w:id="43" w:name="_Toc159881765"/>
      <w:bookmarkStart w:id="44" w:name="_Toc159893018"/>
      <w:bookmarkStart w:id="45" w:name="_Toc161305062"/>
      <w:bookmarkStart w:id="46" w:name="_Toc161305283"/>
      <w:r w:rsidRPr="0025124D">
        <w:rPr>
          <w:rFonts w:cs="Calibri"/>
        </w:rPr>
        <w:t xml:space="preserve">2.2.1 </w:t>
      </w:r>
      <w:bookmarkStart w:id="47" w:name="_Hlk163335418"/>
      <w:r w:rsidRPr="0025124D">
        <w:rPr>
          <w:rFonts w:cs="Calibri"/>
        </w:rPr>
        <w:t>Autonomous Vehicle Perception</w:t>
      </w:r>
      <w:bookmarkEnd w:id="40"/>
      <w:bookmarkEnd w:id="41"/>
      <w:bookmarkEnd w:id="42"/>
      <w:bookmarkEnd w:id="43"/>
      <w:bookmarkEnd w:id="44"/>
      <w:bookmarkEnd w:id="45"/>
      <w:bookmarkEnd w:id="46"/>
      <w:bookmarkEnd w:id="47"/>
    </w:p>
    <w:p w14:paraId="508559B8" w14:textId="77777777" w:rsidR="00204ACE" w:rsidRPr="0025124D" w:rsidRDefault="00204ACE">
      <w:pPr>
        <w:rPr>
          <w:rFonts w:cs="Calibri"/>
        </w:rPr>
      </w:pPr>
    </w:p>
    <w:p w14:paraId="26CFCDAC" w14:textId="77777777" w:rsidR="00204ACE" w:rsidRPr="0025124D" w:rsidRDefault="00000000">
      <w:pPr>
        <w:spacing w:line="360" w:lineRule="auto"/>
        <w:rPr>
          <w:rFonts w:cs="Calibri"/>
          <w:sz w:val="24"/>
          <w:szCs w:val="24"/>
          <w:lang w:val="en-US"/>
        </w:rPr>
      </w:pPr>
      <w:bookmarkStart w:id="48" w:name="_Hlk163335045"/>
      <w:r w:rsidRPr="0025124D">
        <w:rPr>
          <w:rFonts w:cs="Calibri"/>
          <w:sz w:val="24"/>
          <w:szCs w:val="24"/>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bookmarkEnd w:id="48"/>
    <w:p w14:paraId="0D12138F" w14:textId="77777777" w:rsidR="00204ACE" w:rsidRPr="0025124D" w:rsidRDefault="00204ACE">
      <w:pPr>
        <w:rPr>
          <w:rFonts w:cs="Calibri"/>
          <w:sz w:val="24"/>
          <w:szCs w:val="24"/>
          <w:lang w:val="en-US"/>
        </w:rPr>
      </w:pPr>
    </w:p>
    <w:p w14:paraId="098500C9" w14:textId="77777777" w:rsidR="00204ACE" w:rsidRPr="0025124D" w:rsidRDefault="00000000">
      <w:pPr>
        <w:jc w:val="center"/>
        <w:rPr>
          <w:rFonts w:cs="Calibri"/>
        </w:rPr>
      </w:pPr>
      <w:bookmarkStart w:id="49" w:name="_Hlk163335472"/>
      <w:r w:rsidRPr="008C6F45">
        <w:rPr>
          <w:noProof/>
        </w:rPr>
        <w:lastRenderedPageBreak/>
        <w:drawing>
          <wp:inline distT="0" distB="0" distL="0" distR="0" wp14:anchorId="2313B2FC" wp14:editId="7F409003">
            <wp:extent cx="5655327" cy="3053918"/>
            <wp:effectExtent l="0" t="0" r="2540" b="0"/>
            <wp:docPr id="2066559532" name="Picture 1" descr="A diagram of a car driver leve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81008" cy="3067786"/>
                    </a:xfrm>
                    <a:prstGeom prst="rect">
                      <a:avLst/>
                    </a:prstGeom>
                    <a:noFill/>
                    <a:ln>
                      <a:noFill/>
                      <a:prstDash/>
                    </a:ln>
                  </pic:spPr>
                </pic:pic>
              </a:graphicData>
            </a:graphic>
          </wp:inline>
        </w:drawing>
      </w:r>
      <w:bookmarkStart w:id="50" w:name="_Hlk163335484"/>
      <w:r w:rsidRPr="0025124D">
        <w:rPr>
          <w:rFonts w:cs="Calibri"/>
          <w:b/>
          <w:bCs/>
          <w:color w:val="333333"/>
          <w:sz w:val="24"/>
          <w:szCs w:val="24"/>
        </w:rPr>
        <w:t>Figure 2:</w:t>
      </w:r>
      <w:r w:rsidRPr="0025124D">
        <w:rPr>
          <w:rFonts w:cs="Calibri"/>
          <w:color w:val="333333"/>
          <w:sz w:val="24"/>
          <w:szCs w:val="24"/>
        </w:rPr>
        <w:t xml:space="preserve"> </w:t>
      </w:r>
      <w:r w:rsidRPr="0025124D">
        <w:rPr>
          <w:rFonts w:cs="Calibri"/>
          <w:color w:val="000000"/>
          <w:sz w:val="24"/>
          <w:szCs w:val="24"/>
          <w:shd w:val="clear" w:color="auto" w:fill="FFFFFF"/>
        </w:rPr>
        <w:t>(2.0 A Vision for Safety AUTOMATED DRIVING SYSTEMS, n.d.)</w:t>
      </w:r>
      <w:bookmarkEnd w:id="50"/>
    </w:p>
    <w:p w14:paraId="4E7BDC76" w14:textId="77777777" w:rsidR="00204ACE" w:rsidRPr="0025124D" w:rsidRDefault="00000000">
      <w:pPr>
        <w:spacing w:line="360" w:lineRule="auto"/>
        <w:rPr>
          <w:rFonts w:cs="Calibri"/>
        </w:rPr>
      </w:pPr>
      <w:bookmarkStart w:id="51" w:name="_Hlk163335057"/>
      <w:bookmarkStart w:id="52" w:name="_Hlk163335507"/>
      <w:bookmarkEnd w:id="49"/>
      <w:r w:rsidRPr="0025124D">
        <w:rPr>
          <w:rFonts w:cs="Calibri"/>
          <w:sz w:val="24"/>
          <w:szCs w:val="24"/>
          <w:lang w:val="en-US"/>
        </w:rPr>
        <w:t xml:space="preserve">Illustrated by </w:t>
      </w:r>
      <w:r w:rsidRPr="0025124D">
        <w:rPr>
          <w:rFonts w:cs="Calibri"/>
          <w:b/>
          <w:bCs/>
          <w:sz w:val="24"/>
          <w:szCs w:val="24"/>
          <w:lang w:val="en-US"/>
        </w:rPr>
        <w:t>Figure 2</w:t>
      </w:r>
      <w:r w:rsidRPr="0025124D">
        <w:rPr>
          <w:rFonts w:cs="Calibri"/>
          <w:sz w:val="24"/>
          <w:szCs w:val="24"/>
          <w:lang w:val="en-US"/>
        </w:rPr>
        <w:t>, AD and ADAS are categorized into 6 levels, Level 0 (full human control) to Level 5 (complete vehicle autonomy) these levels are defined by the Society of Automotive Engineers (SAE) in their J3016 standard, which provide a framework to understand the progression of autonomy in vehicles.</w:t>
      </w:r>
    </w:p>
    <w:p w14:paraId="00C5729D" w14:textId="77777777" w:rsidR="00204ACE" w:rsidRPr="0025124D" w:rsidRDefault="00000000">
      <w:pPr>
        <w:spacing w:line="360" w:lineRule="auto"/>
        <w:rPr>
          <w:rFonts w:cs="Calibri"/>
        </w:rPr>
      </w:pPr>
      <w:bookmarkStart w:id="53" w:name="_Hlk163335067"/>
      <w:bookmarkEnd w:id="51"/>
      <w:r w:rsidRPr="0025124D">
        <w:rPr>
          <w:rFonts w:cs="Calibri"/>
          <w:sz w:val="24"/>
          <w:szCs w:val="24"/>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z w:val="24"/>
          <w:szCs w:val="24"/>
          <w:shd w:val="clear" w:color="auto" w:fill="FFFFFF"/>
        </w:rPr>
        <w:t>(2.0 A Vision for Safety AUTOMATED DRIVING SYSTEMS, n.d.)</w:t>
      </w:r>
    </w:p>
    <w:p w14:paraId="31CA990C" w14:textId="77777777" w:rsidR="00204ACE" w:rsidRPr="0025124D" w:rsidRDefault="00000000">
      <w:pPr>
        <w:spacing w:line="360" w:lineRule="auto"/>
        <w:rPr>
          <w:rFonts w:cs="Calibri"/>
          <w:sz w:val="24"/>
          <w:szCs w:val="24"/>
          <w:lang w:val="en-US"/>
        </w:rPr>
      </w:pPr>
      <w:bookmarkStart w:id="54" w:name="_Hlk163335072"/>
      <w:bookmarkEnd w:id="53"/>
      <w:r w:rsidRPr="0025124D">
        <w:rPr>
          <w:rFonts w:cs="Calibri"/>
          <w:sz w:val="24"/>
          <w:szCs w:val="24"/>
          <w:lang w:val="en-US"/>
        </w:rPr>
        <w:t xml:space="preserve">At CES 2023, Mercedes-Benz made a significant announcement, stating that it had achieved Level 3 (L3) autonomous driving certification in the United States, specifically from the state of Nevada. </w:t>
      </w:r>
    </w:p>
    <w:p w14:paraId="445E3B0D" w14:textId="77777777" w:rsidR="00204ACE" w:rsidRPr="0025124D" w:rsidRDefault="00000000">
      <w:pPr>
        <w:spacing w:line="360" w:lineRule="auto"/>
        <w:rPr>
          <w:rFonts w:cs="Calibri"/>
        </w:rPr>
      </w:pPr>
      <w:bookmarkStart w:id="55" w:name="_Hlk163335089"/>
      <w:bookmarkEnd w:id="54"/>
      <w:r w:rsidRPr="0025124D">
        <w:rPr>
          <w:rFonts w:cs="Calibri"/>
          <w:sz w:val="24"/>
          <w:szCs w:val="24"/>
          <w:lang w:val="en-US"/>
        </w:rPr>
        <w:t xml:space="preserve">It's worth noting that L3 certification is granted at the state level in the US, so Mercedes' system is only considered L3 in Nevada for now. This move by Mercedes is expected to encourage other major automotive manufacturers such as Hyundai-Kia, </w:t>
      </w:r>
      <w:r w:rsidRPr="0025124D">
        <w:rPr>
          <w:rFonts w:cs="Calibri"/>
          <w:sz w:val="24"/>
          <w:szCs w:val="24"/>
          <w:lang w:val="en-US"/>
        </w:rPr>
        <w:lastRenderedPageBreak/>
        <w:t>Stellantis, BMW, GM, and Honda to pursue Level 3 autonomous driving technology, as they have also been reporting progress and plans for L3 rollout.</w:t>
      </w:r>
      <w:r w:rsidRPr="0025124D">
        <w:rPr>
          <w:rFonts w:cs="Calibri"/>
          <w:color w:val="000000"/>
          <w:sz w:val="24"/>
          <w:szCs w:val="24"/>
          <w:shd w:val="clear" w:color="auto" w:fill="FFFFFF"/>
        </w:rPr>
        <w:t xml:space="preserve"> (AUTOCRYPT, 2023)</w:t>
      </w:r>
    </w:p>
    <w:p w14:paraId="6E0C30F5" w14:textId="77777777" w:rsidR="00204ACE" w:rsidRPr="0025124D" w:rsidRDefault="00000000">
      <w:pPr>
        <w:spacing w:line="360" w:lineRule="auto"/>
        <w:rPr>
          <w:rFonts w:cs="Calibri"/>
        </w:rPr>
      </w:pPr>
      <w:bookmarkStart w:id="56" w:name="_Hlk163335095"/>
      <w:bookmarkEnd w:id="55"/>
      <w:r w:rsidRPr="0025124D">
        <w:rPr>
          <w:rFonts w:cs="Calibri"/>
          <w:sz w:val="24"/>
          <w:szCs w:val="24"/>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z w:val="24"/>
          <w:szCs w:val="24"/>
          <w:shd w:val="clear" w:color="auto" w:fill="FFFFFF"/>
        </w:rPr>
        <w:t xml:space="preserve"> (Mathworks.com, 2023)</w:t>
      </w:r>
    </w:p>
    <w:p w14:paraId="64BF173F" w14:textId="77777777" w:rsidR="00204ACE" w:rsidRPr="0025124D" w:rsidRDefault="00000000">
      <w:pPr>
        <w:spacing w:line="360" w:lineRule="auto"/>
        <w:rPr>
          <w:rFonts w:cs="Calibri"/>
        </w:rPr>
      </w:pPr>
      <w:bookmarkStart w:id="57" w:name="_Hlk163335099"/>
      <w:bookmarkEnd w:id="56"/>
      <w:r w:rsidRPr="0025124D">
        <w:rPr>
          <w:rFonts w:cs="Calibri"/>
          <w:sz w:val="24"/>
          <w:szCs w:val="24"/>
          <w:lang w:val="en-US"/>
        </w:rPr>
        <w:t>AVs use sensor fusion techniques to combine data from multiple sensors, improving the accuracy and robustness of perception systems. Kalman filters and Bayesian approaches are commonly employed for sensor fusion.</w:t>
      </w:r>
      <w:r w:rsidRPr="0025124D">
        <w:rPr>
          <w:rFonts w:cs="Calibri"/>
          <w:color w:val="000000"/>
          <w:sz w:val="24"/>
          <w:szCs w:val="24"/>
          <w:shd w:val="clear" w:color="auto" w:fill="FFFFFF"/>
        </w:rPr>
        <w:t xml:space="preserve"> (Anwesh Marwade, 2020)</w:t>
      </w:r>
    </w:p>
    <w:bookmarkEnd w:id="52"/>
    <w:bookmarkEnd w:id="57"/>
    <w:p w14:paraId="11EBA9A0" w14:textId="77777777" w:rsidR="00204ACE" w:rsidRPr="0025124D" w:rsidRDefault="00204ACE">
      <w:pPr>
        <w:rPr>
          <w:rFonts w:cs="Calibri"/>
        </w:rPr>
      </w:pPr>
    </w:p>
    <w:p w14:paraId="18D71B85" w14:textId="77777777" w:rsidR="00204ACE" w:rsidRPr="0025124D" w:rsidRDefault="00204ACE">
      <w:pPr>
        <w:rPr>
          <w:rFonts w:cs="Calibri"/>
        </w:rPr>
      </w:pPr>
    </w:p>
    <w:p w14:paraId="0F47803B" w14:textId="77777777" w:rsidR="00204ACE" w:rsidRPr="0025124D" w:rsidRDefault="00000000">
      <w:pPr>
        <w:pStyle w:val="Heading2"/>
        <w:rPr>
          <w:rFonts w:cs="Calibri"/>
        </w:rPr>
      </w:pPr>
      <w:bookmarkStart w:id="58" w:name="_Toc149767581"/>
      <w:bookmarkStart w:id="59" w:name="_Toc150122903"/>
      <w:bookmarkStart w:id="60" w:name="_Toc159861456"/>
      <w:bookmarkStart w:id="61" w:name="_Toc159881766"/>
      <w:bookmarkStart w:id="62" w:name="_Toc159893019"/>
      <w:bookmarkStart w:id="63" w:name="_Toc161305063"/>
      <w:bookmarkStart w:id="64" w:name="_Toc161305284"/>
      <w:r w:rsidRPr="0025124D">
        <w:rPr>
          <w:rFonts w:cs="Calibri"/>
        </w:rPr>
        <w:t xml:space="preserve">2.3 </w:t>
      </w:r>
      <w:bookmarkStart w:id="65" w:name="_Hlk163335670"/>
      <w:r w:rsidRPr="0025124D">
        <w:rPr>
          <w:rFonts w:cs="Calibri"/>
        </w:rPr>
        <w:t>Overview of Traditional Radar</w:t>
      </w:r>
      <w:bookmarkEnd w:id="58"/>
      <w:bookmarkEnd w:id="59"/>
      <w:bookmarkEnd w:id="60"/>
      <w:bookmarkEnd w:id="61"/>
      <w:bookmarkEnd w:id="62"/>
      <w:bookmarkEnd w:id="63"/>
      <w:bookmarkEnd w:id="64"/>
      <w:bookmarkEnd w:id="65"/>
    </w:p>
    <w:p w14:paraId="450F12C7" w14:textId="77777777" w:rsidR="00204ACE" w:rsidRPr="0025124D" w:rsidRDefault="00000000" w:rsidP="008C6F45">
      <w:r w:rsidRPr="0025124D">
        <w:t xml:space="preserve"> </w:t>
      </w:r>
    </w:p>
    <w:p w14:paraId="6E5030BC" w14:textId="77777777" w:rsidR="00204ACE" w:rsidRPr="0025124D" w:rsidRDefault="00000000">
      <w:pPr>
        <w:spacing w:line="360" w:lineRule="auto"/>
        <w:rPr>
          <w:rFonts w:cs="Calibri"/>
        </w:rPr>
      </w:pPr>
      <w:bookmarkStart w:id="66" w:name="_Hlk163335685"/>
      <w:r w:rsidRPr="0025124D">
        <w:rPr>
          <w:rFonts w:cs="Calibri"/>
          <w:sz w:val="24"/>
          <w:szCs w:val="24"/>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rFonts w:cs="Calibri"/>
          <w:color w:val="000000"/>
          <w:sz w:val="24"/>
          <w:szCs w:val="24"/>
          <w:shd w:val="clear" w:color="auto" w:fill="FFFFFF"/>
        </w:rPr>
        <w:t>(Bloom, 2020)</w:t>
      </w:r>
    </w:p>
    <w:bookmarkEnd w:id="66"/>
    <w:p w14:paraId="156A9156" w14:textId="77777777" w:rsidR="00204ACE" w:rsidRPr="0025124D" w:rsidRDefault="00204ACE">
      <w:pPr>
        <w:rPr>
          <w:rFonts w:cs="Calibri"/>
          <w:sz w:val="24"/>
          <w:szCs w:val="24"/>
          <w:lang w:val="en-US"/>
        </w:rPr>
      </w:pPr>
    </w:p>
    <w:p w14:paraId="34565F98" w14:textId="77777777" w:rsidR="00204ACE" w:rsidRPr="0025124D" w:rsidRDefault="00000000">
      <w:pPr>
        <w:rPr>
          <w:rFonts w:cs="Calibri"/>
        </w:rPr>
      </w:pPr>
      <w:r w:rsidRPr="0025124D">
        <w:rPr>
          <w:rFonts w:cs="Calibri"/>
          <w:noProof/>
        </w:rPr>
        <w:drawing>
          <wp:inline distT="0" distB="0" distL="0" distR="0" wp14:anchorId="5D8BCDBD" wp14:editId="5760A892">
            <wp:extent cx="5731514" cy="2122166"/>
            <wp:effectExtent l="0" t="0" r="2536" b="0"/>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2122166"/>
                    </a:xfrm>
                    <a:prstGeom prst="rect">
                      <a:avLst/>
                    </a:prstGeom>
                    <a:noFill/>
                    <a:ln>
                      <a:noFill/>
                      <a:prstDash/>
                    </a:ln>
                  </pic:spPr>
                </pic:pic>
              </a:graphicData>
            </a:graphic>
          </wp:inline>
        </w:drawing>
      </w:r>
    </w:p>
    <w:p w14:paraId="709E0B67" w14:textId="77777777" w:rsidR="00204ACE" w:rsidRPr="0025124D" w:rsidRDefault="00204ACE">
      <w:pPr>
        <w:jc w:val="center"/>
        <w:rPr>
          <w:rFonts w:cs="Calibri"/>
          <w:b/>
          <w:bCs/>
          <w:color w:val="000000"/>
          <w:shd w:val="clear" w:color="auto" w:fill="FFFFFF"/>
        </w:rPr>
      </w:pPr>
    </w:p>
    <w:p w14:paraId="7A286FAB" w14:textId="77777777" w:rsidR="00204ACE" w:rsidRPr="0025124D" w:rsidRDefault="00000000">
      <w:pPr>
        <w:jc w:val="center"/>
        <w:rPr>
          <w:rFonts w:cs="Calibri"/>
        </w:rPr>
      </w:pPr>
      <w:bookmarkStart w:id="67" w:name="_Hlk163335703"/>
      <w:r w:rsidRPr="0025124D">
        <w:rPr>
          <w:rFonts w:cs="Calibri"/>
          <w:b/>
          <w:bCs/>
          <w:color w:val="000000"/>
          <w:sz w:val="24"/>
          <w:szCs w:val="24"/>
          <w:shd w:val="clear" w:color="auto" w:fill="FFFFFF"/>
        </w:rPr>
        <w:t>Figure 3:</w:t>
      </w:r>
      <w:r w:rsidRPr="0025124D">
        <w:rPr>
          <w:rFonts w:cs="Calibri"/>
          <w:color w:val="000000"/>
          <w:sz w:val="24"/>
          <w:szCs w:val="24"/>
          <w:shd w:val="clear" w:color="auto" w:fill="FFFFFF"/>
        </w:rPr>
        <w:t xml:space="preserve"> Basic Radar Operation (Roshni Y, 2019)</w:t>
      </w:r>
    </w:p>
    <w:bookmarkEnd w:id="67"/>
    <w:p w14:paraId="7C50D9B2" w14:textId="77777777" w:rsidR="00204ACE" w:rsidRPr="0025124D" w:rsidRDefault="00204ACE">
      <w:pPr>
        <w:jc w:val="center"/>
        <w:rPr>
          <w:rFonts w:cs="Calibri"/>
          <w:sz w:val="24"/>
          <w:szCs w:val="24"/>
          <w:lang w:val="en-US"/>
        </w:rPr>
      </w:pPr>
    </w:p>
    <w:p w14:paraId="44BC7521" w14:textId="77777777" w:rsidR="00204ACE" w:rsidRPr="0025124D" w:rsidRDefault="00000000">
      <w:pPr>
        <w:spacing w:line="360" w:lineRule="auto"/>
        <w:rPr>
          <w:rFonts w:cs="Calibri"/>
        </w:rPr>
      </w:pPr>
      <w:bookmarkStart w:id="68" w:name="_Hlk163335708"/>
      <w:r w:rsidRPr="0025124D">
        <w:rPr>
          <w:rFonts w:cs="Calibri"/>
          <w:sz w:val="24"/>
          <w:szCs w:val="24"/>
          <w:lang w:val="en-US"/>
        </w:rPr>
        <w:t xml:space="preserve">Illustrated by </w:t>
      </w:r>
      <w:r w:rsidRPr="0025124D">
        <w:rPr>
          <w:rFonts w:cs="Calibri"/>
          <w:b/>
          <w:bCs/>
          <w:sz w:val="24"/>
          <w:szCs w:val="24"/>
          <w:lang w:val="en-US"/>
        </w:rPr>
        <w:t>Figure 3</w:t>
      </w:r>
      <w:r w:rsidRPr="0025124D">
        <w:rPr>
          <w:rFonts w:cs="Calibri"/>
          <w:sz w:val="24"/>
          <w:szCs w:val="24"/>
          <w:lang w:val="en-US"/>
        </w:rPr>
        <w:t>, Radar operates on the principles of emitting electromagnetic waves, using a transmitter antenna (Tx</w:t>
      </w:r>
      <w:proofErr w:type="gramStart"/>
      <w:r w:rsidRPr="0025124D">
        <w:rPr>
          <w:rFonts w:cs="Calibri"/>
          <w:sz w:val="24"/>
          <w:szCs w:val="24"/>
          <w:lang w:val="en-US"/>
        </w:rPr>
        <w:t>)</w:t>
      </w:r>
      <w:proofErr w:type="gramEnd"/>
      <w:r w:rsidRPr="0025124D">
        <w:rPr>
          <w:rFonts w:cs="Calibri"/>
          <w:sz w:val="24"/>
          <w:szCs w:val="24"/>
          <w:lang w:val="en-US"/>
        </w:rPr>
        <w:t xml:space="preserve"> and receiving their echoes via a receiver antenna (Rx) after reflecting off objects and analyzing the time delay and </w:t>
      </w:r>
      <w:r w:rsidRPr="0025124D">
        <w:rPr>
          <w:rFonts w:cs="Calibri"/>
          <w:b/>
          <w:bCs/>
          <w:sz w:val="24"/>
          <w:szCs w:val="24"/>
          <w:lang w:val="en-US"/>
        </w:rPr>
        <w:t>Doppler shift</w:t>
      </w:r>
      <w:r w:rsidRPr="0025124D">
        <w:rPr>
          <w:rFonts w:cs="Calibri"/>
          <w:sz w:val="24"/>
          <w:szCs w:val="24"/>
          <w:lang w:val="en-US"/>
        </w:rPr>
        <w:t xml:space="preserve"> of these echoes to determine an object's range, speed, and direction. Key components include transmitters, antennas, receivers, and signal processing units.</w:t>
      </w:r>
      <w:r w:rsidRPr="0025124D">
        <w:rPr>
          <w:rFonts w:cs="Calibri"/>
          <w:sz w:val="24"/>
          <w:szCs w:val="24"/>
        </w:rPr>
        <w:t xml:space="preserve"> </w:t>
      </w:r>
    </w:p>
    <w:p w14:paraId="0CE64962" w14:textId="77777777" w:rsidR="00204ACE" w:rsidRPr="0025124D" w:rsidRDefault="00000000">
      <w:pPr>
        <w:spacing w:line="360" w:lineRule="auto"/>
        <w:rPr>
          <w:rFonts w:cs="Calibri"/>
        </w:rPr>
      </w:pPr>
      <w:bookmarkStart w:id="69" w:name="_Hlk163335713"/>
      <w:bookmarkEnd w:id="68"/>
      <w:r w:rsidRPr="0025124D">
        <w:rPr>
          <w:rFonts w:cs="Calibri"/>
          <w:b/>
          <w:bCs/>
          <w:sz w:val="24"/>
          <w:szCs w:val="24"/>
        </w:rPr>
        <w:t>Doppler Shift Definition</w:t>
      </w:r>
      <w:r w:rsidRPr="0025124D">
        <w:rPr>
          <w:rFonts w:cs="Calibri"/>
          <w:sz w:val="24"/>
          <w:szCs w:val="24"/>
        </w:rPr>
        <w:t>: “</w:t>
      </w:r>
      <w:r w:rsidRPr="0025124D">
        <w:rPr>
          <w:rFonts w:cs="Calibri"/>
          <w:i/>
          <w:iCs/>
          <w:sz w:val="24"/>
          <w:szCs w:val="24"/>
        </w:rPr>
        <w:t>the apparent difference between the frequency at which sound or light waves leave a source and that at which they reach an observer, caused by the relative motion of the observer and the wave source</w:t>
      </w:r>
      <w:r w:rsidRPr="0025124D">
        <w:rPr>
          <w:rFonts w:cs="Calibri"/>
          <w:sz w:val="24"/>
          <w:szCs w:val="24"/>
        </w:rPr>
        <w:t>”. (Doppler effect | Definition, Example, &amp; Facts| Britannica, 2023)</w:t>
      </w:r>
    </w:p>
    <w:bookmarkEnd w:id="69"/>
    <w:p w14:paraId="7999F8A2" w14:textId="77777777" w:rsidR="00204ACE" w:rsidRPr="0025124D" w:rsidRDefault="00204ACE">
      <w:pPr>
        <w:rPr>
          <w:rFonts w:cs="Calibri"/>
          <w:sz w:val="24"/>
          <w:szCs w:val="24"/>
        </w:rPr>
      </w:pPr>
    </w:p>
    <w:p w14:paraId="22E45C5C" w14:textId="77777777" w:rsidR="00204ACE" w:rsidRPr="0025124D" w:rsidRDefault="00204ACE">
      <w:pPr>
        <w:rPr>
          <w:rFonts w:cs="Calibri"/>
          <w:sz w:val="24"/>
          <w:szCs w:val="24"/>
        </w:rPr>
      </w:pPr>
    </w:p>
    <w:p w14:paraId="2DB7F27D" w14:textId="77777777" w:rsidR="00204ACE" w:rsidRPr="0025124D" w:rsidRDefault="00204ACE">
      <w:pPr>
        <w:rPr>
          <w:rFonts w:cs="Calibri"/>
          <w:sz w:val="24"/>
          <w:szCs w:val="24"/>
        </w:rPr>
      </w:pPr>
    </w:p>
    <w:p w14:paraId="04DE80AD" w14:textId="77777777" w:rsidR="00204ACE" w:rsidRPr="0025124D" w:rsidRDefault="00000000">
      <w:pPr>
        <w:pStyle w:val="Heading2"/>
        <w:rPr>
          <w:rFonts w:cs="Calibri"/>
        </w:rPr>
      </w:pPr>
      <w:bookmarkStart w:id="70" w:name="_Toc149767582"/>
      <w:bookmarkStart w:id="71" w:name="_Toc150122904"/>
      <w:bookmarkStart w:id="72" w:name="_Toc159861457"/>
      <w:bookmarkStart w:id="73" w:name="_Toc159881767"/>
      <w:bookmarkStart w:id="74" w:name="_Toc159893020"/>
      <w:bookmarkStart w:id="75" w:name="_Toc161305064"/>
      <w:bookmarkStart w:id="76" w:name="_Toc161305285"/>
      <w:r w:rsidRPr="0025124D">
        <w:rPr>
          <w:rFonts w:cs="Calibri"/>
        </w:rPr>
        <w:t xml:space="preserve">2.4 </w:t>
      </w:r>
      <w:bookmarkStart w:id="77" w:name="_Hlk163335751"/>
      <w:r w:rsidRPr="0025124D">
        <w:rPr>
          <w:rFonts w:cs="Calibri"/>
        </w:rPr>
        <w:t>FMCW Radar &amp; Signal Processing</w:t>
      </w:r>
      <w:bookmarkEnd w:id="70"/>
      <w:bookmarkEnd w:id="71"/>
      <w:bookmarkEnd w:id="72"/>
      <w:bookmarkEnd w:id="73"/>
      <w:bookmarkEnd w:id="74"/>
      <w:bookmarkEnd w:id="75"/>
      <w:bookmarkEnd w:id="76"/>
      <w:bookmarkEnd w:id="77"/>
    </w:p>
    <w:p w14:paraId="66FB2976" w14:textId="77777777" w:rsidR="00204ACE" w:rsidRPr="0025124D" w:rsidRDefault="00204ACE">
      <w:pPr>
        <w:rPr>
          <w:rFonts w:cs="Calibri"/>
        </w:rPr>
      </w:pPr>
    </w:p>
    <w:p w14:paraId="4C72920C" w14:textId="77777777" w:rsidR="00204ACE" w:rsidRPr="0025124D" w:rsidRDefault="00000000">
      <w:pPr>
        <w:spacing w:line="360" w:lineRule="auto"/>
        <w:rPr>
          <w:rFonts w:cs="Calibri"/>
        </w:rPr>
      </w:pPr>
      <w:bookmarkStart w:id="78" w:name="_Hlk163335759"/>
      <w:r w:rsidRPr="0025124D">
        <w:rPr>
          <w:rFonts w:cs="Calibri"/>
          <w:sz w:val="24"/>
          <w:szCs w:val="24"/>
        </w:rPr>
        <w:t xml:space="preserve">There are many different types of RADAR, all used in various use cases as discussed previously however mentioned in </w:t>
      </w:r>
      <w:r w:rsidRPr="0025124D">
        <w:rPr>
          <w:rFonts w:cs="Calibri"/>
          <w:b/>
          <w:bCs/>
          <w:sz w:val="24"/>
          <w:szCs w:val="24"/>
        </w:rPr>
        <w:t>section [2.3]</w:t>
      </w:r>
      <w:r w:rsidRPr="0025124D">
        <w:rPr>
          <w:rFonts w:cs="Calibri"/>
          <w:sz w:val="24"/>
          <w:szCs w:val="24"/>
        </w:rPr>
        <w:t xml:space="preserve">, FMCW is the most used in automotive. and is relevant to this use case. </w:t>
      </w:r>
    </w:p>
    <w:p w14:paraId="6259ABB3" w14:textId="77777777" w:rsidR="00204ACE" w:rsidRPr="0025124D" w:rsidRDefault="00000000">
      <w:pPr>
        <w:spacing w:line="360" w:lineRule="auto"/>
        <w:rPr>
          <w:rFonts w:cs="Calibri"/>
          <w:sz w:val="24"/>
          <w:szCs w:val="24"/>
        </w:rPr>
      </w:pPr>
      <w:r w:rsidRPr="0025124D">
        <w:rPr>
          <w:rFonts w:cs="Calibri"/>
          <w:sz w:val="24"/>
          <w:szCs w:val="24"/>
        </w:rPr>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251CEDF6" w14:textId="77777777" w:rsidR="00204ACE" w:rsidRPr="0025124D" w:rsidRDefault="00000000">
      <w:pPr>
        <w:spacing w:line="360" w:lineRule="auto"/>
        <w:rPr>
          <w:rFonts w:cs="Calibri"/>
        </w:rPr>
      </w:pPr>
      <w:r w:rsidRPr="0025124D">
        <w:rPr>
          <w:rFonts w:cs="Calibri"/>
          <w:sz w:val="24"/>
          <w:szCs w:val="24"/>
        </w:rPr>
        <w:t xml:space="preserve">FMCW signals have key parameters as shown in </w:t>
      </w:r>
      <w:r w:rsidRPr="0025124D">
        <w:rPr>
          <w:rFonts w:cs="Calibri"/>
          <w:b/>
          <w:bCs/>
          <w:sz w:val="24"/>
          <w:szCs w:val="24"/>
        </w:rPr>
        <w:t>Figure 4:</w:t>
      </w:r>
      <w:r w:rsidRPr="0025124D">
        <w:rPr>
          <w:rFonts w:cs="Calibri"/>
          <w:sz w:val="24"/>
          <w:szCs w:val="24"/>
        </w:rPr>
        <w:t xml:space="preserve"> start frequency (</w:t>
      </w:r>
      <w:r w:rsidRPr="0025124D">
        <w:rPr>
          <w:rFonts w:ascii="Cambria Math" w:hAnsi="Cambria Math" w:cs="Cambria Math"/>
          <w:sz w:val="24"/>
          <w:szCs w:val="24"/>
        </w:rPr>
        <w:t>𝑓𝑐</w:t>
      </w:r>
      <w:r w:rsidRPr="0025124D">
        <w:rPr>
          <w:rFonts w:cs="Calibri"/>
          <w:sz w:val="24"/>
          <w:szCs w:val="24"/>
        </w:rPr>
        <w:t>), sweep bandwidth (B), chirp duration (</w:t>
      </w:r>
      <w:r w:rsidRPr="0025124D">
        <w:rPr>
          <w:rFonts w:ascii="Cambria Math" w:hAnsi="Cambria Math" w:cs="Cambria Math"/>
          <w:sz w:val="24"/>
          <w:szCs w:val="24"/>
        </w:rPr>
        <w:t>𝑇𝑐</w:t>
      </w:r>
      <w:r w:rsidRPr="0025124D">
        <w:rPr>
          <w:rFonts w:cs="Calibri"/>
          <w:sz w:val="24"/>
          <w:szCs w:val="24"/>
        </w:rPr>
        <w:t>), and slope (S). A frame consists of chirps with a frame time of (</w:t>
      </w:r>
      <w:r w:rsidRPr="0025124D">
        <w:rPr>
          <w:rFonts w:ascii="Cambria Math" w:hAnsi="Cambria Math" w:cs="Cambria Math"/>
          <w:sz w:val="24"/>
          <w:szCs w:val="24"/>
        </w:rPr>
        <w:t>𝑇𝑓</w:t>
      </w:r>
      <w:r w:rsidRPr="0025124D">
        <w:rPr>
          <w:rFonts w:cs="Calibri"/>
          <w:sz w:val="24"/>
          <w:szCs w:val="24"/>
        </w:rPr>
        <w:t xml:space="preserve">). A frequency mixer combines received and transmitted signals to produce two signals: sum frequency </w:t>
      </w:r>
      <w:r w:rsidRPr="0025124D">
        <w:rPr>
          <w:rFonts w:ascii="Cambria Math" w:hAnsi="Cambria Math" w:cs="Cambria Math"/>
          <w:sz w:val="24"/>
          <w:szCs w:val="24"/>
        </w:rPr>
        <w:t>𝑓𝑇</w:t>
      </w:r>
      <w:r w:rsidRPr="0025124D">
        <w:rPr>
          <w:rFonts w:cs="Calibri"/>
          <w:sz w:val="24"/>
          <w:szCs w:val="24"/>
        </w:rPr>
        <w:t>(</w:t>
      </w:r>
      <w:r w:rsidRPr="0025124D">
        <w:rPr>
          <w:rFonts w:ascii="Cambria Math" w:hAnsi="Cambria Math" w:cs="Cambria Math"/>
          <w:sz w:val="24"/>
          <w:szCs w:val="24"/>
        </w:rPr>
        <w:t>𝑡</w:t>
      </w:r>
      <w:r w:rsidRPr="0025124D">
        <w:rPr>
          <w:rFonts w:cs="Calibri"/>
          <w:sz w:val="24"/>
          <w:szCs w:val="24"/>
        </w:rPr>
        <w:t>)+</w:t>
      </w:r>
      <w:r w:rsidRPr="0025124D">
        <w:rPr>
          <w:rFonts w:ascii="Cambria Math" w:hAnsi="Cambria Math" w:cs="Cambria Math"/>
          <w:sz w:val="24"/>
          <w:szCs w:val="24"/>
        </w:rPr>
        <w:t>𝑓𝑅</w:t>
      </w:r>
      <w:r w:rsidRPr="0025124D">
        <w:rPr>
          <w:rFonts w:cs="Calibri"/>
          <w:sz w:val="24"/>
          <w:szCs w:val="24"/>
        </w:rPr>
        <w:t>(</w:t>
      </w:r>
      <w:r w:rsidRPr="0025124D">
        <w:rPr>
          <w:rFonts w:ascii="Cambria Math" w:hAnsi="Cambria Math" w:cs="Cambria Math"/>
          <w:sz w:val="24"/>
          <w:szCs w:val="24"/>
        </w:rPr>
        <w:t>𝑡</w:t>
      </w:r>
      <w:r w:rsidRPr="0025124D">
        <w:rPr>
          <w:rFonts w:cs="Calibri"/>
          <w:sz w:val="24"/>
          <w:szCs w:val="24"/>
        </w:rPr>
        <w:t xml:space="preserve">) and difference frequency </w:t>
      </w:r>
      <w:r w:rsidRPr="0025124D">
        <w:rPr>
          <w:rFonts w:ascii="Cambria Math" w:hAnsi="Cambria Math" w:cs="Cambria Math"/>
          <w:sz w:val="24"/>
          <w:szCs w:val="24"/>
        </w:rPr>
        <w:t>𝑓𝑇</w:t>
      </w:r>
      <w:r w:rsidRPr="0025124D">
        <w:rPr>
          <w:rFonts w:cs="Calibri"/>
          <w:sz w:val="24"/>
          <w:szCs w:val="24"/>
        </w:rPr>
        <w:t>(</w:t>
      </w:r>
      <w:r w:rsidRPr="0025124D">
        <w:rPr>
          <w:rFonts w:ascii="Cambria Math" w:hAnsi="Cambria Math" w:cs="Cambria Math"/>
          <w:sz w:val="24"/>
          <w:szCs w:val="24"/>
        </w:rPr>
        <w:t>𝑡</w:t>
      </w:r>
      <w:r w:rsidRPr="0025124D">
        <w:rPr>
          <w:rFonts w:cs="Calibri"/>
          <w:sz w:val="24"/>
          <w:szCs w:val="24"/>
        </w:rPr>
        <w:t>)−</w:t>
      </w:r>
      <w:r w:rsidRPr="0025124D">
        <w:rPr>
          <w:rFonts w:ascii="Cambria Math" w:hAnsi="Cambria Math" w:cs="Cambria Math"/>
          <w:sz w:val="24"/>
          <w:szCs w:val="24"/>
        </w:rPr>
        <w:t>𝑓𝑅</w:t>
      </w:r>
      <w:r w:rsidRPr="0025124D">
        <w:rPr>
          <w:rFonts w:cs="Calibri"/>
          <w:sz w:val="24"/>
          <w:szCs w:val="24"/>
        </w:rPr>
        <w:t>(</w:t>
      </w:r>
      <w:r w:rsidRPr="0025124D">
        <w:rPr>
          <w:rFonts w:ascii="Cambria Math" w:hAnsi="Cambria Math" w:cs="Cambria Math"/>
          <w:sz w:val="24"/>
          <w:szCs w:val="24"/>
        </w:rPr>
        <w:t>𝑡</w:t>
      </w:r>
      <w:r w:rsidRPr="0025124D">
        <w:rPr>
          <w:rFonts w:cs="Calibri"/>
          <w:sz w:val="24"/>
          <w:szCs w:val="24"/>
        </w:rPr>
        <w:t xml:space="preserve">). with a low-pass filter used to obtain the intermediate frequency (IF) </w:t>
      </w:r>
      <w:r w:rsidRPr="0025124D">
        <w:rPr>
          <w:rFonts w:cs="Calibri"/>
          <w:sz w:val="24"/>
          <w:szCs w:val="24"/>
        </w:rPr>
        <w:lastRenderedPageBreak/>
        <w:t>signal. Complex exponential IF signals are achieved in practice using a quadrature mixer. (Zhou et al., 2022)</w:t>
      </w:r>
    </w:p>
    <w:p w14:paraId="61E1BA7A" w14:textId="77777777" w:rsidR="00204ACE" w:rsidRPr="0025124D" w:rsidRDefault="00000000">
      <w:pPr>
        <w:spacing w:line="360" w:lineRule="auto"/>
        <w:rPr>
          <w:rFonts w:cs="Calibri"/>
          <w:sz w:val="24"/>
          <w:szCs w:val="24"/>
        </w:rPr>
      </w:pPr>
      <w:r w:rsidRPr="0025124D">
        <w:rPr>
          <w:rFonts w:cs="Calibri"/>
          <w:sz w:val="24"/>
          <w:szCs w:val="24"/>
        </w:rPr>
        <w:t>Range and Doppler velocity can be estimated from the IF signal, leading to a 2D complex data matrix called the Range-Doppler (RD) map. The angle information is obtained using multiple receivers or transmit channels. (Zhou et al., 2022)</w:t>
      </w:r>
    </w:p>
    <w:bookmarkEnd w:id="78"/>
    <w:p w14:paraId="2BBBB86F" w14:textId="77777777" w:rsidR="00204ACE" w:rsidRPr="0025124D" w:rsidRDefault="00204ACE">
      <w:pPr>
        <w:rPr>
          <w:rFonts w:cs="Calibri"/>
          <w:sz w:val="24"/>
          <w:szCs w:val="24"/>
        </w:rPr>
      </w:pPr>
    </w:p>
    <w:p w14:paraId="5B9F3332" w14:textId="77777777" w:rsidR="00204ACE" w:rsidRPr="0025124D" w:rsidRDefault="00000000">
      <w:pPr>
        <w:jc w:val="center"/>
        <w:rPr>
          <w:rFonts w:cs="Calibri"/>
        </w:rPr>
      </w:pPr>
      <w:r w:rsidRPr="0025124D">
        <w:rPr>
          <w:rFonts w:cs="Calibri"/>
          <w:noProof/>
          <w:sz w:val="24"/>
          <w:szCs w:val="24"/>
        </w:rPr>
        <w:drawing>
          <wp:inline distT="0" distB="0" distL="0" distR="0" wp14:anchorId="322FCBDF" wp14:editId="6EACF3E3">
            <wp:extent cx="3079251" cy="2662897"/>
            <wp:effectExtent l="0" t="0" r="6849" b="4103"/>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79251" cy="2662897"/>
                    </a:xfrm>
                    <a:prstGeom prst="rect">
                      <a:avLst/>
                    </a:prstGeom>
                    <a:noFill/>
                    <a:ln>
                      <a:noFill/>
                      <a:prstDash/>
                    </a:ln>
                  </pic:spPr>
                </pic:pic>
              </a:graphicData>
            </a:graphic>
          </wp:inline>
        </w:drawing>
      </w:r>
    </w:p>
    <w:p w14:paraId="057BD9D6" w14:textId="77777777" w:rsidR="00204ACE" w:rsidRPr="0025124D" w:rsidRDefault="00204ACE">
      <w:pPr>
        <w:jc w:val="center"/>
        <w:rPr>
          <w:rFonts w:cs="Calibri"/>
        </w:rPr>
      </w:pPr>
    </w:p>
    <w:p w14:paraId="7B60A3F5" w14:textId="77777777" w:rsidR="00204ACE" w:rsidRPr="0025124D" w:rsidRDefault="00000000">
      <w:pPr>
        <w:rPr>
          <w:rFonts w:cs="Calibri"/>
        </w:rPr>
      </w:pPr>
      <w:bookmarkStart w:id="79" w:name="_Hlk163335771"/>
      <w:r w:rsidRPr="0025124D">
        <w:rPr>
          <w:rFonts w:cs="Calibri"/>
          <w:b/>
          <w:bCs/>
          <w:sz w:val="24"/>
          <w:szCs w:val="24"/>
        </w:rPr>
        <w:t>Figure 4:</w:t>
      </w:r>
      <w:r w:rsidRPr="0025124D">
        <w:rPr>
          <w:rFonts w:cs="Calibri"/>
          <w:sz w:val="24"/>
          <w:szCs w:val="24"/>
        </w:rPr>
        <w:t xml:space="preserve"> Radar Tx/Rx signals and the resulting range-Doppler map (Zhou and Yue, 2022)</w:t>
      </w:r>
    </w:p>
    <w:p w14:paraId="457ED734" w14:textId="77777777" w:rsidR="00204ACE" w:rsidRPr="0025124D" w:rsidRDefault="00000000">
      <w:pPr>
        <w:spacing w:line="360" w:lineRule="auto"/>
        <w:rPr>
          <w:rFonts w:cs="Calibri"/>
        </w:rPr>
      </w:pPr>
      <w:bookmarkStart w:id="80" w:name="_Hlk163335776"/>
      <w:bookmarkStart w:id="81" w:name="_Hlk163335788"/>
      <w:bookmarkEnd w:id="79"/>
      <w:r w:rsidRPr="0025124D">
        <w:rPr>
          <w:rFonts w:cs="Calibri"/>
          <w:sz w:val="24"/>
          <w:szCs w:val="24"/>
        </w:rPr>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sz w:val="24"/>
          <w:szCs w:val="24"/>
        </w:rPr>
        <w:t>𝜙</w:t>
      </w:r>
      <w:r w:rsidRPr="0025124D">
        <w:rPr>
          <w:rFonts w:cs="Calibri"/>
          <w:sz w:val="24"/>
          <w:szCs w:val="24"/>
        </w:rPr>
        <w:t>=2</w:t>
      </w:r>
      <w:r w:rsidRPr="0025124D">
        <w:rPr>
          <w:rFonts w:ascii="Cambria Math" w:hAnsi="Cambria Math" w:cs="Cambria Math"/>
          <w:sz w:val="24"/>
          <w:szCs w:val="24"/>
        </w:rPr>
        <w:t>𝜋𝑑</w:t>
      </w:r>
      <w:r w:rsidRPr="0025124D">
        <w:rPr>
          <w:rFonts w:cs="Calibri"/>
          <w:sz w:val="24"/>
          <w:szCs w:val="24"/>
        </w:rPr>
        <w:t>sin</w:t>
      </w:r>
      <w:r w:rsidRPr="0025124D">
        <w:rPr>
          <w:rFonts w:ascii="Cambria Math" w:hAnsi="Cambria Math" w:cs="Cambria Math"/>
          <w:sz w:val="24"/>
          <w:szCs w:val="24"/>
        </w:rPr>
        <w:t>𝜃</w:t>
      </w:r>
      <w:r w:rsidRPr="0025124D">
        <w:rPr>
          <w:rFonts w:cs="Calibri"/>
          <w:sz w:val="24"/>
          <w:szCs w:val="24"/>
        </w:rPr>
        <w:t>/</w:t>
      </w:r>
      <w:r w:rsidRPr="0025124D">
        <w:rPr>
          <w:rFonts w:ascii="Cambria Math" w:hAnsi="Cambria Math" w:cs="Cambria Math"/>
          <w:sz w:val="24"/>
          <w:szCs w:val="24"/>
        </w:rPr>
        <w:t>𝜆</w:t>
      </w:r>
      <w:r w:rsidRPr="0025124D">
        <w:rPr>
          <w:rFonts w:cs="Calibri"/>
          <w:sz w:val="24"/>
          <w:szCs w:val="24"/>
        </w:rPr>
        <w:t xml:space="preserve">, where </w:t>
      </w:r>
      <w:r w:rsidRPr="0025124D">
        <w:rPr>
          <w:rFonts w:ascii="Cambria Math" w:hAnsi="Cambria Math" w:cs="Cambria Math"/>
          <w:sz w:val="24"/>
          <w:szCs w:val="24"/>
        </w:rPr>
        <w:t>𝜃</w:t>
      </w:r>
      <w:r w:rsidRPr="0025124D">
        <w:rPr>
          <w:rFonts w:cs="Calibri"/>
          <w:sz w:val="24"/>
          <w:szCs w:val="24"/>
        </w:rPr>
        <w:t xml:space="preserve"> represents the object's angle, and </w:t>
      </w:r>
      <w:r w:rsidRPr="0025124D">
        <w:rPr>
          <w:rFonts w:ascii="Cambria Math" w:hAnsi="Cambria Math" w:cs="Cambria Math"/>
          <w:sz w:val="24"/>
          <w:szCs w:val="24"/>
        </w:rPr>
        <w:t>𝑑</w:t>
      </w:r>
      <w:r w:rsidRPr="0025124D">
        <w:rPr>
          <w:rFonts w:cs="Calibri"/>
          <w:sz w:val="24"/>
          <w:szCs w:val="24"/>
        </w:rPr>
        <w:t xml:space="preserve"> is the antenna spacing. (Zhou et al., 2022)</w:t>
      </w:r>
    </w:p>
    <w:bookmarkEnd w:id="80"/>
    <w:p w14:paraId="2E12C0A1" w14:textId="77777777" w:rsidR="00204ACE" w:rsidRPr="0025124D" w:rsidRDefault="00000000">
      <w:pPr>
        <w:spacing w:line="360" w:lineRule="auto"/>
        <w:rPr>
          <w:rFonts w:cs="Calibri"/>
        </w:rPr>
      </w:pPr>
      <w:r w:rsidRPr="0025124D">
        <w:rPr>
          <w:rFonts w:cs="Calibri"/>
          <w:sz w:val="24"/>
          <w:szCs w:val="24"/>
        </w:rPr>
        <w:t xml:space="preserve">To achieve maximum angle precision, the antenna spacing can be set to </w:t>
      </w:r>
      <w:r w:rsidRPr="0025124D">
        <w:rPr>
          <w:rFonts w:ascii="Cambria Math" w:hAnsi="Cambria Math" w:cs="Cambria Math"/>
          <w:sz w:val="24"/>
          <w:szCs w:val="24"/>
        </w:rPr>
        <w:t>𝜆</w:t>
      </w:r>
      <w:r w:rsidRPr="0025124D">
        <w:rPr>
          <w:rFonts w:cs="Calibri"/>
          <w:sz w:val="24"/>
          <w:szCs w:val="24"/>
        </w:rPr>
        <w:t>/2, and a third Fast Fourier Transform (FFT) is used for processing.</w:t>
      </w:r>
    </w:p>
    <w:p w14:paraId="2074B90E" w14:textId="77777777" w:rsidR="00204ACE" w:rsidRPr="0025124D" w:rsidRDefault="00000000">
      <w:pPr>
        <w:spacing w:line="360" w:lineRule="auto"/>
        <w:rPr>
          <w:rFonts w:cs="Calibri"/>
          <w:sz w:val="24"/>
          <w:szCs w:val="24"/>
        </w:rPr>
      </w:pPr>
      <w:r w:rsidRPr="0025124D">
        <w:rPr>
          <w:rFonts w:cs="Calibri"/>
          <w:sz w:val="24"/>
          <w:szCs w:val="24"/>
        </w:rPr>
        <w:t>The angular resolution of a SIMO radar depends on the number of receive antennas, but this number is limited by the cost of signal processing.</w:t>
      </w:r>
    </w:p>
    <w:p w14:paraId="38EC1C63" w14:textId="77777777" w:rsidR="00204ACE" w:rsidRPr="0025124D" w:rsidRDefault="00000000">
      <w:pPr>
        <w:spacing w:line="360" w:lineRule="auto"/>
        <w:rPr>
          <w:rFonts w:cs="Calibri"/>
          <w:sz w:val="24"/>
          <w:szCs w:val="24"/>
        </w:rPr>
      </w:pPr>
      <w:r w:rsidRPr="0025124D">
        <w:rPr>
          <w:rFonts w:cs="Calibri"/>
          <w:sz w:val="24"/>
          <w:szCs w:val="24"/>
        </w:rPr>
        <w:t xml:space="preserve">MIMO radar employs multiple transmit and receive channels, creating a virtual array with many channels. Various techniques like time-division multiplexing (TDM), </w:t>
      </w:r>
      <w:r w:rsidRPr="0025124D">
        <w:rPr>
          <w:rFonts w:cs="Calibri"/>
          <w:sz w:val="24"/>
          <w:szCs w:val="24"/>
        </w:rPr>
        <w:lastRenderedPageBreak/>
        <w:t>frequency-division multiplexing (FDM), and Doppler-division multiplexing (DDM) are used to ensure signal separation.</w:t>
      </w:r>
    </w:p>
    <w:p w14:paraId="5509D4AF" w14:textId="77777777" w:rsidR="00204ACE" w:rsidRPr="0025124D" w:rsidRDefault="00000000">
      <w:pPr>
        <w:spacing w:line="360" w:lineRule="auto"/>
        <w:rPr>
          <w:rFonts w:cs="Calibri"/>
          <w:sz w:val="24"/>
          <w:szCs w:val="24"/>
        </w:rPr>
      </w:pPr>
      <w:r w:rsidRPr="0025124D">
        <w:rPr>
          <w:rFonts w:cs="Calibri"/>
          <w:sz w:val="24"/>
          <w:szCs w:val="24"/>
        </w:rPr>
        <w:t>TDM is straightforward, where different transmit antennas take turns sending signals. DDM sends all signals simultaneously but reduces Doppler velocity resolution.</w:t>
      </w:r>
    </w:p>
    <w:p w14:paraId="75312BCA" w14:textId="77777777" w:rsidR="00204ACE" w:rsidRPr="0025124D" w:rsidRDefault="00000000">
      <w:pPr>
        <w:spacing w:line="360" w:lineRule="auto"/>
        <w:rPr>
          <w:rFonts w:cs="Calibri"/>
          <w:sz w:val="24"/>
          <w:szCs w:val="24"/>
        </w:rPr>
      </w:pPr>
      <w:r w:rsidRPr="0025124D">
        <w:rPr>
          <w:rFonts w:cs="Calibri"/>
          <w:sz w:val="24"/>
          <w:szCs w:val="24"/>
        </w:rPr>
        <w:t>Once signals are separated, a 3D tensor, called the RAD tensor, is created by stacking Range-Doppler (RD) maps. Angular resolution can be enhanced using super-resolution techniques like Capon, MUSIC, and ESPRIT.</w:t>
      </w:r>
    </w:p>
    <w:p w14:paraId="7A69EC00" w14:textId="77777777" w:rsidR="00204ACE" w:rsidRPr="0025124D" w:rsidRDefault="00000000">
      <w:pPr>
        <w:spacing w:line="360" w:lineRule="auto"/>
        <w:rPr>
          <w:rFonts w:cs="Calibri"/>
          <w:sz w:val="24"/>
          <w:szCs w:val="24"/>
        </w:rPr>
      </w:pPr>
      <w:r w:rsidRPr="0025124D">
        <w:rPr>
          <w:rFonts w:cs="Calibri"/>
          <w:sz w:val="24"/>
          <w:szCs w:val="24"/>
        </w:rPr>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4C8FB383" w14:textId="77777777" w:rsidR="00204ACE" w:rsidRPr="0025124D" w:rsidRDefault="00000000">
      <w:pPr>
        <w:spacing w:line="360" w:lineRule="auto"/>
        <w:rPr>
          <w:rFonts w:cs="Calibri"/>
          <w:sz w:val="24"/>
          <w:szCs w:val="24"/>
        </w:rPr>
      </w:pPr>
      <w:r w:rsidRPr="0025124D">
        <w:rPr>
          <w:rFonts w:cs="Calibri"/>
          <w:sz w:val="24"/>
          <w:szCs w:val="24"/>
        </w:rPr>
        <w:t>In conventional radars, only azimuth angles are resolved, while 4D radars output both azimuth and elevation angles.</w:t>
      </w:r>
    </w:p>
    <w:p w14:paraId="3FE677A4" w14:textId="77777777" w:rsidR="00204ACE" w:rsidRPr="0025124D" w:rsidRDefault="00000000">
      <w:pPr>
        <w:spacing w:line="360" w:lineRule="auto"/>
        <w:rPr>
          <w:rFonts w:cs="Calibri"/>
          <w:sz w:val="24"/>
          <w:szCs w:val="24"/>
        </w:rPr>
      </w:pPr>
      <w:r w:rsidRPr="0025124D">
        <w:rPr>
          <w:rFonts w:cs="Calibri"/>
          <w:sz w:val="24"/>
          <w:szCs w:val="24"/>
        </w:rPr>
        <w:t>Low CFAR thresholds are used in safety-critical applications for high recall. Spatial-temporal filtering techniques, such as DBSCAN and Kalman filtering, are employed to reduce errors caused by clutter and interference.</w:t>
      </w:r>
    </w:p>
    <w:bookmarkEnd w:id="81"/>
    <w:p w14:paraId="07889A42" w14:textId="77777777" w:rsidR="00204ACE" w:rsidRPr="0025124D" w:rsidRDefault="00204ACE">
      <w:pPr>
        <w:rPr>
          <w:rFonts w:cs="Calibri"/>
        </w:rPr>
      </w:pPr>
    </w:p>
    <w:p w14:paraId="1E929AFD" w14:textId="77777777" w:rsidR="00204ACE" w:rsidRPr="0025124D" w:rsidRDefault="00204ACE">
      <w:pPr>
        <w:rPr>
          <w:rFonts w:cs="Calibri"/>
        </w:rPr>
      </w:pPr>
    </w:p>
    <w:p w14:paraId="79509A8C" w14:textId="77777777" w:rsidR="00204ACE" w:rsidRPr="0025124D" w:rsidRDefault="00204ACE">
      <w:pPr>
        <w:rPr>
          <w:rFonts w:cs="Calibri"/>
        </w:rPr>
      </w:pPr>
    </w:p>
    <w:p w14:paraId="2445E75F" w14:textId="77777777" w:rsidR="00204ACE" w:rsidRPr="0025124D" w:rsidRDefault="00000000">
      <w:pPr>
        <w:pStyle w:val="Heading2"/>
        <w:rPr>
          <w:rFonts w:cs="Calibri"/>
        </w:rPr>
      </w:pPr>
      <w:bookmarkStart w:id="82" w:name="_Toc149767583"/>
      <w:bookmarkStart w:id="83" w:name="_Toc150122905"/>
      <w:bookmarkStart w:id="84" w:name="_Toc159861458"/>
      <w:bookmarkStart w:id="85" w:name="_Toc159881768"/>
      <w:bookmarkStart w:id="86" w:name="_Toc159893021"/>
      <w:bookmarkStart w:id="87" w:name="_Toc161305065"/>
      <w:bookmarkStart w:id="88" w:name="_Toc161305286"/>
      <w:r w:rsidRPr="0025124D">
        <w:rPr>
          <w:rFonts w:cs="Calibri"/>
        </w:rPr>
        <w:t>2.5 Overview of 4D mm Radar</w:t>
      </w:r>
      <w:bookmarkEnd w:id="82"/>
      <w:bookmarkEnd w:id="83"/>
      <w:bookmarkEnd w:id="84"/>
      <w:bookmarkEnd w:id="85"/>
      <w:bookmarkEnd w:id="86"/>
      <w:bookmarkEnd w:id="87"/>
      <w:bookmarkEnd w:id="88"/>
    </w:p>
    <w:p w14:paraId="28C9DA64" w14:textId="77777777" w:rsidR="00204ACE" w:rsidRPr="0025124D" w:rsidRDefault="00204ACE">
      <w:pPr>
        <w:rPr>
          <w:rFonts w:cs="Calibri"/>
        </w:rPr>
      </w:pPr>
    </w:p>
    <w:p w14:paraId="62CBEE9D" w14:textId="77777777" w:rsidR="00204ACE" w:rsidRPr="0025124D" w:rsidRDefault="00000000">
      <w:pPr>
        <w:spacing w:line="360" w:lineRule="auto"/>
        <w:rPr>
          <w:rFonts w:cs="Calibri"/>
        </w:rPr>
      </w:pPr>
      <w:r w:rsidRPr="0025124D">
        <w:rPr>
          <w:rFonts w:cs="Calibri"/>
          <w:sz w:val="24"/>
          <w:szCs w:val="24"/>
        </w:rPr>
        <w:t>4D-imaging radar represents a cutting-edge iteration of mm Wave radar technology that surpasses conventional radar's capabilities.</w:t>
      </w:r>
      <w:r w:rsidRPr="0025124D">
        <w:rPr>
          <w:rFonts w:cs="Calibri"/>
          <w:b/>
          <w:bCs/>
          <w:sz w:val="24"/>
          <w:szCs w:val="24"/>
        </w:rPr>
        <w:t xml:space="preserve"> </w:t>
      </w:r>
      <w:r w:rsidRPr="0025124D">
        <w:rPr>
          <w:rFonts w:cs="Calibri"/>
          <w:sz w:val="24"/>
          <w:szCs w:val="24"/>
        </w:rPr>
        <w:t xml:space="preserve">It deploys echolocation and utilizes time-of-flight measurement principles to create a representation of objects within a 3D setting. The four dimensions include </w:t>
      </w:r>
      <w:r w:rsidRPr="0025124D">
        <w:rPr>
          <w:rFonts w:cs="Calibri"/>
          <w:b/>
          <w:bCs/>
          <w:sz w:val="24"/>
          <w:szCs w:val="24"/>
        </w:rPr>
        <w:t xml:space="preserve">Range, Azimuth, Elevation, and Doppler velocity. </w:t>
      </w:r>
      <w:r w:rsidRPr="0025124D">
        <w:rPr>
          <w:rFonts w:cs="Calibri"/>
          <w:sz w:val="24"/>
          <w:szCs w:val="24"/>
        </w:rPr>
        <w:t>It also provides some other low-level capabilities such as radar-cross-section (RCS) or signal-to-noise ratio (SNR).</w:t>
      </w:r>
      <w:r w:rsidRPr="0025124D">
        <w:rPr>
          <w:rFonts w:cs="Calibri"/>
          <w:color w:val="000000"/>
          <w:sz w:val="24"/>
          <w:szCs w:val="24"/>
          <w:shd w:val="clear" w:color="auto" w:fill="FFFFFF"/>
        </w:rPr>
        <w:t xml:space="preserve"> (Everythingrf.com, 2021)</w:t>
      </w:r>
    </w:p>
    <w:p w14:paraId="448DF765" w14:textId="77777777" w:rsidR="00204ACE" w:rsidRPr="0025124D" w:rsidRDefault="00000000">
      <w:pPr>
        <w:spacing w:line="360" w:lineRule="auto"/>
        <w:rPr>
          <w:rFonts w:cs="Calibri"/>
          <w:color w:val="000000"/>
          <w:sz w:val="24"/>
          <w:szCs w:val="24"/>
          <w:shd w:val="clear" w:color="auto" w:fill="FFFFFF"/>
        </w:rPr>
      </w:pPr>
      <w:r w:rsidRPr="0025124D">
        <w:rPr>
          <w:rFonts w:cs="Calibri"/>
          <w:color w:val="000000"/>
          <w:sz w:val="24"/>
          <w:szCs w:val="24"/>
          <w:shd w:val="clear" w:color="auto" w:fill="FFFFFF"/>
        </w:rPr>
        <w:t xml:space="preserve">To create a detailed representation of the surrounding environment for a vehicle, a 4D imaging radar employs a Multiple Input Multiple Output (MIMO) antenna array. This array can consist of numerous antennas that transmit signals towards objects in the </w:t>
      </w:r>
      <w:r w:rsidRPr="0025124D">
        <w:rPr>
          <w:rFonts w:cs="Calibri"/>
          <w:color w:val="000000"/>
          <w:sz w:val="24"/>
          <w:szCs w:val="24"/>
          <w:shd w:val="clear" w:color="auto" w:fill="FFFFFF"/>
        </w:rPr>
        <w:lastRenderedPageBreak/>
        <w:t>vicinity of the device and subsequently collect the reflected signals. The information gathered by these antennas is then utilized to construct a point cloud, depicting the region encompassing the</w:t>
      </w:r>
      <w:bookmarkEnd w:id="22"/>
      <w:r w:rsidRPr="0025124D">
        <w:rPr>
          <w:rFonts w:cs="Calibri"/>
          <w:color w:val="000000"/>
          <w:sz w:val="24"/>
          <w:szCs w:val="24"/>
          <w:shd w:val="clear" w:color="auto" w:fill="FFFFFF"/>
        </w:rPr>
        <w:t xml:space="preserv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1558A8EC" w14:textId="77777777" w:rsidR="00204ACE" w:rsidRPr="0025124D" w:rsidRDefault="00000000">
      <w:pPr>
        <w:jc w:val="center"/>
        <w:rPr>
          <w:rFonts w:cs="Calibri"/>
        </w:rPr>
      </w:pPr>
      <w:r w:rsidRPr="0025124D">
        <w:rPr>
          <w:rFonts w:cs="Calibri"/>
          <w:noProof/>
        </w:rPr>
        <w:drawing>
          <wp:inline distT="0" distB="0" distL="0" distR="0" wp14:anchorId="7C154F69" wp14:editId="58946A67">
            <wp:extent cx="5731514" cy="2136779"/>
            <wp:effectExtent l="0" t="0" r="2536" b="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4" cy="2136779"/>
                    </a:xfrm>
                    <a:prstGeom prst="rect">
                      <a:avLst/>
                    </a:prstGeom>
                    <a:noFill/>
                    <a:ln>
                      <a:noFill/>
                      <a:prstDash/>
                    </a:ln>
                  </pic:spPr>
                </pic:pic>
              </a:graphicData>
            </a:graphic>
          </wp:inline>
        </w:drawing>
      </w:r>
    </w:p>
    <w:p w14:paraId="0555274D" w14:textId="77777777" w:rsidR="00204ACE" w:rsidRPr="0025124D" w:rsidRDefault="00204ACE">
      <w:pPr>
        <w:jc w:val="center"/>
        <w:rPr>
          <w:rFonts w:cs="Calibri"/>
          <w:b/>
          <w:bCs/>
          <w:sz w:val="24"/>
          <w:szCs w:val="24"/>
        </w:rPr>
      </w:pPr>
    </w:p>
    <w:p w14:paraId="2ED165FA" w14:textId="77777777" w:rsidR="00204ACE" w:rsidRPr="0025124D" w:rsidRDefault="00000000">
      <w:pPr>
        <w:jc w:val="center"/>
        <w:rPr>
          <w:rFonts w:cs="Calibri"/>
        </w:rPr>
      </w:pPr>
      <w:r w:rsidRPr="0025124D">
        <w:rPr>
          <w:rFonts w:cs="Calibri"/>
          <w:b/>
          <w:bCs/>
          <w:sz w:val="24"/>
          <w:szCs w:val="24"/>
        </w:rPr>
        <w:t>Figure 5</w:t>
      </w:r>
      <w:r w:rsidRPr="0025124D">
        <w:rPr>
          <w:rFonts w:cs="Calibri"/>
          <w:sz w:val="24"/>
          <w:szCs w:val="24"/>
        </w:rPr>
        <w:t xml:space="preserve">: Examples of 4D RADAR objects detected projected to the image plane. </w:t>
      </w:r>
      <w:r w:rsidRPr="0025124D">
        <w:rPr>
          <w:rFonts w:cs="Calibri"/>
          <w:color w:val="000000"/>
          <w:sz w:val="24"/>
          <w:szCs w:val="24"/>
          <w:shd w:val="clear" w:color="auto" w:fill="FFFFFF"/>
        </w:rPr>
        <w:t>(Zhou et al., 2020)</w:t>
      </w:r>
    </w:p>
    <w:p w14:paraId="3241F9B8" w14:textId="77777777" w:rsidR="00204ACE" w:rsidRPr="0025124D" w:rsidRDefault="00000000">
      <w:pPr>
        <w:pStyle w:val="Heading2"/>
        <w:rPr>
          <w:rFonts w:cs="Calibri"/>
        </w:rPr>
      </w:pPr>
      <w:bookmarkStart w:id="89" w:name="_Toc149767584"/>
      <w:bookmarkStart w:id="90" w:name="_Toc150122906"/>
      <w:bookmarkStart w:id="91" w:name="_Toc159861459"/>
      <w:bookmarkStart w:id="92" w:name="_Toc159881769"/>
      <w:bookmarkStart w:id="93" w:name="_Toc159893022"/>
      <w:bookmarkStart w:id="94" w:name="_Toc161305066"/>
      <w:bookmarkStart w:id="95" w:name="_Toc161305287"/>
      <w:r w:rsidRPr="0025124D">
        <w:rPr>
          <w:rFonts w:cs="Calibri"/>
        </w:rPr>
        <w:t xml:space="preserve">2.5.1 </w:t>
      </w:r>
      <w:bookmarkStart w:id="96" w:name="_Hlk163336026"/>
      <w:r w:rsidRPr="0025124D">
        <w:rPr>
          <w:rFonts w:cs="Calibri"/>
        </w:rPr>
        <w:t>4D Radar Advantages &amp; Disadvantages</w:t>
      </w:r>
      <w:bookmarkEnd w:id="89"/>
      <w:bookmarkEnd w:id="90"/>
      <w:bookmarkEnd w:id="91"/>
      <w:bookmarkEnd w:id="92"/>
      <w:bookmarkEnd w:id="93"/>
      <w:bookmarkEnd w:id="94"/>
      <w:bookmarkEnd w:id="95"/>
      <w:bookmarkEnd w:id="96"/>
    </w:p>
    <w:p w14:paraId="2815CFC7" w14:textId="77777777" w:rsidR="00204ACE" w:rsidRPr="0025124D" w:rsidRDefault="00204ACE">
      <w:pPr>
        <w:rPr>
          <w:rFonts w:cs="Calibri"/>
          <w:b/>
          <w:bCs/>
          <w:sz w:val="24"/>
          <w:szCs w:val="24"/>
        </w:rPr>
      </w:pPr>
    </w:p>
    <w:p w14:paraId="67D0C727" w14:textId="77777777" w:rsidR="00204ACE" w:rsidRPr="0025124D" w:rsidRDefault="00000000">
      <w:pPr>
        <w:spacing w:line="360" w:lineRule="auto"/>
        <w:rPr>
          <w:rFonts w:cs="Calibri"/>
          <w:b/>
          <w:bCs/>
          <w:sz w:val="24"/>
          <w:szCs w:val="24"/>
        </w:rPr>
      </w:pPr>
      <w:r w:rsidRPr="0025124D">
        <w:rPr>
          <w:rFonts w:cs="Calibri"/>
          <w:b/>
          <w:bCs/>
          <w:sz w:val="24"/>
          <w:szCs w:val="24"/>
        </w:rPr>
        <w:t xml:space="preserve">Advantages </w:t>
      </w:r>
    </w:p>
    <w:p w14:paraId="4F751668" w14:textId="77777777" w:rsidR="00204ACE" w:rsidRPr="0025124D" w:rsidRDefault="00000000">
      <w:pPr>
        <w:spacing w:line="360" w:lineRule="auto"/>
        <w:rPr>
          <w:rFonts w:cs="Calibri"/>
        </w:rPr>
      </w:pPr>
      <w:r w:rsidRPr="0025124D">
        <w:rPr>
          <w:rFonts w:cs="Calibri"/>
          <w:sz w:val="24"/>
          <w:szCs w:val="24"/>
        </w:rPr>
        <w:t xml:space="preserve">Unlike RGB cameras, which utilize the visible light spectrum (384-769 terahertz), and Lidar systems, which operate in the infrared spectrum (361-331 terahertz), Radars operate at significantly longer radio wavelengths (77-81 gigahertz). This characteristic allows Radars to provide reliable measurements (Cohen, 2023) even in adverse </w:t>
      </w:r>
      <w:r w:rsidRPr="0025124D">
        <w:rPr>
          <w:rFonts w:cs="Calibri"/>
          <w:sz w:val="24"/>
          <w:szCs w:val="24"/>
        </w:rPr>
        <w:lastRenderedPageBreak/>
        <w:t xml:space="preserve">weather conditions such as rain, fog, or snow, ensuring reliable performance in various environments. </w:t>
      </w:r>
      <w:r w:rsidRPr="0025124D">
        <w:rPr>
          <w:rFonts w:cs="Calibri"/>
          <w:color w:val="000000"/>
          <w:sz w:val="24"/>
          <w:szCs w:val="24"/>
          <w:shd w:val="clear" w:color="auto" w:fill="FFFFFF"/>
        </w:rPr>
        <w:t>(Yang et al., n.d.)</w:t>
      </w:r>
      <w:r w:rsidRPr="0025124D">
        <w:rPr>
          <w:rFonts w:cs="Calibri"/>
          <w:sz w:val="24"/>
          <w:szCs w:val="24"/>
        </w:rPr>
        <w:t xml:space="preserve"> </w:t>
      </w:r>
    </w:p>
    <w:p w14:paraId="59E97B8E" w14:textId="77777777" w:rsidR="00204ACE" w:rsidRPr="0025124D" w:rsidRDefault="00000000">
      <w:pPr>
        <w:spacing w:line="360" w:lineRule="auto"/>
        <w:rPr>
          <w:rFonts w:cs="Calibri"/>
        </w:rPr>
      </w:pPr>
      <w:r w:rsidRPr="0025124D">
        <w:rPr>
          <w:rFonts w:cs="Calibri"/>
          <w:sz w:val="24"/>
          <w:szCs w:val="24"/>
        </w:rPr>
        <w:t xml:space="preserve">Radar operates independently of ambient lighting conditions, making it ideal for 24/7 surveillance and autonomous driving at night </w:t>
      </w:r>
      <w:r w:rsidRPr="0025124D">
        <w:rPr>
          <w:rFonts w:cs="Calibri"/>
          <w:color w:val="000000"/>
          <w:sz w:val="24"/>
          <w:szCs w:val="24"/>
          <w:shd w:val="clear" w:color="auto" w:fill="FFFFFF"/>
        </w:rPr>
        <w:t>(Zhou et al., 2020)</w:t>
      </w:r>
    </w:p>
    <w:p w14:paraId="6D35E660" w14:textId="77777777" w:rsidR="00204ACE" w:rsidRPr="0025124D" w:rsidRDefault="00000000">
      <w:pPr>
        <w:spacing w:line="360" w:lineRule="auto"/>
        <w:rPr>
          <w:rFonts w:cs="Calibri"/>
          <w:sz w:val="24"/>
          <w:szCs w:val="24"/>
        </w:rPr>
      </w:pPr>
      <w:r w:rsidRPr="0025124D">
        <w:rPr>
          <w:rFonts w:cs="Calibri"/>
          <w:sz w:val="24"/>
          <w:szCs w:val="24"/>
        </w:rPr>
        <w:t>By breaking down each azimuth into an array of intensity values distributed radially, radar introduces an additional dimension that Lidar lacks. This unique feature enables radar to construct a top-down, image resembling a photograph, a task that a Lidar unit cannot accomplish without incorporating multiple channels. (</w:t>
      </w:r>
      <w:proofErr w:type="spellStart"/>
      <w:r w:rsidRPr="0025124D">
        <w:rPr>
          <w:rFonts w:cs="Calibri"/>
          <w:sz w:val="24"/>
          <w:szCs w:val="24"/>
        </w:rPr>
        <w:t>Navtech</w:t>
      </w:r>
      <w:proofErr w:type="spellEnd"/>
      <w:r w:rsidRPr="0025124D">
        <w:rPr>
          <w:rFonts w:cs="Calibri"/>
          <w:sz w:val="24"/>
          <w:szCs w:val="24"/>
        </w:rPr>
        <w:t xml:space="preserve"> Radar, 2023)</w:t>
      </w:r>
    </w:p>
    <w:p w14:paraId="47D3F160" w14:textId="77777777" w:rsidR="00204ACE" w:rsidRPr="0025124D" w:rsidRDefault="00000000">
      <w:pPr>
        <w:spacing w:line="360" w:lineRule="auto"/>
        <w:rPr>
          <w:rFonts w:cs="Calibri"/>
        </w:rPr>
      </w:pPr>
      <w:r w:rsidRPr="0025124D">
        <w:rPr>
          <w:rFonts w:cs="Calibri"/>
          <w:sz w:val="24"/>
          <w:szCs w:val="24"/>
        </w:rPr>
        <w:t>4D Radar offers notable advantages in terms of long-range detection capabilities, with a range extending beyond 200 meters, as well as robustness. Millimetre-wave radar can penetrate certain non-metallic obstacles, such as plastic and fabric allow for radar to be seamlessly hidden behind a bumper for an aesthetic look.</w:t>
      </w:r>
      <w:r w:rsidRPr="0025124D">
        <w:rPr>
          <w:rFonts w:cs="Calibri"/>
          <w:color w:val="000000"/>
          <w:shd w:val="clear" w:color="auto" w:fill="FFFFFF"/>
        </w:rPr>
        <w:t xml:space="preserve"> (</w:t>
      </w:r>
      <w:proofErr w:type="spellStart"/>
      <w:r w:rsidRPr="0025124D">
        <w:rPr>
          <w:rFonts w:cs="Calibri"/>
          <w:color w:val="000000"/>
          <w:shd w:val="clear" w:color="auto" w:fill="FFFFFF"/>
        </w:rPr>
        <w:t>Xx</w:t>
      </w:r>
      <w:proofErr w:type="spellEnd"/>
      <w:r w:rsidRPr="0025124D">
        <w:rPr>
          <w:rFonts w:cs="Calibri"/>
          <w:color w:val="000000"/>
          <w:shd w:val="clear" w:color="auto" w:fill="FFFFFF"/>
        </w:rPr>
        <w:t xml:space="preserve">, </w:t>
      </w:r>
      <w:proofErr w:type="spellStart"/>
      <w:r w:rsidRPr="0025124D">
        <w:rPr>
          <w:rFonts w:cs="Calibri"/>
          <w:color w:val="000000"/>
          <w:shd w:val="clear" w:color="auto" w:fill="FFFFFF"/>
        </w:rPr>
        <w:t>Xx</w:t>
      </w:r>
      <w:proofErr w:type="spellEnd"/>
      <w:r w:rsidRPr="0025124D">
        <w:rPr>
          <w:rFonts w:cs="Calibri"/>
          <w:color w:val="000000"/>
          <w:shd w:val="clear" w:color="auto" w:fill="FFFFFF"/>
        </w:rPr>
        <w:t xml:space="preserve"> and </w:t>
      </w:r>
      <w:proofErr w:type="spellStart"/>
      <w:r w:rsidRPr="0025124D">
        <w:rPr>
          <w:rFonts w:cs="Calibri"/>
          <w:color w:val="000000"/>
          <w:shd w:val="clear" w:color="auto" w:fill="FFFFFF"/>
        </w:rPr>
        <w:t>Xxxx</w:t>
      </w:r>
      <w:proofErr w:type="spellEnd"/>
      <w:r w:rsidRPr="0025124D">
        <w:rPr>
          <w:rFonts w:cs="Calibri"/>
          <w:color w:val="000000"/>
          <w:shd w:val="clear" w:color="auto" w:fill="FFFFFF"/>
        </w:rPr>
        <w:t>, n.d.)</w:t>
      </w:r>
    </w:p>
    <w:p w14:paraId="28DFDD7F" w14:textId="77777777" w:rsidR="00204ACE" w:rsidRPr="0025124D" w:rsidRDefault="00204ACE">
      <w:pPr>
        <w:spacing w:line="360" w:lineRule="auto"/>
        <w:rPr>
          <w:rFonts w:cs="Calibri"/>
          <w:sz w:val="24"/>
          <w:szCs w:val="24"/>
        </w:rPr>
      </w:pPr>
    </w:p>
    <w:p w14:paraId="2F412103" w14:textId="77777777" w:rsidR="00204ACE" w:rsidRPr="0025124D" w:rsidRDefault="00000000">
      <w:pPr>
        <w:spacing w:line="360" w:lineRule="auto"/>
        <w:rPr>
          <w:rFonts w:cs="Calibri"/>
          <w:b/>
          <w:bCs/>
          <w:sz w:val="24"/>
          <w:szCs w:val="24"/>
        </w:rPr>
      </w:pPr>
      <w:r w:rsidRPr="0025124D">
        <w:rPr>
          <w:rFonts w:cs="Calibri"/>
          <w:b/>
          <w:bCs/>
          <w:sz w:val="24"/>
          <w:szCs w:val="24"/>
        </w:rPr>
        <w:t xml:space="preserve">Disadvantages </w:t>
      </w:r>
    </w:p>
    <w:p w14:paraId="709C3BB1" w14:textId="77777777" w:rsidR="00204ACE" w:rsidRPr="0025124D" w:rsidRDefault="00000000">
      <w:pPr>
        <w:spacing w:line="360" w:lineRule="auto"/>
        <w:rPr>
          <w:rFonts w:cs="Calibri"/>
        </w:rPr>
      </w:pPr>
      <w:r w:rsidRPr="0025124D">
        <w:rPr>
          <w:rFonts w:cs="Calibri"/>
          <w:sz w:val="24"/>
          <w:szCs w:val="24"/>
        </w:rPr>
        <w:t>By integrating data from various sensors, such as visual sensors and LIDAR,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LIDAR data, as they provide ample data for training and validating deep neural networks. In contrast, research on radar-related DL studies has been limited, primarily due to the sparsity of radar data.</w:t>
      </w:r>
      <w:r w:rsidRPr="0025124D">
        <w:rPr>
          <w:rFonts w:cs="Calibri"/>
          <w:color w:val="000000"/>
          <w:sz w:val="24"/>
          <w:szCs w:val="24"/>
          <w:shd w:val="clear" w:color="auto" w:fill="FFFFFF"/>
        </w:rPr>
        <w:t xml:space="preserve"> (Zhou et al., 2020). For more research to be completed using RADAR more data is required.</w:t>
      </w:r>
    </w:p>
    <w:p w14:paraId="34AAD9B5" w14:textId="77777777" w:rsidR="00204ACE" w:rsidRPr="0025124D" w:rsidRDefault="00000000">
      <w:pPr>
        <w:spacing w:line="360" w:lineRule="auto"/>
        <w:rPr>
          <w:rFonts w:cs="Calibri"/>
          <w:sz w:val="24"/>
          <w:szCs w:val="24"/>
        </w:rPr>
      </w:pPr>
      <w:r w:rsidRPr="0025124D">
        <w:rPr>
          <w:rFonts w:cs="Calibri"/>
          <w:sz w:val="24"/>
          <w:szCs w:val="24"/>
        </w:rPr>
        <w:t>LiDAR excels in providing higher accuracy by being able to output over 100,000 points per frame while 3D radar outputs only 1,000 points per frame. (</w:t>
      </w:r>
      <w:proofErr w:type="spellStart"/>
      <w:r w:rsidRPr="0025124D">
        <w:rPr>
          <w:rFonts w:cs="Calibri"/>
          <w:sz w:val="24"/>
          <w:szCs w:val="24"/>
        </w:rPr>
        <w:t>Hesai</w:t>
      </w:r>
      <w:proofErr w:type="spellEnd"/>
      <w:r w:rsidRPr="0025124D">
        <w:rPr>
          <w:rFonts w:cs="Calibri"/>
          <w:sz w:val="24"/>
          <w:szCs w:val="24"/>
        </w:rPr>
        <w:t xml:space="preserve"> Webmaster, 2023)</w:t>
      </w:r>
    </w:p>
    <w:p w14:paraId="196EB785" w14:textId="77777777" w:rsidR="00204ACE" w:rsidRPr="0025124D" w:rsidRDefault="00000000">
      <w:pPr>
        <w:spacing w:line="360" w:lineRule="auto"/>
        <w:rPr>
          <w:rFonts w:cs="Calibri"/>
        </w:rPr>
      </w:pPr>
      <w:r w:rsidRPr="0025124D">
        <w:rPr>
          <w:rFonts w:cs="Calibri"/>
          <w:sz w:val="24"/>
          <w:szCs w:val="24"/>
        </w:rPr>
        <w:t xml:space="preserve">Illustrated by </w:t>
      </w:r>
      <w:r w:rsidRPr="0025124D">
        <w:rPr>
          <w:rFonts w:cs="Calibri"/>
          <w:b/>
          <w:bCs/>
          <w:sz w:val="24"/>
          <w:szCs w:val="24"/>
        </w:rPr>
        <w:t>figure 6</w:t>
      </w:r>
      <w:r w:rsidRPr="0025124D">
        <w:rPr>
          <w:rFonts w:cs="Calibri"/>
          <w:sz w:val="24"/>
          <w:szCs w:val="24"/>
        </w:rPr>
        <w:t>, certain objects that are clearly visible in LiDAR data, such as cars and pedestrians, may appear blurred or less well-defined when observed through Radar data. (AR, 2021)</w:t>
      </w:r>
    </w:p>
    <w:p w14:paraId="478316B9" w14:textId="77777777" w:rsidR="00204ACE" w:rsidRPr="0025124D" w:rsidRDefault="00000000">
      <w:pPr>
        <w:jc w:val="center"/>
        <w:rPr>
          <w:rFonts w:cs="Calibri"/>
        </w:rPr>
      </w:pPr>
      <w:r w:rsidRPr="0025124D">
        <w:rPr>
          <w:rFonts w:cs="Calibri"/>
          <w:noProof/>
          <w:color w:val="000000"/>
          <w:sz w:val="24"/>
          <w:szCs w:val="24"/>
          <w:shd w:val="clear" w:color="auto" w:fill="FFFFFF"/>
        </w:rPr>
        <w:lastRenderedPageBreak/>
        <w:drawing>
          <wp:inline distT="0" distB="0" distL="0" distR="0" wp14:anchorId="50C2C39D" wp14:editId="5AD741D7">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09491" cy="2156822"/>
                    </a:xfrm>
                    <a:prstGeom prst="rect">
                      <a:avLst/>
                    </a:prstGeom>
                    <a:noFill/>
                    <a:ln>
                      <a:noFill/>
                      <a:prstDash/>
                    </a:ln>
                  </pic:spPr>
                </pic:pic>
              </a:graphicData>
            </a:graphic>
          </wp:inline>
        </w:drawing>
      </w:r>
    </w:p>
    <w:p w14:paraId="0B0B93E6" w14:textId="77777777" w:rsidR="00204ACE" w:rsidRPr="0025124D" w:rsidRDefault="00000000">
      <w:pPr>
        <w:jc w:val="center"/>
        <w:rPr>
          <w:rFonts w:cs="Calibri"/>
        </w:rPr>
      </w:pPr>
      <w:r w:rsidRPr="0025124D">
        <w:rPr>
          <w:rFonts w:cs="Calibri"/>
          <w:b/>
          <w:bCs/>
          <w:sz w:val="24"/>
          <w:szCs w:val="24"/>
        </w:rPr>
        <w:t>Figure 6:</w:t>
      </w:r>
      <w:r w:rsidRPr="0025124D">
        <w:rPr>
          <w:rFonts w:cs="Calibri"/>
          <w:sz w:val="24"/>
          <w:szCs w:val="24"/>
        </w:rPr>
        <w:t xml:space="preserve"> Lidar VS Radar Point Cloud (AR, 2021)</w:t>
      </w:r>
    </w:p>
    <w:p w14:paraId="5635861E" w14:textId="77777777" w:rsidR="00204ACE" w:rsidRPr="0025124D" w:rsidRDefault="00204ACE">
      <w:pPr>
        <w:jc w:val="center"/>
        <w:rPr>
          <w:rFonts w:cs="Calibri"/>
        </w:rPr>
      </w:pPr>
    </w:p>
    <w:p w14:paraId="5E670324" w14:textId="77777777" w:rsidR="00204ACE" w:rsidRPr="0025124D" w:rsidRDefault="00000000">
      <w:pPr>
        <w:spacing w:line="360" w:lineRule="auto"/>
        <w:rPr>
          <w:rFonts w:cs="Calibri"/>
        </w:rPr>
      </w:pPr>
      <w:r w:rsidRPr="0025124D">
        <w:rPr>
          <w:rFonts w:cs="Calibri"/>
          <w:noProof/>
          <w:sz w:val="24"/>
          <w:szCs w:val="24"/>
        </w:rPr>
        <w:drawing>
          <wp:anchor distT="0" distB="0" distL="114300" distR="114300" simplePos="0" relativeHeight="251659264" behindDoc="0" locked="0" layoutInCell="1" allowOverlap="1" wp14:anchorId="0F05ACDA" wp14:editId="67C4CF34">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147943" cy="2320290"/>
                    </a:xfrm>
                    <a:prstGeom prst="rect">
                      <a:avLst/>
                    </a:prstGeom>
                    <a:noFill/>
                    <a:ln>
                      <a:noFill/>
                      <a:prstDash/>
                    </a:ln>
                  </pic:spPr>
                </pic:pic>
              </a:graphicData>
            </a:graphic>
          </wp:anchor>
        </w:drawing>
      </w:r>
      <w:r w:rsidRPr="0025124D">
        <w:rPr>
          <w:rFonts w:cs="Calibri"/>
          <w:sz w:val="24"/>
          <w:szCs w:val="24"/>
        </w:rPr>
        <w:t xml:space="preserve">To conclude </w:t>
      </w:r>
      <w:r w:rsidRPr="0025124D">
        <w:rPr>
          <w:rFonts w:cs="Calibri"/>
          <w:b/>
          <w:bCs/>
          <w:sz w:val="24"/>
          <w:szCs w:val="24"/>
        </w:rPr>
        <w:t>Figure 7:</w:t>
      </w:r>
      <w:r w:rsidRPr="0025124D">
        <w:rPr>
          <w:rFonts w:cs="Calibri"/>
          <w:sz w:val="24"/>
          <w:szCs w:val="24"/>
        </w:rPr>
        <w:t xml:space="preserve"> summarises some of the advantages of RADR over LiDAR, however because of Radars limited resolution and the absence of semantic features, radar-based technologies “</w:t>
      </w:r>
      <w:r w:rsidRPr="0025124D">
        <w:rPr>
          <w:rFonts w:cs="Calibri"/>
          <w:i/>
          <w:iCs/>
          <w:sz w:val="24"/>
          <w:szCs w:val="24"/>
        </w:rPr>
        <w:t>for detection and tracking, vehicle self-localization, and HD map updating currently”</w:t>
      </w:r>
      <w:r w:rsidRPr="0025124D">
        <w:rPr>
          <w:rFonts w:cs="Calibri"/>
          <w:sz w:val="24"/>
          <w:szCs w:val="24"/>
        </w:rPr>
        <w:t xml:space="preserve"> not as advanced as other perception sensors in highly autonomous driving. Nevertheless, research efforts in radar technology have been on the rise, thanks to the unique advantages offered by radar sensors. Enhancing the quality and imaging capabilities of millimetre-wave (MMW) radar data, along with exploring the full potential of radar sensors, is essential for gaining a comprehensive understanding of the driving environment.</w:t>
      </w:r>
      <w:r w:rsidRPr="0025124D">
        <w:rPr>
          <w:rFonts w:cs="Calibri"/>
          <w:color w:val="000000"/>
          <w:sz w:val="24"/>
          <w:szCs w:val="24"/>
          <w:shd w:val="clear" w:color="auto" w:fill="FFFFFF"/>
        </w:rPr>
        <w:t xml:space="preserve"> (Zhou et al., 2020)</w:t>
      </w:r>
    </w:p>
    <w:p w14:paraId="30F0588A" w14:textId="77777777" w:rsidR="00204ACE" w:rsidRPr="0025124D" w:rsidRDefault="00000000">
      <w:pPr>
        <w:jc w:val="center"/>
        <w:rPr>
          <w:rFonts w:cs="Calibri"/>
        </w:rPr>
      </w:pPr>
      <w:r w:rsidRPr="0025124D">
        <w:rPr>
          <w:rFonts w:cs="Calibri"/>
          <w:b/>
          <w:bCs/>
          <w:sz w:val="24"/>
          <w:szCs w:val="24"/>
        </w:rPr>
        <w:t>Figure 7:</w:t>
      </w:r>
      <w:r w:rsidRPr="0025124D">
        <w:rPr>
          <w:rFonts w:cs="Calibri"/>
          <w:sz w:val="24"/>
          <w:szCs w:val="24"/>
        </w:rPr>
        <w:t xml:space="preserve"> Radar VS Radar Graph (Barnard, 2016)</w:t>
      </w:r>
    </w:p>
    <w:p w14:paraId="0F818585" w14:textId="77777777" w:rsidR="00204ACE" w:rsidRPr="0025124D" w:rsidRDefault="00000000">
      <w:pPr>
        <w:pStyle w:val="Heading2"/>
        <w:rPr>
          <w:rFonts w:cs="Calibri"/>
        </w:rPr>
      </w:pPr>
      <w:bookmarkStart w:id="97" w:name="_Toc150122907"/>
      <w:bookmarkStart w:id="98" w:name="_Toc159861460"/>
      <w:bookmarkStart w:id="99" w:name="_Toc159881770"/>
      <w:bookmarkStart w:id="100" w:name="_Toc159893023"/>
      <w:bookmarkStart w:id="101" w:name="_Toc161305067"/>
      <w:bookmarkStart w:id="102" w:name="_Toc161305288"/>
      <w:bookmarkStart w:id="103" w:name="_Toc149767585"/>
      <w:r w:rsidRPr="0025124D">
        <w:rPr>
          <w:rFonts w:cs="Calibri"/>
        </w:rPr>
        <w:t>2.6 Deep Learning</w:t>
      </w:r>
      <w:bookmarkEnd w:id="97"/>
      <w:bookmarkEnd w:id="98"/>
      <w:bookmarkEnd w:id="99"/>
      <w:bookmarkEnd w:id="100"/>
      <w:bookmarkEnd w:id="101"/>
      <w:bookmarkEnd w:id="102"/>
    </w:p>
    <w:p w14:paraId="76EBFB8E" w14:textId="77777777" w:rsidR="00204ACE" w:rsidRPr="0025124D" w:rsidRDefault="00204ACE">
      <w:pPr>
        <w:rPr>
          <w:rFonts w:cs="Calibri"/>
        </w:rPr>
      </w:pPr>
    </w:p>
    <w:p w14:paraId="561E7849" w14:textId="77777777" w:rsidR="00204ACE" w:rsidRPr="0025124D" w:rsidRDefault="00000000">
      <w:pPr>
        <w:spacing w:line="360" w:lineRule="auto"/>
        <w:rPr>
          <w:rFonts w:cs="Calibri"/>
        </w:rPr>
      </w:pPr>
      <w:r w:rsidRPr="0025124D">
        <w:rPr>
          <w:rFonts w:cs="Calibri"/>
        </w:rPr>
        <w:lastRenderedPageBreak/>
        <w:t>Deep learning models consist of a series of interconnected layers, like the human brain that consist of millions of interconnected neurons that cooperate to acquire knowledge. (Gillis, Burns and Brush, 2023) these layers create a continuous and trainable</w:t>
      </w:r>
      <w:r w:rsidRPr="0025124D">
        <w:rPr>
          <w:rFonts w:cs="Calibri"/>
          <w:sz w:val="24"/>
          <w:szCs w:val="24"/>
        </w:rPr>
        <w:t xml:space="preserv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69F9728A" w14:textId="77777777" w:rsidR="00204ACE" w:rsidRPr="0025124D" w:rsidRDefault="00000000">
      <w:pPr>
        <w:spacing w:line="360" w:lineRule="auto"/>
        <w:rPr>
          <w:rFonts w:cs="Calibri"/>
        </w:rPr>
      </w:pPr>
      <w:r w:rsidRPr="0025124D">
        <w:rPr>
          <w:rFonts w:cs="Calibri"/>
          <w:sz w:val="24"/>
          <w:szCs w:val="24"/>
        </w:rPr>
        <w:t>Deep Learning applications employ a hierarchical set of algorithms referred to as an artificial neural network (ANN). The architecture of such an ANN is inspired by the biological neural networks found in the human brain, enabling a learning process that surpasses the capabilities of conventional machine learning models.</w:t>
      </w:r>
      <w:r w:rsidRPr="0025124D">
        <w:rPr>
          <w:rFonts w:cs="Calibri"/>
          <w:color w:val="000000"/>
          <w:sz w:val="24"/>
          <w:szCs w:val="24"/>
          <w:shd w:val="clear" w:color="auto" w:fill="FFFFFF"/>
        </w:rPr>
        <w:t xml:space="preserve"> (Levity.ai, 2023)</w:t>
      </w:r>
    </w:p>
    <w:p w14:paraId="21AC1929" w14:textId="77777777" w:rsidR="00204ACE" w:rsidRPr="0025124D" w:rsidRDefault="00000000">
      <w:pPr>
        <w:spacing w:line="360" w:lineRule="auto"/>
        <w:rPr>
          <w:rFonts w:cs="Calibri"/>
          <w:sz w:val="24"/>
          <w:szCs w:val="24"/>
        </w:rPr>
      </w:pPr>
      <w:r w:rsidRPr="0025124D">
        <w:rPr>
          <w:rFonts w:cs="Calibri"/>
          <w:sz w:val="24"/>
          <w:szCs w:val="24"/>
        </w:rPr>
        <w:t>This section will focus on the state-of-the-art deep learning models for computer vision tasks such as object detection, tracking and classification.</w:t>
      </w:r>
    </w:p>
    <w:p w14:paraId="624E0B7D" w14:textId="77777777" w:rsidR="00204ACE" w:rsidRPr="0025124D" w:rsidRDefault="00204ACE">
      <w:pPr>
        <w:rPr>
          <w:rFonts w:cs="Calibri"/>
        </w:rPr>
      </w:pPr>
    </w:p>
    <w:p w14:paraId="671BB331" w14:textId="77777777" w:rsidR="00204ACE" w:rsidRPr="0025124D" w:rsidRDefault="00000000">
      <w:pPr>
        <w:pStyle w:val="Heading2"/>
        <w:rPr>
          <w:rFonts w:cs="Calibri"/>
        </w:rPr>
      </w:pPr>
      <w:bookmarkStart w:id="104" w:name="_Toc150122908"/>
      <w:bookmarkStart w:id="105" w:name="_Toc159861461"/>
      <w:bookmarkStart w:id="106" w:name="_Toc159881771"/>
      <w:bookmarkStart w:id="107" w:name="_Toc159893024"/>
      <w:bookmarkStart w:id="108" w:name="_Toc161305068"/>
      <w:bookmarkStart w:id="109" w:name="_Toc161305289"/>
      <w:r w:rsidRPr="0025124D">
        <w:rPr>
          <w:rFonts w:cs="Calibri"/>
        </w:rPr>
        <w:t xml:space="preserve">2.6.1 </w:t>
      </w:r>
      <w:bookmarkStart w:id="110" w:name="_Hlk163336068"/>
      <w:r w:rsidRPr="0025124D">
        <w:rPr>
          <w:rFonts w:cs="Calibri"/>
        </w:rPr>
        <w:t>Convolutional Neural Networks (CNNs)</w:t>
      </w:r>
      <w:bookmarkEnd w:id="103"/>
      <w:bookmarkEnd w:id="104"/>
      <w:bookmarkEnd w:id="105"/>
      <w:bookmarkEnd w:id="106"/>
      <w:bookmarkEnd w:id="107"/>
      <w:bookmarkEnd w:id="108"/>
      <w:bookmarkEnd w:id="109"/>
      <w:bookmarkEnd w:id="110"/>
    </w:p>
    <w:p w14:paraId="2CB65783" w14:textId="77777777" w:rsidR="00204ACE" w:rsidRPr="0025124D" w:rsidRDefault="00204ACE">
      <w:pPr>
        <w:rPr>
          <w:rFonts w:cs="Calibri"/>
        </w:rPr>
      </w:pPr>
    </w:p>
    <w:p w14:paraId="6A4807F7" w14:textId="77777777" w:rsidR="00204ACE" w:rsidRPr="0025124D" w:rsidRDefault="00000000">
      <w:pPr>
        <w:spacing w:line="360" w:lineRule="auto"/>
        <w:rPr>
          <w:rFonts w:cs="Calibri"/>
        </w:rPr>
      </w:pPr>
      <w:r w:rsidRPr="0025124D">
        <w:rPr>
          <w:rFonts w:cs="Calibri"/>
          <w:sz w:val="24"/>
          <w:szCs w:val="24"/>
        </w:rPr>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rFonts w:cs="Calibri"/>
          <w:color w:val="000000"/>
          <w:sz w:val="24"/>
          <w:szCs w:val="24"/>
          <w:shd w:val="clear" w:color="auto" w:fill="FFFFFF"/>
        </w:rPr>
        <w:t xml:space="preserve"> (Ouaknine, 2022)</w:t>
      </w:r>
    </w:p>
    <w:p w14:paraId="68668497" w14:textId="77777777" w:rsidR="00204ACE" w:rsidRPr="0025124D" w:rsidRDefault="00000000">
      <w:pPr>
        <w:spacing w:line="360" w:lineRule="auto"/>
        <w:rPr>
          <w:rFonts w:cs="Calibri"/>
        </w:rPr>
      </w:pPr>
      <w:r w:rsidRPr="0025124D">
        <w:rPr>
          <w:rFonts w:cs="Calibri"/>
          <w:sz w:val="24"/>
          <w:szCs w:val="24"/>
        </w:rPr>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w:t>
      </w:r>
      <w:r w:rsidRPr="0025124D">
        <w:rPr>
          <w:rFonts w:cs="Calibri"/>
          <w:sz w:val="24"/>
          <w:szCs w:val="24"/>
        </w:rPr>
        <w:lastRenderedPageBreak/>
        <w:t xml:space="preserve">previous layer, using these weight values to define the convolution filter. </w:t>
      </w:r>
      <w:r w:rsidRPr="0025124D">
        <w:rPr>
          <w:rFonts w:cs="Calibri"/>
          <w:color w:val="000000"/>
          <w:sz w:val="24"/>
          <w:szCs w:val="24"/>
          <w:shd w:val="clear" w:color="auto" w:fill="FFFFFF"/>
        </w:rPr>
        <w:t>(Joel Markus Vaz and Balaji, 2021)</w:t>
      </w:r>
    </w:p>
    <w:p w14:paraId="3FF98A58" w14:textId="77777777" w:rsidR="00204ACE" w:rsidRPr="0025124D" w:rsidRDefault="00000000">
      <w:pPr>
        <w:spacing w:line="360" w:lineRule="auto"/>
        <w:rPr>
          <w:rFonts w:cs="Calibri"/>
          <w:sz w:val="24"/>
          <w:szCs w:val="24"/>
        </w:rPr>
      </w:pPr>
      <w:r w:rsidRPr="0025124D">
        <w:rPr>
          <w:rFonts w:cs="Calibri"/>
          <w:sz w:val="24"/>
          <w:szCs w:val="24"/>
        </w:rPr>
        <w:t xml:space="preserve">Within each convolutional layer, there can be multiple grids, each of which obtain inputs from all the grids in the preceding layer, utilizing potentially distinct filters. </w:t>
      </w:r>
    </w:p>
    <w:p w14:paraId="633D249D" w14:textId="77777777" w:rsidR="00204ACE" w:rsidRPr="0025124D" w:rsidRDefault="00000000">
      <w:pPr>
        <w:spacing w:line="360" w:lineRule="auto"/>
        <w:rPr>
          <w:rFonts w:cs="Calibri"/>
        </w:rPr>
      </w:pPr>
      <w:proofErr w:type="gramStart"/>
      <w:r w:rsidRPr="0025124D">
        <w:rPr>
          <w:rFonts w:cs="Calibri"/>
          <w:sz w:val="24"/>
          <w:szCs w:val="24"/>
        </w:rPr>
        <w:t>Following each convolutional layer, there</w:t>
      </w:r>
      <w:proofErr w:type="gramEnd"/>
      <w:r w:rsidRPr="0025124D">
        <w:rPr>
          <w:rFonts w:cs="Calibri"/>
          <w:sz w:val="24"/>
          <w:szCs w:val="24"/>
        </w:rPr>
        <w:t xml:space="preserve"> is a pooling layer illustrated by </w:t>
      </w:r>
      <w:r w:rsidRPr="0025124D">
        <w:rPr>
          <w:rFonts w:cs="Calibri"/>
          <w:b/>
          <w:bCs/>
          <w:sz w:val="24"/>
          <w:szCs w:val="24"/>
        </w:rPr>
        <w:t>Figure 8</w:t>
      </w:r>
      <w:r w:rsidRPr="0025124D">
        <w:rPr>
          <w:rFonts w:cs="Calibri"/>
          <w:sz w:val="24"/>
          <w:szCs w:val="24"/>
        </w:rPr>
        <w:t xml:space="preserve">. </w:t>
      </w:r>
    </w:p>
    <w:p w14:paraId="3BB28249" w14:textId="77777777" w:rsidR="00204ACE" w:rsidRPr="0025124D" w:rsidRDefault="00204ACE">
      <w:pPr>
        <w:rPr>
          <w:rFonts w:cs="Calibri"/>
          <w:sz w:val="24"/>
          <w:szCs w:val="24"/>
        </w:rPr>
      </w:pPr>
    </w:p>
    <w:p w14:paraId="4A3D0FE6" w14:textId="77777777" w:rsidR="00204ACE" w:rsidRPr="0025124D" w:rsidRDefault="00000000">
      <w:pPr>
        <w:jc w:val="center"/>
        <w:rPr>
          <w:rFonts w:cs="Calibri"/>
        </w:rPr>
      </w:pPr>
      <w:r w:rsidRPr="0025124D">
        <w:rPr>
          <w:rFonts w:cs="Calibri"/>
          <w:noProof/>
        </w:rPr>
        <w:drawing>
          <wp:inline distT="0" distB="0" distL="0" distR="0" wp14:anchorId="044DFDF2" wp14:editId="3F13F0A6">
            <wp:extent cx="4979794" cy="2569345"/>
            <wp:effectExtent l="0" t="0" r="0" b="2405"/>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79794" cy="2569345"/>
                    </a:xfrm>
                    <a:prstGeom prst="rect">
                      <a:avLst/>
                    </a:prstGeom>
                    <a:noFill/>
                    <a:ln>
                      <a:noFill/>
                      <a:prstDash/>
                    </a:ln>
                  </pic:spPr>
                </pic:pic>
              </a:graphicData>
            </a:graphic>
          </wp:inline>
        </w:drawing>
      </w:r>
    </w:p>
    <w:p w14:paraId="2397BB2E" w14:textId="77777777" w:rsidR="00204ACE" w:rsidRPr="0025124D" w:rsidRDefault="00204ACE">
      <w:pPr>
        <w:rPr>
          <w:rFonts w:cs="Calibri"/>
          <w:sz w:val="24"/>
          <w:szCs w:val="24"/>
        </w:rPr>
      </w:pPr>
    </w:p>
    <w:p w14:paraId="0EF49846" w14:textId="77777777" w:rsidR="00204ACE" w:rsidRPr="0025124D" w:rsidRDefault="00000000">
      <w:pPr>
        <w:jc w:val="center"/>
        <w:rPr>
          <w:rFonts w:cs="Calibri"/>
        </w:rPr>
      </w:pPr>
      <w:r w:rsidRPr="0025124D">
        <w:rPr>
          <w:rFonts w:cs="Calibri"/>
          <w:b/>
          <w:bCs/>
          <w:sz w:val="24"/>
          <w:szCs w:val="24"/>
        </w:rPr>
        <w:t xml:space="preserve">Figure: 8 </w:t>
      </w:r>
      <w:r w:rsidRPr="0025124D">
        <w:rPr>
          <w:rFonts w:cs="Calibri"/>
          <w:sz w:val="24"/>
          <w:szCs w:val="24"/>
        </w:rPr>
        <w:t xml:space="preserve">Diagram of a CNN </w:t>
      </w:r>
      <w:r w:rsidRPr="0025124D">
        <w:rPr>
          <w:rFonts w:cs="Calibri"/>
          <w:color w:val="000000"/>
          <w:sz w:val="24"/>
          <w:szCs w:val="24"/>
          <w:shd w:val="clear" w:color="auto" w:fill="FFFFFF"/>
        </w:rPr>
        <w:t>(ResearchGate, 2019)</w:t>
      </w:r>
    </w:p>
    <w:p w14:paraId="5882709F" w14:textId="77777777" w:rsidR="00204ACE" w:rsidRPr="0025124D" w:rsidRDefault="00204ACE">
      <w:pPr>
        <w:rPr>
          <w:rFonts w:cs="Calibri"/>
          <w:sz w:val="24"/>
          <w:szCs w:val="24"/>
        </w:rPr>
      </w:pPr>
    </w:p>
    <w:p w14:paraId="1F2770A3" w14:textId="77777777" w:rsidR="00204ACE" w:rsidRPr="0025124D" w:rsidRDefault="00204ACE">
      <w:pPr>
        <w:rPr>
          <w:rFonts w:cs="Calibri"/>
          <w:sz w:val="24"/>
          <w:szCs w:val="24"/>
        </w:rPr>
      </w:pPr>
    </w:p>
    <w:p w14:paraId="4718CDC5" w14:textId="77777777" w:rsidR="00204ACE" w:rsidRPr="0025124D" w:rsidRDefault="00000000">
      <w:pPr>
        <w:spacing w:line="360" w:lineRule="auto"/>
        <w:rPr>
          <w:rFonts w:cs="Calibri"/>
        </w:rPr>
      </w:pPr>
      <w:r w:rsidRPr="0025124D">
        <w:rPr>
          <w:rFonts w:cs="Calibri"/>
          <w:sz w:val="24"/>
          <w:szCs w:val="24"/>
        </w:rPr>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rFonts w:cs="Calibri"/>
          <w:color w:val="000000"/>
          <w:sz w:val="24"/>
          <w:szCs w:val="24"/>
          <w:shd w:val="clear" w:color="auto" w:fill="FFFFFF"/>
        </w:rPr>
        <w:t>(Joel Markus Vaz and Balaji, 2021)</w:t>
      </w:r>
    </w:p>
    <w:p w14:paraId="1D9ACD05" w14:textId="77777777" w:rsidR="00204ACE" w:rsidRPr="0025124D" w:rsidRDefault="00000000">
      <w:pPr>
        <w:spacing w:line="360" w:lineRule="auto"/>
        <w:rPr>
          <w:rFonts w:cs="Calibri"/>
        </w:rPr>
      </w:pPr>
      <w:r w:rsidRPr="0025124D">
        <w:rPr>
          <w:rFonts w:cs="Calibri"/>
          <w:sz w:val="24"/>
          <w:szCs w:val="24"/>
        </w:rPr>
        <w:t xml:space="preserve">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w:t>
      </w:r>
      <w:r w:rsidRPr="0025124D">
        <w:rPr>
          <w:rFonts w:cs="Calibri"/>
          <w:sz w:val="24"/>
          <w:szCs w:val="24"/>
        </w:rPr>
        <w:lastRenderedPageBreak/>
        <w:t>infeasible to introduce convolutional layers after a fully connected layer.</w:t>
      </w:r>
      <w:r w:rsidRPr="0025124D">
        <w:rPr>
          <w:rFonts w:cs="Calibri"/>
          <w:color w:val="000000"/>
          <w:sz w:val="24"/>
          <w:szCs w:val="24"/>
          <w:shd w:val="clear" w:color="auto" w:fill="FFFFFF"/>
        </w:rPr>
        <w:t xml:space="preserve"> (</w:t>
      </w:r>
      <w:proofErr w:type="spellStart"/>
      <w:r w:rsidRPr="0025124D">
        <w:rPr>
          <w:rFonts w:cs="Calibri"/>
          <w:color w:val="000000"/>
          <w:sz w:val="24"/>
          <w:szCs w:val="24"/>
          <w:shd w:val="clear" w:color="auto" w:fill="FFFFFF"/>
        </w:rPr>
        <w:t>Gibiansky</w:t>
      </w:r>
      <w:proofErr w:type="spellEnd"/>
      <w:r w:rsidRPr="0025124D">
        <w:rPr>
          <w:rFonts w:cs="Calibri"/>
          <w:color w:val="000000"/>
          <w:sz w:val="24"/>
          <w:szCs w:val="24"/>
          <w:shd w:val="clear" w:color="auto" w:fill="FFFFFF"/>
        </w:rPr>
        <w:t>, 2014)</w:t>
      </w:r>
    </w:p>
    <w:p w14:paraId="56B7F31C" w14:textId="77777777" w:rsidR="00204ACE" w:rsidRPr="0025124D" w:rsidRDefault="00204ACE">
      <w:pPr>
        <w:rPr>
          <w:rFonts w:cs="Calibri"/>
        </w:rPr>
      </w:pPr>
    </w:p>
    <w:p w14:paraId="69F65F26" w14:textId="77777777" w:rsidR="00204ACE" w:rsidRPr="0025124D" w:rsidRDefault="00204ACE">
      <w:pPr>
        <w:rPr>
          <w:rFonts w:cs="Calibri"/>
        </w:rPr>
      </w:pPr>
      <w:bookmarkStart w:id="111" w:name="_Toc149767586"/>
    </w:p>
    <w:p w14:paraId="2BAD16D0" w14:textId="77777777" w:rsidR="00204ACE" w:rsidRPr="0025124D" w:rsidRDefault="00000000">
      <w:pPr>
        <w:pStyle w:val="Heading2"/>
        <w:rPr>
          <w:rFonts w:cs="Calibri"/>
        </w:rPr>
      </w:pPr>
      <w:bookmarkStart w:id="112" w:name="_Toc150122909"/>
      <w:bookmarkStart w:id="113" w:name="_Toc159861462"/>
      <w:bookmarkStart w:id="114" w:name="_Toc159881772"/>
      <w:bookmarkStart w:id="115" w:name="_Toc159893025"/>
      <w:bookmarkStart w:id="116" w:name="_Toc161305069"/>
      <w:bookmarkStart w:id="117" w:name="_Toc161305290"/>
      <w:r w:rsidRPr="0025124D">
        <w:rPr>
          <w:rFonts w:cs="Calibri"/>
        </w:rPr>
        <w:t xml:space="preserve">2.6.2 </w:t>
      </w:r>
      <w:bookmarkStart w:id="118" w:name="_Hlk163336079"/>
      <w:r w:rsidRPr="0025124D">
        <w:rPr>
          <w:rFonts w:cs="Calibri"/>
        </w:rPr>
        <w:t>Recurrent Neural Networks (RNNs)</w:t>
      </w:r>
      <w:bookmarkEnd w:id="111"/>
      <w:bookmarkEnd w:id="112"/>
      <w:bookmarkEnd w:id="113"/>
      <w:bookmarkEnd w:id="114"/>
      <w:bookmarkEnd w:id="115"/>
      <w:bookmarkEnd w:id="116"/>
      <w:bookmarkEnd w:id="117"/>
      <w:bookmarkEnd w:id="118"/>
    </w:p>
    <w:p w14:paraId="2A50F385" w14:textId="77777777" w:rsidR="00204ACE" w:rsidRPr="0025124D" w:rsidRDefault="00204ACE">
      <w:pPr>
        <w:rPr>
          <w:rFonts w:cs="Calibri"/>
        </w:rPr>
      </w:pPr>
    </w:p>
    <w:p w14:paraId="7E9AF381" w14:textId="77777777" w:rsidR="00204ACE" w:rsidRPr="0025124D" w:rsidRDefault="00000000">
      <w:pPr>
        <w:spacing w:line="360" w:lineRule="auto"/>
        <w:rPr>
          <w:rFonts w:cs="Calibri"/>
        </w:rPr>
      </w:pPr>
      <w:r w:rsidRPr="0025124D">
        <w:rPr>
          <w:rFonts w:cs="Calibri"/>
          <w:sz w:val="24"/>
          <w:szCs w:val="24"/>
        </w:rPr>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rFonts w:cs="Calibri"/>
          <w:color w:val="000000"/>
          <w:sz w:val="24"/>
          <w:szCs w:val="24"/>
          <w:shd w:val="clear" w:color="auto" w:fill="FFFFFF"/>
        </w:rPr>
        <w:t xml:space="preserve"> (Kalita, 2022)</w:t>
      </w:r>
    </w:p>
    <w:p w14:paraId="197C92ED" w14:textId="77777777" w:rsidR="00204ACE" w:rsidRPr="0025124D" w:rsidRDefault="00000000">
      <w:pPr>
        <w:spacing w:line="360" w:lineRule="auto"/>
        <w:rPr>
          <w:rFonts w:cs="Calibri"/>
          <w:sz w:val="24"/>
          <w:szCs w:val="24"/>
        </w:rPr>
      </w:pPr>
      <w:r w:rsidRPr="0025124D">
        <w:rPr>
          <w:rFonts w:cs="Calibri"/>
          <w:sz w:val="24"/>
          <w:szCs w:val="24"/>
        </w:rPr>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5B1D59B3" w14:textId="77777777" w:rsidR="00204ACE" w:rsidRPr="0025124D" w:rsidRDefault="00000000">
      <w:pPr>
        <w:spacing w:line="360" w:lineRule="auto"/>
        <w:rPr>
          <w:rFonts w:cs="Calibri"/>
        </w:rPr>
      </w:pPr>
      <w:r w:rsidRPr="0025124D">
        <w:rPr>
          <w:rFonts w:cs="Calibri"/>
          <w:sz w:val="24"/>
          <w:szCs w:val="24"/>
        </w:rPr>
        <w:t>In a RNN the output from the previous step serves as input to the current step. Unlike traditional neural networks, where inputs and outputs are treated independently.</w:t>
      </w:r>
      <w:r w:rsidRPr="0025124D">
        <w:rPr>
          <w:rFonts w:cs="Calibri"/>
          <w:color w:val="000000"/>
          <w:sz w:val="24"/>
          <w:szCs w:val="24"/>
          <w:shd w:val="clear" w:color="auto" w:fill="FFFFFF"/>
        </w:rPr>
        <w:t xml:space="preserve"> (</w:t>
      </w:r>
      <w:proofErr w:type="spellStart"/>
      <w:r w:rsidRPr="0025124D">
        <w:rPr>
          <w:rFonts w:cs="Calibri"/>
          <w:color w:val="000000"/>
          <w:sz w:val="24"/>
          <w:szCs w:val="24"/>
          <w:shd w:val="clear" w:color="auto" w:fill="FFFFFF"/>
        </w:rPr>
        <w:t>GeeksforGeeks</w:t>
      </w:r>
      <w:proofErr w:type="spellEnd"/>
      <w:r w:rsidRPr="0025124D">
        <w:rPr>
          <w:rFonts w:cs="Calibri"/>
          <w:color w:val="000000"/>
          <w:sz w:val="24"/>
          <w:szCs w:val="24"/>
          <w:shd w:val="clear" w:color="auto" w:fill="FFFFFF"/>
        </w:rPr>
        <w:t>, 2018)</w:t>
      </w:r>
    </w:p>
    <w:p w14:paraId="10070C6F" w14:textId="77777777" w:rsidR="00204ACE" w:rsidRPr="0025124D" w:rsidRDefault="00000000">
      <w:pPr>
        <w:rPr>
          <w:rFonts w:cs="Calibri"/>
        </w:rPr>
      </w:pPr>
      <w:r w:rsidRPr="0025124D">
        <w:rPr>
          <w:rFonts w:cs="Calibri"/>
          <w:noProof/>
          <w:sz w:val="24"/>
          <w:szCs w:val="24"/>
        </w:rPr>
        <w:drawing>
          <wp:inline distT="0" distB="0" distL="0" distR="0" wp14:anchorId="7B03F1EF" wp14:editId="616551A9">
            <wp:extent cx="5731514" cy="2366640"/>
            <wp:effectExtent l="0" t="0" r="2536" b="0"/>
            <wp:docPr id="87301647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4" cy="2366640"/>
                    </a:xfrm>
                    <a:prstGeom prst="rect">
                      <a:avLst/>
                    </a:prstGeom>
                    <a:noFill/>
                    <a:ln>
                      <a:noFill/>
                      <a:prstDash/>
                    </a:ln>
                  </pic:spPr>
                </pic:pic>
              </a:graphicData>
            </a:graphic>
          </wp:inline>
        </w:drawing>
      </w:r>
    </w:p>
    <w:p w14:paraId="7974C115" w14:textId="77777777" w:rsidR="00204ACE" w:rsidRPr="0025124D" w:rsidRDefault="00000000">
      <w:pPr>
        <w:jc w:val="center"/>
        <w:rPr>
          <w:rFonts w:cs="Calibri"/>
        </w:rPr>
      </w:pPr>
      <w:r w:rsidRPr="0025124D">
        <w:rPr>
          <w:rFonts w:cs="Calibri"/>
          <w:b/>
          <w:bCs/>
          <w:color w:val="000000"/>
          <w:sz w:val="24"/>
          <w:szCs w:val="24"/>
          <w:shd w:val="clear" w:color="auto" w:fill="FFFFFF"/>
        </w:rPr>
        <w:t>Figure: 9</w:t>
      </w:r>
      <w:r w:rsidRPr="0025124D">
        <w:rPr>
          <w:rFonts w:cs="Calibri"/>
          <w:color w:val="000000"/>
          <w:sz w:val="24"/>
          <w:szCs w:val="24"/>
          <w:shd w:val="clear" w:color="auto" w:fill="FFFFFF"/>
        </w:rPr>
        <w:t xml:space="preserve"> RNN Architecture (Avijeet Biswal, 2020)</w:t>
      </w:r>
    </w:p>
    <w:p w14:paraId="0F203CC4" w14:textId="77777777" w:rsidR="00204ACE" w:rsidRPr="0025124D" w:rsidRDefault="00204ACE">
      <w:pPr>
        <w:jc w:val="center"/>
        <w:rPr>
          <w:rFonts w:cs="Calibri"/>
          <w:sz w:val="24"/>
          <w:szCs w:val="24"/>
        </w:rPr>
      </w:pPr>
    </w:p>
    <w:p w14:paraId="62C7E1AD" w14:textId="77777777" w:rsidR="00204ACE" w:rsidRPr="0025124D" w:rsidRDefault="00000000">
      <w:pPr>
        <w:spacing w:line="360" w:lineRule="auto"/>
        <w:rPr>
          <w:rFonts w:cs="Calibri"/>
        </w:rPr>
      </w:pPr>
      <w:r w:rsidRPr="0025124D">
        <w:rPr>
          <w:rFonts w:cs="Calibri"/>
          <w:sz w:val="24"/>
          <w:szCs w:val="24"/>
        </w:rPr>
        <w:t xml:space="preserve">Illustrated by </w:t>
      </w:r>
      <w:r w:rsidRPr="0025124D">
        <w:rPr>
          <w:rFonts w:cs="Calibri"/>
          <w:b/>
          <w:bCs/>
          <w:sz w:val="24"/>
          <w:szCs w:val="24"/>
        </w:rPr>
        <w:t>Figure: 9</w:t>
      </w:r>
      <w:r w:rsidRPr="0025124D">
        <w:rPr>
          <w:rFonts w:cs="Calibri"/>
          <w:sz w:val="24"/>
          <w:szCs w:val="24"/>
        </w:rPr>
        <w:t xml:space="preserve"> "x" represents the input layer, "h" corresponds to the hidden layer, and "y" denotes the output layer. The network's performance is enhanced by </w:t>
      </w:r>
      <w:r w:rsidRPr="0025124D">
        <w:rPr>
          <w:rFonts w:cs="Calibri"/>
          <w:sz w:val="24"/>
          <w:szCs w:val="24"/>
        </w:rPr>
        <w:lastRenderedPageBreak/>
        <w:t>utilizing parameters A, B, and C. At each time step "t," the present input is a composite of both the current input at x(t) and the previous input at x(t-1). The output at any given time is looped back into the network to refine the model's output.</w:t>
      </w:r>
      <w:r w:rsidRPr="0025124D">
        <w:rPr>
          <w:rFonts w:cs="Calibri"/>
          <w:color w:val="000000"/>
          <w:sz w:val="24"/>
          <w:szCs w:val="24"/>
          <w:shd w:val="clear" w:color="auto" w:fill="FFFFFF"/>
        </w:rPr>
        <w:t xml:space="preserve"> (Avijeet Biswal, 2020)</w:t>
      </w:r>
    </w:p>
    <w:p w14:paraId="292985B6" w14:textId="77777777" w:rsidR="00204ACE" w:rsidRPr="0025124D" w:rsidRDefault="00000000">
      <w:pPr>
        <w:spacing w:line="360" w:lineRule="auto"/>
        <w:rPr>
          <w:rFonts w:cs="Calibri"/>
        </w:rPr>
      </w:pPr>
      <w:r w:rsidRPr="0025124D">
        <w:rPr>
          <w:rFonts w:cs="Calibri"/>
          <w:sz w:val="24"/>
          <w:szCs w:val="24"/>
        </w:rPr>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rFonts w:cs="Calibri"/>
          <w:color w:val="000000"/>
          <w:sz w:val="24"/>
          <w:szCs w:val="24"/>
          <w:shd w:val="clear" w:color="auto" w:fill="FFFFFF"/>
        </w:rPr>
        <w:t xml:space="preserve"> (Ouaknine, 2022)</w:t>
      </w:r>
    </w:p>
    <w:p w14:paraId="38FB651E" w14:textId="77777777" w:rsidR="00204ACE" w:rsidRPr="0025124D" w:rsidRDefault="00204ACE">
      <w:pPr>
        <w:rPr>
          <w:rFonts w:cs="Calibri"/>
          <w:color w:val="000000"/>
          <w:sz w:val="24"/>
          <w:szCs w:val="24"/>
          <w:shd w:val="clear" w:color="auto" w:fill="FFFFFF"/>
        </w:rPr>
      </w:pPr>
    </w:p>
    <w:p w14:paraId="1F630D1D" w14:textId="77777777" w:rsidR="00204ACE" w:rsidRPr="0025124D" w:rsidRDefault="00204ACE">
      <w:pPr>
        <w:rPr>
          <w:rFonts w:cs="Calibri"/>
        </w:rPr>
      </w:pPr>
    </w:p>
    <w:p w14:paraId="35FAC383" w14:textId="77777777" w:rsidR="00204ACE" w:rsidRPr="0025124D" w:rsidRDefault="00000000">
      <w:pPr>
        <w:pStyle w:val="Heading2"/>
        <w:rPr>
          <w:rFonts w:cs="Calibri"/>
        </w:rPr>
      </w:pPr>
      <w:bookmarkStart w:id="119" w:name="_Toc149767587"/>
      <w:bookmarkStart w:id="120" w:name="_Toc150122910"/>
      <w:bookmarkStart w:id="121" w:name="_Toc159861463"/>
      <w:bookmarkStart w:id="122" w:name="_Toc159881773"/>
      <w:bookmarkStart w:id="123" w:name="_Toc159893026"/>
      <w:bookmarkStart w:id="124" w:name="_Toc161305070"/>
      <w:bookmarkStart w:id="125" w:name="_Toc161305291"/>
      <w:r w:rsidRPr="0025124D">
        <w:rPr>
          <w:rFonts w:cs="Calibri"/>
        </w:rPr>
        <w:t>2.6.2 Region-Based Convolutional Neural Network (R-CNN)</w:t>
      </w:r>
      <w:bookmarkEnd w:id="119"/>
      <w:bookmarkEnd w:id="120"/>
      <w:bookmarkEnd w:id="121"/>
      <w:bookmarkEnd w:id="122"/>
      <w:bookmarkEnd w:id="123"/>
      <w:bookmarkEnd w:id="124"/>
      <w:bookmarkEnd w:id="125"/>
    </w:p>
    <w:p w14:paraId="702B5858" w14:textId="77777777" w:rsidR="00204ACE" w:rsidRPr="0025124D" w:rsidRDefault="00204ACE">
      <w:pPr>
        <w:rPr>
          <w:rFonts w:cs="Calibri"/>
        </w:rPr>
      </w:pPr>
    </w:p>
    <w:p w14:paraId="49E92D6A" w14:textId="77777777" w:rsidR="00204ACE" w:rsidRPr="0025124D" w:rsidRDefault="00000000">
      <w:pPr>
        <w:spacing w:line="360" w:lineRule="auto"/>
        <w:rPr>
          <w:rFonts w:cs="Calibri"/>
        </w:rPr>
      </w:pPr>
      <w:r w:rsidRPr="0025124D">
        <w:rPr>
          <w:rFonts w:cs="Calibri"/>
          <w:sz w:val="24"/>
          <w:szCs w:val="24"/>
        </w:rPr>
        <w:t xml:space="preserve">This approach begins by employing a selective search technique Initially, it segments an image into smaller regions and then merges them hierarchically using various colour spaces and similarity metrics </w:t>
      </w:r>
      <w:r w:rsidRPr="0025124D">
        <w:rPr>
          <w:rFonts w:cs="Calibri"/>
          <w:color w:val="000000"/>
          <w:sz w:val="24"/>
          <w:szCs w:val="24"/>
          <w:shd w:val="clear" w:color="auto" w:fill="FFFFFF"/>
        </w:rPr>
        <w:t>(Jasper et al., 2013)</w:t>
      </w:r>
      <w:r w:rsidRPr="0025124D">
        <w:rPr>
          <w:rFonts w:cs="Calibri"/>
          <w:sz w:val="24"/>
          <w:szCs w:val="24"/>
        </w:rPr>
        <w:t xml:space="preserve">. This process yields a limited set of region proposals that may potentially contain objects of interest. The R-CNN model, proposed by </w:t>
      </w:r>
      <w:r w:rsidRPr="0025124D">
        <w:rPr>
          <w:rFonts w:cs="Calibri"/>
          <w:color w:val="000000"/>
          <w:sz w:val="24"/>
          <w:szCs w:val="24"/>
          <w:shd w:val="clear" w:color="auto" w:fill="FFFFFF"/>
        </w:rPr>
        <w:t>(</w:t>
      </w:r>
      <w:proofErr w:type="spellStart"/>
      <w:r w:rsidRPr="0025124D">
        <w:rPr>
          <w:rFonts w:cs="Calibri"/>
          <w:color w:val="000000"/>
          <w:sz w:val="24"/>
          <w:szCs w:val="24"/>
          <w:shd w:val="clear" w:color="auto" w:fill="FFFFFF"/>
        </w:rPr>
        <w:t>Girshick</w:t>
      </w:r>
      <w:proofErr w:type="spellEnd"/>
      <w:r w:rsidRPr="0025124D">
        <w:rPr>
          <w:rFonts w:cs="Calibri"/>
          <w:color w:val="000000"/>
          <w:sz w:val="24"/>
          <w:szCs w:val="24"/>
          <w:shd w:val="clear" w:color="auto" w:fill="FFFFFF"/>
        </w:rPr>
        <w:t xml:space="preserve"> et al., 2016)</w:t>
      </w:r>
      <w:r w:rsidRPr="0025124D">
        <w:rPr>
          <w:rFonts w:cs="Calibri"/>
          <w:sz w:val="24"/>
          <w:szCs w:val="24"/>
        </w:rPr>
        <w:t xml:space="preserve">, combines this selective search method for region proposal generation with deep learning for object classification illustrated by </w:t>
      </w:r>
      <w:r w:rsidRPr="0025124D">
        <w:rPr>
          <w:rFonts w:cs="Calibri"/>
          <w:b/>
          <w:bCs/>
          <w:sz w:val="24"/>
          <w:szCs w:val="24"/>
        </w:rPr>
        <w:t>Figure 10.</w:t>
      </w:r>
    </w:p>
    <w:p w14:paraId="118028AE" w14:textId="77777777" w:rsidR="00204ACE" w:rsidRPr="0025124D" w:rsidRDefault="00000000">
      <w:pPr>
        <w:spacing w:line="360" w:lineRule="auto"/>
        <w:rPr>
          <w:rFonts w:cs="Calibri"/>
        </w:rPr>
      </w:pPr>
      <w:r w:rsidRPr="0025124D">
        <w:rPr>
          <w:rFonts w:cs="Calibri"/>
          <w:noProof/>
        </w:rPr>
        <w:drawing>
          <wp:inline distT="0" distB="0" distL="0" distR="0" wp14:anchorId="06FAB9B5" wp14:editId="5BB30B27">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4" cy="2204088"/>
                    </a:xfrm>
                    <a:prstGeom prst="rect">
                      <a:avLst/>
                    </a:prstGeom>
                    <a:noFill/>
                    <a:ln>
                      <a:noFill/>
                      <a:prstDash/>
                    </a:ln>
                  </pic:spPr>
                </pic:pic>
              </a:graphicData>
            </a:graphic>
          </wp:inline>
        </w:drawing>
      </w:r>
    </w:p>
    <w:p w14:paraId="7CA567A2" w14:textId="77777777" w:rsidR="00204ACE" w:rsidRPr="0025124D" w:rsidRDefault="00000000">
      <w:pPr>
        <w:jc w:val="center"/>
        <w:rPr>
          <w:rFonts w:cs="Calibri"/>
        </w:rPr>
      </w:pPr>
      <w:r w:rsidRPr="0025124D">
        <w:rPr>
          <w:rFonts w:cs="Calibri"/>
          <w:b/>
          <w:bCs/>
          <w:color w:val="000000"/>
          <w:sz w:val="24"/>
          <w:szCs w:val="24"/>
          <w:shd w:val="clear" w:color="auto" w:fill="FFFFFF"/>
        </w:rPr>
        <w:t>Figure: 10</w:t>
      </w:r>
      <w:r w:rsidRPr="0025124D">
        <w:rPr>
          <w:rFonts w:cs="Calibri"/>
          <w:color w:val="000000"/>
          <w:sz w:val="24"/>
          <w:szCs w:val="24"/>
          <w:shd w:val="clear" w:color="auto" w:fill="FFFFFF"/>
        </w:rPr>
        <w:t xml:space="preserve"> Diagram of a RCNN (Gandhi, 2018)</w:t>
      </w:r>
    </w:p>
    <w:p w14:paraId="7085BC8B" w14:textId="77777777" w:rsidR="00204ACE" w:rsidRPr="0025124D" w:rsidRDefault="00204ACE">
      <w:pPr>
        <w:spacing w:line="360" w:lineRule="auto"/>
        <w:rPr>
          <w:rFonts w:cs="Calibri"/>
        </w:rPr>
      </w:pPr>
    </w:p>
    <w:p w14:paraId="559F02BA" w14:textId="77777777" w:rsidR="00204ACE" w:rsidRPr="0025124D" w:rsidRDefault="00000000">
      <w:pPr>
        <w:spacing w:line="360" w:lineRule="auto"/>
        <w:rPr>
          <w:rFonts w:cs="Calibri"/>
        </w:rPr>
      </w:pPr>
      <w:r w:rsidRPr="0025124D">
        <w:rPr>
          <w:rFonts w:cs="Calibri"/>
          <w:sz w:val="24"/>
          <w:szCs w:val="24"/>
        </w:rPr>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rFonts w:cs="Calibri"/>
          <w:color w:val="000000"/>
          <w:sz w:val="24"/>
          <w:szCs w:val="24"/>
          <w:shd w:val="clear" w:color="auto" w:fill="FFFFFF"/>
        </w:rPr>
        <w:t xml:space="preserve"> (Hearst et al., 1998)</w:t>
      </w:r>
    </w:p>
    <w:p w14:paraId="50387881" w14:textId="77777777" w:rsidR="00204ACE" w:rsidRPr="0025124D" w:rsidRDefault="00000000">
      <w:pPr>
        <w:spacing w:line="360" w:lineRule="auto"/>
        <w:rPr>
          <w:rFonts w:cs="Calibri"/>
        </w:rPr>
      </w:pPr>
      <w:r w:rsidRPr="0025124D">
        <w:rPr>
          <w:rFonts w:cs="Calibri"/>
          <w:sz w:val="24"/>
          <w:szCs w:val="24"/>
        </w:rPr>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rFonts w:cs="Calibri"/>
          <w:color w:val="000000"/>
          <w:sz w:val="24"/>
          <w:szCs w:val="24"/>
          <w:shd w:val="clear" w:color="auto" w:fill="FFFFFF"/>
        </w:rPr>
        <w:t>(Ouaknine, 2022)</w:t>
      </w:r>
    </w:p>
    <w:p w14:paraId="2173CC06" w14:textId="77777777" w:rsidR="00204ACE" w:rsidRPr="0025124D" w:rsidRDefault="00204ACE">
      <w:pPr>
        <w:rPr>
          <w:rFonts w:cs="Calibri"/>
        </w:rPr>
      </w:pPr>
      <w:bookmarkStart w:id="126" w:name="_Toc149767589"/>
    </w:p>
    <w:p w14:paraId="7266CFE1" w14:textId="77777777" w:rsidR="00204ACE" w:rsidRPr="0025124D" w:rsidRDefault="00000000">
      <w:pPr>
        <w:pStyle w:val="Heading2"/>
        <w:rPr>
          <w:rFonts w:cs="Calibri"/>
        </w:rPr>
      </w:pPr>
      <w:bookmarkStart w:id="127" w:name="_Toc150122911"/>
      <w:bookmarkStart w:id="128" w:name="_Toc159861464"/>
      <w:bookmarkStart w:id="129" w:name="_Toc159881774"/>
      <w:bookmarkStart w:id="130" w:name="_Toc159893027"/>
      <w:bookmarkStart w:id="131" w:name="_Toc161305071"/>
      <w:bookmarkStart w:id="132" w:name="_Toc161305292"/>
      <w:r w:rsidRPr="0025124D">
        <w:rPr>
          <w:rFonts w:cs="Calibri"/>
        </w:rPr>
        <w:t>2.7 Object Detection &amp; Tracking</w:t>
      </w:r>
      <w:bookmarkEnd w:id="126"/>
      <w:bookmarkEnd w:id="127"/>
      <w:bookmarkEnd w:id="128"/>
      <w:bookmarkEnd w:id="129"/>
      <w:bookmarkEnd w:id="130"/>
      <w:bookmarkEnd w:id="131"/>
      <w:bookmarkEnd w:id="132"/>
      <w:r w:rsidRPr="0025124D">
        <w:rPr>
          <w:rFonts w:cs="Calibri"/>
        </w:rPr>
        <w:t xml:space="preserve"> </w:t>
      </w:r>
    </w:p>
    <w:p w14:paraId="6D41D270" w14:textId="77777777" w:rsidR="00204ACE" w:rsidRPr="0025124D" w:rsidRDefault="00204ACE">
      <w:pPr>
        <w:rPr>
          <w:rFonts w:cs="Calibri"/>
        </w:rPr>
      </w:pPr>
    </w:p>
    <w:p w14:paraId="1132FB84" w14:textId="77777777" w:rsidR="00204ACE" w:rsidRPr="0025124D" w:rsidRDefault="00000000">
      <w:pPr>
        <w:spacing w:line="360" w:lineRule="auto"/>
        <w:rPr>
          <w:rFonts w:cs="Calibri"/>
        </w:rPr>
      </w:pPr>
      <w:r w:rsidRPr="0025124D">
        <w:rPr>
          <w:rFonts w:cs="Calibri"/>
          <w:sz w:val="24"/>
          <w:szCs w:val="24"/>
        </w:rPr>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Deep learning-based object detectors are instrumental in real-time identification and localization of these objects. </w:t>
      </w:r>
      <w:r w:rsidRPr="0025124D">
        <w:rPr>
          <w:rFonts w:cs="Calibri"/>
          <w:color w:val="000000"/>
          <w:sz w:val="24"/>
          <w:szCs w:val="24"/>
          <w:shd w:val="clear" w:color="auto" w:fill="FFFFFF"/>
        </w:rPr>
        <w:t>(Balasubramaniam and Pasricha, n.d.)</w:t>
      </w:r>
    </w:p>
    <w:p w14:paraId="6BE7AEEC" w14:textId="77777777" w:rsidR="00204ACE" w:rsidRPr="0025124D" w:rsidRDefault="00000000">
      <w:pPr>
        <w:spacing w:line="360" w:lineRule="auto"/>
        <w:rPr>
          <w:rFonts w:cs="Calibri"/>
        </w:rPr>
      </w:pPr>
      <w:r w:rsidRPr="0025124D">
        <w:rPr>
          <w:rFonts w:cs="Calibri"/>
          <w:sz w:val="24"/>
          <w:szCs w:val="24"/>
        </w:rPr>
        <w:lastRenderedPageBreak/>
        <w:t>This section explores the current state of the art in object detection and highlights the open challenges associated with integrating these technologies into autonomous vehicles.</w:t>
      </w:r>
      <w:r w:rsidRPr="0025124D">
        <w:rPr>
          <w:rFonts w:cs="Calibri"/>
          <w:color w:val="000000"/>
          <w:sz w:val="24"/>
          <w:szCs w:val="24"/>
          <w:shd w:val="clear" w:color="auto" w:fill="FFFFFF"/>
        </w:rPr>
        <w:t xml:space="preserve"> </w:t>
      </w:r>
    </w:p>
    <w:p w14:paraId="322E87E0" w14:textId="77777777" w:rsidR="00204ACE" w:rsidRPr="0025124D" w:rsidRDefault="00204ACE">
      <w:pPr>
        <w:rPr>
          <w:rFonts w:cs="Calibri"/>
        </w:rPr>
      </w:pPr>
      <w:bookmarkStart w:id="133" w:name="_Toc149767590"/>
    </w:p>
    <w:p w14:paraId="3E1F64D5" w14:textId="77777777" w:rsidR="00204ACE" w:rsidRPr="0025124D" w:rsidRDefault="00000000">
      <w:pPr>
        <w:pStyle w:val="Heading2"/>
        <w:rPr>
          <w:rFonts w:cs="Calibri"/>
        </w:rPr>
      </w:pPr>
      <w:bookmarkStart w:id="134" w:name="_Toc150122912"/>
      <w:bookmarkStart w:id="135" w:name="_Toc159861465"/>
      <w:bookmarkStart w:id="136" w:name="_Toc159881775"/>
      <w:bookmarkStart w:id="137" w:name="_Toc159893028"/>
      <w:bookmarkStart w:id="138" w:name="_Toc161305072"/>
      <w:bookmarkStart w:id="139" w:name="_Toc161305293"/>
      <w:r w:rsidRPr="0025124D">
        <w:rPr>
          <w:rFonts w:cs="Calibri"/>
        </w:rPr>
        <w:t>2.7.1 Traditional Object Detection Techniques</w:t>
      </w:r>
      <w:bookmarkEnd w:id="133"/>
      <w:bookmarkEnd w:id="134"/>
      <w:bookmarkEnd w:id="135"/>
      <w:bookmarkEnd w:id="136"/>
      <w:bookmarkEnd w:id="137"/>
      <w:bookmarkEnd w:id="138"/>
      <w:bookmarkEnd w:id="139"/>
    </w:p>
    <w:p w14:paraId="556C0BA8" w14:textId="77777777" w:rsidR="00204ACE" w:rsidRPr="0025124D" w:rsidRDefault="00204ACE">
      <w:pPr>
        <w:rPr>
          <w:rFonts w:cs="Calibri"/>
        </w:rPr>
      </w:pPr>
    </w:p>
    <w:p w14:paraId="2D08026D" w14:textId="77777777" w:rsidR="00204ACE" w:rsidRPr="0025124D" w:rsidRDefault="00000000">
      <w:pPr>
        <w:spacing w:line="360" w:lineRule="auto"/>
        <w:rPr>
          <w:rFonts w:cs="Calibri"/>
          <w:sz w:val="24"/>
          <w:szCs w:val="24"/>
        </w:rPr>
      </w:pPr>
      <w:r w:rsidRPr="0025124D">
        <w:rPr>
          <w:rFonts w:cs="Calibri"/>
          <w:sz w:val="24"/>
          <w:szCs w:val="24"/>
        </w:rPr>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"haar-like" features, named after Alfred Haar, who pioneered the concept of haar wavelets. These wavelets serve as the image's feature representation. To expedite detection, an integral image is utilized, ensuring that the computational effort for each sliding window remains independent of its size. (baeldung, 2022).</w:t>
      </w:r>
    </w:p>
    <w:p w14:paraId="2751D3A2" w14:textId="77777777" w:rsidR="00204ACE" w:rsidRPr="0025124D" w:rsidRDefault="00204ACE">
      <w:pPr>
        <w:spacing w:line="360" w:lineRule="auto"/>
        <w:rPr>
          <w:rFonts w:cs="Calibri"/>
          <w:sz w:val="24"/>
          <w:szCs w:val="24"/>
        </w:rPr>
      </w:pPr>
    </w:p>
    <w:p w14:paraId="0930C4FF" w14:textId="77777777" w:rsidR="00204ACE" w:rsidRPr="0025124D" w:rsidRDefault="00000000">
      <w:pPr>
        <w:spacing w:line="360" w:lineRule="auto"/>
        <w:rPr>
          <w:rFonts w:cs="Calibri"/>
          <w:sz w:val="24"/>
          <w:szCs w:val="24"/>
        </w:rPr>
      </w:pPr>
      <w:r w:rsidRPr="0025124D">
        <w:rPr>
          <w:rFonts w:cs="Calibri"/>
          <w:sz w:val="24"/>
          <w:szCs w:val="24"/>
        </w:rPr>
        <w:t>The authors also employ the Adaboost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F0227A1" w14:textId="77777777" w:rsidR="00204ACE" w:rsidRPr="0025124D" w:rsidRDefault="00204ACE">
      <w:pPr>
        <w:spacing w:line="360" w:lineRule="auto"/>
        <w:rPr>
          <w:rFonts w:cs="Calibri"/>
          <w:sz w:val="24"/>
          <w:szCs w:val="24"/>
        </w:rPr>
      </w:pPr>
    </w:p>
    <w:p w14:paraId="00B71FC9" w14:textId="77777777" w:rsidR="00204ACE" w:rsidRPr="0025124D" w:rsidRDefault="00000000">
      <w:pPr>
        <w:spacing w:line="360" w:lineRule="auto"/>
        <w:rPr>
          <w:rFonts w:cs="Calibri"/>
          <w:sz w:val="24"/>
          <w:szCs w:val="24"/>
        </w:rPr>
      </w:pPr>
      <w:r w:rsidRPr="0025124D">
        <w:rPr>
          <w:rFonts w:cs="Calibri"/>
          <w:sz w:val="24"/>
          <w:szCs w:val="24"/>
        </w:rPr>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0C4B22C3" w14:textId="77777777" w:rsidR="00204ACE" w:rsidRPr="0025124D" w:rsidRDefault="00000000">
      <w:pPr>
        <w:spacing w:line="360" w:lineRule="auto"/>
        <w:rPr>
          <w:rFonts w:cs="Calibri"/>
          <w:sz w:val="24"/>
          <w:szCs w:val="24"/>
        </w:rPr>
      </w:pPr>
      <w:r w:rsidRPr="0025124D">
        <w:rPr>
          <w:rFonts w:cs="Calibri"/>
          <w:sz w:val="24"/>
          <w:szCs w:val="24"/>
        </w:rPr>
        <w:t xml:space="preserve">Around 2014, the surge in interest surrounding deep neural networks led to a significant breakthrough in multiple object detection with the introduction of the </w:t>
      </w:r>
      <w:r w:rsidRPr="0025124D">
        <w:rPr>
          <w:rFonts w:cs="Calibri"/>
          <w:sz w:val="24"/>
          <w:szCs w:val="24"/>
        </w:rPr>
        <w:lastRenderedPageBreak/>
        <w:t xml:space="preserve">Regions with Convolutional Neural Network (R-CNN) deep neural network model. This innovation resulted in a remarkable 95.84% enhancement in Mean Average Precision (mAP) over the existing state-of-the-art methods. </w:t>
      </w:r>
    </w:p>
    <w:p w14:paraId="398143EB" w14:textId="77777777" w:rsidR="00204ACE" w:rsidRPr="0025124D" w:rsidRDefault="00000000">
      <w:pPr>
        <w:spacing w:line="360" w:lineRule="auto"/>
        <w:rPr>
          <w:rFonts w:cs="Calibri"/>
          <w:sz w:val="24"/>
          <w:szCs w:val="24"/>
        </w:rPr>
      </w:pPr>
      <w:r w:rsidRPr="0025124D">
        <w:rPr>
          <w:rFonts w:cs="Calibri"/>
          <w:sz w:val="24"/>
          <w:szCs w:val="24"/>
        </w:rPr>
        <w:t>This pivotal advancement not only redefined the effectiveness of object detectors but also made them appealing for entirely new application domains, particularly in the context of Autonomous Vehicles (AVs).</w:t>
      </w:r>
    </w:p>
    <w:p w14:paraId="2F1772BD" w14:textId="77777777" w:rsidR="00204ACE" w:rsidRPr="0025124D" w:rsidRDefault="00204ACE">
      <w:pPr>
        <w:spacing w:line="360" w:lineRule="auto"/>
        <w:rPr>
          <w:rFonts w:cs="Calibri"/>
          <w:sz w:val="24"/>
          <w:szCs w:val="24"/>
        </w:rPr>
      </w:pPr>
    </w:p>
    <w:p w14:paraId="31998F15" w14:textId="77777777" w:rsidR="00204ACE" w:rsidRPr="0025124D" w:rsidRDefault="00000000">
      <w:pPr>
        <w:spacing w:line="360" w:lineRule="auto"/>
        <w:rPr>
          <w:rFonts w:cs="Calibri"/>
          <w:sz w:val="24"/>
          <w:szCs w:val="24"/>
        </w:rPr>
      </w:pPr>
      <w:r w:rsidRPr="0025124D">
        <w:rPr>
          <w:rFonts w:cs="Calibri"/>
          <w:sz w:val="24"/>
          <w:szCs w:val="24"/>
        </w:rPr>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p>
    <w:p w14:paraId="6B12EAF9" w14:textId="77777777" w:rsidR="00204ACE" w:rsidRPr="0025124D" w:rsidRDefault="00000000">
      <w:pPr>
        <w:rPr>
          <w:rFonts w:cs="Calibri"/>
        </w:rPr>
      </w:pPr>
      <w:r w:rsidRPr="0025124D">
        <w:rPr>
          <w:rFonts w:cs="Calibri"/>
          <w:b/>
          <w:bCs/>
          <w:noProof/>
          <w:sz w:val="24"/>
          <w:szCs w:val="24"/>
        </w:rPr>
        <w:drawing>
          <wp:inline distT="0" distB="0" distL="0" distR="0" wp14:anchorId="7EBFAC0F" wp14:editId="1A38B3F0">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4" cy="1632588"/>
                    </a:xfrm>
                    <a:prstGeom prst="rect">
                      <a:avLst/>
                    </a:prstGeom>
                    <a:noFill/>
                    <a:ln>
                      <a:noFill/>
                      <a:prstDash/>
                    </a:ln>
                  </pic:spPr>
                </pic:pic>
              </a:graphicData>
            </a:graphic>
          </wp:inline>
        </w:drawing>
      </w:r>
    </w:p>
    <w:p w14:paraId="4FCD4433" w14:textId="77777777" w:rsidR="00204ACE" w:rsidRPr="0025124D" w:rsidRDefault="00204ACE">
      <w:pPr>
        <w:rPr>
          <w:rFonts w:cs="Calibri"/>
          <w:sz w:val="24"/>
          <w:szCs w:val="24"/>
        </w:rPr>
      </w:pPr>
    </w:p>
    <w:p w14:paraId="10BE282E" w14:textId="77777777" w:rsidR="00204ACE" w:rsidRPr="0025124D" w:rsidRDefault="00000000">
      <w:pPr>
        <w:jc w:val="center"/>
        <w:rPr>
          <w:rFonts w:cs="Calibri"/>
        </w:rPr>
      </w:pPr>
      <w:r w:rsidRPr="0025124D">
        <w:rPr>
          <w:rFonts w:cs="Calibri"/>
          <w:b/>
          <w:bCs/>
          <w:sz w:val="24"/>
          <w:szCs w:val="24"/>
        </w:rPr>
        <w:t>Figure 11:</w:t>
      </w:r>
      <w:r w:rsidRPr="0025124D">
        <w:rPr>
          <w:rFonts w:cs="Calibri"/>
          <w:sz w:val="24"/>
          <w:szCs w:val="24"/>
        </w:rPr>
        <w:t xml:space="preserve"> Taxonomy of object detectors (Balasubramaniam and Pasricha, 2022)</w:t>
      </w:r>
    </w:p>
    <w:p w14:paraId="6A182368" w14:textId="77777777" w:rsidR="00204ACE" w:rsidRPr="0025124D" w:rsidRDefault="00000000">
      <w:pPr>
        <w:pStyle w:val="Heading2"/>
        <w:rPr>
          <w:rFonts w:cs="Calibri"/>
        </w:rPr>
      </w:pPr>
      <w:bookmarkStart w:id="140" w:name="_Toc150122913"/>
      <w:bookmarkStart w:id="141" w:name="_Toc159861466"/>
      <w:bookmarkStart w:id="142" w:name="_Toc159881776"/>
      <w:bookmarkStart w:id="143" w:name="_Toc159893029"/>
      <w:bookmarkStart w:id="144" w:name="_Toc161305073"/>
      <w:bookmarkStart w:id="145" w:name="_Toc161305294"/>
      <w:r w:rsidRPr="0025124D">
        <w:rPr>
          <w:rFonts w:cs="Calibri"/>
        </w:rPr>
        <w:t>2.7.2 Radar Object Detection, Tracking &amp; Classification Experiments</w:t>
      </w:r>
      <w:bookmarkEnd w:id="140"/>
      <w:bookmarkEnd w:id="141"/>
      <w:bookmarkEnd w:id="142"/>
      <w:bookmarkEnd w:id="143"/>
      <w:bookmarkEnd w:id="144"/>
      <w:bookmarkEnd w:id="145"/>
      <w:r w:rsidRPr="0025124D">
        <w:rPr>
          <w:rFonts w:cs="Calibri"/>
        </w:rPr>
        <w:t xml:space="preserve"> </w:t>
      </w:r>
    </w:p>
    <w:p w14:paraId="3B133D8D" w14:textId="77777777" w:rsidR="00204ACE" w:rsidRPr="0025124D" w:rsidRDefault="00000000" w:rsidP="008C6F45">
      <w:r w:rsidRPr="0025124D">
        <w:t xml:space="preserve"> </w:t>
      </w:r>
    </w:p>
    <w:p w14:paraId="6C2D0BDC" w14:textId="77777777" w:rsidR="00204ACE" w:rsidRPr="0025124D" w:rsidRDefault="00000000">
      <w:pPr>
        <w:spacing w:line="360" w:lineRule="auto"/>
        <w:rPr>
          <w:rFonts w:cs="Calibri"/>
        </w:rPr>
      </w:pPr>
      <w:r w:rsidRPr="0025124D">
        <w:rPr>
          <w:rFonts w:cs="Calibri"/>
          <w:sz w:val="24"/>
          <w:szCs w:val="24"/>
        </w:rPr>
        <w:t xml:space="preserve">To emphasize the importance of the 4DRT-based perception module, </w:t>
      </w:r>
      <w:r w:rsidRPr="0025124D">
        <w:rPr>
          <w:rFonts w:cs="Calibri"/>
          <w:color w:val="000000"/>
          <w:sz w:val="24"/>
          <w:szCs w:val="24"/>
          <w:shd w:val="clear" w:color="auto" w:fill="FFFFFF"/>
        </w:rPr>
        <w:t>(Paperswithcode.com, 2022)</w:t>
      </w:r>
      <w:r w:rsidRPr="0025124D">
        <w:rPr>
          <w:rFonts w:cs="Calibri"/>
          <w:sz w:val="24"/>
          <w:szCs w:val="24"/>
        </w:rPr>
        <w:t xml:space="preserve"> introduced a basic neural network for 3D object detection (referred to as the baseline NN) that takes 4DRT as its input. Their experiments on the K-Radar dataset reveal that the 4DRT-based baseline NN excels in the task of 3D object detection, particularly in challenging weather conditions, outperforming the Lidar-based network.</w:t>
      </w:r>
    </w:p>
    <w:p w14:paraId="172CD542" w14:textId="77777777" w:rsidR="00204ACE" w:rsidRPr="0025124D" w:rsidRDefault="00204ACE">
      <w:pPr>
        <w:spacing w:line="360" w:lineRule="auto"/>
        <w:rPr>
          <w:rFonts w:cs="Calibri"/>
        </w:rPr>
      </w:pPr>
    </w:p>
    <w:p w14:paraId="2DFE12D4" w14:textId="77777777" w:rsidR="00204ACE" w:rsidRPr="0025124D" w:rsidRDefault="00000000">
      <w:pPr>
        <w:spacing w:line="360" w:lineRule="auto"/>
        <w:rPr>
          <w:rFonts w:cs="Calibri"/>
        </w:rPr>
      </w:pPr>
      <w:r w:rsidRPr="0025124D">
        <w:rPr>
          <w:rFonts w:cs="Calibri"/>
          <w:sz w:val="24"/>
          <w:szCs w:val="24"/>
        </w:rPr>
        <w:lastRenderedPageBreak/>
        <w:t xml:space="preserve">In another study carried out by </w:t>
      </w:r>
      <w:r w:rsidRPr="0025124D">
        <w:rPr>
          <w:rFonts w:cs="Calibri"/>
          <w:color w:val="000000"/>
          <w:sz w:val="24"/>
          <w:szCs w:val="24"/>
          <w:shd w:val="clear" w:color="auto" w:fill="FFFFFF"/>
        </w:rPr>
        <w:t>(Scheiner et al., 2021)</w:t>
      </w:r>
      <w:r w:rsidRPr="0025124D">
        <w:rPr>
          <w:rFonts w:cs="Calibri"/>
          <w:sz w:val="24"/>
          <w:szCs w:val="24"/>
        </w:rPr>
        <w:t>, the objective is to perform object detection on automotive radar point clouds to identify moving road users using two end-to-end object detectors (YOLOv3 and PointPillars). YOLOv3 performs the best with a mean Average Precision (mAP) of 53.96%, offering potential for combining static and dynamic object detection in the future.</w:t>
      </w:r>
    </w:p>
    <w:p w14:paraId="07251E4B" w14:textId="77777777" w:rsidR="00204ACE" w:rsidRPr="0025124D" w:rsidRDefault="00000000">
      <w:pPr>
        <w:spacing w:line="360" w:lineRule="auto"/>
        <w:rPr>
          <w:rFonts w:cs="Calibri"/>
          <w:sz w:val="24"/>
          <w:szCs w:val="24"/>
        </w:rPr>
      </w:pPr>
      <w:r w:rsidRPr="0025124D">
        <w:rPr>
          <w:rFonts w:cs="Calibri"/>
          <w:sz w:val="24"/>
          <w:szCs w:val="24"/>
        </w:rPr>
        <w:t xml:space="preserve">PointPillars, a point-cloud-based object detector, </w:t>
      </w:r>
      <w:proofErr w:type="gramStart"/>
      <w:r w:rsidRPr="0025124D">
        <w:rPr>
          <w:rFonts w:cs="Calibri"/>
          <w:sz w:val="24"/>
          <w:szCs w:val="24"/>
        </w:rPr>
        <w:t>lags behind</w:t>
      </w:r>
      <w:proofErr w:type="gramEnd"/>
      <w:r w:rsidRPr="0025124D">
        <w:rPr>
          <w:rFonts w:cs="Calibri"/>
          <w:sz w:val="24"/>
          <w:szCs w:val="24"/>
        </w:rPr>
        <w:t xml:space="preserve">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3607DD77" w14:textId="77777777" w:rsidR="00204ACE" w:rsidRPr="0025124D" w:rsidRDefault="00204ACE">
      <w:pPr>
        <w:spacing w:line="360" w:lineRule="auto"/>
        <w:rPr>
          <w:rFonts w:cs="Calibri"/>
          <w:sz w:val="24"/>
          <w:szCs w:val="24"/>
        </w:rPr>
      </w:pPr>
    </w:p>
    <w:p w14:paraId="66C7FD3D" w14:textId="77777777" w:rsidR="00204ACE" w:rsidRPr="0025124D" w:rsidRDefault="00000000">
      <w:pPr>
        <w:spacing w:line="360" w:lineRule="auto"/>
        <w:rPr>
          <w:rFonts w:cs="Calibri"/>
        </w:rPr>
      </w:pPr>
      <w:r w:rsidRPr="0025124D">
        <w:rPr>
          <w:rFonts w:cs="Calibri"/>
          <w:sz w:val="24"/>
          <w:szCs w:val="24"/>
        </w:rPr>
        <w:t xml:space="preserve">Another study comparing SSD and Faster R-CNN on Radar Imagery done by </w:t>
      </w:r>
      <w:r w:rsidRPr="0025124D">
        <w:rPr>
          <w:rFonts w:cs="Calibri"/>
          <w:color w:val="000000"/>
          <w:sz w:val="24"/>
          <w:szCs w:val="24"/>
          <w:shd w:val="clear" w:color="auto" w:fill="FFFFFF"/>
        </w:rPr>
        <w:t>(Stroescu et al., 2021)</w:t>
      </w:r>
      <w:r w:rsidRPr="0025124D">
        <w:rPr>
          <w:rFonts w:cs="Calibri"/>
          <w:sz w:val="24"/>
          <w:szCs w:val="24"/>
        </w:rPr>
        <w:t xml:space="preserve">, Concluded the training loss for SSD consistently decreases with each training epoch, the Faster R-CNN loss exhibits significantly lower values, leading to higher mean Average Precisions (mAPs). One plausible reason for the superior performance of Faster R-CNN can be learned from a study done by </w:t>
      </w:r>
      <w:r w:rsidRPr="0025124D">
        <w:rPr>
          <w:rFonts w:cs="Calibri"/>
          <w:color w:val="000000"/>
          <w:sz w:val="24"/>
          <w:szCs w:val="24"/>
          <w:shd w:val="clear" w:color="auto" w:fill="FFFFFF"/>
        </w:rPr>
        <w:t>(Huang et al., 2016)</w:t>
      </w:r>
      <w:r w:rsidRPr="0025124D">
        <w:rPr>
          <w:rFonts w:cs="Calibri"/>
          <w:sz w:val="24"/>
          <w:szCs w:val="24"/>
        </w:rPr>
        <w:t>, which delves into the trade-off between speed and accuracy among various detectors on the COCO dataset. This research found that Faster R-CNN excels in accuracy, whereas SSD, though faster, struggles significantly when it comes to detecting small objects.</w:t>
      </w:r>
    </w:p>
    <w:p w14:paraId="214AF34A" w14:textId="77777777" w:rsidR="00204ACE" w:rsidRPr="0025124D" w:rsidRDefault="00204ACE">
      <w:pPr>
        <w:rPr>
          <w:rFonts w:cs="Calibri"/>
          <w:sz w:val="24"/>
          <w:szCs w:val="24"/>
        </w:rPr>
      </w:pPr>
    </w:p>
    <w:p w14:paraId="53642776" w14:textId="77777777" w:rsidR="00204ACE" w:rsidRPr="0025124D" w:rsidRDefault="00204ACE">
      <w:pPr>
        <w:rPr>
          <w:rFonts w:cs="Calibri"/>
        </w:rPr>
      </w:pPr>
      <w:bookmarkStart w:id="146" w:name="_Toc149767591"/>
    </w:p>
    <w:p w14:paraId="444AC1F1" w14:textId="77777777" w:rsidR="00204ACE" w:rsidRPr="0025124D" w:rsidRDefault="00204ACE">
      <w:pPr>
        <w:rPr>
          <w:rFonts w:cs="Calibri"/>
        </w:rPr>
      </w:pPr>
    </w:p>
    <w:p w14:paraId="02FF1FDC" w14:textId="77777777" w:rsidR="00204ACE" w:rsidRPr="0025124D" w:rsidRDefault="00204ACE">
      <w:pPr>
        <w:rPr>
          <w:rFonts w:cs="Calibri"/>
        </w:rPr>
      </w:pPr>
    </w:p>
    <w:p w14:paraId="1075DE37" w14:textId="77777777" w:rsidR="00204ACE" w:rsidRPr="0025124D" w:rsidRDefault="00000000">
      <w:pPr>
        <w:pStyle w:val="Heading2"/>
        <w:rPr>
          <w:rFonts w:cs="Calibri"/>
        </w:rPr>
      </w:pPr>
      <w:bookmarkStart w:id="147" w:name="_Toc150122914"/>
      <w:bookmarkStart w:id="148" w:name="_Toc159861467"/>
      <w:bookmarkStart w:id="149" w:name="_Toc159881777"/>
      <w:bookmarkStart w:id="150" w:name="_Toc159893030"/>
      <w:bookmarkStart w:id="151" w:name="_Toc161305074"/>
      <w:bookmarkStart w:id="152" w:name="_Toc161305295"/>
      <w:r w:rsidRPr="0025124D">
        <w:rPr>
          <w:rFonts w:cs="Calibri"/>
        </w:rPr>
        <w:t>2.8 Object Classification</w:t>
      </w:r>
      <w:bookmarkEnd w:id="146"/>
      <w:bookmarkEnd w:id="147"/>
      <w:bookmarkEnd w:id="148"/>
      <w:bookmarkEnd w:id="149"/>
      <w:bookmarkEnd w:id="150"/>
      <w:bookmarkEnd w:id="151"/>
      <w:bookmarkEnd w:id="152"/>
    </w:p>
    <w:p w14:paraId="14DAACAB" w14:textId="77777777" w:rsidR="00204ACE" w:rsidRPr="0025124D" w:rsidRDefault="00204ACE">
      <w:pPr>
        <w:rPr>
          <w:rFonts w:cs="Calibri"/>
        </w:rPr>
      </w:pPr>
    </w:p>
    <w:p w14:paraId="241EC795" w14:textId="77777777" w:rsidR="00204ACE" w:rsidRDefault="00000000">
      <w:pPr>
        <w:spacing w:line="360" w:lineRule="auto"/>
        <w:rPr>
          <w:rFonts w:cs="Calibri"/>
          <w:color w:val="000000"/>
          <w:sz w:val="24"/>
          <w:szCs w:val="24"/>
          <w:shd w:val="clear" w:color="auto" w:fill="FFFFFF"/>
        </w:rPr>
      </w:pPr>
      <w:r w:rsidRPr="0025124D">
        <w:rPr>
          <w:rFonts w:cs="Calibri"/>
          <w:sz w:val="24"/>
          <w:szCs w:val="24"/>
        </w:rPr>
        <w:t xml:space="preserve">One of the widely pursued objectives in the field of computer vision involves the task of classification, which entails assigning a specific category to every image within a dataset. The ImageNet dataset, introduced by </w:t>
      </w:r>
      <w:r w:rsidRPr="0025124D">
        <w:rPr>
          <w:rFonts w:cs="Calibri"/>
          <w:color w:val="000000"/>
          <w:sz w:val="24"/>
          <w:szCs w:val="24"/>
          <w:shd w:val="clear" w:color="auto" w:fill="FFFFFF"/>
        </w:rPr>
        <w:t>(Deng et al., 2009)</w:t>
      </w:r>
      <w:r w:rsidRPr="0025124D">
        <w:rPr>
          <w:rFonts w:cs="Calibri"/>
          <w:sz w:val="24"/>
          <w:szCs w:val="24"/>
        </w:rPr>
        <w:t xml:space="preserve">, has played a significant role in extensive exploration and research on classification. A vector is used </w:t>
      </w:r>
      <w:r w:rsidRPr="0025124D">
        <w:rPr>
          <w:rFonts w:cs="Calibri"/>
          <w:sz w:val="24"/>
          <w:szCs w:val="24"/>
        </w:rPr>
        <w:lastRenderedPageBreak/>
        <w:t xml:space="preserve">to measure and represent the local characteristics of an image, summarizing these features in the form of a histogram that describes the overall image. </w:t>
      </w:r>
      <w:r w:rsidRPr="0025124D">
        <w:rPr>
          <w:rFonts w:cs="Calibri"/>
          <w:color w:val="000000"/>
          <w:sz w:val="24"/>
          <w:szCs w:val="24"/>
          <w:shd w:val="clear" w:color="auto" w:fill="FFFFFF"/>
        </w:rPr>
        <w:t>This section will provide an overview of the evolution and improvements made over the years in image classification.</w:t>
      </w:r>
    </w:p>
    <w:p w14:paraId="175BC499" w14:textId="77777777" w:rsidR="00532B69" w:rsidRPr="0025124D" w:rsidRDefault="00532B69">
      <w:pPr>
        <w:spacing w:line="360" w:lineRule="auto"/>
        <w:rPr>
          <w:rFonts w:cs="Calibri"/>
        </w:rPr>
      </w:pPr>
    </w:p>
    <w:p w14:paraId="4BDB6017" w14:textId="77777777" w:rsidR="00204ACE" w:rsidRPr="0025124D" w:rsidRDefault="00204ACE">
      <w:pPr>
        <w:rPr>
          <w:rFonts w:cs="Calibri"/>
          <w:color w:val="000000"/>
          <w:sz w:val="24"/>
          <w:szCs w:val="24"/>
          <w:shd w:val="clear" w:color="auto" w:fill="FFFFFF"/>
        </w:rPr>
      </w:pPr>
    </w:p>
    <w:p w14:paraId="3A023EB4" w14:textId="77777777" w:rsidR="00204ACE" w:rsidRPr="0025124D" w:rsidRDefault="00000000">
      <w:pPr>
        <w:spacing w:line="360" w:lineRule="auto"/>
        <w:rPr>
          <w:rFonts w:cs="Calibri"/>
        </w:rPr>
      </w:pPr>
      <w:r w:rsidRPr="0025124D">
        <w:rPr>
          <w:rFonts w:cs="Calibri"/>
          <w:b/>
          <w:bCs/>
          <w:sz w:val="24"/>
          <w:szCs w:val="24"/>
        </w:rPr>
        <w:t>AlexNet (2012):</w:t>
      </w:r>
      <w:r w:rsidRPr="0025124D">
        <w:rPr>
          <w:rFonts w:cs="Calibri"/>
          <w:sz w:val="24"/>
          <w:szCs w:val="24"/>
        </w:rPr>
        <w:t xml:space="preserve"> A deep convolutional neural network known as AlexNet, created by Alex Krizhevsky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rFonts w:cs="Calibri"/>
          <w:color w:val="000000"/>
          <w:sz w:val="24"/>
          <w:szCs w:val="24"/>
          <w:shd w:val="clear" w:color="auto" w:fill="FFFFFF"/>
        </w:rPr>
        <w:t xml:space="preserve"> (Nitin Kushwaha, 2023)</w:t>
      </w:r>
    </w:p>
    <w:p w14:paraId="032C4BE5" w14:textId="77777777" w:rsidR="00204ACE" w:rsidRPr="0025124D" w:rsidRDefault="00000000">
      <w:pPr>
        <w:spacing w:line="360" w:lineRule="auto"/>
        <w:rPr>
          <w:rFonts w:cs="Calibri"/>
        </w:rPr>
      </w:pPr>
      <w:r w:rsidRPr="0025124D">
        <w:rPr>
          <w:rFonts w:cs="Calibri"/>
          <w:b/>
          <w:bCs/>
          <w:sz w:val="24"/>
          <w:szCs w:val="24"/>
        </w:rPr>
        <w:t>VGGNet (2014):</w:t>
      </w:r>
      <w:r w:rsidRPr="0025124D">
        <w:rPr>
          <w:rFonts w:cs="Calibri"/>
          <w:sz w:val="24"/>
          <w:szCs w:val="24"/>
        </w:rPr>
        <w:t xml:space="preserve"> The VGGNet design, created by the Visual Geometry Group at the University of Oxford, focused on creating deeper neural network architectures. Its straightforward and consistent structure set a standard for investigating network depth.</w:t>
      </w:r>
      <w:r w:rsidRPr="0025124D">
        <w:rPr>
          <w:rFonts w:cs="Calibri"/>
          <w:color w:val="000000"/>
          <w:sz w:val="24"/>
          <w:szCs w:val="24"/>
          <w:shd w:val="clear" w:color="auto" w:fill="FFFFFF"/>
        </w:rPr>
        <w:t xml:space="preserve"> (Deepchecks, 2021)</w:t>
      </w:r>
    </w:p>
    <w:p w14:paraId="55685520" w14:textId="77777777" w:rsidR="00204ACE" w:rsidRPr="0025124D" w:rsidRDefault="00000000">
      <w:pPr>
        <w:spacing w:line="360" w:lineRule="auto"/>
        <w:rPr>
          <w:rFonts w:cs="Calibri"/>
        </w:rPr>
      </w:pPr>
      <w:r w:rsidRPr="0025124D">
        <w:rPr>
          <w:rFonts w:cs="Calibri"/>
          <w:b/>
          <w:bCs/>
          <w:sz w:val="24"/>
          <w:szCs w:val="24"/>
        </w:rPr>
        <w:t>ResNet (2015):</w:t>
      </w:r>
      <w:r w:rsidRPr="0025124D">
        <w:rPr>
          <w:rFonts w:cs="Calibri"/>
          <w:sz w:val="24"/>
          <w:szCs w:val="24"/>
        </w:rPr>
        <w:t xml:space="preserve"> Residual Networks, commonly known as ResNets, revolutionized deep neural networks by introducing the concept of residual connections, effectively tackling the issue of vanishing gradients. This breakthrough enabled the successful training of extremely deep networks, leading to the practical realization of ResNets with hundreds of layers, resulting in significant performance enhancements. They achieved remarkable success by securing the top position in the ILSVRC 2015 classification competition with a top-5 error rate of 3.57%, using an ensemble model.</w:t>
      </w:r>
      <w:r w:rsidRPr="0025124D">
        <w:rPr>
          <w:rFonts w:cs="Calibri"/>
          <w:color w:val="000000"/>
          <w:sz w:val="24"/>
          <w:szCs w:val="24"/>
          <w:shd w:val="clear" w:color="auto" w:fill="FFFFFF"/>
        </w:rPr>
        <w:t xml:space="preserve"> (Great Learning Team, 2020)</w:t>
      </w:r>
    </w:p>
    <w:p w14:paraId="1E968AAA" w14:textId="77777777" w:rsidR="00204ACE" w:rsidRPr="0025124D" w:rsidRDefault="00000000">
      <w:pPr>
        <w:spacing w:line="360" w:lineRule="auto"/>
        <w:rPr>
          <w:rFonts w:cs="Calibri"/>
        </w:rPr>
      </w:pPr>
      <w:r w:rsidRPr="0025124D">
        <w:rPr>
          <w:rFonts w:cs="Calibri"/>
          <w:b/>
          <w:bCs/>
          <w:sz w:val="24"/>
          <w:szCs w:val="24"/>
        </w:rPr>
        <w:t xml:space="preserve">DenseNet (2017): </w:t>
      </w:r>
      <w:r w:rsidRPr="0025124D">
        <w:rPr>
          <w:rFonts w:cs="Calibri"/>
          <w:sz w:val="24"/>
          <w:szCs w:val="24"/>
        </w:rPr>
        <w:t>DenseNet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z w:val="24"/>
          <w:szCs w:val="24"/>
          <w:shd w:val="clear" w:color="auto" w:fill="FFFFFF"/>
        </w:rPr>
        <w:t xml:space="preserve"> (Paperswithcode.com, 2020)</w:t>
      </w:r>
    </w:p>
    <w:p w14:paraId="105264AB" w14:textId="77777777" w:rsidR="00204ACE" w:rsidRPr="0025124D" w:rsidRDefault="00000000">
      <w:pPr>
        <w:spacing w:line="360" w:lineRule="auto"/>
        <w:rPr>
          <w:rFonts w:cs="Calibri"/>
        </w:rPr>
      </w:pPr>
      <w:r w:rsidRPr="0025124D">
        <w:rPr>
          <w:rFonts w:cs="Calibri"/>
          <w:sz w:val="24"/>
          <w:szCs w:val="24"/>
        </w:rPr>
        <w:lastRenderedPageBreak/>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advancements, particularly in Transformer architectures as proposed by </w:t>
      </w:r>
      <w:r w:rsidRPr="0025124D">
        <w:rPr>
          <w:rFonts w:cs="Calibri"/>
          <w:color w:val="000000"/>
          <w:sz w:val="24"/>
          <w:szCs w:val="24"/>
          <w:shd w:val="clear" w:color="auto" w:fill="FFFFFF"/>
        </w:rPr>
        <w:t>(Dosovitskiy et al., 2020)</w:t>
      </w:r>
      <w:r w:rsidRPr="0025124D">
        <w:rPr>
          <w:rFonts w:cs="Calibri"/>
          <w:sz w:val="24"/>
          <w:szCs w:val="24"/>
        </w:rPr>
        <w:t xml:space="preserve"> fall outside the scope of this thesis.</w:t>
      </w:r>
    </w:p>
    <w:p w14:paraId="43EC9D7B" w14:textId="77777777" w:rsidR="00204ACE" w:rsidRPr="0025124D" w:rsidRDefault="00204ACE">
      <w:pPr>
        <w:rPr>
          <w:rFonts w:cs="Calibri"/>
          <w:sz w:val="24"/>
          <w:szCs w:val="24"/>
        </w:rPr>
      </w:pPr>
    </w:p>
    <w:p w14:paraId="67625BB6" w14:textId="77777777" w:rsidR="00204ACE" w:rsidRPr="0025124D" w:rsidRDefault="00204ACE">
      <w:pPr>
        <w:rPr>
          <w:rFonts w:cs="Calibri"/>
          <w:b/>
          <w:bCs/>
          <w:sz w:val="24"/>
          <w:szCs w:val="24"/>
        </w:rPr>
      </w:pPr>
    </w:p>
    <w:p w14:paraId="436541C3" w14:textId="77777777" w:rsidR="00204ACE" w:rsidRPr="0025124D" w:rsidRDefault="00000000">
      <w:pPr>
        <w:pStyle w:val="Heading2"/>
        <w:rPr>
          <w:rFonts w:cs="Calibri"/>
        </w:rPr>
      </w:pPr>
      <w:bookmarkStart w:id="153" w:name="_Toc161305075"/>
      <w:bookmarkStart w:id="154" w:name="_Toc161305296"/>
      <w:r w:rsidRPr="0025124D">
        <w:rPr>
          <w:rFonts w:cs="Calibri"/>
        </w:rPr>
        <w:t>2.9 Conclusion</w:t>
      </w:r>
      <w:bookmarkEnd w:id="153"/>
      <w:bookmarkEnd w:id="154"/>
    </w:p>
    <w:p w14:paraId="1E98BE38" w14:textId="77777777" w:rsidR="00204ACE" w:rsidRPr="0025124D" w:rsidRDefault="00204ACE">
      <w:pPr>
        <w:rPr>
          <w:rFonts w:cs="Calibri"/>
          <w:b/>
          <w:bCs/>
          <w:sz w:val="24"/>
          <w:szCs w:val="24"/>
        </w:rPr>
      </w:pPr>
    </w:p>
    <w:p w14:paraId="64C61ECB" w14:textId="77777777" w:rsidR="00204ACE" w:rsidRPr="0025124D" w:rsidRDefault="00204ACE">
      <w:pPr>
        <w:rPr>
          <w:rFonts w:cs="Calibri"/>
        </w:rPr>
      </w:pPr>
    </w:p>
    <w:p w14:paraId="1F983148" w14:textId="77777777" w:rsidR="00204ACE" w:rsidRPr="0025124D" w:rsidRDefault="00204ACE">
      <w:pPr>
        <w:rPr>
          <w:rFonts w:cs="Calibri"/>
        </w:rPr>
      </w:pPr>
    </w:p>
    <w:p w14:paraId="2CA76156" w14:textId="77777777" w:rsidR="00204ACE" w:rsidRPr="0025124D" w:rsidRDefault="00204ACE">
      <w:pPr>
        <w:rPr>
          <w:rFonts w:cs="Calibri"/>
        </w:rPr>
      </w:pPr>
    </w:p>
    <w:p w14:paraId="2C4DF357" w14:textId="77777777" w:rsidR="00204ACE" w:rsidRPr="0025124D" w:rsidRDefault="00204ACE">
      <w:pPr>
        <w:rPr>
          <w:rFonts w:cs="Calibri"/>
        </w:rPr>
      </w:pPr>
    </w:p>
    <w:p w14:paraId="457D14F1" w14:textId="77777777" w:rsidR="00204ACE" w:rsidRPr="0025124D" w:rsidRDefault="00204ACE">
      <w:pPr>
        <w:rPr>
          <w:rFonts w:cs="Calibri"/>
        </w:rPr>
      </w:pPr>
    </w:p>
    <w:p w14:paraId="6A992E33" w14:textId="77777777" w:rsidR="00204ACE" w:rsidRPr="0025124D" w:rsidRDefault="00204ACE">
      <w:pPr>
        <w:rPr>
          <w:rFonts w:cs="Calibri"/>
        </w:rPr>
      </w:pPr>
    </w:p>
    <w:p w14:paraId="118E53C4" w14:textId="77777777" w:rsidR="00204ACE" w:rsidRPr="0025124D" w:rsidRDefault="00204ACE">
      <w:pPr>
        <w:rPr>
          <w:rFonts w:cs="Calibri"/>
        </w:rPr>
      </w:pPr>
    </w:p>
    <w:p w14:paraId="1C3035A3" w14:textId="77777777" w:rsidR="00204ACE" w:rsidRPr="0025124D" w:rsidRDefault="00204ACE">
      <w:pPr>
        <w:rPr>
          <w:rFonts w:cs="Calibri"/>
        </w:rPr>
      </w:pPr>
    </w:p>
    <w:p w14:paraId="008660DF" w14:textId="77777777" w:rsidR="00204ACE" w:rsidRPr="0025124D" w:rsidRDefault="00204ACE">
      <w:pPr>
        <w:rPr>
          <w:rFonts w:cs="Calibri"/>
        </w:rPr>
      </w:pPr>
    </w:p>
    <w:p w14:paraId="3E3EF665" w14:textId="77777777" w:rsidR="00204ACE" w:rsidRPr="0025124D" w:rsidRDefault="00204ACE">
      <w:pPr>
        <w:rPr>
          <w:rFonts w:cs="Calibri"/>
        </w:rPr>
      </w:pPr>
    </w:p>
    <w:p w14:paraId="107F610E" w14:textId="77777777" w:rsidR="00204ACE" w:rsidRPr="0025124D" w:rsidRDefault="00204ACE">
      <w:pPr>
        <w:rPr>
          <w:rFonts w:cs="Calibri"/>
        </w:rPr>
      </w:pPr>
    </w:p>
    <w:p w14:paraId="01BB054B" w14:textId="77777777" w:rsidR="00204ACE" w:rsidRPr="0025124D" w:rsidRDefault="00204ACE">
      <w:pPr>
        <w:rPr>
          <w:rFonts w:cs="Calibri"/>
        </w:rPr>
      </w:pPr>
    </w:p>
    <w:p w14:paraId="7EC6D25A" w14:textId="77777777" w:rsidR="00204ACE" w:rsidRPr="0025124D" w:rsidRDefault="00204ACE">
      <w:pPr>
        <w:rPr>
          <w:rFonts w:cs="Calibri"/>
        </w:rPr>
      </w:pPr>
    </w:p>
    <w:p w14:paraId="2C80CB2C" w14:textId="77777777" w:rsidR="00204ACE" w:rsidRPr="0025124D" w:rsidRDefault="00204ACE">
      <w:pPr>
        <w:rPr>
          <w:rFonts w:cs="Calibri"/>
        </w:rPr>
      </w:pPr>
    </w:p>
    <w:p w14:paraId="63FF26EE" w14:textId="77777777" w:rsidR="00204ACE" w:rsidRPr="0025124D" w:rsidRDefault="00204ACE">
      <w:pPr>
        <w:rPr>
          <w:rFonts w:cs="Calibri"/>
        </w:rPr>
      </w:pPr>
    </w:p>
    <w:p w14:paraId="4E857165" w14:textId="77777777" w:rsidR="00204ACE" w:rsidRPr="0025124D" w:rsidRDefault="00204ACE">
      <w:pPr>
        <w:rPr>
          <w:rFonts w:cs="Calibri"/>
        </w:rPr>
      </w:pPr>
    </w:p>
    <w:p w14:paraId="705C0FF9" w14:textId="77777777" w:rsidR="00204ACE" w:rsidRPr="0025124D" w:rsidRDefault="00204ACE">
      <w:pPr>
        <w:rPr>
          <w:rFonts w:cs="Calibri"/>
        </w:rPr>
      </w:pPr>
    </w:p>
    <w:p w14:paraId="16DDACF5" w14:textId="77777777" w:rsidR="00204ACE" w:rsidRPr="0025124D" w:rsidRDefault="00204ACE">
      <w:pPr>
        <w:rPr>
          <w:rFonts w:cs="Calibri"/>
        </w:rPr>
      </w:pPr>
    </w:p>
    <w:p w14:paraId="51410340" w14:textId="77777777" w:rsidR="00204ACE" w:rsidRPr="0025124D" w:rsidRDefault="00204ACE">
      <w:pPr>
        <w:rPr>
          <w:rFonts w:cs="Calibri"/>
        </w:rPr>
      </w:pPr>
    </w:p>
    <w:p w14:paraId="46269CB2" w14:textId="77777777" w:rsidR="00204ACE" w:rsidRPr="0025124D" w:rsidRDefault="00204ACE">
      <w:pPr>
        <w:rPr>
          <w:rFonts w:cs="Calibri"/>
        </w:rPr>
      </w:pPr>
    </w:p>
    <w:p w14:paraId="52562876" w14:textId="77777777" w:rsidR="00204ACE" w:rsidRPr="0025124D" w:rsidRDefault="00204ACE">
      <w:pPr>
        <w:rPr>
          <w:rFonts w:cs="Calibri"/>
        </w:rPr>
      </w:pPr>
    </w:p>
    <w:p w14:paraId="4E5B21DD" w14:textId="77777777" w:rsidR="00204ACE" w:rsidRPr="0025124D" w:rsidRDefault="00204ACE">
      <w:pPr>
        <w:rPr>
          <w:rFonts w:cs="Calibri"/>
        </w:rPr>
      </w:pPr>
    </w:p>
    <w:p w14:paraId="192F03D0" w14:textId="77777777" w:rsidR="00204ACE" w:rsidRPr="0025124D" w:rsidRDefault="00204ACE">
      <w:pPr>
        <w:rPr>
          <w:rFonts w:cs="Calibri"/>
        </w:rPr>
      </w:pPr>
    </w:p>
    <w:p w14:paraId="3BB204F3" w14:textId="77777777" w:rsidR="00204ACE" w:rsidRPr="0025124D" w:rsidRDefault="00204ACE">
      <w:pPr>
        <w:rPr>
          <w:rFonts w:cs="Calibri"/>
        </w:rPr>
      </w:pPr>
    </w:p>
    <w:p w14:paraId="3774B592" w14:textId="77777777" w:rsidR="00204ACE" w:rsidRPr="0025124D" w:rsidRDefault="00000000">
      <w:pPr>
        <w:pStyle w:val="Heading2"/>
        <w:rPr>
          <w:rFonts w:cs="Calibri"/>
        </w:rPr>
      </w:pPr>
      <w:bookmarkStart w:id="155" w:name="_Toc159861468"/>
      <w:bookmarkStart w:id="156" w:name="_Toc159881778"/>
      <w:bookmarkStart w:id="157" w:name="_Toc159893031"/>
      <w:bookmarkStart w:id="158" w:name="_Toc161305076"/>
      <w:bookmarkStart w:id="159" w:name="_Toc161305297"/>
      <w:r w:rsidRPr="0025124D">
        <w:rPr>
          <w:rFonts w:cs="Calibri"/>
        </w:rPr>
        <w:t>3.0 Analysis &amp; Design</w:t>
      </w:r>
      <w:bookmarkEnd w:id="155"/>
      <w:bookmarkEnd w:id="156"/>
      <w:bookmarkEnd w:id="157"/>
      <w:bookmarkEnd w:id="158"/>
      <w:bookmarkEnd w:id="159"/>
      <w:r w:rsidRPr="0025124D">
        <w:rPr>
          <w:rFonts w:cs="Calibri"/>
        </w:rPr>
        <w:t xml:space="preserve">   </w:t>
      </w:r>
    </w:p>
    <w:p w14:paraId="13666CF8" w14:textId="77777777" w:rsidR="00204ACE" w:rsidRPr="0025124D" w:rsidRDefault="00204ACE">
      <w:pPr>
        <w:rPr>
          <w:rFonts w:cs="Calibri"/>
        </w:rPr>
      </w:pPr>
    </w:p>
    <w:p w14:paraId="5B6F3225" w14:textId="77777777" w:rsidR="00204ACE" w:rsidRPr="0025124D" w:rsidRDefault="00000000">
      <w:pPr>
        <w:pStyle w:val="Heading2"/>
        <w:rPr>
          <w:rFonts w:cs="Calibri"/>
        </w:rPr>
      </w:pPr>
      <w:bookmarkStart w:id="160" w:name="_Toc159861469"/>
      <w:bookmarkStart w:id="161" w:name="_Toc159881779"/>
      <w:bookmarkStart w:id="162" w:name="_Toc159893032"/>
      <w:bookmarkStart w:id="163" w:name="_Toc161305077"/>
      <w:bookmarkStart w:id="164" w:name="_Toc161305298"/>
      <w:r w:rsidRPr="0025124D">
        <w:rPr>
          <w:rFonts w:cs="Calibri"/>
        </w:rPr>
        <w:t xml:space="preserve">3.1 </w:t>
      </w:r>
      <w:bookmarkEnd w:id="160"/>
      <w:r w:rsidRPr="0025124D">
        <w:rPr>
          <w:rFonts w:cs="Calibri"/>
        </w:rPr>
        <w:t>Analysis</w:t>
      </w:r>
      <w:bookmarkEnd w:id="161"/>
      <w:bookmarkEnd w:id="162"/>
      <w:bookmarkEnd w:id="163"/>
      <w:bookmarkEnd w:id="164"/>
    </w:p>
    <w:p w14:paraId="53E39D4B" w14:textId="77777777" w:rsidR="00204ACE" w:rsidRPr="0025124D" w:rsidRDefault="00204ACE">
      <w:pPr>
        <w:rPr>
          <w:rFonts w:cs="Calibri"/>
        </w:rPr>
      </w:pPr>
    </w:p>
    <w:p w14:paraId="5E1616A5" w14:textId="77777777" w:rsidR="00204ACE" w:rsidRPr="0025124D" w:rsidRDefault="00000000">
      <w:pPr>
        <w:spacing w:line="360" w:lineRule="auto"/>
        <w:rPr>
          <w:rFonts w:cs="Calibri"/>
          <w:sz w:val="24"/>
          <w:szCs w:val="24"/>
        </w:rPr>
      </w:pPr>
      <w:r w:rsidRPr="0025124D">
        <w:rPr>
          <w:rFonts w:cs="Calibri"/>
          <w:sz w:val="24"/>
          <w:szCs w:val="24"/>
        </w:rPr>
        <w:t>Implementing a Point-Voxel RCNN (PV-RCNN) for object detection from 4D radar point clouds is a very challenging task for a final year thesis and it presents a massive set of unique challenges. These challenges stem from the nature of radar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106F8DF6" w14:textId="77777777" w:rsidR="00204ACE" w:rsidRPr="0025124D" w:rsidRDefault="00204ACE">
      <w:pPr>
        <w:rPr>
          <w:rFonts w:cs="Calibri"/>
          <w:sz w:val="24"/>
          <w:szCs w:val="24"/>
        </w:rPr>
      </w:pPr>
    </w:p>
    <w:p w14:paraId="22A5DDED" w14:textId="77777777" w:rsidR="00204ACE" w:rsidRPr="0025124D" w:rsidRDefault="00000000">
      <w:pPr>
        <w:pStyle w:val="Heading2"/>
        <w:rPr>
          <w:rFonts w:cs="Calibri"/>
        </w:rPr>
      </w:pPr>
      <w:bookmarkStart w:id="165" w:name="_Toc159881780"/>
      <w:bookmarkStart w:id="166" w:name="_Toc159893033"/>
      <w:bookmarkStart w:id="167" w:name="_Toc161305078"/>
      <w:bookmarkStart w:id="168" w:name="_Toc161305299"/>
      <w:r w:rsidRPr="0025124D">
        <w:rPr>
          <w:rFonts w:cs="Calibri"/>
        </w:rPr>
        <w:t>3.1.1 Data Sparsity and Quality</w:t>
      </w:r>
      <w:bookmarkEnd w:id="165"/>
      <w:bookmarkEnd w:id="166"/>
      <w:bookmarkEnd w:id="167"/>
      <w:bookmarkEnd w:id="168"/>
    </w:p>
    <w:p w14:paraId="503F927B" w14:textId="77777777" w:rsidR="00204ACE" w:rsidRPr="0025124D" w:rsidRDefault="00204ACE">
      <w:pPr>
        <w:rPr>
          <w:rFonts w:cs="Calibri"/>
        </w:rPr>
      </w:pPr>
    </w:p>
    <w:p w14:paraId="31E35A2B" w14:textId="77777777" w:rsidR="00204ACE" w:rsidRPr="0025124D" w:rsidRDefault="00000000">
      <w:pPr>
        <w:spacing w:line="360" w:lineRule="auto"/>
        <w:rPr>
          <w:rFonts w:cs="Calibri"/>
          <w:sz w:val="24"/>
          <w:szCs w:val="24"/>
        </w:rPr>
      </w:pPr>
      <w:r w:rsidRPr="0025124D">
        <w:rPr>
          <w:rFonts w:cs="Calibri"/>
          <w:sz w:val="24"/>
          <w:szCs w:val="24"/>
        </w:rPr>
        <w:t>Radar point clouds are inherently sparser than those obtained from LiDAR, which can make it difficult to detect and classify objects with high accuracy. Furthermore, radar data can be affected by noise and clutter from the environment, such as reflections from ground surfaces or nearby objects, making it challenging to isolate and identify relevant features for object detection.</w:t>
      </w:r>
    </w:p>
    <w:p w14:paraId="7A06E328" w14:textId="77777777" w:rsidR="00204ACE" w:rsidRPr="0025124D" w:rsidRDefault="00204ACE">
      <w:pPr>
        <w:rPr>
          <w:rFonts w:cs="Calibri"/>
          <w:sz w:val="24"/>
          <w:szCs w:val="24"/>
        </w:rPr>
      </w:pPr>
    </w:p>
    <w:p w14:paraId="754576EE" w14:textId="77777777" w:rsidR="00204ACE" w:rsidRPr="0025124D" w:rsidRDefault="00000000">
      <w:pPr>
        <w:pStyle w:val="Heading2"/>
        <w:rPr>
          <w:rFonts w:cs="Calibri"/>
        </w:rPr>
      </w:pPr>
      <w:bookmarkStart w:id="169" w:name="_Toc159881781"/>
      <w:bookmarkStart w:id="170" w:name="_Toc159893034"/>
      <w:bookmarkStart w:id="171" w:name="_Toc161305079"/>
      <w:bookmarkStart w:id="172" w:name="_Toc161305300"/>
      <w:r w:rsidRPr="0025124D">
        <w:rPr>
          <w:rFonts w:cs="Calibri"/>
        </w:rPr>
        <w:t>3.1.2 Dataset Acquisition</w:t>
      </w:r>
      <w:bookmarkEnd w:id="169"/>
      <w:bookmarkEnd w:id="170"/>
      <w:bookmarkEnd w:id="171"/>
      <w:bookmarkEnd w:id="172"/>
    </w:p>
    <w:p w14:paraId="04F07CFA" w14:textId="77777777" w:rsidR="00204ACE" w:rsidRPr="0025124D" w:rsidRDefault="00204ACE">
      <w:pPr>
        <w:rPr>
          <w:rFonts w:cs="Calibri"/>
        </w:rPr>
      </w:pPr>
    </w:p>
    <w:p w14:paraId="18F747AF" w14:textId="77777777" w:rsidR="00204ACE" w:rsidRPr="0025124D" w:rsidRDefault="00000000">
      <w:pPr>
        <w:spacing w:line="360" w:lineRule="auto"/>
        <w:rPr>
          <w:rFonts w:cs="Calibri"/>
          <w:sz w:val="24"/>
          <w:szCs w:val="24"/>
        </w:rPr>
      </w:pPr>
      <w:r w:rsidRPr="0025124D">
        <w:rPr>
          <w:rFonts w:cs="Calibri"/>
          <w:sz w:val="24"/>
          <w:szCs w:val="24"/>
        </w:rPr>
        <w:t>Obtaining access to datasets with 4D radar data and ground truth annotations for training and validation can hinder the development and evaluation. These datasets, rich in spatial and velocity information, are crucial for the development and validation of object detection models like PV-RCNN. However, the scarcity of publicly available 4D radar data can be attributed to several factors, including the proprietary nature of the technology and concerns over competitive advantage.</w:t>
      </w:r>
    </w:p>
    <w:p w14:paraId="6185B547" w14:textId="77777777" w:rsidR="00204ACE" w:rsidRPr="0025124D" w:rsidRDefault="00000000">
      <w:pPr>
        <w:spacing w:line="360" w:lineRule="auto"/>
        <w:rPr>
          <w:rFonts w:cs="Calibri"/>
          <w:sz w:val="24"/>
          <w:szCs w:val="24"/>
        </w:rPr>
      </w:pPr>
      <w:r w:rsidRPr="0025124D">
        <w:rPr>
          <w:rFonts w:cs="Calibri"/>
          <w:sz w:val="24"/>
          <w:szCs w:val="24"/>
        </w:rPr>
        <w:lastRenderedPageBreak/>
        <w:t xml:space="preserve">Many companies in the automotive and tech industries invest heavily in sensor technology and data collection, viewing their datasets as valuable assets that provide a competitive edge. As these companies race to develop the best and most innovative technologies, they often restrict access to their data to protect their advancements and intellectual property. This competitive landscape makes it difficult for researchers and smaller entities to access high-quality, diverse 4D radar datasets needed for advancing research and development in object detection and autonomous vehicle technologies. This limitation not only hampers collaborative efforts that could accelerate technological advancements but also poses a barrier to entry for new players and academic researchers striving to contribute to the field. </w:t>
      </w:r>
    </w:p>
    <w:p w14:paraId="6188412E" w14:textId="77777777" w:rsidR="00204ACE" w:rsidRPr="0025124D" w:rsidRDefault="00204ACE">
      <w:pPr>
        <w:rPr>
          <w:rFonts w:cs="Calibri"/>
        </w:rPr>
      </w:pPr>
    </w:p>
    <w:p w14:paraId="43395A20" w14:textId="77777777" w:rsidR="00204ACE" w:rsidRPr="0025124D" w:rsidRDefault="00000000">
      <w:pPr>
        <w:pStyle w:val="Heading2"/>
        <w:rPr>
          <w:rFonts w:cs="Calibri"/>
        </w:rPr>
      </w:pPr>
      <w:bookmarkStart w:id="173" w:name="_Toc159881782"/>
      <w:bookmarkStart w:id="174" w:name="_Toc159893035"/>
      <w:bookmarkStart w:id="175" w:name="_Toc161305080"/>
      <w:bookmarkStart w:id="176" w:name="_Toc161305301"/>
      <w:r w:rsidRPr="0025124D">
        <w:rPr>
          <w:rFonts w:cs="Calibri"/>
        </w:rPr>
        <w:t>3.1.3 Computational Complexity</w:t>
      </w:r>
      <w:bookmarkEnd w:id="173"/>
      <w:bookmarkEnd w:id="174"/>
      <w:bookmarkEnd w:id="175"/>
      <w:bookmarkEnd w:id="176"/>
    </w:p>
    <w:p w14:paraId="0A43645B" w14:textId="77777777" w:rsidR="00204ACE" w:rsidRPr="0025124D" w:rsidRDefault="00204ACE">
      <w:pPr>
        <w:rPr>
          <w:rFonts w:cs="Calibri"/>
        </w:rPr>
      </w:pPr>
    </w:p>
    <w:p w14:paraId="566DABA8" w14:textId="77777777" w:rsidR="00204ACE" w:rsidRPr="0025124D" w:rsidRDefault="00000000">
      <w:pPr>
        <w:spacing w:line="360" w:lineRule="auto"/>
        <w:rPr>
          <w:rFonts w:cs="Calibri"/>
          <w:sz w:val="24"/>
          <w:szCs w:val="24"/>
        </w:rPr>
      </w:pPr>
      <w:r w:rsidRPr="0025124D">
        <w:rPr>
          <w:rFonts w:cs="Calibri"/>
          <w:sz w:val="24"/>
          <w:szCs w:val="24"/>
        </w:rPr>
        <w:t xml:space="preserve">The computational complexity of advanced object detection models, such as the PV-RCNN architecture adapted for 4D radar point clouds, necessitates the use of powerful computing resources, typically involving multiple Graphics Processing Units (GPUs). These models perform complex operations, including voxelization, feature extraction, and the integration of point-level and voxel-level information, which are computationally intensive processes. </w:t>
      </w:r>
    </w:p>
    <w:p w14:paraId="485F3980" w14:textId="77777777" w:rsidR="00204ACE" w:rsidRPr="0025124D" w:rsidRDefault="00000000">
      <w:pPr>
        <w:spacing w:line="360" w:lineRule="auto"/>
        <w:rPr>
          <w:rFonts w:cs="Calibri"/>
          <w:sz w:val="24"/>
          <w:szCs w:val="24"/>
        </w:rPr>
      </w:pPr>
      <w:r w:rsidRPr="0025124D">
        <w:rPr>
          <w:rFonts w:cs="Calibri"/>
          <w:sz w:val="24"/>
          <w:szCs w:val="24"/>
        </w:rPr>
        <w:t>This limitation can lead to extended training times, reduced time to develop and ultimately may constrain the scope and ambition of the project. The challenge is compounded by the iterative nature of machine learning projects, where multiple experiments and parameter tunings are essential for optimizing model performance. Without the computational resources typically available in well-funded labs or companies.</w:t>
      </w:r>
    </w:p>
    <w:p w14:paraId="082DCBCE" w14:textId="77777777" w:rsidR="00204ACE" w:rsidRPr="0025124D" w:rsidRDefault="00204ACE">
      <w:pPr>
        <w:rPr>
          <w:rFonts w:cs="Calibri"/>
        </w:rPr>
      </w:pPr>
    </w:p>
    <w:p w14:paraId="5FF04B51" w14:textId="77777777" w:rsidR="00204ACE" w:rsidRPr="0025124D" w:rsidRDefault="00000000">
      <w:pPr>
        <w:pStyle w:val="Heading2"/>
        <w:rPr>
          <w:rFonts w:cs="Calibri"/>
        </w:rPr>
      </w:pPr>
      <w:bookmarkStart w:id="177" w:name="_Toc159881783"/>
      <w:bookmarkStart w:id="178" w:name="_Toc159893036"/>
      <w:bookmarkStart w:id="179" w:name="_Toc161305081"/>
      <w:bookmarkStart w:id="180" w:name="_Toc161305302"/>
      <w:r w:rsidRPr="0025124D">
        <w:rPr>
          <w:rFonts w:cs="Calibri"/>
        </w:rPr>
        <w:t>3.1.4 Steep Learning Curve</w:t>
      </w:r>
      <w:bookmarkEnd w:id="177"/>
      <w:bookmarkEnd w:id="178"/>
      <w:bookmarkEnd w:id="179"/>
      <w:bookmarkEnd w:id="180"/>
    </w:p>
    <w:p w14:paraId="20864615" w14:textId="77777777" w:rsidR="00204ACE" w:rsidRPr="0025124D" w:rsidRDefault="00204ACE">
      <w:pPr>
        <w:rPr>
          <w:rFonts w:cs="Calibri"/>
        </w:rPr>
      </w:pPr>
    </w:p>
    <w:p w14:paraId="5A3B5D6F" w14:textId="77777777" w:rsidR="00204ACE" w:rsidRPr="0025124D" w:rsidRDefault="00000000">
      <w:pPr>
        <w:spacing w:line="360" w:lineRule="auto"/>
        <w:rPr>
          <w:rFonts w:cs="Calibri"/>
          <w:sz w:val="24"/>
          <w:szCs w:val="24"/>
        </w:rPr>
      </w:pPr>
      <w:r w:rsidRPr="0025124D">
        <w:rPr>
          <w:rFonts w:cs="Calibri"/>
          <w:sz w:val="24"/>
          <w:szCs w:val="24"/>
        </w:rPr>
        <w:t xml:space="preserve">The challenge of navigating a niche and technically complex task of object detection using 4D radar point clouds is particularly daunting for an undergraduate student, largely due to the steep learning curve and the lack of accessible industry knowledge. </w:t>
      </w:r>
      <w:r w:rsidRPr="0025124D">
        <w:rPr>
          <w:rFonts w:cs="Calibri"/>
          <w:sz w:val="24"/>
          <w:szCs w:val="24"/>
        </w:rPr>
        <w:lastRenderedPageBreak/>
        <w:t xml:space="preserve">This specialized domain not only requires a deep understanding of advanced concepts in radar technology, computer vision, and machine/deep learning but also necessitates insights into the current state of the art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327C41F1" w14:textId="77777777" w:rsidR="00204ACE" w:rsidRPr="0025124D" w:rsidRDefault="00204ACE">
      <w:pPr>
        <w:rPr>
          <w:rFonts w:cs="Calibri"/>
        </w:rPr>
      </w:pPr>
    </w:p>
    <w:p w14:paraId="63FA937D" w14:textId="77777777" w:rsidR="00204ACE" w:rsidRPr="0025124D" w:rsidRDefault="00204ACE">
      <w:pPr>
        <w:rPr>
          <w:rFonts w:cs="Calibri"/>
        </w:rPr>
      </w:pPr>
    </w:p>
    <w:p w14:paraId="1EF9138E" w14:textId="77777777" w:rsidR="00204ACE" w:rsidRPr="0025124D" w:rsidRDefault="00204ACE">
      <w:pPr>
        <w:rPr>
          <w:rFonts w:cs="Calibri"/>
        </w:rPr>
      </w:pPr>
    </w:p>
    <w:p w14:paraId="546FECB3" w14:textId="77777777" w:rsidR="00204ACE" w:rsidRPr="0025124D" w:rsidRDefault="00000000">
      <w:pPr>
        <w:pStyle w:val="Heading2"/>
        <w:rPr>
          <w:rFonts w:cs="Calibri"/>
        </w:rPr>
      </w:pPr>
      <w:bookmarkStart w:id="181" w:name="_Toc159893037"/>
      <w:bookmarkStart w:id="182" w:name="_Toc161305082"/>
      <w:bookmarkStart w:id="183" w:name="_Toc161305303"/>
      <w:r w:rsidRPr="0025124D">
        <w:rPr>
          <w:rFonts w:cs="Calibri"/>
        </w:rPr>
        <w:t>3.1.5 Scope</w:t>
      </w:r>
      <w:bookmarkEnd w:id="181"/>
      <w:bookmarkEnd w:id="182"/>
      <w:bookmarkEnd w:id="183"/>
    </w:p>
    <w:p w14:paraId="64D87F1E" w14:textId="77777777" w:rsidR="00204ACE" w:rsidRPr="0025124D" w:rsidRDefault="00204ACE">
      <w:pPr>
        <w:rPr>
          <w:rFonts w:cs="Calibri"/>
        </w:rPr>
      </w:pPr>
    </w:p>
    <w:p w14:paraId="609197E9" w14:textId="77777777" w:rsidR="00204ACE" w:rsidRPr="0025124D" w:rsidRDefault="00000000">
      <w:pPr>
        <w:spacing w:line="360" w:lineRule="auto"/>
        <w:rPr>
          <w:rFonts w:cs="Calibri"/>
          <w:sz w:val="24"/>
          <w:szCs w:val="24"/>
        </w:rPr>
      </w:pPr>
      <w:r w:rsidRPr="0025124D">
        <w:rPr>
          <w:rFonts w:cs="Calibri"/>
          <w:sz w:val="24"/>
          <w:szCs w:val="24"/>
        </w:rPr>
        <w:t>The project's scope for tackling the task of object detection, tracking and classification will need to be deliberately concentrated on the detection of objects within point clouds, due to the challenges explained in the previous paragraphs and due to time constraints.</w:t>
      </w:r>
    </w:p>
    <w:p w14:paraId="4C7DA2B4" w14:textId="77777777" w:rsidR="00204ACE" w:rsidRPr="0025124D" w:rsidRDefault="00000000">
      <w:pPr>
        <w:spacing w:line="360" w:lineRule="auto"/>
        <w:rPr>
          <w:rFonts w:cs="Calibri"/>
          <w:sz w:val="24"/>
          <w:szCs w:val="24"/>
        </w:rPr>
      </w:pPr>
      <w:r w:rsidRPr="0025124D">
        <w:rPr>
          <w:rFonts w:cs="Calibri"/>
          <w:sz w:val="24"/>
          <w:szCs w:val="24"/>
        </w:rPr>
        <w:t>This strategic limitation is critical to manage complexity, as it allows for a more manageable development process and provides a strong basis for future expansion into tracking and classification once detection is mastered.</w:t>
      </w:r>
    </w:p>
    <w:p w14:paraId="0AD7C429" w14:textId="77777777" w:rsidR="00204ACE" w:rsidRPr="0025124D" w:rsidRDefault="00204ACE">
      <w:pPr>
        <w:rPr>
          <w:rFonts w:cs="Calibri"/>
        </w:rPr>
      </w:pPr>
    </w:p>
    <w:p w14:paraId="128D1A89" w14:textId="77777777" w:rsidR="00204ACE" w:rsidRPr="0025124D" w:rsidRDefault="00204ACE">
      <w:pPr>
        <w:rPr>
          <w:rFonts w:cs="Calibri"/>
        </w:rPr>
      </w:pPr>
    </w:p>
    <w:p w14:paraId="4A3FB1BE" w14:textId="77777777" w:rsidR="00204ACE" w:rsidRPr="0025124D" w:rsidRDefault="00204ACE">
      <w:pPr>
        <w:rPr>
          <w:rFonts w:cs="Calibri"/>
        </w:rPr>
      </w:pPr>
    </w:p>
    <w:p w14:paraId="089293CD" w14:textId="77777777" w:rsidR="00204ACE" w:rsidRPr="0025124D" w:rsidRDefault="00204ACE">
      <w:pPr>
        <w:rPr>
          <w:rFonts w:cs="Calibri"/>
        </w:rPr>
      </w:pPr>
    </w:p>
    <w:p w14:paraId="7A3CE7C6" w14:textId="77777777" w:rsidR="00204ACE" w:rsidRPr="0025124D" w:rsidRDefault="00204ACE">
      <w:pPr>
        <w:rPr>
          <w:rFonts w:cs="Calibri"/>
        </w:rPr>
      </w:pPr>
    </w:p>
    <w:p w14:paraId="0D94A200" w14:textId="77777777" w:rsidR="00204ACE" w:rsidRPr="0025124D" w:rsidRDefault="00204ACE">
      <w:pPr>
        <w:rPr>
          <w:rFonts w:cs="Calibri"/>
        </w:rPr>
      </w:pPr>
    </w:p>
    <w:p w14:paraId="1A179246" w14:textId="77777777" w:rsidR="00204ACE" w:rsidRPr="0025124D" w:rsidRDefault="00204ACE">
      <w:pPr>
        <w:rPr>
          <w:rFonts w:cs="Calibri"/>
        </w:rPr>
      </w:pPr>
    </w:p>
    <w:p w14:paraId="15534AB8" w14:textId="77777777" w:rsidR="00204ACE" w:rsidRPr="0025124D" w:rsidRDefault="00204ACE">
      <w:pPr>
        <w:rPr>
          <w:rFonts w:cs="Calibri"/>
        </w:rPr>
      </w:pPr>
    </w:p>
    <w:p w14:paraId="37662CAB" w14:textId="77777777" w:rsidR="00204ACE" w:rsidRPr="0025124D" w:rsidRDefault="00204ACE">
      <w:pPr>
        <w:rPr>
          <w:rFonts w:cs="Calibri"/>
        </w:rPr>
      </w:pPr>
    </w:p>
    <w:p w14:paraId="65CC5BF5" w14:textId="77777777" w:rsidR="00204ACE" w:rsidRPr="0025124D" w:rsidRDefault="00204ACE">
      <w:pPr>
        <w:rPr>
          <w:rFonts w:cs="Calibri"/>
        </w:rPr>
      </w:pPr>
    </w:p>
    <w:p w14:paraId="6BF0BCEA" w14:textId="77777777" w:rsidR="00204ACE" w:rsidRPr="0025124D" w:rsidRDefault="00204ACE">
      <w:pPr>
        <w:rPr>
          <w:rFonts w:cs="Calibri"/>
        </w:rPr>
      </w:pPr>
    </w:p>
    <w:p w14:paraId="0D8C40F7" w14:textId="77777777" w:rsidR="00204ACE" w:rsidRPr="0025124D" w:rsidRDefault="00204ACE">
      <w:pPr>
        <w:rPr>
          <w:rFonts w:cs="Calibri"/>
        </w:rPr>
      </w:pPr>
    </w:p>
    <w:p w14:paraId="58A50332" w14:textId="77777777" w:rsidR="00204ACE" w:rsidRPr="0025124D" w:rsidRDefault="00204ACE">
      <w:pPr>
        <w:rPr>
          <w:rFonts w:cs="Calibri"/>
        </w:rPr>
      </w:pPr>
    </w:p>
    <w:p w14:paraId="4D78693C" w14:textId="77777777" w:rsidR="00204ACE" w:rsidRPr="0025124D" w:rsidRDefault="00204ACE">
      <w:pPr>
        <w:rPr>
          <w:rFonts w:cs="Calibri"/>
        </w:rPr>
      </w:pPr>
    </w:p>
    <w:p w14:paraId="1F69F4FF" w14:textId="77777777" w:rsidR="00204ACE" w:rsidRPr="0025124D" w:rsidRDefault="00204ACE">
      <w:pPr>
        <w:rPr>
          <w:rFonts w:cs="Calibri"/>
        </w:rPr>
      </w:pPr>
    </w:p>
    <w:p w14:paraId="3EE89814" w14:textId="77777777" w:rsidR="00204ACE" w:rsidRPr="0025124D" w:rsidRDefault="00204ACE">
      <w:pPr>
        <w:rPr>
          <w:rFonts w:cs="Calibri"/>
        </w:rPr>
      </w:pPr>
    </w:p>
    <w:p w14:paraId="7C1F0F01" w14:textId="77777777" w:rsidR="00204ACE" w:rsidRPr="0025124D" w:rsidRDefault="00204ACE">
      <w:pPr>
        <w:rPr>
          <w:rFonts w:cs="Calibri"/>
        </w:rPr>
      </w:pPr>
    </w:p>
    <w:p w14:paraId="4E8F8E1A" w14:textId="77777777" w:rsidR="00204ACE" w:rsidRPr="0025124D" w:rsidRDefault="00204ACE">
      <w:pPr>
        <w:rPr>
          <w:rFonts w:cs="Calibri"/>
        </w:rPr>
      </w:pPr>
    </w:p>
    <w:p w14:paraId="744B5548" w14:textId="77777777" w:rsidR="00204ACE" w:rsidRPr="0025124D" w:rsidRDefault="00204ACE">
      <w:pPr>
        <w:rPr>
          <w:rFonts w:cs="Calibri"/>
        </w:rPr>
      </w:pPr>
    </w:p>
    <w:p w14:paraId="0913A332" w14:textId="77777777" w:rsidR="00204ACE" w:rsidRPr="0025124D" w:rsidRDefault="00204ACE">
      <w:pPr>
        <w:rPr>
          <w:rFonts w:cs="Calibri"/>
        </w:rPr>
      </w:pPr>
    </w:p>
    <w:p w14:paraId="51686857" w14:textId="77777777" w:rsidR="00204ACE" w:rsidRPr="0025124D" w:rsidRDefault="00204ACE">
      <w:pPr>
        <w:rPr>
          <w:rFonts w:cs="Calibri"/>
        </w:rPr>
      </w:pPr>
    </w:p>
    <w:p w14:paraId="2D77ADC5" w14:textId="77777777" w:rsidR="00204ACE" w:rsidRPr="0025124D" w:rsidRDefault="00204ACE">
      <w:pPr>
        <w:rPr>
          <w:rFonts w:cs="Calibri"/>
        </w:rPr>
      </w:pPr>
    </w:p>
    <w:p w14:paraId="63522213" w14:textId="77777777" w:rsidR="00204ACE" w:rsidRPr="0025124D" w:rsidRDefault="00204ACE">
      <w:pPr>
        <w:rPr>
          <w:rFonts w:cs="Calibri"/>
        </w:rPr>
      </w:pPr>
    </w:p>
    <w:p w14:paraId="60F225FE" w14:textId="77777777" w:rsidR="00204ACE" w:rsidRPr="0025124D" w:rsidRDefault="00204ACE">
      <w:pPr>
        <w:rPr>
          <w:rFonts w:cs="Calibri"/>
        </w:rPr>
      </w:pPr>
    </w:p>
    <w:p w14:paraId="44A85B1D" w14:textId="77777777" w:rsidR="00204ACE" w:rsidRPr="0025124D" w:rsidRDefault="00204ACE">
      <w:pPr>
        <w:rPr>
          <w:rFonts w:cs="Calibri"/>
        </w:rPr>
      </w:pPr>
    </w:p>
    <w:p w14:paraId="09BC3936" w14:textId="77777777" w:rsidR="00204ACE" w:rsidRPr="0025124D" w:rsidRDefault="00204ACE">
      <w:pPr>
        <w:rPr>
          <w:rFonts w:cs="Calibri"/>
        </w:rPr>
      </w:pPr>
    </w:p>
    <w:p w14:paraId="14EB7FA5" w14:textId="77777777" w:rsidR="00204ACE" w:rsidRPr="0025124D" w:rsidRDefault="00000000">
      <w:pPr>
        <w:pStyle w:val="Heading2"/>
        <w:rPr>
          <w:rFonts w:cs="Calibri"/>
        </w:rPr>
      </w:pPr>
      <w:bookmarkStart w:id="184" w:name="_Toc159893038"/>
      <w:bookmarkStart w:id="185" w:name="_Toc161305083"/>
      <w:bookmarkStart w:id="186" w:name="_Toc161305304"/>
      <w:r w:rsidRPr="0025124D">
        <w:rPr>
          <w:rFonts w:cs="Calibri"/>
        </w:rPr>
        <w:t>3.2 Requirements Analysis</w:t>
      </w:r>
      <w:bookmarkEnd w:id="184"/>
      <w:bookmarkEnd w:id="185"/>
      <w:bookmarkEnd w:id="186"/>
      <w:r w:rsidRPr="0025124D">
        <w:rPr>
          <w:rFonts w:cs="Calibri"/>
        </w:rPr>
        <w:t xml:space="preserve"> </w:t>
      </w:r>
    </w:p>
    <w:p w14:paraId="298CAB2B" w14:textId="77777777" w:rsidR="00204ACE" w:rsidRPr="0025124D" w:rsidRDefault="00204ACE">
      <w:pPr>
        <w:rPr>
          <w:rFonts w:cs="Calibri"/>
        </w:rPr>
      </w:pPr>
    </w:p>
    <w:tbl>
      <w:tblPr>
        <w:tblW w:w="9016" w:type="dxa"/>
        <w:tblCellMar>
          <w:left w:w="10" w:type="dxa"/>
          <w:right w:w="10" w:type="dxa"/>
        </w:tblCellMar>
        <w:tblLook w:val="0000" w:firstRow="0" w:lastRow="0" w:firstColumn="0" w:lastColumn="0" w:noHBand="0" w:noVBand="0"/>
      </w:tblPr>
      <w:tblGrid>
        <w:gridCol w:w="1334"/>
        <w:gridCol w:w="1807"/>
        <w:gridCol w:w="2285"/>
        <w:gridCol w:w="1790"/>
        <w:gridCol w:w="1800"/>
      </w:tblGrid>
      <w:tr w:rsidR="00204ACE" w:rsidRPr="0025124D" w14:paraId="5F6B09D6" w14:textId="77777777">
        <w:tc>
          <w:tcPr>
            <w:tcW w:w="1334" w:type="dxa"/>
            <w:tcBorders>
              <w:top w:val="single" w:sz="4" w:space="0" w:color="000000"/>
              <w:left w:val="single" w:sz="4" w:space="0" w:color="000000"/>
              <w:bottom w:val="single" w:sz="4" w:space="0" w:color="000000"/>
              <w:right w:val="single" w:sz="4" w:space="0" w:color="000000"/>
            </w:tcBorders>
            <w:shd w:val="clear" w:color="auto" w:fill="DAE9F7"/>
            <w:tcMar>
              <w:top w:w="0" w:type="dxa"/>
              <w:left w:w="108" w:type="dxa"/>
              <w:bottom w:w="0" w:type="dxa"/>
              <w:right w:w="108" w:type="dxa"/>
            </w:tcMar>
          </w:tcPr>
          <w:p w14:paraId="148F5C60" w14:textId="77777777" w:rsidR="00204ACE" w:rsidRPr="0025124D" w:rsidRDefault="00000000">
            <w:pPr>
              <w:spacing w:after="0" w:line="240" w:lineRule="auto"/>
              <w:rPr>
                <w:rFonts w:cs="Calibri"/>
              </w:rPr>
            </w:pPr>
            <w:r w:rsidRPr="0025124D">
              <w:rPr>
                <w:rFonts w:cs="Calibri"/>
              </w:rPr>
              <w:t>Requirement ID</w:t>
            </w:r>
          </w:p>
        </w:tc>
        <w:tc>
          <w:tcPr>
            <w:tcW w:w="1807" w:type="dxa"/>
            <w:tcBorders>
              <w:top w:val="single" w:sz="4" w:space="0" w:color="000000"/>
              <w:left w:val="single" w:sz="4" w:space="0" w:color="000000"/>
              <w:bottom w:val="single" w:sz="4" w:space="0" w:color="000000"/>
              <w:right w:val="single" w:sz="4" w:space="0" w:color="000000"/>
            </w:tcBorders>
            <w:shd w:val="clear" w:color="auto" w:fill="DAE9F7"/>
            <w:tcMar>
              <w:top w:w="0" w:type="dxa"/>
              <w:left w:w="108" w:type="dxa"/>
              <w:bottom w:w="0" w:type="dxa"/>
              <w:right w:w="108" w:type="dxa"/>
            </w:tcMar>
          </w:tcPr>
          <w:p w14:paraId="5AD79ADA" w14:textId="77777777" w:rsidR="00204ACE" w:rsidRPr="0025124D" w:rsidRDefault="00000000">
            <w:pPr>
              <w:spacing w:after="0" w:line="240" w:lineRule="auto"/>
              <w:rPr>
                <w:rFonts w:cs="Calibri"/>
              </w:rPr>
            </w:pPr>
            <w:r w:rsidRPr="0025124D">
              <w:rPr>
                <w:rFonts w:cs="Calibri"/>
              </w:rPr>
              <w:t>Requirement Type</w:t>
            </w:r>
          </w:p>
        </w:tc>
        <w:tc>
          <w:tcPr>
            <w:tcW w:w="2285" w:type="dxa"/>
            <w:tcBorders>
              <w:top w:val="single" w:sz="4" w:space="0" w:color="000000"/>
              <w:left w:val="single" w:sz="4" w:space="0" w:color="000000"/>
              <w:bottom w:val="single" w:sz="4" w:space="0" w:color="000000"/>
              <w:right w:val="single" w:sz="4" w:space="0" w:color="000000"/>
            </w:tcBorders>
            <w:shd w:val="clear" w:color="auto" w:fill="DAE9F7"/>
            <w:tcMar>
              <w:top w:w="0" w:type="dxa"/>
              <w:left w:w="108" w:type="dxa"/>
              <w:bottom w:w="0" w:type="dxa"/>
              <w:right w:w="108" w:type="dxa"/>
            </w:tcMar>
          </w:tcPr>
          <w:p w14:paraId="1C5C7E15" w14:textId="77777777" w:rsidR="00204ACE" w:rsidRPr="0025124D" w:rsidRDefault="00000000">
            <w:pPr>
              <w:spacing w:after="0" w:line="240" w:lineRule="auto"/>
              <w:rPr>
                <w:rFonts w:cs="Calibri"/>
              </w:rPr>
            </w:pPr>
            <w:r w:rsidRPr="0025124D">
              <w:rPr>
                <w:rFonts w:cs="Calibri"/>
              </w:rPr>
              <w:t>Description</w:t>
            </w:r>
          </w:p>
        </w:tc>
        <w:tc>
          <w:tcPr>
            <w:tcW w:w="1790" w:type="dxa"/>
            <w:tcBorders>
              <w:top w:val="single" w:sz="4" w:space="0" w:color="000000"/>
              <w:left w:val="single" w:sz="4" w:space="0" w:color="000000"/>
              <w:bottom w:val="single" w:sz="4" w:space="0" w:color="000000"/>
              <w:right w:val="single" w:sz="4" w:space="0" w:color="000000"/>
            </w:tcBorders>
            <w:shd w:val="clear" w:color="auto" w:fill="DAE9F7"/>
            <w:tcMar>
              <w:top w:w="0" w:type="dxa"/>
              <w:left w:w="108" w:type="dxa"/>
              <w:bottom w:w="0" w:type="dxa"/>
              <w:right w:w="108" w:type="dxa"/>
            </w:tcMar>
          </w:tcPr>
          <w:p w14:paraId="235D99C9" w14:textId="77777777" w:rsidR="00204ACE" w:rsidRPr="0025124D" w:rsidRDefault="00000000">
            <w:pPr>
              <w:spacing w:after="0" w:line="240" w:lineRule="auto"/>
              <w:rPr>
                <w:rFonts w:cs="Calibri"/>
              </w:rPr>
            </w:pPr>
            <w:r w:rsidRPr="0025124D">
              <w:rPr>
                <w:rFonts w:cs="Calibri"/>
              </w:rPr>
              <w:t>Priority</w:t>
            </w:r>
          </w:p>
        </w:tc>
        <w:tc>
          <w:tcPr>
            <w:tcW w:w="1800" w:type="dxa"/>
            <w:tcBorders>
              <w:top w:val="single" w:sz="4" w:space="0" w:color="000000"/>
              <w:left w:val="single" w:sz="4" w:space="0" w:color="000000"/>
              <w:bottom w:val="single" w:sz="4" w:space="0" w:color="000000"/>
              <w:right w:val="single" w:sz="4" w:space="0" w:color="000000"/>
            </w:tcBorders>
            <w:shd w:val="clear" w:color="auto" w:fill="DAE9F7"/>
            <w:tcMar>
              <w:top w:w="0" w:type="dxa"/>
              <w:left w:w="108" w:type="dxa"/>
              <w:bottom w:w="0" w:type="dxa"/>
              <w:right w:w="108" w:type="dxa"/>
            </w:tcMar>
          </w:tcPr>
          <w:p w14:paraId="58E189A9" w14:textId="77777777" w:rsidR="00204ACE" w:rsidRPr="0025124D" w:rsidRDefault="00000000">
            <w:pPr>
              <w:spacing w:after="0" w:line="240" w:lineRule="auto"/>
              <w:rPr>
                <w:rFonts w:cs="Calibri"/>
              </w:rPr>
            </w:pPr>
            <w:r w:rsidRPr="0025124D">
              <w:rPr>
                <w:rFonts w:cs="Calibri"/>
              </w:rPr>
              <w:t>Verification Method</w:t>
            </w:r>
          </w:p>
        </w:tc>
      </w:tr>
      <w:tr w:rsidR="00204ACE" w:rsidRPr="0025124D" w14:paraId="7DC9E0C1" w14:textId="77777777">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6530BC" w14:textId="77777777" w:rsidR="00204ACE" w:rsidRPr="0025124D" w:rsidRDefault="00000000">
            <w:pPr>
              <w:spacing w:after="0" w:line="240" w:lineRule="auto"/>
              <w:rPr>
                <w:rFonts w:cs="Calibri"/>
              </w:rPr>
            </w:pPr>
            <w:r w:rsidRPr="0025124D">
              <w:rPr>
                <w:rFonts w:cs="Calibri"/>
              </w:rPr>
              <w:t>R1</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B558B" w14:textId="77777777" w:rsidR="00204ACE" w:rsidRPr="0025124D" w:rsidRDefault="00000000">
            <w:pPr>
              <w:spacing w:after="0" w:line="240" w:lineRule="auto"/>
              <w:rPr>
                <w:rFonts w:cs="Calibri"/>
              </w:rPr>
            </w:pPr>
            <w:r w:rsidRPr="0025124D">
              <w:rPr>
                <w:rFonts w:cs="Calibri"/>
              </w:rPr>
              <w:t>Functional</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DD86A5" w14:textId="77777777" w:rsidR="00204ACE" w:rsidRPr="0025124D" w:rsidRDefault="00000000">
            <w:pPr>
              <w:spacing w:after="0" w:line="240" w:lineRule="auto"/>
              <w:rPr>
                <w:rFonts w:cs="Calibri"/>
              </w:rPr>
            </w:pPr>
            <w:r w:rsidRPr="0025124D">
              <w:rPr>
                <w:rFonts w:cs="Calibri"/>
              </w:rPr>
              <w:t>The system must be able to detect objects in 3D point cloud data.</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336EB" w14:textId="77777777" w:rsidR="00204ACE" w:rsidRPr="0025124D" w:rsidRDefault="00000000">
            <w:pPr>
              <w:spacing w:after="0" w:line="240" w:lineRule="auto"/>
              <w:rPr>
                <w:rFonts w:cs="Calibri"/>
              </w:rPr>
            </w:pPr>
            <w:r w:rsidRPr="0025124D">
              <w:rPr>
                <w:rFonts w:cs="Calibri"/>
              </w:rPr>
              <w:t>High</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E9A15" w14:textId="77777777" w:rsidR="00204ACE" w:rsidRPr="0025124D" w:rsidRDefault="00000000">
            <w:pPr>
              <w:spacing w:after="0" w:line="240" w:lineRule="auto"/>
              <w:rPr>
                <w:rFonts w:cs="Calibri"/>
              </w:rPr>
            </w:pPr>
            <w:r w:rsidRPr="0025124D">
              <w:rPr>
                <w:rFonts w:cs="Calibri"/>
              </w:rPr>
              <w:t>Test with standard datasets</w:t>
            </w:r>
          </w:p>
        </w:tc>
      </w:tr>
      <w:tr w:rsidR="00204ACE" w:rsidRPr="0025124D" w14:paraId="6BA291E3" w14:textId="77777777">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0571B" w14:textId="77777777" w:rsidR="00204ACE" w:rsidRPr="0025124D" w:rsidRDefault="00000000">
            <w:pPr>
              <w:spacing w:after="0" w:line="240" w:lineRule="auto"/>
              <w:rPr>
                <w:rFonts w:cs="Calibri"/>
              </w:rPr>
            </w:pPr>
            <w:r w:rsidRPr="0025124D">
              <w:rPr>
                <w:rFonts w:cs="Calibri"/>
              </w:rPr>
              <w:t>R2</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A7E8D" w14:textId="77777777" w:rsidR="00204ACE" w:rsidRPr="0025124D" w:rsidRDefault="00000000">
            <w:pPr>
              <w:spacing w:after="0" w:line="240" w:lineRule="auto"/>
              <w:rPr>
                <w:rFonts w:cs="Calibri"/>
              </w:rPr>
            </w:pPr>
            <w:r w:rsidRPr="0025124D">
              <w:rPr>
                <w:rFonts w:cs="Calibri"/>
              </w:rPr>
              <w:t>Functional</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5B599" w14:textId="77777777" w:rsidR="00204ACE" w:rsidRPr="0025124D" w:rsidRDefault="00000000">
            <w:pPr>
              <w:spacing w:after="0" w:line="240" w:lineRule="auto"/>
              <w:rPr>
                <w:rFonts w:cs="Calibri"/>
              </w:rPr>
            </w:pPr>
            <w:r w:rsidRPr="0025124D">
              <w:rPr>
                <w:rFonts w:cs="Calibri"/>
              </w:rPr>
              <w:t>The system should implement the PV-RCNN algorithm for object detection.</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48845" w14:textId="77777777" w:rsidR="00204ACE" w:rsidRPr="0025124D" w:rsidRDefault="00000000">
            <w:pPr>
              <w:spacing w:after="0" w:line="240" w:lineRule="auto"/>
              <w:rPr>
                <w:rFonts w:cs="Calibri"/>
              </w:rPr>
            </w:pPr>
            <w:r w:rsidRPr="0025124D">
              <w:rPr>
                <w:rFonts w:cs="Calibri"/>
              </w:rPr>
              <w:t>High</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6CA92B" w14:textId="77777777" w:rsidR="00204ACE" w:rsidRPr="0025124D" w:rsidRDefault="00000000">
            <w:pPr>
              <w:spacing w:after="0" w:line="240" w:lineRule="auto"/>
              <w:rPr>
                <w:rFonts w:cs="Calibri"/>
              </w:rPr>
            </w:pPr>
            <w:r w:rsidRPr="0025124D">
              <w:rPr>
                <w:rFonts w:cs="Calibri"/>
              </w:rPr>
              <w:t>Code review and execution</w:t>
            </w:r>
          </w:p>
        </w:tc>
      </w:tr>
      <w:tr w:rsidR="00204ACE" w:rsidRPr="0025124D" w14:paraId="7793937C" w14:textId="77777777">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3A54E" w14:textId="77777777" w:rsidR="00204ACE" w:rsidRPr="0025124D" w:rsidRDefault="00000000">
            <w:pPr>
              <w:spacing w:after="0" w:line="240" w:lineRule="auto"/>
              <w:rPr>
                <w:rFonts w:cs="Calibri"/>
              </w:rPr>
            </w:pPr>
            <w:r w:rsidRPr="0025124D">
              <w:rPr>
                <w:rFonts w:cs="Calibri"/>
              </w:rPr>
              <w:t>R3</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97448" w14:textId="77777777" w:rsidR="00204ACE" w:rsidRPr="0025124D" w:rsidRDefault="00000000">
            <w:pPr>
              <w:spacing w:after="0" w:line="240" w:lineRule="auto"/>
              <w:rPr>
                <w:rFonts w:cs="Calibri"/>
              </w:rPr>
            </w:pPr>
            <w:r w:rsidRPr="0025124D">
              <w:rPr>
                <w:rFonts w:cs="Calibri"/>
              </w:rPr>
              <w:t>Functional</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DECAEB" w14:textId="77777777" w:rsidR="00204ACE" w:rsidRPr="0025124D" w:rsidRDefault="00000000">
            <w:pPr>
              <w:spacing w:after="0" w:line="240" w:lineRule="auto"/>
              <w:rPr>
                <w:rFonts w:cs="Calibri"/>
              </w:rPr>
            </w:pPr>
            <w:r w:rsidRPr="0025124D">
              <w:rPr>
                <w:rFonts w:cs="Calibri"/>
              </w:rPr>
              <w:t>The system must classify detected objects into predefined categories.</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B6E44" w14:textId="77777777" w:rsidR="00204ACE" w:rsidRPr="0025124D" w:rsidRDefault="00000000">
            <w:pPr>
              <w:spacing w:after="0" w:line="240" w:lineRule="auto"/>
              <w:rPr>
                <w:rFonts w:cs="Calibri"/>
              </w:rPr>
            </w:pPr>
            <w:r w:rsidRPr="0025124D">
              <w:rPr>
                <w:rFonts w:cs="Calibri"/>
              </w:rPr>
              <w:t>Medium</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1F8D4" w14:textId="77777777" w:rsidR="00204ACE" w:rsidRPr="0025124D" w:rsidRDefault="00000000">
            <w:pPr>
              <w:spacing w:after="0" w:line="240" w:lineRule="auto"/>
              <w:rPr>
                <w:rFonts w:cs="Calibri"/>
              </w:rPr>
            </w:pPr>
            <w:r w:rsidRPr="0025124D">
              <w:rPr>
                <w:rFonts w:cs="Calibri"/>
              </w:rPr>
              <w:t>Test with labelled datasets</w:t>
            </w:r>
          </w:p>
        </w:tc>
      </w:tr>
      <w:tr w:rsidR="00204ACE" w:rsidRPr="0025124D" w14:paraId="03EA496A" w14:textId="77777777">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DFE45" w14:textId="77777777" w:rsidR="00204ACE" w:rsidRPr="0025124D" w:rsidRDefault="00000000">
            <w:pPr>
              <w:spacing w:after="0" w:line="240" w:lineRule="auto"/>
              <w:rPr>
                <w:rFonts w:cs="Calibri"/>
              </w:rPr>
            </w:pPr>
            <w:r w:rsidRPr="0025124D">
              <w:rPr>
                <w:rFonts w:cs="Calibri"/>
              </w:rPr>
              <w:t>R4</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09195" w14:textId="77777777" w:rsidR="00204ACE" w:rsidRPr="0025124D" w:rsidRDefault="00000000">
            <w:pPr>
              <w:spacing w:after="0" w:line="240" w:lineRule="auto"/>
              <w:rPr>
                <w:rFonts w:cs="Calibri"/>
              </w:rPr>
            </w:pPr>
            <w:r w:rsidRPr="0025124D">
              <w:rPr>
                <w:rFonts w:cs="Calibri"/>
              </w:rPr>
              <w:t>Performance</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DC5FC" w14:textId="77777777" w:rsidR="00204ACE" w:rsidRPr="0025124D" w:rsidRDefault="00000000">
            <w:pPr>
              <w:spacing w:after="0" w:line="240" w:lineRule="auto"/>
              <w:rPr>
                <w:rFonts w:cs="Calibri"/>
              </w:rPr>
            </w:pPr>
            <w:r w:rsidRPr="0025124D">
              <w:rPr>
                <w:rFonts w:cs="Calibri"/>
              </w:rPr>
              <w:t>The object detection model should achieve a minimum average precision (AP) of X% on a standard validation dataset.</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151FB" w14:textId="77777777" w:rsidR="00204ACE" w:rsidRPr="0025124D" w:rsidRDefault="00000000">
            <w:pPr>
              <w:spacing w:after="0" w:line="240" w:lineRule="auto"/>
              <w:rPr>
                <w:rFonts w:cs="Calibri"/>
              </w:rPr>
            </w:pPr>
            <w:r w:rsidRPr="0025124D">
              <w:rPr>
                <w:rFonts w:cs="Calibri"/>
              </w:rPr>
              <w:t>High</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2C05B" w14:textId="77777777" w:rsidR="00204ACE" w:rsidRPr="0025124D" w:rsidRDefault="00000000">
            <w:pPr>
              <w:spacing w:after="0" w:line="240" w:lineRule="auto"/>
              <w:rPr>
                <w:rFonts w:cs="Calibri"/>
              </w:rPr>
            </w:pPr>
            <w:r w:rsidRPr="0025124D">
              <w:rPr>
                <w:rFonts w:cs="Calibri"/>
              </w:rPr>
              <w:t>Quantitative evaluation</w:t>
            </w:r>
          </w:p>
        </w:tc>
      </w:tr>
      <w:tr w:rsidR="00204ACE" w:rsidRPr="0025124D" w14:paraId="15353481" w14:textId="77777777">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F1FA1" w14:textId="77777777" w:rsidR="00204ACE" w:rsidRPr="0025124D" w:rsidRDefault="00000000">
            <w:pPr>
              <w:spacing w:after="0" w:line="240" w:lineRule="auto"/>
              <w:rPr>
                <w:rFonts w:cs="Calibri"/>
              </w:rPr>
            </w:pPr>
            <w:r w:rsidRPr="0025124D">
              <w:rPr>
                <w:rFonts w:cs="Calibri"/>
              </w:rPr>
              <w:t>R5</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D3F34" w14:textId="77777777" w:rsidR="00204ACE" w:rsidRPr="0025124D" w:rsidRDefault="00000000">
            <w:pPr>
              <w:spacing w:after="0" w:line="240" w:lineRule="auto"/>
              <w:rPr>
                <w:rFonts w:cs="Calibri"/>
              </w:rPr>
            </w:pPr>
            <w:r w:rsidRPr="0025124D">
              <w:rPr>
                <w:rFonts w:cs="Calibri"/>
              </w:rPr>
              <w:t>Performance</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AE6DF5" w14:textId="77777777" w:rsidR="00204ACE" w:rsidRPr="0025124D" w:rsidRDefault="00000000">
            <w:pPr>
              <w:spacing w:after="0" w:line="240" w:lineRule="auto"/>
              <w:rPr>
                <w:rFonts w:cs="Calibri"/>
              </w:rPr>
            </w:pPr>
            <w:r w:rsidRPr="0025124D">
              <w:rPr>
                <w:rFonts w:cs="Calibri"/>
              </w:rPr>
              <w:t>The system should process point cloud data and return results within Y seconds per frame.</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BD0F19" w14:textId="77777777" w:rsidR="00204ACE" w:rsidRPr="0025124D" w:rsidRDefault="00000000">
            <w:pPr>
              <w:spacing w:after="0" w:line="240" w:lineRule="auto"/>
              <w:rPr>
                <w:rFonts w:cs="Calibri"/>
              </w:rPr>
            </w:pPr>
            <w:r w:rsidRPr="0025124D">
              <w:rPr>
                <w:rFonts w:cs="Calibri"/>
              </w:rPr>
              <w:t>Medium</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8E350" w14:textId="77777777" w:rsidR="00204ACE" w:rsidRPr="0025124D" w:rsidRDefault="00000000">
            <w:pPr>
              <w:spacing w:after="0" w:line="240" w:lineRule="auto"/>
              <w:rPr>
                <w:rFonts w:cs="Calibri"/>
              </w:rPr>
            </w:pPr>
            <w:r w:rsidRPr="0025124D">
              <w:rPr>
                <w:rFonts w:cs="Calibri"/>
              </w:rPr>
              <w:t>Timing tests</w:t>
            </w:r>
          </w:p>
        </w:tc>
      </w:tr>
      <w:tr w:rsidR="00204ACE" w:rsidRPr="0025124D" w14:paraId="0C224956" w14:textId="77777777">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BF46F" w14:textId="77777777" w:rsidR="00204ACE" w:rsidRPr="0025124D" w:rsidRDefault="00000000">
            <w:pPr>
              <w:spacing w:after="0" w:line="240" w:lineRule="auto"/>
              <w:rPr>
                <w:rFonts w:cs="Calibri"/>
              </w:rPr>
            </w:pPr>
            <w:r w:rsidRPr="0025124D">
              <w:rPr>
                <w:rFonts w:cs="Calibri"/>
              </w:rPr>
              <w:t>R6</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D094F" w14:textId="77777777" w:rsidR="00204ACE" w:rsidRPr="0025124D" w:rsidRDefault="00000000">
            <w:pPr>
              <w:spacing w:after="0" w:line="240" w:lineRule="auto"/>
              <w:rPr>
                <w:rFonts w:cs="Calibri"/>
              </w:rPr>
            </w:pPr>
            <w:r w:rsidRPr="0025124D">
              <w:rPr>
                <w:rFonts w:cs="Calibri"/>
              </w:rPr>
              <w:t>System</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461" w14:textId="77777777" w:rsidR="00204ACE" w:rsidRPr="0025124D" w:rsidRDefault="00000000">
            <w:pPr>
              <w:spacing w:after="0" w:line="240" w:lineRule="auto"/>
              <w:rPr>
                <w:rFonts w:cs="Calibri"/>
              </w:rPr>
            </w:pPr>
            <w:r w:rsidRPr="0025124D">
              <w:rPr>
                <w:rFonts w:cs="Calibri"/>
              </w:rPr>
              <w:t>The system must be compatible with GPU acceleration for model training and inference.</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3A745" w14:textId="77777777" w:rsidR="00204ACE" w:rsidRPr="0025124D" w:rsidRDefault="00000000">
            <w:pPr>
              <w:spacing w:after="0" w:line="240" w:lineRule="auto"/>
              <w:rPr>
                <w:rFonts w:cs="Calibri"/>
              </w:rPr>
            </w:pPr>
            <w:r w:rsidRPr="0025124D">
              <w:rPr>
                <w:rFonts w:cs="Calibri"/>
              </w:rPr>
              <w:t>High</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4FE72" w14:textId="77777777" w:rsidR="00204ACE" w:rsidRPr="0025124D" w:rsidRDefault="00000000">
            <w:pPr>
              <w:spacing w:after="0" w:line="240" w:lineRule="auto"/>
              <w:rPr>
                <w:rFonts w:cs="Calibri"/>
              </w:rPr>
            </w:pPr>
            <w:r w:rsidRPr="0025124D">
              <w:rPr>
                <w:rFonts w:cs="Calibri"/>
              </w:rPr>
              <w:t>Hardware compatibility check</w:t>
            </w:r>
          </w:p>
        </w:tc>
      </w:tr>
      <w:tr w:rsidR="00204ACE" w:rsidRPr="0025124D" w14:paraId="76ED34FC" w14:textId="77777777">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2DA1" w14:textId="77777777" w:rsidR="00204ACE" w:rsidRPr="0025124D" w:rsidRDefault="00000000">
            <w:pPr>
              <w:spacing w:after="0" w:line="240" w:lineRule="auto"/>
              <w:rPr>
                <w:rFonts w:cs="Calibri"/>
              </w:rPr>
            </w:pPr>
            <w:r w:rsidRPr="0025124D">
              <w:rPr>
                <w:rFonts w:cs="Calibri"/>
              </w:rPr>
              <w:lastRenderedPageBreak/>
              <w:t>R7</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37349C" w14:textId="77777777" w:rsidR="00204ACE" w:rsidRPr="0025124D" w:rsidRDefault="00000000">
            <w:pPr>
              <w:spacing w:after="0" w:line="240" w:lineRule="auto"/>
              <w:rPr>
                <w:rFonts w:cs="Calibri"/>
              </w:rPr>
            </w:pPr>
            <w:r w:rsidRPr="0025124D">
              <w:rPr>
                <w:rFonts w:cs="Calibri"/>
              </w:rPr>
              <w:t>System</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EA0436" w14:textId="77777777" w:rsidR="00204ACE" w:rsidRPr="0025124D" w:rsidRDefault="00000000">
            <w:pPr>
              <w:spacing w:after="0" w:line="240" w:lineRule="auto"/>
              <w:rPr>
                <w:rFonts w:cs="Calibri"/>
              </w:rPr>
            </w:pPr>
            <w:r w:rsidRPr="0025124D">
              <w:rPr>
                <w:rFonts w:cs="Calibri"/>
              </w:rPr>
              <w:t>The system should support input from common 3D point cloud data formats (e.g., PCD, PTS).</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066A8" w14:textId="77777777" w:rsidR="00204ACE" w:rsidRPr="0025124D" w:rsidRDefault="00000000">
            <w:pPr>
              <w:spacing w:after="0" w:line="240" w:lineRule="auto"/>
              <w:rPr>
                <w:rFonts w:cs="Calibri"/>
              </w:rPr>
            </w:pPr>
            <w:r w:rsidRPr="0025124D">
              <w:rPr>
                <w:rFonts w:cs="Calibri"/>
              </w:rPr>
              <w:t>Low</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F091C" w14:textId="77777777" w:rsidR="00204ACE" w:rsidRPr="0025124D" w:rsidRDefault="00000000">
            <w:pPr>
              <w:spacing w:after="0" w:line="240" w:lineRule="auto"/>
              <w:rPr>
                <w:rFonts w:cs="Calibri"/>
              </w:rPr>
            </w:pPr>
            <w:r w:rsidRPr="0025124D">
              <w:rPr>
                <w:rFonts w:cs="Calibri"/>
              </w:rPr>
              <w:t>Functional testing with different file formats</w:t>
            </w:r>
          </w:p>
        </w:tc>
      </w:tr>
      <w:tr w:rsidR="00204ACE" w:rsidRPr="0025124D" w14:paraId="4510A7C6" w14:textId="77777777">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A222" w14:textId="77777777" w:rsidR="00204ACE" w:rsidRPr="0025124D" w:rsidRDefault="00000000">
            <w:pPr>
              <w:spacing w:after="0" w:line="240" w:lineRule="auto"/>
              <w:rPr>
                <w:rFonts w:cs="Calibri"/>
              </w:rPr>
            </w:pPr>
            <w:r w:rsidRPr="0025124D">
              <w:rPr>
                <w:rFonts w:cs="Calibri"/>
              </w:rPr>
              <w:t>R8</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56AC1F" w14:textId="77777777" w:rsidR="00204ACE" w:rsidRPr="0025124D" w:rsidRDefault="00000000">
            <w:pPr>
              <w:spacing w:after="0" w:line="240" w:lineRule="auto"/>
              <w:rPr>
                <w:rFonts w:cs="Calibri"/>
              </w:rPr>
            </w:pPr>
            <w:r w:rsidRPr="0025124D">
              <w:rPr>
                <w:rFonts w:cs="Calibri"/>
              </w:rPr>
              <w:t>Functional</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15FCD3" w14:textId="77777777" w:rsidR="00204ACE" w:rsidRPr="0025124D" w:rsidRDefault="00000000">
            <w:pPr>
              <w:spacing w:after="0" w:line="240" w:lineRule="auto"/>
              <w:rPr>
                <w:rFonts w:cs="Calibri"/>
              </w:rPr>
            </w:pPr>
            <w:r w:rsidRPr="0025124D">
              <w:rPr>
                <w:rFonts w:cs="Calibri"/>
              </w:rPr>
              <w:t>The system should provide a user interface for visualizing detection results.</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910324" w14:textId="77777777" w:rsidR="00204ACE" w:rsidRPr="0025124D" w:rsidRDefault="00000000">
            <w:pPr>
              <w:spacing w:after="0" w:line="240" w:lineRule="auto"/>
              <w:rPr>
                <w:rFonts w:cs="Calibri"/>
              </w:rPr>
            </w:pPr>
            <w:r w:rsidRPr="0025124D">
              <w:rPr>
                <w:rFonts w:cs="Calibri"/>
              </w:rPr>
              <w:t>Low</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3269C6" w14:textId="77777777" w:rsidR="00204ACE" w:rsidRPr="0025124D" w:rsidRDefault="00000000">
            <w:pPr>
              <w:spacing w:after="0" w:line="240" w:lineRule="auto"/>
              <w:rPr>
                <w:rFonts w:cs="Calibri"/>
              </w:rPr>
            </w:pPr>
            <w:r w:rsidRPr="0025124D">
              <w:rPr>
                <w:rFonts w:cs="Calibri"/>
              </w:rPr>
              <w:t>User testing</w:t>
            </w:r>
          </w:p>
        </w:tc>
      </w:tr>
      <w:tr w:rsidR="00204ACE" w:rsidRPr="0025124D" w14:paraId="6E4EBF4E" w14:textId="77777777">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011E6A" w14:textId="77777777" w:rsidR="00204ACE" w:rsidRPr="0025124D" w:rsidRDefault="00000000">
            <w:pPr>
              <w:spacing w:after="0" w:line="240" w:lineRule="auto"/>
              <w:rPr>
                <w:rFonts w:cs="Calibri"/>
              </w:rPr>
            </w:pPr>
            <w:r w:rsidRPr="0025124D">
              <w:rPr>
                <w:rFonts w:cs="Calibri"/>
              </w:rPr>
              <w:t>R9</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886EC" w14:textId="77777777" w:rsidR="00204ACE" w:rsidRPr="0025124D" w:rsidRDefault="00000000">
            <w:pPr>
              <w:spacing w:after="0" w:line="240" w:lineRule="auto"/>
              <w:rPr>
                <w:rFonts w:cs="Calibri"/>
              </w:rPr>
            </w:pPr>
            <w:r w:rsidRPr="0025124D">
              <w:rPr>
                <w:rFonts w:cs="Calibri"/>
              </w:rPr>
              <w:t>Performance</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5CF157" w14:textId="77777777" w:rsidR="00204ACE" w:rsidRPr="0025124D" w:rsidRDefault="00000000">
            <w:pPr>
              <w:spacing w:after="0" w:line="240" w:lineRule="auto"/>
              <w:rPr>
                <w:rFonts w:cs="Calibri"/>
              </w:rPr>
            </w:pPr>
            <w:r w:rsidRPr="0025124D">
              <w:rPr>
                <w:rFonts w:cs="Calibri"/>
              </w:rPr>
              <w:t>The system should maintain robust detection performance under varying environmental conditions (e.g., weather, lighting).</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A355C5" w14:textId="77777777" w:rsidR="00204ACE" w:rsidRPr="0025124D" w:rsidRDefault="00000000">
            <w:pPr>
              <w:spacing w:after="0" w:line="240" w:lineRule="auto"/>
              <w:rPr>
                <w:rFonts w:cs="Calibri"/>
              </w:rPr>
            </w:pPr>
            <w:r w:rsidRPr="0025124D">
              <w:rPr>
                <w:rFonts w:cs="Calibri"/>
              </w:rPr>
              <w:t>Medium</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4520" w14:textId="77777777" w:rsidR="00204ACE" w:rsidRPr="0025124D" w:rsidRDefault="00000000">
            <w:pPr>
              <w:spacing w:after="0" w:line="240" w:lineRule="auto"/>
              <w:rPr>
                <w:rFonts w:cs="Calibri"/>
              </w:rPr>
            </w:pPr>
            <w:r w:rsidRPr="0025124D">
              <w:rPr>
                <w:rFonts w:cs="Calibri"/>
              </w:rPr>
              <w:t>Test under different simulated conditions</w:t>
            </w:r>
          </w:p>
        </w:tc>
      </w:tr>
      <w:tr w:rsidR="00204ACE" w:rsidRPr="0025124D" w14:paraId="4129FBF7" w14:textId="77777777">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F5A4" w14:textId="77777777" w:rsidR="00204ACE" w:rsidRPr="0025124D" w:rsidRDefault="00000000">
            <w:pPr>
              <w:spacing w:after="0" w:line="240" w:lineRule="auto"/>
              <w:rPr>
                <w:rFonts w:cs="Calibri"/>
              </w:rPr>
            </w:pPr>
            <w:r w:rsidRPr="0025124D">
              <w:rPr>
                <w:rFonts w:cs="Calibri"/>
              </w:rPr>
              <w:t>R10</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57A68" w14:textId="77777777" w:rsidR="00204ACE" w:rsidRPr="0025124D" w:rsidRDefault="00000000">
            <w:pPr>
              <w:spacing w:after="0" w:line="240" w:lineRule="auto"/>
              <w:rPr>
                <w:rFonts w:cs="Calibri"/>
              </w:rPr>
            </w:pPr>
            <w:r w:rsidRPr="0025124D">
              <w:rPr>
                <w:rFonts w:cs="Calibri"/>
              </w:rPr>
              <w:t>System</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85BBD9" w14:textId="77777777" w:rsidR="00204ACE" w:rsidRPr="0025124D" w:rsidRDefault="00000000">
            <w:pPr>
              <w:spacing w:after="0" w:line="240" w:lineRule="auto"/>
              <w:rPr>
                <w:rFonts w:cs="Calibri"/>
              </w:rPr>
            </w:pPr>
            <w:r w:rsidRPr="0025124D">
              <w:rPr>
                <w:rFonts w:cs="Calibri"/>
              </w:rPr>
              <w:t>The system should be documented, including installation, usage, and troubleshooting guidelines.</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46C65" w14:textId="77777777" w:rsidR="00204ACE" w:rsidRPr="0025124D" w:rsidRDefault="00000000">
            <w:pPr>
              <w:spacing w:after="0" w:line="240" w:lineRule="auto"/>
              <w:rPr>
                <w:rFonts w:cs="Calibri"/>
              </w:rPr>
            </w:pPr>
            <w:r w:rsidRPr="0025124D">
              <w:rPr>
                <w:rFonts w:cs="Calibri"/>
              </w:rPr>
              <w:t>Medium</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1C35" w14:textId="77777777" w:rsidR="00204ACE" w:rsidRPr="0025124D" w:rsidRDefault="00000000">
            <w:pPr>
              <w:spacing w:after="0" w:line="240" w:lineRule="auto"/>
              <w:rPr>
                <w:rFonts w:cs="Calibri"/>
              </w:rPr>
            </w:pPr>
            <w:r w:rsidRPr="0025124D">
              <w:rPr>
                <w:rFonts w:cs="Calibri"/>
              </w:rPr>
              <w:t>Review of documentation completeness</w:t>
            </w:r>
          </w:p>
        </w:tc>
      </w:tr>
      <w:tr w:rsidR="00204ACE" w:rsidRPr="0025124D" w14:paraId="1FDD7011" w14:textId="77777777">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3FCFD" w14:textId="77777777" w:rsidR="00204ACE" w:rsidRPr="0025124D" w:rsidRDefault="00000000">
            <w:pPr>
              <w:spacing w:after="0" w:line="240" w:lineRule="auto"/>
              <w:rPr>
                <w:rFonts w:cs="Calibri"/>
              </w:rPr>
            </w:pPr>
            <w:r w:rsidRPr="0025124D">
              <w:rPr>
                <w:rFonts w:cs="Calibri"/>
              </w:rPr>
              <w:t>Requirement ID</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FD299C" w14:textId="77777777" w:rsidR="00204ACE" w:rsidRPr="0025124D" w:rsidRDefault="00000000">
            <w:pPr>
              <w:spacing w:after="0" w:line="240" w:lineRule="auto"/>
              <w:rPr>
                <w:rFonts w:cs="Calibri"/>
              </w:rPr>
            </w:pPr>
            <w:r w:rsidRPr="0025124D">
              <w:rPr>
                <w:rFonts w:cs="Calibri"/>
              </w:rPr>
              <w:t>Requirement Type</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22C41" w14:textId="77777777" w:rsidR="00204ACE" w:rsidRPr="0025124D" w:rsidRDefault="00000000">
            <w:pPr>
              <w:spacing w:after="0" w:line="240" w:lineRule="auto"/>
              <w:rPr>
                <w:rFonts w:cs="Calibri"/>
              </w:rPr>
            </w:pPr>
            <w:r w:rsidRPr="0025124D">
              <w:rPr>
                <w:rFonts w:cs="Calibri"/>
              </w:rPr>
              <w:t>Description</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87748" w14:textId="77777777" w:rsidR="00204ACE" w:rsidRPr="0025124D" w:rsidRDefault="00000000">
            <w:pPr>
              <w:spacing w:after="0" w:line="240" w:lineRule="auto"/>
              <w:rPr>
                <w:rFonts w:cs="Calibri"/>
              </w:rPr>
            </w:pPr>
            <w:r w:rsidRPr="0025124D">
              <w:rPr>
                <w:rFonts w:cs="Calibri"/>
              </w:rPr>
              <w:t>Priority</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4CB70" w14:textId="77777777" w:rsidR="00204ACE" w:rsidRPr="0025124D" w:rsidRDefault="00000000">
            <w:pPr>
              <w:spacing w:after="0" w:line="240" w:lineRule="auto"/>
              <w:rPr>
                <w:rFonts w:cs="Calibri"/>
              </w:rPr>
            </w:pPr>
            <w:r w:rsidRPr="0025124D">
              <w:rPr>
                <w:rFonts w:cs="Calibri"/>
              </w:rPr>
              <w:t>Verification Method</w:t>
            </w:r>
          </w:p>
        </w:tc>
      </w:tr>
      <w:tr w:rsidR="00204ACE" w:rsidRPr="0025124D" w14:paraId="74F21F4C" w14:textId="77777777">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0F0B4" w14:textId="77777777" w:rsidR="00204ACE" w:rsidRPr="0025124D" w:rsidRDefault="00000000">
            <w:pPr>
              <w:spacing w:after="0" w:line="240" w:lineRule="auto"/>
              <w:rPr>
                <w:rFonts w:cs="Calibri"/>
              </w:rPr>
            </w:pPr>
            <w:r w:rsidRPr="0025124D">
              <w:rPr>
                <w:rFonts w:cs="Calibri"/>
              </w:rPr>
              <w:t>R1</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EE988" w14:textId="77777777" w:rsidR="00204ACE" w:rsidRPr="0025124D" w:rsidRDefault="00000000">
            <w:pPr>
              <w:spacing w:after="0" w:line="240" w:lineRule="auto"/>
              <w:rPr>
                <w:rFonts w:cs="Calibri"/>
              </w:rPr>
            </w:pPr>
            <w:r w:rsidRPr="0025124D">
              <w:rPr>
                <w:rFonts w:cs="Calibri"/>
              </w:rPr>
              <w:t>Functional</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1CC78" w14:textId="77777777" w:rsidR="00204ACE" w:rsidRPr="0025124D" w:rsidRDefault="00000000">
            <w:pPr>
              <w:spacing w:after="0" w:line="240" w:lineRule="auto"/>
              <w:rPr>
                <w:rFonts w:cs="Calibri"/>
              </w:rPr>
            </w:pPr>
            <w:r w:rsidRPr="0025124D">
              <w:rPr>
                <w:rFonts w:cs="Calibri"/>
              </w:rPr>
              <w:t>The system must be able to detect objects in 3D point cloud data.</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DC4B3" w14:textId="77777777" w:rsidR="00204ACE" w:rsidRPr="0025124D" w:rsidRDefault="00000000">
            <w:pPr>
              <w:spacing w:after="0" w:line="240" w:lineRule="auto"/>
              <w:rPr>
                <w:rFonts w:cs="Calibri"/>
              </w:rPr>
            </w:pPr>
            <w:r w:rsidRPr="0025124D">
              <w:rPr>
                <w:rFonts w:cs="Calibri"/>
              </w:rPr>
              <w:t>High</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CFEE34" w14:textId="77777777" w:rsidR="00204ACE" w:rsidRPr="0025124D" w:rsidRDefault="00000000">
            <w:pPr>
              <w:spacing w:after="0" w:line="240" w:lineRule="auto"/>
              <w:rPr>
                <w:rFonts w:cs="Calibri"/>
              </w:rPr>
            </w:pPr>
            <w:r w:rsidRPr="0025124D">
              <w:rPr>
                <w:rFonts w:cs="Calibri"/>
              </w:rPr>
              <w:t>Test with standard datasets</w:t>
            </w:r>
          </w:p>
        </w:tc>
      </w:tr>
      <w:tr w:rsidR="00204ACE" w:rsidRPr="0025124D" w14:paraId="0EE9354D" w14:textId="77777777">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7A1B8" w14:textId="77777777" w:rsidR="00204ACE" w:rsidRPr="0025124D" w:rsidRDefault="00204ACE">
            <w:pPr>
              <w:spacing w:after="0" w:line="240" w:lineRule="auto"/>
              <w:rPr>
                <w:rFonts w:cs="Calibri"/>
              </w:rPr>
            </w:pP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3D41A" w14:textId="77777777" w:rsidR="00204ACE" w:rsidRPr="0025124D" w:rsidRDefault="00204ACE">
            <w:pPr>
              <w:spacing w:after="0" w:line="240" w:lineRule="auto"/>
              <w:rPr>
                <w:rFonts w:cs="Calibri"/>
              </w:rPr>
            </w:pP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1CD57E" w14:textId="77777777" w:rsidR="00204ACE" w:rsidRPr="0025124D" w:rsidRDefault="00204ACE">
            <w:pPr>
              <w:spacing w:after="0" w:line="240" w:lineRule="auto"/>
              <w:rPr>
                <w:rFonts w:cs="Calibri"/>
              </w:rPr>
            </w:pP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3719C4" w14:textId="77777777" w:rsidR="00204ACE" w:rsidRPr="0025124D" w:rsidRDefault="00204ACE">
            <w:pPr>
              <w:spacing w:after="0" w:line="240" w:lineRule="auto"/>
              <w:rPr>
                <w:rFonts w:cs="Calibri"/>
              </w:rPr>
            </w:pP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4499F" w14:textId="77777777" w:rsidR="00204ACE" w:rsidRPr="0025124D" w:rsidRDefault="00204ACE">
            <w:pPr>
              <w:spacing w:after="0" w:line="240" w:lineRule="auto"/>
              <w:rPr>
                <w:rFonts w:cs="Calibri"/>
              </w:rPr>
            </w:pPr>
          </w:p>
        </w:tc>
      </w:tr>
    </w:tbl>
    <w:p w14:paraId="23AE8AF7" w14:textId="77777777" w:rsidR="00204ACE" w:rsidRPr="0025124D" w:rsidRDefault="00204ACE">
      <w:pPr>
        <w:rPr>
          <w:rFonts w:cs="Calibri"/>
        </w:rPr>
      </w:pPr>
    </w:p>
    <w:p w14:paraId="7A15DDD9" w14:textId="77777777" w:rsidR="00204ACE" w:rsidRPr="0025124D" w:rsidRDefault="00000000">
      <w:pPr>
        <w:pStyle w:val="Heading2"/>
        <w:rPr>
          <w:rFonts w:cs="Calibri"/>
        </w:rPr>
      </w:pPr>
      <w:bookmarkStart w:id="187" w:name="_Toc159861470"/>
      <w:bookmarkStart w:id="188" w:name="_Toc159881784"/>
      <w:bookmarkStart w:id="189" w:name="_Toc159893039"/>
      <w:bookmarkStart w:id="190" w:name="_Toc161305084"/>
      <w:bookmarkStart w:id="191" w:name="_Toc161305305"/>
      <w:r w:rsidRPr="0025124D">
        <w:rPr>
          <w:rFonts w:cs="Calibri"/>
        </w:rPr>
        <w:t>3.2 Dataset</w:t>
      </w:r>
      <w:bookmarkEnd w:id="187"/>
      <w:bookmarkEnd w:id="188"/>
      <w:bookmarkEnd w:id="189"/>
      <w:bookmarkEnd w:id="190"/>
      <w:bookmarkEnd w:id="191"/>
    </w:p>
    <w:p w14:paraId="33ECCFE9" w14:textId="77777777" w:rsidR="00204ACE" w:rsidRPr="0025124D" w:rsidRDefault="00204ACE">
      <w:pPr>
        <w:rPr>
          <w:rFonts w:cs="Calibri"/>
        </w:rPr>
      </w:pPr>
    </w:p>
    <w:p w14:paraId="1EF0DDB6" w14:textId="77777777" w:rsidR="00204ACE" w:rsidRPr="0025124D" w:rsidRDefault="00000000">
      <w:pPr>
        <w:spacing w:line="360" w:lineRule="auto"/>
        <w:rPr>
          <w:rFonts w:cs="Calibri"/>
          <w:sz w:val="24"/>
          <w:szCs w:val="24"/>
        </w:rPr>
      </w:pPr>
      <w:r w:rsidRPr="0025124D">
        <w:rPr>
          <w:rFonts w:cs="Calibri"/>
          <w:sz w:val="24"/>
          <w:szCs w:val="24"/>
        </w:rPr>
        <w:t>Several datasets with 4D radar have been released and applied in recent years. However, despite the lack of publicly available datasets, an analysis was conducted on the datasets that where available. From the analysis the author created the following summary:</w:t>
      </w:r>
    </w:p>
    <w:p w14:paraId="19764E36" w14:textId="77777777" w:rsidR="00204ACE" w:rsidRPr="0025124D" w:rsidRDefault="00000000">
      <w:pPr>
        <w:spacing w:line="360" w:lineRule="auto"/>
        <w:rPr>
          <w:rFonts w:cs="Calibri"/>
          <w:sz w:val="24"/>
          <w:szCs w:val="24"/>
        </w:rPr>
      </w:pPr>
      <w:proofErr w:type="spellStart"/>
      <w:r w:rsidRPr="0025124D">
        <w:rPr>
          <w:rFonts w:cs="Calibri"/>
          <w:sz w:val="24"/>
          <w:szCs w:val="24"/>
        </w:rPr>
        <w:t>Astyx</w:t>
      </w:r>
      <w:proofErr w:type="spellEnd"/>
      <w:r w:rsidRPr="0025124D">
        <w:rPr>
          <w:rFonts w:cs="Calibri"/>
          <w:sz w:val="24"/>
          <w:szCs w:val="24"/>
        </w:rPr>
        <w:t xml:space="preserve">, an early-released dataset, provides rich data for 3D object detection but is limited by its small size of 546 frames and 3000 object annotations, lacking special scenarios and urban data. </w:t>
      </w:r>
      <w:proofErr w:type="spellStart"/>
      <w:r w:rsidRPr="0025124D">
        <w:rPr>
          <w:rFonts w:cs="Calibri"/>
          <w:sz w:val="24"/>
          <w:szCs w:val="24"/>
        </w:rPr>
        <w:t>RADIal</w:t>
      </w:r>
      <w:proofErr w:type="spellEnd"/>
      <w:r w:rsidRPr="0025124D">
        <w:rPr>
          <w:rFonts w:cs="Calibri"/>
          <w:sz w:val="24"/>
          <w:szCs w:val="24"/>
        </w:rPr>
        <w:t xml:space="preserve">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w:t>
      </w:r>
      <w:r w:rsidRPr="0025124D">
        <w:rPr>
          <w:rFonts w:cs="Calibri"/>
          <w:sz w:val="24"/>
          <w:szCs w:val="24"/>
        </w:rPr>
        <w:lastRenderedPageBreak/>
        <w:t>scenarios with adverse weather conditions. K-Radar provides rich driving scenarios with adverse weather conditions but lacks 4D radar point cloud in long-range mode.</w:t>
      </w:r>
    </w:p>
    <w:p w14:paraId="6AA31ED8" w14:textId="77777777" w:rsidR="00204ACE" w:rsidRPr="0025124D" w:rsidRDefault="00000000">
      <w:pPr>
        <w:spacing w:line="360" w:lineRule="auto"/>
        <w:rPr>
          <w:rFonts w:cs="Calibri"/>
          <w:sz w:val="24"/>
          <w:szCs w:val="24"/>
        </w:rPr>
      </w:pPr>
      <w:r w:rsidRPr="0025124D">
        <w:rPr>
          <w:rFonts w:cs="Calibri"/>
          <w:sz w:val="24"/>
          <w:szCs w:val="24"/>
        </w:rPr>
        <w:t>View-of-delft was chosen for this experiment setup as it “consists of more than 123000 3D bounding box annotations, including more than 26000 pedestrian, 10000 cyclist and 26000 car labels.” (GitHub, 2024) Which is great for an object detection problem.</w:t>
      </w:r>
    </w:p>
    <w:p w14:paraId="0EE32B46" w14:textId="77777777" w:rsidR="00204ACE" w:rsidRPr="0025124D" w:rsidRDefault="00000000">
      <w:pPr>
        <w:spacing w:line="360" w:lineRule="auto"/>
        <w:rPr>
          <w:rFonts w:cs="Calibri"/>
          <w:sz w:val="24"/>
          <w:szCs w:val="24"/>
        </w:rPr>
      </w:pPr>
      <w:r w:rsidRPr="0025124D">
        <w:rPr>
          <w:rFonts w:cs="Calibri"/>
          <w:sz w:val="24"/>
          <w:szCs w:val="24"/>
        </w:rPr>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3BFFD800" w14:textId="77777777" w:rsidR="00204ACE" w:rsidRPr="0025124D" w:rsidRDefault="00204ACE">
      <w:pPr>
        <w:rPr>
          <w:rFonts w:cs="Calibri"/>
          <w:sz w:val="24"/>
          <w:szCs w:val="24"/>
        </w:rPr>
      </w:pPr>
    </w:p>
    <w:p w14:paraId="610E3AFC" w14:textId="77777777" w:rsidR="00204ACE" w:rsidRPr="0025124D" w:rsidRDefault="00204ACE">
      <w:pPr>
        <w:rPr>
          <w:rFonts w:cs="Calibri"/>
          <w:sz w:val="24"/>
          <w:szCs w:val="24"/>
        </w:rPr>
      </w:pPr>
    </w:p>
    <w:p w14:paraId="79F9BE38" w14:textId="77777777" w:rsidR="00204ACE" w:rsidRPr="0025124D" w:rsidRDefault="00204ACE">
      <w:pPr>
        <w:rPr>
          <w:rFonts w:cs="Calibri"/>
          <w:sz w:val="24"/>
          <w:szCs w:val="24"/>
        </w:rPr>
      </w:pPr>
    </w:p>
    <w:p w14:paraId="7D036107" w14:textId="77777777" w:rsidR="00204ACE" w:rsidRPr="0025124D" w:rsidRDefault="00204ACE">
      <w:pPr>
        <w:rPr>
          <w:rFonts w:cs="Calibri"/>
          <w:sz w:val="24"/>
          <w:szCs w:val="24"/>
        </w:rPr>
      </w:pPr>
    </w:p>
    <w:p w14:paraId="05AE3EF6" w14:textId="77777777" w:rsidR="00204ACE" w:rsidRPr="0025124D" w:rsidRDefault="00204ACE">
      <w:pPr>
        <w:rPr>
          <w:rFonts w:cs="Calibri"/>
          <w:sz w:val="24"/>
          <w:szCs w:val="24"/>
        </w:rPr>
      </w:pPr>
    </w:p>
    <w:p w14:paraId="08B208C3" w14:textId="77777777" w:rsidR="00204ACE" w:rsidRPr="0025124D" w:rsidRDefault="00204ACE">
      <w:pPr>
        <w:rPr>
          <w:rFonts w:cs="Calibri"/>
          <w:sz w:val="24"/>
          <w:szCs w:val="24"/>
        </w:rPr>
      </w:pPr>
    </w:p>
    <w:p w14:paraId="3106C675" w14:textId="77777777" w:rsidR="00204ACE" w:rsidRPr="0025124D" w:rsidRDefault="00000000">
      <w:pPr>
        <w:pStyle w:val="Heading2"/>
        <w:rPr>
          <w:rFonts w:cs="Calibri"/>
        </w:rPr>
      </w:pPr>
      <w:bookmarkStart w:id="192" w:name="_Toc159861471"/>
      <w:bookmarkStart w:id="193" w:name="_Toc159881785"/>
      <w:bookmarkStart w:id="194" w:name="_Toc159893040"/>
      <w:bookmarkStart w:id="195" w:name="_Toc161305085"/>
      <w:bookmarkStart w:id="196" w:name="_Toc161305306"/>
      <w:r w:rsidRPr="0025124D">
        <w:rPr>
          <w:rFonts w:cs="Calibri"/>
        </w:rPr>
        <w:t>3.2.1 View-Of-Delft Sensor Setup</w:t>
      </w:r>
      <w:bookmarkEnd w:id="192"/>
      <w:bookmarkEnd w:id="193"/>
      <w:bookmarkEnd w:id="194"/>
      <w:bookmarkEnd w:id="195"/>
      <w:bookmarkEnd w:id="196"/>
      <w:r w:rsidRPr="0025124D">
        <w:rPr>
          <w:rFonts w:cs="Calibri"/>
        </w:rPr>
        <w:t xml:space="preserve"> </w:t>
      </w:r>
    </w:p>
    <w:p w14:paraId="6BF83105" w14:textId="77777777" w:rsidR="00204ACE" w:rsidRPr="0025124D" w:rsidRDefault="00204ACE">
      <w:pPr>
        <w:rPr>
          <w:rFonts w:cs="Calibri"/>
        </w:rPr>
      </w:pPr>
    </w:p>
    <w:p w14:paraId="2B7D87B3" w14:textId="77777777" w:rsidR="00204ACE" w:rsidRPr="0025124D" w:rsidRDefault="00000000">
      <w:pPr>
        <w:spacing w:line="360" w:lineRule="auto"/>
        <w:rPr>
          <w:rFonts w:cs="Calibri"/>
          <w:sz w:val="24"/>
          <w:szCs w:val="24"/>
        </w:rPr>
      </w:pPr>
      <w:r w:rsidRPr="0025124D">
        <w:rPr>
          <w:rFonts w:cs="Calibri"/>
          <w:sz w:val="24"/>
          <w:szCs w:val="24"/>
        </w:rPr>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09CBB3AD" w14:textId="77777777" w:rsidR="00204ACE" w:rsidRPr="0025124D" w:rsidRDefault="00204ACE">
      <w:pPr>
        <w:rPr>
          <w:rFonts w:cs="Calibri"/>
          <w:sz w:val="24"/>
          <w:szCs w:val="24"/>
        </w:rPr>
      </w:pPr>
    </w:p>
    <w:p w14:paraId="66B8988F" w14:textId="77777777" w:rsidR="00204ACE" w:rsidRPr="0025124D" w:rsidRDefault="00000000">
      <w:pPr>
        <w:jc w:val="center"/>
        <w:rPr>
          <w:rFonts w:cs="Calibri"/>
        </w:rPr>
      </w:pPr>
      <w:r w:rsidRPr="0025124D">
        <w:rPr>
          <w:rFonts w:cs="Calibri"/>
          <w:noProof/>
          <w:sz w:val="24"/>
          <w:szCs w:val="24"/>
        </w:rPr>
        <w:lastRenderedPageBreak/>
        <w:drawing>
          <wp:inline distT="0" distB="0" distL="0" distR="0" wp14:anchorId="0C5BB4AA" wp14:editId="352E9342">
            <wp:extent cx="4187796" cy="2993754"/>
            <wp:effectExtent l="0" t="0" r="3204" b="0"/>
            <wp:docPr id="72108318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4187796" cy="2993754"/>
                    </a:xfrm>
                    <a:prstGeom prst="rect">
                      <a:avLst/>
                    </a:prstGeom>
                    <a:noFill/>
                    <a:ln>
                      <a:noFill/>
                      <a:prstDash/>
                    </a:ln>
                  </pic:spPr>
                </pic:pic>
              </a:graphicData>
            </a:graphic>
          </wp:inline>
        </w:drawing>
      </w:r>
    </w:p>
    <w:p w14:paraId="52C1A64D" w14:textId="77777777" w:rsidR="00204ACE" w:rsidRPr="0025124D" w:rsidRDefault="00204ACE" w:rsidP="008C6F45"/>
    <w:p w14:paraId="6A15B794" w14:textId="77777777" w:rsidR="00204ACE" w:rsidRPr="0025124D" w:rsidRDefault="00000000">
      <w:pPr>
        <w:jc w:val="center"/>
        <w:rPr>
          <w:rFonts w:cs="Calibri"/>
        </w:rPr>
      </w:pPr>
      <w:r w:rsidRPr="0025124D">
        <w:rPr>
          <w:rFonts w:cs="Calibri"/>
          <w:b/>
          <w:bCs/>
          <w:sz w:val="24"/>
          <w:szCs w:val="24"/>
        </w:rPr>
        <w:t>Figure 12:</w:t>
      </w:r>
      <w:r w:rsidRPr="0025124D">
        <w:rPr>
          <w:rFonts w:cs="Calibri"/>
          <w:sz w:val="24"/>
          <w:szCs w:val="24"/>
        </w:rPr>
        <w:t xml:space="preserve"> Prius Sensor Setup VOD (GitHub, 2024)</w:t>
      </w:r>
    </w:p>
    <w:p w14:paraId="5E30A046" w14:textId="77777777" w:rsidR="00204ACE" w:rsidRPr="0025124D" w:rsidRDefault="00204ACE" w:rsidP="008C6F45"/>
    <w:p w14:paraId="0A8192C5" w14:textId="77777777" w:rsidR="00204ACE" w:rsidRPr="0025124D" w:rsidRDefault="00204ACE">
      <w:pPr>
        <w:rPr>
          <w:rFonts w:cs="Calibri"/>
        </w:rPr>
      </w:pPr>
      <w:bookmarkStart w:id="197" w:name="_Toc159861472"/>
      <w:bookmarkStart w:id="198" w:name="_Toc159881786"/>
    </w:p>
    <w:p w14:paraId="27E85447" w14:textId="77777777" w:rsidR="00204ACE" w:rsidRPr="0025124D" w:rsidRDefault="00000000">
      <w:pPr>
        <w:pStyle w:val="Heading2"/>
        <w:rPr>
          <w:rFonts w:cs="Calibri"/>
        </w:rPr>
      </w:pPr>
      <w:bookmarkStart w:id="199" w:name="_Toc159893041"/>
      <w:bookmarkStart w:id="200" w:name="_Toc161305086"/>
      <w:bookmarkStart w:id="201" w:name="_Toc161305307"/>
      <w:r w:rsidRPr="0025124D">
        <w:rPr>
          <w:rFonts w:cs="Calibri"/>
        </w:rPr>
        <w:t>3.2.2 Dataset Frame Information</w:t>
      </w:r>
      <w:bookmarkEnd w:id="197"/>
      <w:bookmarkEnd w:id="198"/>
      <w:bookmarkEnd w:id="199"/>
      <w:bookmarkEnd w:id="200"/>
      <w:bookmarkEnd w:id="201"/>
    </w:p>
    <w:p w14:paraId="16F5F0ED" w14:textId="77777777" w:rsidR="00204ACE" w:rsidRPr="0025124D" w:rsidRDefault="00204ACE">
      <w:pPr>
        <w:rPr>
          <w:rFonts w:cs="Calibri"/>
        </w:rPr>
      </w:pPr>
    </w:p>
    <w:p w14:paraId="7428725C" w14:textId="77777777" w:rsidR="00204ACE" w:rsidRPr="0025124D" w:rsidRDefault="00000000">
      <w:pPr>
        <w:spacing w:line="360" w:lineRule="auto"/>
        <w:rPr>
          <w:rFonts w:cs="Calibri"/>
        </w:rPr>
      </w:pPr>
      <w:r w:rsidRPr="0025124D">
        <w:rPr>
          <w:rFonts w:cs="Calibri"/>
          <w:sz w:val="24"/>
          <w:szCs w:val="24"/>
        </w:rPr>
        <w:t xml:space="preserve">These radar point clouds are stored in bin files, with each file containing a set of points represented as a Nx7 array, where N is the number of points, and 7 denotes the number of features: </w:t>
      </w:r>
      <w:r w:rsidRPr="0025124D">
        <w:rPr>
          <w:rFonts w:cs="Calibri"/>
          <w:i/>
          <w:iCs/>
          <w:sz w:val="24"/>
          <w:szCs w:val="24"/>
        </w:rPr>
        <w:t>[x, y, z, RCS, v_r, v_r_compensated, time].</w:t>
      </w:r>
      <w:r w:rsidRPr="0025124D">
        <w:rPr>
          <w:rFonts w:cs="Calibri"/>
          <w:sz w:val="24"/>
          <w:szCs w:val="24"/>
        </w:rPr>
        <w:t xml:space="preserve"> Here, </w:t>
      </w:r>
      <w:r w:rsidRPr="0025124D">
        <w:rPr>
          <w:rFonts w:cs="Calibri"/>
          <w:i/>
          <w:iCs/>
          <w:sz w:val="24"/>
          <w:szCs w:val="24"/>
        </w:rPr>
        <w:t>"v_r”</w:t>
      </w:r>
      <w:r w:rsidRPr="0025124D">
        <w:rPr>
          <w:rFonts w:cs="Calibri"/>
          <w:sz w:val="24"/>
          <w:szCs w:val="24"/>
        </w:rPr>
        <w:t xml:space="preserve"> signifies the relative radial velocity, </w:t>
      </w:r>
      <w:r w:rsidRPr="0025124D">
        <w:rPr>
          <w:rFonts w:cs="Calibri"/>
          <w:i/>
          <w:iCs/>
          <w:sz w:val="24"/>
          <w:szCs w:val="24"/>
        </w:rPr>
        <w:t>“v_r_compensated”</w:t>
      </w:r>
      <w:r w:rsidRPr="0025124D">
        <w:rPr>
          <w:rFonts w:cs="Calibri"/>
          <w:sz w:val="24"/>
          <w:szCs w:val="24"/>
        </w:rPr>
        <w:t xml:space="preserve"> indicates the absolute radial velocity compensated for ego motion, and “</w:t>
      </w:r>
      <w:r w:rsidRPr="0025124D">
        <w:rPr>
          <w:rFonts w:cs="Calibri"/>
          <w:i/>
          <w:iCs/>
          <w:sz w:val="24"/>
          <w:szCs w:val="24"/>
        </w:rPr>
        <w:t>time”</w:t>
      </w:r>
      <w:r w:rsidRPr="0025124D">
        <w:rPr>
          <w:rFonts w:cs="Calibri"/>
          <w:sz w:val="24"/>
          <w:szCs w:val="24"/>
        </w:rPr>
        <w:t xml:space="preserve"> denotes the point's time ID, indicating its originating scan. Like Lidar, the provided example by VOD demonstrates data retrieval and plotting. Notably, the 3D plot showcases one significant advantage of radar point clouds over Lidar, as it captures the radial velocity of each measurement alongside spatial information. The labels include the ground truth data for the frame in kitti format.</w:t>
      </w:r>
      <w:r w:rsidRPr="0025124D">
        <w:rPr>
          <w:rFonts w:cs="Calibri"/>
        </w:rPr>
        <w:t xml:space="preserve"> </w:t>
      </w:r>
      <w:r w:rsidRPr="0025124D">
        <w:rPr>
          <w:rFonts w:cs="Calibri"/>
          <w:sz w:val="24"/>
          <w:szCs w:val="24"/>
        </w:rPr>
        <w:t>(GitHub, 2024)</w:t>
      </w:r>
    </w:p>
    <w:p w14:paraId="4EB83173" w14:textId="77777777" w:rsidR="00204ACE" w:rsidRPr="0025124D" w:rsidRDefault="00000000">
      <w:pPr>
        <w:pStyle w:val="Heading2"/>
        <w:rPr>
          <w:rFonts w:cs="Calibri"/>
        </w:rPr>
      </w:pPr>
      <w:bookmarkStart w:id="202" w:name="_Toc161305087"/>
      <w:bookmarkStart w:id="203" w:name="_Toc161305308"/>
      <w:r w:rsidRPr="0025124D">
        <w:rPr>
          <w:rFonts w:cs="Calibri"/>
        </w:rPr>
        <w:t>3.2.3 Dataset Label Information</w:t>
      </w:r>
      <w:bookmarkEnd w:id="202"/>
      <w:bookmarkEnd w:id="203"/>
    </w:p>
    <w:p w14:paraId="0B4DF6B3" w14:textId="77777777" w:rsidR="00204ACE" w:rsidRPr="0025124D" w:rsidRDefault="00204ACE">
      <w:pPr>
        <w:rPr>
          <w:rFonts w:cs="Calibri"/>
          <w:sz w:val="24"/>
          <w:szCs w:val="24"/>
        </w:rPr>
      </w:pPr>
    </w:p>
    <w:p w14:paraId="48FDF669" w14:textId="77777777" w:rsidR="00204ACE" w:rsidRPr="0025124D" w:rsidRDefault="00000000">
      <w:pPr>
        <w:spacing w:line="360" w:lineRule="auto"/>
        <w:rPr>
          <w:rFonts w:cs="Calibri"/>
          <w:sz w:val="24"/>
          <w:szCs w:val="24"/>
        </w:rPr>
      </w:pPr>
      <w:r w:rsidRPr="0025124D">
        <w:rPr>
          <w:rFonts w:cs="Calibri"/>
          <w:sz w:val="24"/>
          <w:szCs w:val="24"/>
        </w:rPr>
        <w:t xml:space="preserve">Sensor fusion in autonomous systems integrates data from multiple sensors like LiDAR and radar to enhance accuracy and robustness, utilizing LiDAR's high-resolution for precise object labelling which is applied to radar data for additional insights such as </w:t>
      </w:r>
      <w:r w:rsidRPr="0025124D">
        <w:rPr>
          <w:rFonts w:cs="Calibri"/>
          <w:sz w:val="24"/>
          <w:szCs w:val="24"/>
        </w:rPr>
        <w:lastRenderedPageBreak/>
        <w:t>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51E2FBA0" w14:textId="77777777" w:rsidR="00204ACE" w:rsidRPr="0025124D" w:rsidRDefault="00204ACE">
      <w:pPr>
        <w:rPr>
          <w:rFonts w:cs="Calibri"/>
          <w:sz w:val="24"/>
          <w:szCs w:val="24"/>
        </w:rPr>
      </w:pPr>
    </w:p>
    <w:p w14:paraId="0BDC0F08" w14:textId="77777777" w:rsidR="00204ACE" w:rsidRPr="0025124D" w:rsidRDefault="00000000">
      <w:pPr>
        <w:rPr>
          <w:rFonts w:cs="Calibri"/>
          <w:sz w:val="24"/>
          <w:szCs w:val="24"/>
        </w:rPr>
      </w:pPr>
      <w:r w:rsidRPr="0025124D">
        <w:rPr>
          <w:rFonts w:cs="Calibri"/>
          <w:sz w:val="24"/>
          <w:szCs w:val="24"/>
        </w:rPr>
        <w:t>For frame number 1047, the first line of the label information could be interpreted as follows:</w:t>
      </w:r>
    </w:p>
    <w:p w14:paraId="14395A95" w14:textId="77777777" w:rsidR="00204ACE" w:rsidRPr="0025124D" w:rsidRDefault="00204ACE">
      <w:pPr>
        <w:rPr>
          <w:rFonts w:cs="Calibri"/>
        </w:rPr>
      </w:pPr>
    </w:p>
    <w:p w14:paraId="7754D433" w14:textId="77777777" w:rsidR="00204ACE" w:rsidRPr="0025124D" w:rsidRDefault="00000000">
      <w:pPr>
        <w:rPr>
          <w:rFonts w:cs="Calibri"/>
        </w:rPr>
      </w:pPr>
      <w:r w:rsidRPr="0025124D">
        <w:rPr>
          <w:rFonts w:cs="Calibri"/>
          <w:b/>
          <w:bCs/>
          <w:sz w:val="24"/>
          <w:szCs w:val="24"/>
        </w:rPr>
        <w:t>Object Type:</w:t>
      </w:r>
      <w:r w:rsidRPr="0025124D">
        <w:rPr>
          <w:rFonts w:cs="Calibri"/>
          <w:sz w:val="24"/>
          <w:szCs w:val="24"/>
        </w:rPr>
        <w:t xml:space="preserve"> rider.</w:t>
      </w:r>
    </w:p>
    <w:p w14:paraId="0C5DB313" w14:textId="77777777" w:rsidR="00204ACE" w:rsidRPr="0025124D" w:rsidRDefault="00000000">
      <w:pPr>
        <w:rPr>
          <w:rFonts w:cs="Calibri"/>
        </w:rPr>
      </w:pPr>
      <w:r w:rsidRPr="0025124D">
        <w:rPr>
          <w:rFonts w:cs="Calibri"/>
          <w:b/>
          <w:bCs/>
          <w:sz w:val="24"/>
          <w:szCs w:val="24"/>
        </w:rPr>
        <w:t>Truncation</w:t>
      </w:r>
      <w:r w:rsidRPr="0025124D">
        <w:rPr>
          <w:rFonts w:cs="Calibri"/>
          <w:sz w:val="24"/>
          <w:szCs w:val="24"/>
        </w:rPr>
        <w:t>: 1 (possibly indicating high confidence or manual verification)</w:t>
      </w:r>
    </w:p>
    <w:p w14:paraId="01AB8DD6" w14:textId="77777777" w:rsidR="00204ACE" w:rsidRPr="0025124D" w:rsidRDefault="00000000">
      <w:pPr>
        <w:rPr>
          <w:rFonts w:cs="Calibri"/>
        </w:rPr>
      </w:pPr>
      <w:r w:rsidRPr="0025124D">
        <w:rPr>
          <w:rFonts w:cs="Calibri"/>
          <w:b/>
          <w:bCs/>
          <w:sz w:val="24"/>
          <w:szCs w:val="24"/>
        </w:rPr>
        <w:t>Occlusion</w:t>
      </w:r>
      <w:r w:rsidRPr="0025124D">
        <w:rPr>
          <w:rFonts w:cs="Calibri"/>
          <w:sz w:val="24"/>
          <w:szCs w:val="24"/>
        </w:rPr>
        <w:t>: 0 (fully visible)</w:t>
      </w:r>
    </w:p>
    <w:p w14:paraId="2D6D0B7B" w14:textId="77777777" w:rsidR="00204ACE" w:rsidRPr="0025124D" w:rsidRDefault="00000000">
      <w:pPr>
        <w:rPr>
          <w:rFonts w:cs="Calibri"/>
        </w:rPr>
      </w:pPr>
      <w:r w:rsidRPr="0025124D">
        <w:rPr>
          <w:rFonts w:cs="Calibri"/>
          <w:b/>
          <w:bCs/>
          <w:sz w:val="24"/>
          <w:szCs w:val="24"/>
        </w:rPr>
        <w:t>Observation Angle</w:t>
      </w:r>
      <w:r w:rsidRPr="0025124D">
        <w:rPr>
          <w:rFonts w:cs="Calibri"/>
          <w:sz w:val="24"/>
          <w:szCs w:val="24"/>
        </w:rPr>
        <w:t>: 1.716500830699201</w:t>
      </w:r>
    </w:p>
    <w:p w14:paraId="4B5E4520" w14:textId="77777777" w:rsidR="00204ACE" w:rsidRPr="0025124D" w:rsidRDefault="00000000">
      <w:pPr>
        <w:rPr>
          <w:rFonts w:cs="Calibri"/>
        </w:rPr>
      </w:pPr>
      <w:r w:rsidRPr="0025124D">
        <w:rPr>
          <w:rFonts w:cs="Calibri"/>
          <w:b/>
          <w:bCs/>
          <w:sz w:val="24"/>
          <w:szCs w:val="24"/>
        </w:rPr>
        <w:t>Bounding Box</w:t>
      </w:r>
      <w:r w:rsidRPr="0025124D">
        <w:rPr>
          <w:rFonts w:cs="Calibri"/>
          <w:sz w:val="24"/>
          <w:szCs w:val="24"/>
        </w:rPr>
        <w:t>: 979.41486 789.5281 1018.06165 866.89154</w:t>
      </w:r>
    </w:p>
    <w:p w14:paraId="7A8ECC7D" w14:textId="77777777" w:rsidR="00204ACE" w:rsidRPr="0025124D" w:rsidRDefault="00000000">
      <w:pPr>
        <w:rPr>
          <w:rFonts w:cs="Calibri"/>
        </w:rPr>
      </w:pPr>
      <w:r w:rsidRPr="0025124D">
        <w:rPr>
          <w:rFonts w:cs="Calibri"/>
          <w:b/>
          <w:bCs/>
          <w:sz w:val="24"/>
          <w:szCs w:val="24"/>
        </w:rPr>
        <w:t>3D Object Dimensions</w:t>
      </w:r>
      <w:r w:rsidRPr="0025124D">
        <w:rPr>
          <w:rFonts w:cs="Calibri"/>
          <w:sz w:val="24"/>
          <w:szCs w:val="24"/>
        </w:rPr>
        <w:t>: 1.503325462332693 (height), 0.7167884312694952 (width), 0.6358283468841199 (length)</w:t>
      </w:r>
    </w:p>
    <w:p w14:paraId="5347DEE1" w14:textId="77777777" w:rsidR="00204ACE" w:rsidRPr="0025124D" w:rsidRDefault="00000000">
      <w:pPr>
        <w:rPr>
          <w:rFonts w:cs="Calibri"/>
        </w:rPr>
      </w:pPr>
      <w:r w:rsidRPr="0025124D">
        <w:rPr>
          <w:rFonts w:cs="Calibri"/>
          <w:b/>
          <w:bCs/>
          <w:sz w:val="24"/>
          <w:szCs w:val="24"/>
        </w:rPr>
        <w:t>3D Object Location</w:t>
      </w:r>
      <w:r w:rsidRPr="0025124D">
        <w:rPr>
          <w:rFonts w:cs="Calibri"/>
          <w:sz w:val="24"/>
          <w:szCs w:val="24"/>
        </w:rPr>
        <w:t>: 0.7805723338707173 (x), 4.960184749066411 (y), 31.026849236059597 (z)</w:t>
      </w:r>
    </w:p>
    <w:p w14:paraId="073E472B" w14:textId="77777777" w:rsidR="00204ACE" w:rsidRPr="0025124D" w:rsidRDefault="00000000">
      <w:pPr>
        <w:rPr>
          <w:rFonts w:cs="Calibri"/>
        </w:rPr>
      </w:pPr>
      <w:r w:rsidRPr="0025124D">
        <w:rPr>
          <w:rFonts w:cs="Calibri"/>
          <w:b/>
          <w:bCs/>
          <w:sz w:val="24"/>
          <w:szCs w:val="24"/>
        </w:rPr>
        <w:t>Rotation Y</w:t>
      </w:r>
      <w:r w:rsidRPr="0025124D">
        <w:rPr>
          <w:rFonts w:cs="Calibri"/>
          <w:sz w:val="24"/>
          <w:szCs w:val="24"/>
        </w:rPr>
        <w:t>: -4.541531818868102</w:t>
      </w:r>
    </w:p>
    <w:p w14:paraId="7B3CDF89" w14:textId="77777777" w:rsidR="00204ACE" w:rsidRPr="0025124D" w:rsidRDefault="00000000">
      <w:pPr>
        <w:rPr>
          <w:rFonts w:cs="Calibri"/>
        </w:rPr>
      </w:pPr>
      <w:r w:rsidRPr="0025124D">
        <w:rPr>
          <w:rFonts w:cs="Calibri"/>
          <w:b/>
          <w:bCs/>
          <w:sz w:val="24"/>
          <w:szCs w:val="24"/>
        </w:rPr>
        <w:t>Score</w:t>
      </w:r>
      <w:r w:rsidRPr="0025124D">
        <w:rPr>
          <w:rFonts w:cs="Calibri"/>
          <w:sz w:val="24"/>
          <w:szCs w:val="24"/>
        </w:rPr>
        <w:t>: 1 (high confidence or manually verified)</w:t>
      </w:r>
    </w:p>
    <w:p w14:paraId="69587D55" w14:textId="77777777" w:rsidR="00204ACE" w:rsidRPr="0025124D" w:rsidRDefault="00204ACE">
      <w:pPr>
        <w:spacing w:line="360" w:lineRule="auto"/>
        <w:rPr>
          <w:rFonts w:cs="Calibri"/>
          <w:sz w:val="24"/>
          <w:szCs w:val="24"/>
        </w:rPr>
      </w:pPr>
    </w:p>
    <w:p w14:paraId="02CD1BBF" w14:textId="77777777" w:rsidR="00204ACE" w:rsidRPr="0025124D" w:rsidRDefault="00000000">
      <w:pPr>
        <w:pStyle w:val="Heading2"/>
        <w:rPr>
          <w:rFonts w:cs="Calibri"/>
        </w:rPr>
      </w:pPr>
      <w:bookmarkStart w:id="204" w:name="_Toc159861473"/>
      <w:bookmarkStart w:id="205" w:name="_Toc159881787"/>
      <w:bookmarkStart w:id="206" w:name="_Toc159893042"/>
      <w:bookmarkStart w:id="207" w:name="_Toc161305088"/>
      <w:bookmarkStart w:id="208" w:name="_Toc161305309"/>
      <w:r w:rsidRPr="0025124D">
        <w:rPr>
          <w:rFonts w:cs="Calibri"/>
        </w:rPr>
        <w:t>3.3 Data Visualization and Exploration</w:t>
      </w:r>
      <w:bookmarkEnd w:id="204"/>
      <w:bookmarkEnd w:id="205"/>
      <w:bookmarkEnd w:id="206"/>
      <w:bookmarkEnd w:id="207"/>
      <w:bookmarkEnd w:id="208"/>
      <w:r w:rsidRPr="0025124D">
        <w:rPr>
          <w:rFonts w:cs="Calibri"/>
        </w:rPr>
        <w:t xml:space="preserve"> </w:t>
      </w:r>
    </w:p>
    <w:p w14:paraId="11AE1727" w14:textId="77777777" w:rsidR="00204ACE" w:rsidRPr="0025124D" w:rsidRDefault="00204ACE">
      <w:pPr>
        <w:rPr>
          <w:rFonts w:cs="Calibri"/>
        </w:rPr>
      </w:pPr>
    </w:p>
    <w:p w14:paraId="5EBADF74" w14:textId="77777777" w:rsidR="00204ACE" w:rsidRPr="0025124D" w:rsidRDefault="00000000">
      <w:pPr>
        <w:spacing w:line="360" w:lineRule="auto"/>
        <w:rPr>
          <w:rFonts w:cs="Calibri"/>
          <w:sz w:val="24"/>
          <w:szCs w:val="24"/>
        </w:rPr>
      </w:pPr>
      <w:r w:rsidRPr="0025124D">
        <w:rPr>
          <w:rFonts w:cs="Calibri"/>
          <w:sz w:val="24"/>
          <w:szCs w:val="24"/>
        </w:rPr>
        <w:t>Before any work can be carried out, the radar scans need to be visualised in a point cloud for easier interpretation. Open3D is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1B3D08" w14:textId="77777777" w:rsidR="00204ACE" w:rsidRPr="0025124D" w:rsidRDefault="00000000">
      <w:pPr>
        <w:spacing w:line="360" w:lineRule="auto"/>
        <w:rPr>
          <w:rFonts w:cs="Calibri"/>
          <w:sz w:val="24"/>
          <w:szCs w:val="24"/>
        </w:rPr>
      </w:pPr>
      <w:r w:rsidRPr="0025124D">
        <w:rPr>
          <w:rFonts w:cs="Calibri"/>
          <w:sz w:val="24"/>
          <w:szCs w:val="24"/>
        </w:rPr>
        <w:t>It would also be beneficial to calculate the number of points within a specific scene.</w:t>
      </w:r>
    </w:p>
    <w:p w14:paraId="2A013838" w14:textId="77777777" w:rsidR="00204ACE" w:rsidRPr="0025124D" w:rsidRDefault="00204ACE">
      <w:pPr>
        <w:rPr>
          <w:rFonts w:cs="Calibri"/>
        </w:rPr>
      </w:pPr>
    </w:p>
    <w:p w14:paraId="0BD68DCB" w14:textId="77777777" w:rsidR="00204ACE" w:rsidRPr="0025124D" w:rsidRDefault="00000000">
      <w:pPr>
        <w:pStyle w:val="Heading2"/>
        <w:rPr>
          <w:rFonts w:cs="Calibri"/>
        </w:rPr>
      </w:pPr>
      <w:bookmarkStart w:id="209" w:name="_Toc159861474"/>
      <w:bookmarkStart w:id="210" w:name="_Toc159881788"/>
      <w:bookmarkStart w:id="211" w:name="_Toc159893043"/>
      <w:bookmarkStart w:id="212" w:name="_Toc161305089"/>
      <w:bookmarkStart w:id="213" w:name="_Toc161305310"/>
      <w:r w:rsidRPr="0025124D">
        <w:rPr>
          <w:rFonts w:cs="Calibri"/>
        </w:rPr>
        <w:t>3.4 Proposed Object Detection Architecture</w:t>
      </w:r>
      <w:bookmarkEnd w:id="209"/>
      <w:bookmarkEnd w:id="210"/>
      <w:bookmarkEnd w:id="211"/>
      <w:bookmarkEnd w:id="212"/>
      <w:bookmarkEnd w:id="213"/>
      <w:r w:rsidRPr="0025124D">
        <w:rPr>
          <w:rFonts w:cs="Calibri"/>
        </w:rPr>
        <w:t xml:space="preserve"> </w:t>
      </w:r>
    </w:p>
    <w:p w14:paraId="410A693B" w14:textId="77777777" w:rsidR="00204ACE" w:rsidRPr="0025124D" w:rsidRDefault="00204ACE">
      <w:pPr>
        <w:rPr>
          <w:rFonts w:cs="Calibri"/>
        </w:rPr>
      </w:pPr>
    </w:p>
    <w:p w14:paraId="4773D706" w14:textId="77777777" w:rsidR="00204ACE" w:rsidRPr="0025124D" w:rsidRDefault="00000000">
      <w:pPr>
        <w:spacing w:line="360" w:lineRule="auto"/>
        <w:rPr>
          <w:rFonts w:cs="Calibri"/>
          <w:sz w:val="24"/>
          <w:szCs w:val="24"/>
        </w:rPr>
      </w:pPr>
      <w:r w:rsidRPr="0025124D">
        <w:rPr>
          <w:rFonts w:cs="Calibri"/>
          <w:sz w:val="24"/>
          <w:szCs w:val="24"/>
        </w:rPr>
        <w:t>Following an in-depth comparison of object detection architectures, it was decided to use the PV-RCNN architecture from the OpenPCDet library as a guide and reference.</w:t>
      </w:r>
    </w:p>
    <w:p w14:paraId="420CCBCF" w14:textId="77777777" w:rsidR="00204ACE" w:rsidRPr="0025124D" w:rsidRDefault="00000000">
      <w:pPr>
        <w:spacing w:line="360" w:lineRule="auto"/>
        <w:rPr>
          <w:rFonts w:cs="Calibri"/>
          <w:sz w:val="24"/>
          <w:szCs w:val="24"/>
        </w:rPr>
      </w:pPr>
      <w:r w:rsidRPr="0025124D">
        <w:rPr>
          <w:rFonts w:cs="Calibri"/>
          <w:sz w:val="24"/>
          <w:szCs w:val="24"/>
        </w:rPr>
        <w:t>The PV-RCNN architecture combines 3D voxel CNNs and PointNet for precise 3D object detection from point clouds. It leverages voxel CNNs for efficient feature learning and high-quality proposal generation, while incorporating PointNet's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performance.</w:t>
      </w:r>
    </w:p>
    <w:p w14:paraId="7FF39ABD" w14:textId="77777777" w:rsidR="00204ACE" w:rsidRPr="0025124D" w:rsidRDefault="00204ACE">
      <w:pPr>
        <w:spacing w:line="360" w:lineRule="auto"/>
        <w:rPr>
          <w:rFonts w:cs="Calibri"/>
          <w:sz w:val="24"/>
          <w:szCs w:val="24"/>
        </w:rPr>
      </w:pPr>
    </w:p>
    <w:p w14:paraId="3F843CFF" w14:textId="77777777" w:rsidR="00204ACE" w:rsidRPr="0025124D" w:rsidRDefault="00000000">
      <w:pPr>
        <w:pStyle w:val="Heading2"/>
        <w:rPr>
          <w:rFonts w:cs="Calibri"/>
        </w:rPr>
      </w:pPr>
      <w:bookmarkStart w:id="214" w:name="_Toc159881789"/>
      <w:bookmarkStart w:id="215" w:name="_Toc159893044"/>
      <w:bookmarkStart w:id="216" w:name="_Toc161305090"/>
      <w:bookmarkStart w:id="217" w:name="_Toc161305311"/>
      <w:r w:rsidRPr="0025124D">
        <w:rPr>
          <w:rFonts w:cs="Calibri"/>
        </w:rPr>
        <w:t>3.5 Overview of PV-RCNN Design</w:t>
      </w:r>
      <w:bookmarkEnd w:id="214"/>
      <w:bookmarkEnd w:id="215"/>
      <w:bookmarkEnd w:id="216"/>
      <w:bookmarkEnd w:id="217"/>
    </w:p>
    <w:p w14:paraId="4F24D1AF" w14:textId="77777777" w:rsidR="00204ACE" w:rsidRPr="0025124D" w:rsidRDefault="00204ACE">
      <w:pPr>
        <w:rPr>
          <w:rFonts w:cs="Calibri"/>
          <w:sz w:val="24"/>
          <w:szCs w:val="24"/>
        </w:rPr>
      </w:pPr>
    </w:p>
    <w:p w14:paraId="528D189D" w14:textId="77777777" w:rsidR="00204ACE" w:rsidRPr="0025124D" w:rsidRDefault="00204ACE">
      <w:pPr>
        <w:rPr>
          <w:rFonts w:cs="Calibri"/>
          <w:sz w:val="24"/>
          <w:szCs w:val="24"/>
        </w:rPr>
      </w:pPr>
    </w:p>
    <w:p w14:paraId="09F62A69" w14:textId="77777777" w:rsidR="00204ACE" w:rsidRPr="0025124D" w:rsidRDefault="00000000">
      <w:pPr>
        <w:rPr>
          <w:rFonts w:cs="Calibri"/>
        </w:rPr>
      </w:pPr>
      <w:r w:rsidRPr="0025124D">
        <w:rPr>
          <w:rFonts w:cs="Calibri"/>
          <w:noProof/>
        </w:rPr>
        <w:drawing>
          <wp:inline distT="0" distB="0" distL="0" distR="0" wp14:anchorId="56D418FA" wp14:editId="21CF0C09">
            <wp:extent cx="5727701" cy="2219321"/>
            <wp:effectExtent l="0" t="0" r="6349" b="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727701" cy="2219321"/>
                    </a:xfrm>
                    <a:prstGeom prst="rect">
                      <a:avLst/>
                    </a:prstGeom>
                    <a:noFill/>
                    <a:ln>
                      <a:noFill/>
                      <a:prstDash/>
                    </a:ln>
                  </pic:spPr>
                </pic:pic>
              </a:graphicData>
            </a:graphic>
          </wp:inline>
        </w:drawing>
      </w:r>
    </w:p>
    <w:p w14:paraId="43C5BCC9" w14:textId="77777777" w:rsidR="00204ACE" w:rsidRPr="0025124D" w:rsidRDefault="00204ACE">
      <w:pPr>
        <w:jc w:val="center"/>
        <w:rPr>
          <w:rFonts w:cs="Calibri"/>
          <w:b/>
          <w:bCs/>
          <w:sz w:val="24"/>
          <w:szCs w:val="24"/>
        </w:rPr>
      </w:pPr>
    </w:p>
    <w:p w14:paraId="13E83F2B" w14:textId="77777777" w:rsidR="00204ACE" w:rsidRPr="0025124D" w:rsidRDefault="00000000">
      <w:pPr>
        <w:jc w:val="center"/>
        <w:rPr>
          <w:rFonts w:cs="Calibri"/>
        </w:rPr>
      </w:pPr>
      <w:r w:rsidRPr="0025124D">
        <w:rPr>
          <w:rFonts w:cs="Calibri"/>
          <w:b/>
          <w:bCs/>
          <w:sz w:val="24"/>
          <w:szCs w:val="24"/>
        </w:rPr>
        <w:t>Fig 13:</w:t>
      </w:r>
      <w:r w:rsidRPr="0025124D">
        <w:rPr>
          <w:rFonts w:cs="Calibri"/>
          <w:sz w:val="24"/>
          <w:szCs w:val="24"/>
        </w:rPr>
        <w:t xml:space="preserve"> OpenPCDet PV-RCNN Architecture Diagram </w:t>
      </w:r>
      <w:r w:rsidRPr="0025124D">
        <w:rPr>
          <w:rFonts w:cs="Calibri"/>
          <w:color w:val="000000"/>
          <w:shd w:val="clear" w:color="auto" w:fill="FFFFFF"/>
        </w:rPr>
        <w:t>(GitHub, 2024)</w:t>
      </w:r>
    </w:p>
    <w:p w14:paraId="4FCC076C" w14:textId="77777777" w:rsidR="00204ACE" w:rsidRPr="0025124D" w:rsidRDefault="00204ACE">
      <w:pPr>
        <w:rPr>
          <w:rFonts w:cs="Calibri"/>
          <w:sz w:val="24"/>
          <w:szCs w:val="24"/>
        </w:rPr>
      </w:pPr>
    </w:p>
    <w:p w14:paraId="614599EB" w14:textId="77777777" w:rsidR="00204ACE" w:rsidRPr="0025124D" w:rsidRDefault="00204ACE">
      <w:pPr>
        <w:rPr>
          <w:rFonts w:cs="Calibri"/>
          <w:sz w:val="24"/>
          <w:szCs w:val="24"/>
        </w:rPr>
      </w:pPr>
    </w:p>
    <w:p w14:paraId="462EA47D" w14:textId="77777777" w:rsidR="00204ACE" w:rsidRPr="0025124D" w:rsidRDefault="00000000">
      <w:pPr>
        <w:spacing w:line="360" w:lineRule="auto"/>
        <w:rPr>
          <w:rFonts w:cs="Calibri"/>
        </w:rPr>
      </w:pPr>
      <w:r w:rsidRPr="0025124D">
        <w:rPr>
          <w:rFonts w:cs="Calibri"/>
          <w:sz w:val="24"/>
          <w:szCs w:val="24"/>
        </w:rPr>
        <w:t xml:space="preserve">Breaking down the architecture into each component based on </w:t>
      </w:r>
      <w:r w:rsidRPr="0025124D">
        <w:rPr>
          <w:rFonts w:cs="Calibri"/>
          <w:b/>
          <w:bCs/>
          <w:sz w:val="24"/>
          <w:szCs w:val="24"/>
        </w:rPr>
        <w:t>Figure 13.</w:t>
      </w:r>
    </w:p>
    <w:p w14:paraId="06691A44" w14:textId="77777777" w:rsidR="00204ACE" w:rsidRPr="0025124D" w:rsidRDefault="00000000">
      <w:pPr>
        <w:spacing w:line="360" w:lineRule="auto"/>
        <w:rPr>
          <w:rFonts w:cs="Calibri"/>
        </w:rPr>
      </w:pPr>
      <w:r w:rsidRPr="0025124D">
        <w:rPr>
          <w:rFonts w:cs="Calibri"/>
          <w:b/>
          <w:bCs/>
          <w:sz w:val="24"/>
          <w:szCs w:val="24"/>
        </w:rPr>
        <w:lastRenderedPageBreak/>
        <w:t xml:space="preserve">1. VFE (Voxel Feature Encoding): </w:t>
      </w:r>
      <w:r w:rsidRPr="0025124D">
        <w:rPr>
          <w:rFonts w:cs="Calibri"/>
          <w:sz w:val="24"/>
          <w:szCs w:val="24"/>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092167CA" w14:textId="77777777" w:rsidR="00204ACE" w:rsidRPr="0025124D" w:rsidRDefault="00204ACE">
      <w:pPr>
        <w:spacing w:line="360" w:lineRule="auto"/>
        <w:rPr>
          <w:rFonts w:cs="Calibri"/>
          <w:sz w:val="24"/>
          <w:szCs w:val="24"/>
        </w:rPr>
      </w:pPr>
    </w:p>
    <w:p w14:paraId="619775FD" w14:textId="77777777" w:rsidR="00204ACE" w:rsidRPr="0025124D" w:rsidRDefault="00000000">
      <w:pPr>
        <w:spacing w:line="360" w:lineRule="auto"/>
        <w:rPr>
          <w:rFonts w:cs="Calibri"/>
        </w:rPr>
      </w:pPr>
      <w:r w:rsidRPr="0025124D">
        <w:rPr>
          <w:rFonts w:cs="Calibri"/>
          <w:b/>
          <w:bCs/>
          <w:sz w:val="24"/>
          <w:szCs w:val="24"/>
        </w:rPr>
        <w:t>2. Backbone3D</w:t>
      </w:r>
    </w:p>
    <w:p w14:paraId="0A96614D" w14:textId="77777777" w:rsidR="00204ACE" w:rsidRPr="0025124D" w:rsidRDefault="00000000">
      <w:pPr>
        <w:spacing w:line="360" w:lineRule="auto"/>
        <w:rPr>
          <w:rFonts w:cs="Calibri"/>
        </w:rPr>
      </w:pPr>
      <w:r w:rsidRPr="0025124D">
        <w:rPr>
          <w:rFonts w:cs="Calibri"/>
          <w:b/>
          <w:bCs/>
          <w:sz w:val="24"/>
          <w:szCs w:val="24"/>
        </w:rPr>
        <w:t>3D SparseConv:</w:t>
      </w:r>
      <w:r w:rsidRPr="0025124D">
        <w:rPr>
          <w:rFonts w:cs="Calibri"/>
          <w:sz w:val="24"/>
          <w:szCs w:val="24"/>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461F7A26" w14:textId="77777777" w:rsidR="00204ACE" w:rsidRPr="0025124D" w:rsidRDefault="00000000">
      <w:pPr>
        <w:spacing w:line="360" w:lineRule="auto"/>
        <w:rPr>
          <w:rFonts w:cs="Calibri"/>
        </w:rPr>
      </w:pPr>
      <w:r w:rsidRPr="0025124D">
        <w:rPr>
          <w:rFonts w:cs="Calibri"/>
          <w:b/>
          <w:bCs/>
          <w:sz w:val="24"/>
          <w:szCs w:val="24"/>
        </w:rPr>
        <w:t>VSA (Voxel Set Abstraction):</w:t>
      </w:r>
      <w:r w:rsidRPr="0025124D">
        <w:rPr>
          <w:rFonts w:cs="Calibri"/>
          <w:sz w:val="24"/>
          <w:szCs w:val="24"/>
        </w:rPr>
        <w:t xml:space="preserve"> The VSA module is responsible for summarizing the voxelized features into a smaller set of key points. This abstraction process leverages the strength of PointNet++ to learn a more discriminative feature representation from the unordered point set within each voxel.</w:t>
      </w:r>
    </w:p>
    <w:p w14:paraId="409DDFF7" w14:textId="77777777" w:rsidR="00204ACE" w:rsidRPr="0025124D" w:rsidRDefault="00204ACE">
      <w:pPr>
        <w:spacing w:line="360" w:lineRule="auto"/>
        <w:rPr>
          <w:rFonts w:cs="Calibri"/>
          <w:b/>
          <w:bCs/>
          <w:sz w:val="24"/>
          <w:szCs w:val="24"/>
        </w:rPr>
      </w:pPr>
    </w:p>
    <w:p w14:paraId="03A5F09C" w14:textId="77777777" w:rsidR="00204ACE" w:rsidRPr="0025124D" w:rsidRDefault="00000000">
      <w:pPr>
        <w:spacing w:line="360" w:lineRule="auto"/>
        <w:rPr>
          <w:rFonts w:cs="Calibri"/>
          <w:b/>
          <w:bCs/>
          <w:sz w:val="24"/>
          <w:szCs w:val="24"/>
        </w:rPr>
      </w:pPr>
      <w:r w:rsidRPr="0025124D">
        <w:rPr>
          <w:rFonts w:cs="Calibri"/>
          <w:b/>
          <w:bCs/>
          <w:sz w:val="24"/>
          <w:szCs w:val="24"/>
        </w:rPr>
        <w:t>3. Backbone2D</w:t>
      </w:r>
    </w:p>
    <w:p w14:paraId="100C370A" w14:textId="77777777" w:rsidR="00204ACE" w:rsidRPr="0025124D" w:rsidRDefault="00000000">
      <w:pPr>
        <w:spacing w:line="360" w:lineRule="auto"/>
        <w:rPr>
          <w:rFonts w:cs="Calibri"/>
        </w:rPr>
      </w:pPr>
      <w:r w:rsidRPr="0025124D">
        <w:rPr>
          <w:rFonts w:cs="Calibri"/>
          <w:b/>
          <w:bCs/>
          <w:sz w:val="24"/>
          <w:szCs w:val="24"/>
        </w:rPr>
        <w:t>Reshape to BEV (Bird's Eye View):</w:t>
      </w:r>
      <w:r w:rsidRPr="0025124D">
        <w:rPr>
          <w:rFonts w:cs="Calibri"/>
          <w:sz w:val="24"/>
          <w:szCs w:val="24"/>
        </w:rPr>
        <w:t xml:space="preserve"> The high-dimensional features from the 3D backbone are reshaped into a 2D representation corresponding to the bird's eye view of the scene. This process essentially projects the 3D features onto a 2D plane.</w:t>
      </w:r>
    </w:p>
    <w:p w14:paraId="3FA82E1C" w14:textId="77777777" w:rsidR="00204ACE" w:rsidRPr="0025124D" w:rsidRDefault="00000000">
      <w:pPr>
        <w:spacing w:line="360" w:lineRule="auto"/>
        <w:rPr>
          <w:rFonts w:cs="Calibri"/>
        </w:rPr>
      </w:pPr>
      <w:r w:rsidRPr="0025124D">
        <w:rPr>
          <w:rFonts w:cs="Calibri"/>
          <w:b/>
          <w:bCs/>
          <w:sz w:val="24"/>
          <w:szCs w:val="24"/>
        </w:rPr>
        <w:t>Encoder conv2d:</w:t>
      </w:r>
      <w:r w:rsidRPr="0025124D">
        <w:rPr>
          <w:rFonts w:cs="Calibri"/>
          <w:sz w:val="24"/>
          <w:szCs w:val="24"/>
        </w:rPr>
        <w:t xml:space="preserve"> This 2D feature map is then processed by a 2D convolutional encoder which further refines the features and captures spatial relationships in the bird's eye view.</w:t>
      </w:r>
    </w:p>
    <w:p w14:paraId="31FDB9D8" w14:textId="77777777" w:rsidR="00204ACE" w:rsidRPr="0025124D" w:rsidRDefault="00204ACE">
      <w:pPr>
        <w:spacing w:line="360" w:lineRule="auto"/>
        <w:rPr>
          <w:rFonts w:cs="Calibri"/>
          <w:sz w:val="24"/>
          <w:szCs w:val="24"/>
        </w:rPr>
      </w:pPr>
    </w:p>
    <w:p w14:paraId="6DCF6CDB" w14:textId="77777777" w:rsidR="00204ACE" w:rsidRPr="0025124D" w:rsidRDefault="00000000">
      <w:pPr>
        <w:spacing w:line="360" w:lineRule="auto"/>
        <w:rPr>
          <w:rFonts w:cs="Calibri"/>
          <w:b/>
          <w:bCs/>
          <w:sz w:val="24"/>
          <w:szCs w:val="24"/>
        </w:rPr>
      </w:pPr>
      <w:r w:rsidRPr="0025124D">
        <w:rPr>
          <w:rFonts w:cs="Calibri"/>
          <w:b/>
          <w:bCs/>
          <w:sz w:val="24"/>
          <w:szCs w:val="24"/>
        </w:rPr>
        <w:t xml:space="preserve">4. DenseHead </w:t>
      </w:r>
    </w:p>
    <w:p w14:paraId="49900226" w14:textId="77777777" w:rsidR="00204ACE" w:rsidRPr="0025124D" w:rsidRDefault="00000000">
      <w:pPr>
        <w:spacing w:line="360" w:lineRule="auto"/>
        <w:rPr>
          <w:rFonts w:cs="Calibri"/>
        </w:rPr>
      </w:pPr>
      <w:r w:rsidRPr="0025124D">
        <w:rPr>
          <w:rFonts w:cs="Calibri"/>
          <w:b/>
          <w:bCs/>
          <w:sz w:val="24"/>
          <w:szCs w:val="24"/>
        </w:rPr>
        <w:t>RPN Head (Region Proposal Network):</w:t>
      </w:r>
      <w:r w:rsidRPr="0025124D">
        <w:rPr>
          <w:rFonts w:cs="Calibri"/>
          <w:sz w:val="24"/>
          <w:szCs w:val="24"/>
        </w:rPr>
        <w:t xml:space="preserve"> The RPN Head uses the refined 2D feature maps to generate region proposals. These proposals are candidate regions where objects might be present.</w:t>
      </w:r>
    </w:p>
    <w:p w14:paraId="34AF378F" w14:textId="77777777" w:rsidR="00204ACE" w:rsidRPr="0025124D" w:rsidRDefault="00000000">
      <w:pPr>
        <w:spacing w:line="360" w:lineRule="auto"/>
        <w:rPr>
          <w:rFonts w:cs="Calibri"/>
        </w:rPr>
      </w:pPr>
      <w:r w:rsidRPr="0025124D">
        <w:rPr>
          <w:rFonts w:cs="Calibri"/>
          <w:b/>
          <w:bCs/>
          <w:sz w:val="24"/>
          <w:szCs w:val="24"/>
        </w:rPr>
        <w:lastRenderedPageBreak/>
        <w:t>Point Head:</w:t>
      </w:r>
      <w:r w:rsidRPr="0025124D">
        <w:rPr>
          <w:rFonts w:cs="Calibri"/>
          <w:sz w:val="24"/>
          <w:szCs w:val="24"/>
        </w:rPr>
        <w:t xml:space="preserve"> Parallel to the RPN Head, the Point Head processes the point features from the VSA to generate key point features that describe the objects in the scene.</w:t>
      </w:r>
    </w:p>
    <w:p w14:paraId="40F334ED" w14:textId="77777777" w:rsidR="00204ACE" w:rsidRPr="0025124D" w:rsidRDefault="00000000">
      <w:pPr>
        <w:spacing w:line="360" w:lineRule="auto"/>
        <w:rPr>
          <w:rFonts w:cs="Calibri"/>
          <w:b/>
          <w:bCs/>
          <w:sz w:val="24"/>
          <w:szCs w:val="24"/>
        </w:rPr>
      </w:pPr>
      <w:r w:rsidRPr="0025124D">
        <w:rPr>
          <w:rFonts w:cs="Calibri"/>
          <w:b/>
          <w:bCs/>
          <w:sz w:val="24"/>
          <w:szCs w:val="24"/>
        </w:rPr>
        <w:t>5. RoI Head</w:t>
      </w:r>
    </w:p>
    <w:p w14:paraId="4D4248FB" w14:textId="77777777" w:rsidR="00204ACE" w:rsidRPr="0025124D" w:rsidRDefault="00000000">
      <w:pPr>
        <w:spacing w:line="360" w:lineRule="auto"/>
        <w:rPr>
          <w:rFonts w:cs="Calibri"/>
        </w:rPr>
      </w:pPr>
      <w:r w:rsidRPr="0025124D">
        <w:rPr>
          <w:rFonts w:cs="Calibri"/>
          <w:b/>
          <w:bCs/>
          <w:sz w:val="24"/>
          <w:szCs w:val="24"/>
        </w:rPr>
        <w:t>Proposal Layer:</w:t>
      </w:r>
      <w:r w:rsidRPr="0025124D">
        <w:rPr>
          <w:rFonts w:cs="Calibri"/>
          <w:sz w:val="24"/>
          <w:szCs w:val="24"/>
        </w:rPr>
        <w:t xml:space="preserve"> This layer takes the region proposals from the RPN Head and the key point features from the Point Head to generate accurate 3D bounding box proposals.</w:t>
      </w:r>
    </w:p>
    <w:p w14:paraId="02F699B5" w14:textId="77777777" w:rsidR="00204ACE" w:rsidRPr="0025124D" w:rsidRDefault="00000000">
      <w:pPr>
        <w:spacing w:line="360" w:lineRule="auto"/>
        <w:rPr>
          <w:rFonts w:cs="Calibri"/>
        </w:rPr>
      </w:pPr>
      <w:r w:rsidRPr="0025124D">
        <w:rPr>
          <w:rFonts w:cs="Calibri"/>
          <w:b/>
          <w:bCs/>
          <w:sz w:val="24"/>
          <w:szCs w:val="24"/>
        </w:rPr>
        <w:t>RoI-grid Pooling:</w:t>
      </w:r>
      <w:r w:rsidRPr="0025124D">
        <w:rPr>
          <w:rFonts w:cs="Calibri"/>
          <w:sz w:val="24"/>
          <w:szCs w:val="24"/>
        </w:rPr>
        <w:t xml:space="preserve"> The RoI-grid Pooling module aggregates the key point features onto a structured grid within each 3D RoI using set abstraction operations. This step is crucial for capturing the local context around each proposal.</w:t>
      </w:r>
    </w:p>
    <w:p w14:paraId="49736409" w14:textId="77777777" w:rsidR="00204ACE" w:rsidRPr="0025124D" w:rsidRDefault="00204ACE">
      <w:pPr>
        <w:rPr>
          <w:rFonts w:cs="Calibri"/>
          <w:sz w:val="24"/>
          <w:szCs w:val="24"/>
        </w:rPr>
      </w:pPr>
    </w:p>
    <w:p w14:paraId="6AD17859" w14:textId="77777777" w:rsidR="00204ACE" w:rsidRPr="0025124D" w:rsidRDefault="00000000">
      <w:pPr>
        <w:spacing w:line="360" w:lineRule="auto"/>
        <w:rPr>
          <w:rFonts w:cs="Calibri"/>
        </w:rPr>
      </w:pPr>
      <w:r w:rsidRPr="0025124D">
        <w:rPr>
          <w:rFonts w:cs="Calibri"/>
          <w:b/>
          <w:bCs/>
          <w:sz w:val="24"/>
          <w:szCs w:val="24"/>
        </w:rPr>
        <w:t>6. PVRCNN Head:</w:t>
      </w:r>
      <w:r w:rsidRPr="0025124D">
        <w:rPr>
          <w:rFonts w:cs="Calibri"/>
          <w:sz w:val="24"/>
          <w:szCs w:val="24"/>
        </w:rPr>
        <w:t xml:space="preserve"> Finally, the PV-RCNN Head combines the features from the RoI-grid Pooling module with the proposals from the RoI Head to refine the proposals and predict the final bounding boxes along with the object classification.</w:t>
      </w:r>
    </w:p>
    <w:p w14:paraId="0102DF54" w14:textId="77777777" w:rsidR="00204ACE" w:rsidRPr="0025124D" w:rsidRDefault="00204ACE">
      <w:pPr>
        <w:rPr>
          <w:rFonts w:cs="Calibri"/>
          <w:sz w:val="24"/>
          <w:szCs w:val="24"/>
        </w:rPr>
      </w:pPr>
    </w:p>
    <w:p w14:paraId="663E49B1" w14:textId="77777777" w:rsidR="00204ACE" w:rsidRPr="0025124D" w:rsidRDefault="00000000">
      <w:pPr>
        <w:pStyle w:val="Heading2"/>
        <w:rPr>
          <w:rFonts w:cs="Calibri"/>
        </w:rPr>
      </w:pPr>
      <w:bookmarkStart w:id="218" w:name="_Toc159881790"/>
      <w:bookmarkStart w:id="219" w:name="_Toc159893045"/>
      <w:bookmarkStart w:id="220" w:name="_Toc161305091"/>
      <w:bookmarkStart w:id="221" w:name="_Toc161305312"/>
      <w:r w:rsidRPr="0025124D">
        <w:rPr>
          <w:rFonts w:cs="Calibri"/>
        </w:rPr>
        <w:t>3.5 PV-RCNN in depth</w:t>
      </w:r>
      <w:bookmarkEnd w:id="218"/>
      <w:bookmarkEnd w:id="219"/>
      <w:bookmarkEnd w:id="220"/>
      <w:bookmarkEnd w:id="221"/>
      <w:r w:rsidRPr="0025124D">
        <w:rPr>
          <w:rFonts w:cs="Calibri"/>
        </w:rPr>
        <w:t xml:space="preserve"> </w:t>
      </w:r>
    </w:p>
    <w:p w14:paraId="7E9E03A2" w14:textId="77777777" w:rsidR="00204ACE" w:rsidRPr="0025124D" w:rsidRDefault="00204ACE">
      <w:pPr>
        <w:rPr>
          <w:rFonts w:cs="Calibri"/>
        </w:rPr>
      </w:pPr>
    </w:p>
    <w:p w14:paraId="0EFE5E95" w14:textId="77777777" w:rsidR="00204ACE" w:rsidRPr="0025124D" w:rsidRDefault="00000000">
      <w:pPr>
        <w:spacing w:line="360" w:lineRule="auto"/>
        <w:rPr>
          <w:rFonts w:cs="Calibri"/>
        </w:rPr>
      </w:pPr>
      <w:r w:rsidRPr="0025124D">
        <w:rPr>
          <w:rFonts w:cs="Calibri"/>
          <w:sz w:val="24"/>
          <w:szCs w:val="24"/>
        </w:rPr>
        <w:t xml:space="preserve">Grasping the intricacies of this architecture necessitates a detailed examination of its critical elements and their interconnected processes. Figure 14 presents a detailed breakdown of the architecture, describing specific functions within each stage for a comprehensive understanding. This section is based on the research carried out by </w:t>
      </w:r>
      <w:r w:rsidRPr="0025124D">
        <w:rPr>
          <w:rFonts w:cs="Calibri"/>
          <w:color w:val="000000"/>
          <w:sz w:val="24"/>
          <w:szCs w:val="24"/>
          <w:shd w:val="clear" w:color="auto" w:fill="FFFFFF"/>
        </w:rPr>
        <w:t xml:space="preserve">(Shi et al., 2022) </w:t>
      </w:r>
    </w:p>
    <w:p w14:paraId="4F7F3000" w14:textId="77777777" w:rsidR="00204ACE" w:rsidRPr="0025124D" w:rsidRDefault="00204ACE">
      <w:pPr>
        <w:rPr>
          <w:rFonts w:cs="Calibri"/>
          <w:sz w:val="24"/>
          <w:szCs w:val="24"/>
        </w:rPr>
      </w:pPr>
    </w:p>
    <w:p w14:paraId="5D6160D7" w14:textId="77777777" w:rsidR="00204ACE" w:rsidRPr="0025124D" w:rsidRDefault="00000000">
      <w:pPr>
        <w:rPr>
          <w:rFonts w:cs="Calibri"/>
        </w:rPr>
      </w:pPr>
      <w:r w:rsidRPr="0025124D">
        <w:rPr>
          <w:rFonts w:cs="Calibri"/>
          <w:noProof/>
        </w:rPr>
        <w:drawing>
          <wp:inline distT="0" distB="0" distL="0" distR="0" wp14:anchorId="1F0D6740" wp14:editId="603EBBA5">
            <wp:extent cx="5731514" cy="2105021"/>
            <wp:effectExtent l="0" t="0" r="2536" b="0"/>
            <wp:docPr id="750747638"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4" cy="2105021"/>
                    </a:xfrm>
                    <a:prstGeom prst="rect">
                      <a:avLst/>
                    </a:prstGeom>
                    <a:noFill/>
                    <a:ln>
                      <a:noFill/>
                      <a:prstDash/>
                    </a:ln>
                  </pic:spPr>
                </pic:pic>
              </a:graphicData>
            </a:graphic>
          </wp:inline>
        </w:drawing>
      </w:r>
    </w:p>
    <w:p w14:paraId="7BCD0712" w14:textId="77777777" w:rsidR="00204ACE" w:rsidRPr="0025124D" w:rsidRDefault="00204ACE">
      <w:pPr>
        <w:rPr>
          <w:rFonts w:cs="Calibri"/>
        </w:rPr>
      </w:pPr>
    </w:p>
    <w:p w14:paraId="03953E1F" w14:textId="77777777" w:rsidR="00204ACE" w:rsidRPr="0025124D" w:rsidRDefault="00000000">
      <w:pPr>
        <w:jc w:val="center"/>
        <w:rPr>
          <w:rFonts w:cs="Calibri"/>
        </w:rPr>
      </w:pPr>
      <w:r w:rsidRPr="0025124D">
        <w:rPr>
          <w:rFonts w:cs="Calibri"/>
          <w:b/>
          <w:bCs/>
          <w:sz w:val="24"/>
          <w:szCs w:val="24"/>
        </w:rPr>
        <w:lastRenderedPageBreak/>
        <w:t>Fig 14:</w:t>
      </w:r>
      <w:r w:rsidRPr="0025124D">
        <w:rPr>
          <w:rFonts w:cs="Calibri"/>
          <w:sz w:val="24"/>
          <w:szCs w:val="24"/>
        </w:rPr>
        <w:t xml:space="preserve"> More detailed PV-RCNN Architecture Diagram</w:t>
      </w:r>
      <w:r w:rsidRPr="0025124D">
        <w:rPr>
          <w:rFonts w:cs="Calibri"/>
          <w:color w:val="000000"/>
          <w:sz w:val="24"/>
          <w:szCs w:val="24"/>
          <w:shd w:val="clear" w:color="auto" w:fill="FFFFFF"/>
        </w:rPr>
        <w:t xml:space="preserve"> (Shi et al., 2022)</w:t>
      </w:r>
    </w:p>
    <w:p w14:paraId="0F7CD30D" w14:textId="77777777" w:rsidR="00204ACE" w:rsidRPr="0025124D" w:rsidRDefault="00204ACE">
      <w:pPr>
        <w:rPr>
          <w:rFonts w:cs="Calibri"/>
        </w:rPr>
      </w:pPr>
    </w:p>
    <w:p w14:paraId="42B95E82" w14:textId="77777777" w:rsidR="00204ACE" w:rsidRPr="0025124D" w:rsidRDefault="00204ACE">
      <w:pPr>
        <w:rPr>
          <w:rFonts w:cs="Calibri"/>
          <w:b/>
          <w:bCs/>
        </w:rPr>
      </w:pPr>
    </w:p>
    <w:p w14:paraId="5C6B7153" w14:textId="77777777" w:rsidR="00204ACE" w:rsidRPr="0025124D" w:rsidRDefault="00204ACE">
      <w:pPr>
        <w:rPr>
          <w:rFonts w:cs="Calibri"/>
          <w:b/>
          <w:bCs/>
        </w:rPr>
      </w:pPr>
    </w:p>
    <w:p w14:paraId="20E75DAA" w14:textId="77777777" w:rsidR="00204ACE" w:rsidRPr="0025124D" w:rsidRDefault="00000000">
      <w:pPr>
        <w:pStyle w:val="Heading2"/>
        <w:rPr>
          <w:rFonts w:cs="Calibri"/>
          <w:szCs w:val="32"/>
        </w:rPr>
      </w:pPr>
      <w:bookmarkStart w:id="222" w:name="_Toc159881791"/>
      <w:bookmarkStart w:id="223" w:name="_Toc159893046"/>
      <w:bookmarkStart w:id="224" w:name="_Toc161305092"/>
      <w:bookmarkStart w:id="225" w:name="_Toc161305313"/>
      <w:r w:rsidRPr="0025124D">
        <w:rPr>
          <w:rFonts w:cs="Calibri"/>
          <w:szCs w:val="32"/>
        </w:rPr>
        <w:t>3.5.1 3D Voxel CNN For Feature Encoding and Proposal Generation</w:t>
      </w:r>
      <w:bookmarkEnd w:id="222"/>
      <w:bookmarkEnd w:id="223"/>
      <w:bookmarkEnd w:id="224"/>
      <w:bookmarkEnd w:id="225"/>
    </w:p>
    <w:p w14:paraId="6700F46F" w14:textId="77777777" w:rsidR="00204ACE" w:rsidRPr="0025124D" w:rsidRDefault="00204ACE">
      <w:pPr>
        <w:rPr>
          <w:rFonts w:cs="Calibri"/>
        </w:rPr>
      </w:pPr>
    </w:p>
    <w:p w14:paraId="2AAE3093" w14:textId="77777777" w:rsidR="00204ACE" w:rsidRPr="0025124D" w:rsidRDefault="00000000">
      <w:pPr>
        <w:spacing w:line="360" w:lineRule="auto"/>
        <w:rPr>
          <w:rFonts w:cs="Calibri"/>
          <w:sz w:val="24"/>
          <w:szCs w:val="24"/>
        </w:rPr>
      </w:pPr>
      <w:r w:rsidRPr="0025124D">
        <w:rPr>
          <w:rFonts w:cs="Calibri"/>
          <w:sz w:val="24"/>
          <w:szCs w:val="24"/>
        </w:rPr>
        <w:t>State-of-the-art 3D detectors commonly employ Voxel CNN with 3D sparse convolution for transforming point clouds into sparse 3D feature volumes due to its effectiveness and precision. The researchers have chosen it as the core of their framework for encoding features and generating 3D proposals. Initially, the input points are segmented into small voxels of size L × W × H, where the attributes of filled voxels are determined by averaging, the features of all points contained within them, typically including 3D coordinates and reflectance values. The network applies multiple 3D sparse convolutions of size 3 × 3 × 3 to progressively convert the point clouds into feature volumes at varying resolutions. For 3D proposal creation, the 8× reduced 3D feature volumes are transformed into,</w:t>
      </w:r>
    </w:p>
    <w:p w14:paraId="778A409B" w14:textId="77777777" w:rsidR="00204ACE" w:rsidRPr="0025124D" w:rsidRDefault="00000000">
      <w:pPr>
        <w:spacing w:line="360" w:lineRule="auto"/>
        <w:rPr>
          <w:rFonts w:cs="Calibri"/>
        </w:rPr>
      </w:pPr>
      <w:r w:rsidRPr="0025124D">
        <w:rPr>
          <w:rFonts w:cs="Calibri"/>
          <w:sz w:val="24"/>
          <w:szCs w:val="24"/>
        </w:rPr>
        <w:t xml:space="preserve">2D top-view feature maps, from which high-quality 3D proposals are derived using anchor-based methods. This approach, using a 3D voxel CNN backbone, has demonstrated superior recall rates compared to PointNet-based methods. </w:t>
      </w:r>
      <w:r w:rsidRPr="0025124D">
        <w:rPr>
          <w:rFonts w:cs="Calibri"/>
          <w:color w:val="000000"/>
          <w:sz w:val="24"/>
          <w:szCs w:val="24"/>
          <w:shd w:val="clear" w:color="auto" w:fill="FFFFFF"/>
        </w:rPr>
        <w:t>(Shi et al., 2022)</w:t>
      </w:r>
    </w:p>
    <w:p w14:paraId="0DDD65E9" w14:textId="77777777" w:rsidR="00204ACE" w:rsidRPr="0025124D" w:rsidRDefault="00000000">
      <w:pPr>
        <w:spacing w:line="360" w:lineRule="auto"/>
        <w:rPr>
          <w:rFonts w:cs="Calibri"/>
          <w:sz w:val="24"/>
          <w:szCs w:val="24"/>
        </w:rPr>
      </w:pPr>
      <w:r w:rsidRPr="0025124D">
        <w:rPr>
          <w:rFonts w:cs="Calibri"/>
          <w:sz w:val="24"/>
          <w:szCs w:val="24"/>
        </w:rPr>
        <w:t xml:space="preserve">However, these advanced detectors typically use two-stage frameworks that have limitations, such as the reduced spatial resolution of the 3D feature volumes, which can impede precise object localization, and the sparsity of the upscaled feature volumes. To address these challenges, research suggest incorporating a 3D voxel CNN with set abstraction operations to enhance the accuracy and robustness of the second-stage proposal refinement. Despite the potential of set abstraction operations, </w:t>
      </w:r>
    </w:p>
    <w:p w14:paraId="019B48D5" w14:textId="77777777" w:rsidR="00204ACE" w:rsidRPr="0025124D" w:rsidRDefault="00000000">
      <w:pPr>
        <w:spacing w:line="360" w:lineRule="auto"/>
        <w:rPr>
          <w:rFonts w:cs="Calibri"/>
          <w:sz w:val="24"/>
          <w:szCs w:val="24"/>
        </w:rPr>
      </w:pPr>
      <w:r w:rsidRPr="0025124D">
        <w:rPr>
          <w:rFonts w:cs="Calibri"/>
          <w:sz w:val="24"/>
          <w:szCs w:val="24"/>
        </w:rPr>
        <w:t xml:space="preserve">directly applying them for pooling scene feature voxels is not practical due to high memory demands and inefficiency. To overcome this, a proposed novel method that first condenses the scene's voxels into a limited set of keypoints at various neural </w:t>
      </w:r>
      <w:r w:rsidRPr="0025124D">
        <w:rPr>
          <w:rFonts w:cs="Calibri"/>
          <w:sz w:val="24"/>
          <w:szCs w:val="24"/>
        </w:rPr>
        <w:lastRenderedPageBreak/>
        <w:t>layers, which are then aggregated to RoI grids to refine box proposals efficiently is suggested.</w:t>
      </w:r>
    </w:p>
    <w:p w14:paraId="3D45B4CC" w14:textId="77777777" w:rsidR="00204ACE" w:rsidRPr="0025124D" w:rsidRDefault="00204ACE">
      <w:pPr>
        <w:rPr>
          <w:rFonts w:cs="Calibri"/>
          <w:sz w:val="24"/>
          <w:szCs w:val="24"/>
        </w:rPr>
      </w:pPr>
    </w:p>
    <w:p w14:paraId="3635D066" w14:textId="77777777" w:rsidR="00204ACE" w:rsidRPr="0025124D" w:rsidRDefault="00000000">
      <w:pPr>
        <w:pStyle w:val="Heading2"/>
        <w:rPr>
          <w:rFonts w:cs="Calibri"/>
          <w:szCs w:val="32"/>
        </w:rPr>
      </w:pPr>
      <w:bookmarkStart w:id="226" w:name="_Toc159881792"/>
      <w:bookmarkStart w:id="227" w:name="_Toc159893047"/>
      <w:bookmarkStart w:id="228" w:name="_Toc161305093"/>
      <w:bookmarkStart w:id="229" w:name="_Toc161305314"/>
      <w:r w:rsidRPr="0025124D">
        <w:rPr>
          <w:rFonts w:cs="Calibri"/>
          <w:szCs w:val="32"/>
        </w:rPr>
        <w:t>3.5.2 Voxel-to-key point Scene Encoding via Voxel Set Abstraction</w:t>
      </w:r>
      <w:bookmarkEnd w:id="226"/>
      <w:bookmarkEnd w:id="227"/>
      <w:bookmarkEnd w:id="228"/>
      <w:bookmarkEnd w:id="229"/>
    </w:p>
    <w:p w14:paraId="4988B9A3" w14:textId="77777777" w:rsidR="00204ACE" w:rsidRPr="0025124D" w:rsidRDefault="00204ACE">
      <w:pPr>
        <w:rPr>
          <w:rFonts w:cs="Calibri"/>
        </w:rPr>
      </w:pPr>
    </w:p>
    <w:p w14:paraId="1D46813A" w14:textId="77777777" w:rsidR="00204ACE" w:rsidRPr="0025124D" w:rsidRDefault="00000000">
      <w:pPr>
        <w:spacing w:line="360" w:lineRule="auto"/>
        <w:rPr>
          <w:rFonts w:cs="Calibri"/>
        </w:rPr>
      </w:pPr>
      <w:r w:rsidRPr="0025124D">
        <w:rPr>
          <w:rFonts w:cs="Calibri"/>
          <w:sz w:val="24"/>
          <w:szCs w:val="24"/>
        </w:rPr>
        <w:t xml:space="preserve">The approach for encoding 3D scenes from point clouds by transitioning voxel representations into a condensed set of keypoints. This process utilizes a </w:t>
      </w:r>
      <w:r w:rsidRPr="0025124D">
        <w:rPr>
          <w:rFonts w:cs="Calibri"/>
          <w:b/>
          <w:bCs/>
          <w:sz w:val="24"/>
          <w:szCs w:val="24"/>
        </w:rPr>
        <w:t>Voxel Set Abstraction (VSA)</w:t>
      </w:r>
      <w:r w:rsidRPr="0025124D">
        <w:rPr>
          <w:rFonts w:cs="Calibri"/>
          <w:sz w:val="24"/>
          <w:szCs w:val="24"/>
        </w:rPr>
        <w:t xml:space="preserve"> module, which compresses the extensive voxel data from various neural network layers into a manageable number of keypoints. These keypoints are strategically sampled using the </w:t>
      </w:r>
      <w:r w:rsidRPr="0025124D">
        <w:rPr>
          <w:rFonts w:cs="Calibri"/>
          <w:b/>
          <w:bCs/>
          <w:sz w:val="24"/>
          <w:szCs w:val="24"/>
        </w:rPr>
        <w:t>Furthest Point Sampling (FPS)</w:t>
      </w:r>
      <w:r w:rsidRPr="0025124D">
        <w:rPr>
          <w:rFonts w:cs="Calibri"/>
          <w:sz w:val="24"/>
          <w:szCs w:val="24"/>
        </w:rPr>
        <w:t xml:space="preserve"> algorithm to ensure they are evenly distributed and effectively represent the entire scene. </w:t>
      </w:r>
    </w:p>
    <w:p w14:paraId="34D84DD6" w14:textId="77777777" w:rsidR="00204ACE" w:rsidRPr="0025124D" w:rsidRDefault="00000000">
      <w:pPr>
        <w:spacing w:line="360" w:lineRule="auto"/>
        <w:rPr>
          <w:rFonts w:cs="Calibri"/>
          <w:sz w:val="24"/>
          <w:szCs w:val="24"/>
        </w:rPr>
      </w:pPr>
      <w:r w:rsidRPr="0025124D">
        <w:rPr>
          <w:rFonts w:cs="Calibri"/>
          <w:sz w:val="24"/>
          <w:szCs w:val="24"/>
        </w:rPr>
        <w:t>The fundamental concept of FPS involves repeatedly choosing the point that is the greatest distance from the points chosen earlier. This process results in a smaller subset of points that closely represents the original set, maintaining its key characteristics while reducing the total number of points.</w:t>
      </w:r>
    </w:p>
    <w:p w14:paraId="692ED452" w14:textId="77777777" w:rsidR="00204ACE" w:rsidRPr="0025124D" w:rsidRDefault="00000000">
      <w:pPr>
        <w:spacing w:line="360" w:lineRule="auto"/>
        <w:rPr>
          <w:rFonts w:cs="Calibri"/>
        </w:rPr>
      </w:pPr>
      <w:r w:rsidRPr="0025124D">
        <w:rPr>
          <w:rFonts w:cs="Calibri"/>
          <w:sz w:val="24"/>
          <w:szCs w:val="24"/>
        </w:rPr>
        <w:t xml:space="preserve">The VSA module operates by encoding multi-scale semantic features from the 3D CNN feature volumes into these keypoints. Instead of working with the original, irregularly positioned points, the VSA module aggregates features from the regularized voxels, which have already been processed by the 3D voxel CNN, thereby retaining critical semantic information at multiple scales. This abstraction allows for a more efficient representation of the scene, reducing the computational load for subsequent processing stages, such as proposal refinement. </w:t>
      </w:r>
      <w:r w:rsidRPr="0025124D">
        <w:rPr>
          <w:rFonts w:cs="Calibri"/>
          <w:color w:val="000000"/>
          <w:sz w:val="24"/>
          <w:szCs w:val="24"/>
          <w:shd w:val="clear" w:color="auto" w:fill="FFFFFF"/>
        </w:rPr>
        <w:t>(Shi et al., 2022)</w:t>
      </w:r>
    </w:p>
    <w:p w14:paraId="449435DD" w14:textId="77777777" w:rsidR="00204ACE" w:rsidRPr="0025124D" w:rsidRDefault="00204ACE">
      <w:pPr>
        <w:rPr>
          <w:rFonts w:cs="Calibri"/>
          <w:sz w:val="24"/>
          <w:szCs w:val="24"/>
        </w:rPr>
      </w:pPr>
    </w:p>
    <w:p w14:paraId="04E34498" w14:textId="77777777" w:rsidR="00204ACE" w:rsidRPr="0025124D" w:rsidRDefault="00000000">
      <w:pPr>
        <w:pStyle w:val="Heading2"/>
        <w:rPr>
          <w:rFonts w:cs="Calibri"/>
          <w:szCs w:val="32"/>
        </w:rPr>
      </w:pPr>
      <w:bookmarkStart w:id="230" w:name="_Toc159881793"/>
      <w:bookmarkStart w:id="231" w:name="_Toc159893048"/>
      <w:bookmarkStart w:id="232" w:name="_Toc161305094"/>
      <w:bookmarkStart w:id="233" w:name="_Toc161305315"/>
      <w:r w:rsidRPr="0025124D">
        <w:rPr>
          <w:rFonts w:cs="Calibri"/>
          <w:szCs w:val="32"/>
        </w:rPr>
        <w:t xml:space="preserve">3.5.3 </w:t>
      </w:r>
      <w:proofErr w:type="spellStart"/>
      <w:r w:rsidRPr="0025124D">
        <w:rPr>
          <w:rFonts w:cs="Calibri"/>
          <w:szCs w:val="32"/>
        </w:rPr>
        <w:t>Keypoint</w:t>
      </w:r>
      <w:proofErr w:type="spellEnd"/>
      <w:r w:rsidRPr="0025124D">
        <w:rPr>
          <w:rFonts w:cs="Calibri"/>
          <w:szCs w:val="32"/>
        </w:rPr>
        <w:t>-to-grid RoI Feature Abstraction for Proposal Refinement</w:t>
      </w:r>
      <w:bookmarkEnd w:id="230"/>
      <w:bookmarkEnd w:id="231"/>
      <w:bookmarkEnd w:id="232"/>
      <w:bookmarkEnd w:id="233"/>
    </w:p>
    <w:p w14:paraId="1DCB1E83" w14:textId="77777777" w:rsidR="00204ACE" w:rsidRPr="0025124D" w:rsidRDefault="00204ACE">
      <w:pPr>
        <w:rPr>
          <w:rFonts w:cs="Calibri"/>
        </w:rPr>
      </w:pPr>
    </w:p>
    <w:p w14:paraId="145E5046" w14:textId="77777777" w:rsidR="00204ACE" w:rsidRPr="0025124D" w:rsidRDefault="00000000">
      <w:pPr>
        <w:spacing w:line="360" w:lineRule="auto"/>
        <w:rPr>
          <w:rFonts w:cs="Calibri"/>
          <w:sz w:val="24"/>
          <w:szCs w:val="24"/>
        </w:rPr>
      </w:pPr>
      <w:r w:rsidRPr="0025124D">
        <w:rPr>
          <w:rFonts w:cs="Calibri"/>
          <w:sz w:val="24"/>
          <w:szCs w:val="24"/>
        </w:rPr>
        <w:t xml:space="preserve">After summarizing the entire scene into a concise set of keypoints enriched with multi-scale semantic features, the framework focuses on refining 3D proposals (Regions of Interest, or </w:t>
      </w:r>
      <w:proofErr w:type="spellStart"/>
      <w:r w:rsidRPr="0025124D">
        <w:rPr>
          <w:rFonts w:cs="Calibri"/>
          <w:sz w:val="24"/>
          <w:szCs w:val="24"/>
        </w:rPr>
        <w:t>RoIs</w:t>
      </w:r>
      <w:proofErr w:type="spellEnd"/>
      <w:r w:rsidRPr="0025124D">
        <w:rPr>
          <w:rFonts w:cs="Calibri"/>
          <w:sz w:val="24"/>
          <w:szCs w:val="24"/>
        </w:rPr>
        <w:t xml:space="preserve">) generated by the 3D voxel CNN. This refinement is achieved by pooling the features from these </w:t>
      </w:r>
      <w:proofErr w:type="spellStart"/>
      <w:r w:rsidRPr="0025124D">
        <w:rPr>
          <w:rFonts w:cs="Calibri"/>
          <w:sz w:val="24"/>
          <w:szCs w:val="24"/>
        </w:rPr>
        <w:t>keypoints</w:t>
      </w:r>
      <w:proofErr w:type="spellEnd"/>
      <w:r w:rsidRPr="0025124D">
        <w:rPr>
          <w:rFonts w:cs="Calibri"/>
          <w:sz w:val="24"/>
          <w:szCs w:val="24"/>
        </w:rPr>
        <w:t xml:space="preserve"> to the RoI-grid points using a method called </w:t>
      </w:r>
      <w:r w:rsidRPr="0025124D">
        <w:rPr>
          <w:rFonts w:cs="Calibri"/>
          <w:sz w:val="24"/>
          <w:szCs w:val="24"/>
        </w:rPr>
        <w:lastRenderedPageBreak/>
        <w:t xml:space="preserve">RoI-grid pooling via set abstraction. This method involves sampling grid points within each RoI, identifying neighbouring </w:t>
      </w:r>
      <w:proofErr w:type="spellStart"/>
      <w:r w:rsidRPr="0025124D">
        <w:rPr>
          <w:rFonts w:cs="Calibri"/>
          <w:sz w:val="24"/>
          <w:szCs w:val="24"/>
        </w:rPr>
        <w:t>keypoints</w:t>
      </w:r>
      <w:proofErr w:type="spellEnd"/>
      <w:r w:rsidRPr="0025124D">
        <w:rPr>
          <w:rFonts w:cs="Calibri"/>
          <w:sz w:val="24"/>
          <w:szCs w:val="24"/>
        </w:rPr>
        <w:t xml:space="preserve"> for each grid point, and aggregating their features using a PointNet block. This process not only captures rich contextual information from multiple scales but also outperforms previous 3D RoI pooling methods by utilizing flexible receptive fields that extend beyond the RoI boundaries, thus incorporating valuable information from surrounding keypoints.</w:t>
      </w:r>
    </w:p>
    <w:p w14:paraId="013A4841" w14:textId="77777777" w:rsidR="00204ACE" w:rsidRPr="0025124D" w:rsidRDefault="00000000">
      <w:pPr>
        <w:spacing w:line="360" w:lineRule="auto"/>
        <w:rPr>
          <w:rFonts w:cs="Calibri"/>
        </w:rPr>
      </w:pPr>
      <w:r w:rsidRPr="0025124D">
        <w:rPr>
          <w:rFonts w:cs="Calibri"/>
          <w:sz w:val="24"/>
          <w:szCs w:val="24"/>
        </w:rPr>
        <w:t xml:space="preserve">The RoI-grid pooling module in the PV-RCNN framework enhances the feature aggregation process for 3D object detection proposals illustrated by </w:t>
      </w:r>
      <w:r w:rsidRPr="0025124D">
        <w:rPr>
          <w:rFonts w:cs="Calibri"/>
          <w:b/>
          <w:bCs/>
          <w:sz w:val="24"/>
          <w:szCs w:val="24"/>
        </w:rPr>
        <w:t>Figure 15</w:t>
      </w:r>
      <w:r w:rsidRPr="0025124D">
        <w:rPr>
          <w:rFonts w:cs="Calibri"/>
          <w:sz w:val="24"/>
          <w:szCs w:val="24"/>
        </w:rPr>
        <w:t>. This module operates by systematically mapping the features of a set of keypoints, which encapsulate the scene's essential information, onto a structured grid within each 3D Region of Interest (RoI). Specifically, it begins by uniformly sampling a grid of points, typically in a 6x6x6 arrangement, within each RoI. Each grid point then undergoes a process to identify its neighbouring keypoints based on a predefined radius, ensuring that only relevant features are considered for aggregation.</w:t>
      </w:r>
    </w:p>
    <w:p w14:paraId="33F28948" w14:textId="77777777" w:rsidR="00204ACE" w:rsidRPr="0025124D" w:rsidRDefault="00000000">
      <w:pPr>
        <w:jc w:val="center"/>
        <w:rPr>
          <w:rFonts w:cs="Calibri"/>
        </w:rPr>
      </w:pPr>
      <w:r w:rsidRPr="0025124D">
        <w:rPr>
          <w:rFonts w:cs="Calibri"/>
          <w:noProof/>
        </w:rPr>
        <w:drawing>
          <wp:inline distT="0" distB="0" distL="0" distR="0" wp14:anchorId="61B18806" wp14:editId="72BC3B46">
            <wp:extent cx="3167271" cy="1451664"/>
            <wp:effectExtent l="0" t="0" r="0" b="0"/>
            <wp:docPr id="2016852859" name="Picture 1" descr="Structural diagram of RoI-grid pooling module. After each grid point obtains rich features from surrounding keypoints, all grid point features in the same candidate box can obtain a 3D prediction box representing the entire scene through a two-layer MLP with 256 dimensions. In this module, the set abstraction operation in PointNet++ is used to capture richer context information with a flexible receptive field, and even the receptive field exceeds the boundary of the 3D candidate boxes to capture the surrounding keypoint features outside the 3D candidate boxes. However, the set abstraction operation is very time-consuming and resource-consuming in large-scale point clouds, because it applies several shared parameter MLP layers on each local point, and the maximum pooling operation in set abstraction abandons the local points. Spatial distribution information greatly impairs the ability of grid points to gather local featur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3167271" cy="1451664"/>
                    </a:xfrm>
                    <a:prstGeom prst="rect">
                      <a:avLst/>
                    </a:prstGeom>
                    <a:noFill/>
                    <a:ln>
                      <a:noFill/>
                      <a:prstDash/>
                    </a:ln>
                  </pic:spPr>
                </pic:pic>
              </a:graphicData>
            </a:graphic>
          </wp:inline>
        </w:drawing>
      </w:r>
    </w:p>
    <w:p w14:paraId="7A895450" w14:textId="77777777" w:rsidR="00204ACE" w:rsidRPr="0025124D" w:rsidRDefault="00204ACE">
      <w:pPr>
        <w:jc w:val="center"/>
        <w:rPr>
          <w:rFonts w:cs="Calibri"/>
          <w:b/>
          <w:bCs/>
          <w:sz w:val="24"/>
          <w:szCs w:val="24"/>
        </w:rPr>
      </w:pPr>
    </w:p>
    <w:p w14:paraId="01747F82" w14:textId="77777777" w:rsidR="00204ACE" w:rsidRPr="0025124D" w:rsidRDefault="00000000">
      <w:pPr>
        <w:jc w:val="center"/>
        <w:rPr>
          <w:rFonts w:cs="Calibri"/>
        </w:rPr>
      </w:pPr>
      <w:r w:rsidRPr="0025124D">
        <w:rPr>
          <w:rFonts w:cs="Calibri"/>
          <w:b/>
          <w:bCs/>
          <w:sz w:val="24"/>
          <w:szCs w:val="24"/>
        </w:rPr>
        <w:t>Fig 15:</w:t>
      </w:r>
      <w:r w:rsidRPr="0025124D">
        <w:rPr>
          <w:rFonts w:cs="Calibri"/>
          <w:sz w:val="24"/>
          <w:szCs w:val="24"/>
        </w:rPr>
        <w:t xml:space="preserve"> RoI-grid pooling module</w:t>
      </w:r>
      <w:r w:rsidRPr="0025124D">
        <w:rPr>
          <w:rFonts w:cs="Calibri"/>
          <w:color w:val="000000"/>
          <w:sz w:val="24"/>
          <w:szCs w:val="24"/>
          <w:shd w:val="clear" w:color="auto" w:fill="FFFFFF"/>
        </w:rPr>
        <w:t xml:space="preserve"> (Guan, Wan and Jiang, 2023)</w:t>
      </w:r>
    </w:p>
    <w:p w14:paraId="6D4C5273" w14:textId="77777777" w:rsidR="00204ACE" w:rsidRPr="0025124D" w:rsidRDefault="00204ACE">
      <w:pPr>
        <w:rPr>
          <w:rFonts w:cs="Calibri"/>
          <w:sz w:val="24"/>
          <w:szCs w:val="24"/>
        </w:rPr>
      </w:pPr>
    </w:p>
    <w:p w14:paraId="2403F6C6" w14:textId="77777777" w:rsidR="00204ACE" w:rsidRPr="0025124D" w:rsidRDefault="00000000">
      <w:pPr>
        <w:spacing w:line="360" w:lineRule="auto"/>
        <w:rPr>
          <w:rFonts w:cs="Calibri"/>
          <w:sz w:val="24"/>
          <w:szCs w:val="24"/>
        </w:rPr>
      </w:pPr>
      <w:r w:rsidRPr="0025124D">
        <w:rPr>
          <w:rFonts w:cs="Calibri"/>
          <w:sz w:val="24"/>
          <w:szCs w:val="24"/>
        </w:rPr>
        <w:t>The aggregation itself is executed using a PointNet block, which processes the identified neighbouring keypoints to generate a comprehensive feature representation for each grid point. This method allows for the integration of features from multiple scales and receptive fields by setting various radii for neighbourhood keypoint selection. As a result, the aggregated features at each grid point encapsulate a rich context of the surrounding area, extending even beyond the immediate boundaries of the RoI.</w:t>
      </w:r>
    </w:p>
    <w:p w14:paraId="471EC5A6" w14:textId="77777777" w:rsidR="00204ACE" w:rsidRPr="0025124D" w:rsidRDefault="00000000">
      <w:pPr>
        <w:spacing w:line="360" w:lineRule="auto"/>
        <w:rPr>
          <w:rFonts w:cs="Calibri"/>
        </w:rPr>
      </w:pPr>
      <w:r w:rsidRPr="0025124D">
        <w:rPr>
          <w:rFonts w:cs="Calibri"/>
          <w:sz w:val="24"/>
          <w:szCs w:val="24"/>
        </w:rPr>
        <w:lastRenderedPageBreak/>
        <w:t xml:space="preserve">This approach contrasts sharply with traditional 3D RoI pooling methods, which often result in the averaging of point-wise features within the RoI or worse, in pooling many uninformative zeros. Instead, the RoI-grid pooling module leverages flexible receptive fields, to gather more meaningful, context-rich information from keypoints around and beyond the RoI, illustrated by </w:t>
      </w:r>
      <w:r w:rsidRPr="0025124D">
        <w:rPr>
          <w:rFonts w:cs="Calibri"/>
          <w:b/>
          <w:bCs/>
          <w:sz w:val="24"/>
          <w:szCs w:val="24"/>
        </w:rPr>
        <w:t>Figure 15</w:t>
      </w:r>
      <w:r w:rsidRPr="0025124D">
        <w:rPr>
          <w:rFonts w:cs="Calibri"/>
          <w:sz w:val="24"/>
          <w:szCs w:val="24"/>
        </w:rPr>
        <w:t>. Once the features for all grid points within an RoI are aggregated, they are vectorized and passed through a Multi-Layer Perceptron (MLP) to create a unified feature representation for the RoI, enhancing the subsequent proposal refinement process.</w:t>
      </w:r>
    </w:p>
    <w:p w14:paraId="0291423B" w14:textId="77777777" w:rsidR="00204ACE" w:rsidRPr="0025124D" w:rsidRDefault="00204ACE">
      <w:pPr>
        <w:rPr>
          <w:rFonts w:cs="Calibri"/>
        </w:rPr>
      </w:pPr>
    </w:p>
    <w:p w14:paraId="19A68B81" w14:textId="77777777" w:rsidR="00204ACE" w:rsidRPr="0025124D" w:rsidRDefault="00204ACE">
      <w:pPr>
        <w:rPr>
          <w:rFonts w:cs="Calibri"/>
        </w:rPr>
      </w:pPr>
    </w:p>
    <w:p w14:paraId="2542A4F1" w14:textId="77777777" w:rsidR="00204ACE" w:rsidRPr="0025124D" w:rsidRDefault="00204ACE">
      <w:pPr>
        <w:rPr>
          <w:rFonts w:cs="Calibri"/>
        </w:rPr>
      </w:pPr>
    </w:p>
    <w:p w14:paraId="08BE6A33" w14:textId="77777777" w:rsidR="00204ACE" w:rsidRPr="0025124D" w:rsidRDefault="00204ACE">
      <w:pPr>
        <w:rPr>
          <w:rFonts w:cs="Calibri"/>
        </w:rPr>
      </w:pPr>
    </w:p>
    <w:p w14:paraId="0BFCE64B" w14:textId="77777777" w:rsidR="00204ACE" w:rsidRPr="0025124D" w:rsidRDefault="00204ACE">
      <w:pPr>
        <w:rPr>
          <w:rFonts w:cs="Calibri"/>
        </w:rPr>
      </w:pPr>
    </w:p>
    <w:p w14:paraId="77E347D4" w14:textId="77777777" w:rsidR="00204ACE" w:rsidRPr="0025124D" w:rsidRDefault="00204ACE">
      <w:pPr>
        <w:rPr>
          <w:rFonts w:cs="Calibri"/>
        </w:rPr>
      </w:pPr>
    </w:p>
    <w:p w14:paraId="6547868D" w14:textId="77777777" w:rsidR="00204ACE" w:rsidRPr="0025124D" w:rsidRDefault="00000000">
      <w:pPr>
        <w:pStyle w:val="Heading2"/>
        <w:rPr>
          <w:rFonts w:cs="Calibri"/>
        </w:rPr>
      </w:pPr>
      <w:bookmarkStart w:id="234" w:name="_Toc159861475"/>
      <w:bookmarkStart w:id="235" w:name="_Toc159881794"/>
      <w:bookmarkStart w:id="236" w:name="_Toc159893049"/>
      <w:bookmarkStart w:id="237" w:name="_Toc161305095"/>
      <w:bookmarkStart w:id="238" w:name="_Toc161305316"/>
      <w:r w:rsidRPr="0025124D">
        <w:rPr>
          <w:rFonts w:cs="Calibri"/>
        </w:rPr>
        <w:t xml:space="preserve">3.6 </w:t>
      </w:r>
      <w:bookmarkEnd w:id="234"/>
      <w:bookmarkEnd w:id="235"/>
      <w:r w:rsidRPr="0025124D">
        <w:rPr>
          <w:rFonts w:cs="Calibri"/>
        </w:rPr>
        <w:t>Training and Inference Details</w:t>
      </w:r>
      <w:bookmarkEnd w:id="236"/>
      <w:bookmarkEnd w:id="237"/>
      <w:bookmarkEnd w:id="238"/>
    </w:p>
    <w:p w14:paraId="0401B6DA" w14:textId="77777777" w:rsidR="00204ACE" w:rsidRPr="0025124D" w:rsidRDefault="00204ACE">
      <w:pPr>
        <w:rPr>
          <w:rFonts w:cs="Calibri"/>
        </w:rPr>
      </w:pPr>
    </w:p>
    <w:p w14:paraId="50D084B0" w14:textId="77777777" w:rsidR="00204ACE" w:rsidRPr="0025124D" w:rsidRDefault="00000000">
      <w:pPr>
        <w:spacing w:line="360" w:lineRule="auto"/>
        <w:rPr>
          <w:rFonts w:cs="Calibri"/>
          <w:sz w:val="24"/>
          <w:szCs w:val="24"/>
        </w:rPr>
      </w:pPr>
      <w:r w:rsidRPr="0025124D">
        <w:rPr>
          <w:rFonts w:cs="Calibri"/>
          <w:sz w:val="24"/>
          <w:szCs w:val="24"/>
        </w:rPr>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6A7F3651" w14:textId="77777777" w:rsidR="00204ACE" w:rsidRPr="0025124D" w:rsidRDefault="00000000">
      <w:pPr>
        <w:spacing w:line="360" w:lineRule="auto"/>
        <w:rPr>
          <w:rFonts w:cs="Calibri"/>
          <w:sz w:val="24"/>
          <w:szCs w:val="24"/>
        </w:rPr>
      </w:pPr>
      <w:r w:rsidRPr="0025124D">
        <w:rPr>
          <w:rFonts w:cs="Calibri"/>
          <w:sz w:val="24"/>
          <w:szCs w:val="24"/>
        </w:rPr>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p>
    <w:p w14:paraId="2D53AE39" w14:textId="77777777" w:rsidR="00204ACE" w:rsidRPr="0025124D" w:rsidRDefault="00204ACE">
      <w:pPr>
        <w:rPr>
          <w:rFonts w:cs="Calibri"/>
        </w:rPr>
      </w:pPr>
    </w:p>
    <w:p w14:paraId="7E4F90A7" w14:textId="77777777" w:rsidR="00204ACE" w:rsidRPr="0025124D" w:rsidRDefault="00000000">
      <w:pPr>
        <w:pStyle w:val="Heading2"/>
        <w:rPr>
          <w:rFonts w:cs="Calibri"/>
        </w:rPr>
      </w:pPr>
      <w:bookmarkStart w:id="239" w:name="_Toc159893050"/>
      <w:bookmarkStart w:id="240" w:name="_Toc161305096"/>
      <w:bookmarkStart w:id="241" w:name="_Toc161305317"/>
      <w:r w:rsidRPr="0025124D">
        <w:rPr>
          <w:rFonts w:cs="Calibri"/>
        </w:rPr>
        <w:t>3.7 Training losses</w:t>
      </w:r>
      <w:bookmarkEnd w:id="239"/>
      <w:bookmarkEnd w:id="240"/>
      <w:bookmarkEnd w:id="241"/>
    </w:p>
    <w:p w14:paraId="4D6D4F9A" w14:textId="77777777" w:rsidR="00204ACE" w:rsidRPr="0025124D" w:rsidRDefault="00204ACE">
      <w:pPr>
        <w:rPr>
          <w:rFonts w:cs="Calibri"/>
        </w:rPr>
      </w:pPr>
    </w:p>
    <w:p w14:paraId="7593A760" w14:textId="77777777" w:rsidR="00204ACE" w:rsidRPr="0025124D" w:rsidRDefault="00000000">
      <w:pPr>
        <w:spacing w:line="360" w:lineRule="auto"/>
        <w:rPr>
          <w:rFonts w:cs="Calibri"/>
          <w:sz w:val="24"/>
          <w:szCs w:val="24"/>
        </w:rPr>
      </w:pPr>
      <w:r w:rsidRPr="0025124D">
        <w:rPr>
          <w:rFonts w:cs="Calibri"/>
          <w:sz w:val="24"/>
          <w:szCs w:val="24"/>
        </w:rPr>
        <w:lastRenderedPageBreak/>
        <w:t>Based on research and following the methodology of couple papers, the goal is to train the PV-RCNN framework comprehensively from beginning to end using three types of losses:</w:t>
      </w:r>
    </w:p>
    <w:p w14:paraId="3C890550" w14:textId="77777777" w:rsidR="00204ACE" w:rsidRPr="0025124D" w:rsidRDefault="00204ACE">
      <w:pPr>
        <w:rPr>
          <w:rFonts w:cs="Calibri"/>
          <w:b/>
          <w:bCs/>
          <w:sz w:val="24"/>
          <w:szCs w:val="24"/>
        </w:rPr>
      </w:pPr>
    </w:p>
    <w:p w14:paraId="6F9D9637" w14:textId="77777777" w:rsidR="00204ACE" w:rsidRPr="0025124D" w:rsidRDefault="00000000">
      <w:pPr>
        <w:spacing w:line="360" w:lineRule="auto"/>
        <w:rPr>
          <w:rFonts w:cs="Calibri"/>
          <w:b/>
          <w:bCs/>
          <w:sz w:val="24"/>
          <w:szCs w:val="24"/>
        </w:rPr>
      </w:pPr>
      <w:r w:rsidRPr="0025124D">
        <w:rPr>
          <w:rFonts w:cs="Calibri"/>
          <w:b/>
          <w:bCs/>
          <w:sz w:val="24"/>
          <w:szCs w:val="24"/>
        </w:rPr>
        <w:t>Region Proposal Loss (</w:t>
      </w:r>
      <w:proofErr w:type="spellStart"/>
      <w:r w:rsidRPr="0025124D">
        <w:rPr>
          <w:rFonts w:cs="Calibri"/>
          <w:b/>
          <w:bCs/>
          <w:sz w:val="24"/>
          <w:szCs w:val="24"/>
        </w:rPr>
        <w:t>Lrpn</w:t>
      </w:r>
      <w:proofErr w:type="spellEnd"/>
      <w:r w:rsidRPr="0025124D">
        <w:rPr>
          <w:rFonts w:cs="Calibri"/>
          <w:b/>
          <w:bCs/>
          <w:sz w:val="24"/>
          <w:szCs w:val="24"/>
        </w:rPr>
        <w:t>):</w:t>
      </w:r>
    </w:p>
    <w:p w14:paraId="0B98B91D" w14:textId="77777777" w:rsidR="00204ACE" w:rsidRPr="0025124D" w:rsidRDefault="00000000">
      <w:pPr>
        <w:spacing w:line="360" w:lineRule="auto"/>
        <w:rPr>
          <w:rFonts w:cs="Calibri"/>
          <w:sz w:val="24"/>
          <w:szCs w:val="24"/>
        </w:rPr>
      </w:pPr>
      <w:r w:rsidRPr="0025124D">
        <w:rPr>
          <w:rFonts w:cs="Calibri"/>
          <w:sz w:val="24"/>
          <w:szCs w:val="24"/>
        </w:rPr>
        <w:t>The region proposal loss is a combination of classification loss (Lcls) and regression loss. Classification loss is computed using focal loss, a variant of cross-entropy loss that applies a modulating term to focus learning on hard negative examples. This helps in addressing class imbalance during training.</w:t>
      </w:r>
    </w:p>
    <w:p w14:paraId="7D024E32" w14:textId="77777777" w:rsidR="00204ACE" w:rsidRPr="0025124D" w:rsidRDefault="00000000">
      <w:pPr>
        <w:spacing w:line="360" w:lineRule="auto"/>
        <w:rPr>
          <w:rFonts w:cs="Calibri"/>
          <w:sz w:val="24"/>
          <w:szCs w:val="24"/>
        </w:rPr>
      </w:pPr>
      <w:r w:rsidRPr="0025124D">
        <w:rPr>
          <w:rFonts w:cs="Calibri"/>
          <w:sz w:val="24"/>
          <w:szCs w:val="24"/>
        </w:rPr>
        <w:t>Regression loss is computed using Smooth L1 loss, which is less sensitive to outliers than mean squared error. It is used to predict the offset values for bounding box coordinates (x, y, z) and dimensions (length, height, width) as well as the rotation angle (θ) of the anchor boxes.</w:t>
      </w:r>
    </w:p>
    <w:p w14:paraId="5C7ECB00" w14:textId="77777777" w:rsidR="00204ACE" w:rsidRPr="0025124D" w:rsidRDefault="00000000">
      <w:pPr>
        <w:spacing w:line="360" w:lineRule="auto"/>
        <w:rPr>
          <w:rFonts w:cs="Calibri"/>
          <w:sz w:val="24"/>
          <w:szCs w:val="24"/>
        </w:rPr>
      </w:pPr>
      <w:r w:rsidRPr="0025124D">
        <w:rPr>
          <w:rFonts w:cs="Calibri"/>
          <w:sz w:val="24"/>
          <w:szCs w:val="24"/>
        </w:rPr>
        <w:t>The predicted residuals for each anchor box are compared with the ground truth regression targets to compute this part of the loss.</w:t>
      </w:r>
    </w:p>
    <w:p w14:paraId="073E9C24" w14:textId="77777777" w:rsidR="00204ACE" w:rsidRPr="0025124D" w:rsidRDefault="00204ACE">
      <w:pPr>
        <w:spacing w:line="360" w:lineRule="auto"/>
        <w:rPr>
          <w:rFonts w:cs="Calibri"/>
          <w:b/>
          <w:bCs/>
          <w:sz w:val="24"/>
          <w:szCs w:val="24"/>
        </w:rPr>
      </w:pPr>
    </w:p>
    <w:p w14:paraId="07F8BC17" w14:textId="77777777" w:rsidR="00204ACE" w:rsidRPr="0025124D" w:rsidRDefault="00204ACE">
      <w:pPr>
        <w:spacing w:line="360" w:lineRule="auto"/>
        <w:rPr>
          <w:rFonts w:cs="Calibri"/>
          <w:b/>
          <w:bCs/>
          <w:sz w:val="24"/>
          <w:szCs w:val="24"/>
        </w:rPr>
      </w:pPr>
    </w:p>
    <w:p w14:paraId="6C547BDF" w14:textId="77777777" w:rsidR="00204ACE" w:rsidRPr="0025124D" w:rsidRDefault="00000000">
      <w:pPr>
        <w:spacing w:line="360" w:lineRule="auto"/>
        <w:rPr>
          <w:rFonts w:cs="Calibri"/>
          <w:b/>
          <w:bCs/>
          <w:sz w:val="24"/>
          <w:szCs w:val="24"/>
        </w:rPr>
      </w:pPr>
      <w:r w:rsidRPr="0025124D">
        <w:rPr>
          <w:rFonts w:cs="Calibri"/>
          <w:b/>
          <w:bCs/>
          <w:sz w:val="24"/>
          <w:szCs w:val="24"/>
        </w:rPr>
        <w:t>Keypoint Segmentation Loss (Lseg):</w:t>
      </w:r>
    </w:p>
    <w:p w14:paraId="0020F8BA" w14:textId="77777777" w:rsidR="00204ACE" w:rsidRPr="0025124D" w:rsidRDefault="00000000">
      <w:pPr>
        <w:spacing w:line="360" w:lineRule="auto"/>
        <w:rPr>
          <w:rFonts w:cs="Calibri"/>
        </w:rPr>
      </w:pPr>
      <w:r w:rsidRPr="0025124D">
        <w:rPr>
          <w:rFonts w:cs="Calibri"/>
          <w:sz w:val="24"/>
          <w:szCs w:val="24"/>
        </w:rPr>
        <w:t xml:space="preserve">This loss is also calculated during </w:t>
      </w:r>
      <w:r w:rsidRPr="0025124D">
        <w:rPr>
          <w:rFonts w:cs="Calibri"/>
          <w:b/>
          <w:bCs/>
          <w:sz w:val="24"/>
          <w:szCs w:val="24"/>
        </w:rPr>
        <w:t>section 3.5.2</w:t>
      </w:r>
      <w:r w:rsidRPr="0025124D">
        <w:rPr>
          <w:rFonts w:cs="Calibri"/>
          <w:sz w:val="24"/>
          <w:szCs w:val="24"/>
        </w:rPr>
        <w:t>. The keypoint segmentation loss helps the network to accurately segment the point cloud into objects and background, which is a crucial step for detecting the keypoints that will be used for object proposals.</w:t>
      </w:r>
    </w:p>
    <w:p w14:paraId="0BF29B77" w14:textId="77777777" w:rsidR="00204ACE" w:rsidRPr="0025124D" w:rsidRDefault="00204ACE">
      <w:pPr>
        <w:spacing w:line="360" w:lineRule="auto"/>
        <w:rPr>
          <w:rFonts w:cs="Calibri"/>
          <w:b/>
          <w:bCs/>
        </w:rPr>
      </w:pPr>
    </w:p>
    <w:p w14:paraId="7542D7EE" w14:textId="77777777" w:rsidR="00204ACE" w:rsidRPr="0025124D" w:rsidRDefault="00000000">
      <w:pPr>
        <w:spacing w:line="360" w:lineRule="auto"/>
        <w:rPr>
          <w:rFonts w:cs="Calibri"/>
          <w:b/>
          <w:bCs/>
          <w:sz w:val="24"/>
          <w:szCs w:val="24"/>
        </w:rPr>
      </w:pPr>
      <w:r w:rsidRPr="0025124D">
        <w:rPr>
          <w:rFonts w:cs="Calibri"/>
          <w:b/>
          <w:bCs/>
          <w:sz w:val="24"/>
          <w:szCs w:val="24"/>
        </w:rPr>
        <w:t>Proposal Refinement Loss (</w:t>
      </w:r>
      <w:proofErr w:type="spellStart"/>
      <w:r w:rsidRPr="0025124D">
        <w:rPr>
          <w:rFonts w:cs="Calibri"/>
          <w:b/>
          <w:bCs/>
          <w:sz w:val="24"/>
          <w:szCs w:val="24"/>
        </w:rPr>
        <w:t>Lrcnn</w:t>
      </w:r>
      <w:proofErr w:type="spellEnd"/>
      <w:r w:rsidRPr="0025124D">
        <w:rPr>
          <w:rFonts w:cs="Calibri"/>
          <w:b/>
          <w:bCs/>
          <w:sz w:val="24"/>
          <w:szCs w:val="24"/>
        </w:rPr>
        <w:t>):</w:t>
      </w:r>
    </w:p>
    <w:p w14:paraId="2062BA6B" w14:textId="77777777" w:rsidR="00204ACE" w:rsidRPr="0025124D" w:rsidRDefault="00000000">
      <w:pPr>
        <w:spacing w:line="360" w:lineRule="auto"/>
        <w:rPr>
          <w:rFonts w:cs="Calibri"/>
          <w:sz w:val="24"/>
          <w:szCs w:val="24"/>
        </w:rPr>
      </w:pPr>
      <w:r w:rsidRPr="0025124D">
        <w:rPr>
          <w:rFonts w:cs="Calibri"/>
          <w:sz w:val="24"/>
          <w:szCs w:val="24"/>
        </w:rPr>
        <w:t>The proposal refinement loss consists of the IoU-guided confidence prediction loss (Liou) and the box refinement loss. The IoU (Intersection over Union) loss ensures that the model predictions are closely aligned with the ground truth in terms of overlap, which directly relates to detection accuracy.</w:t>
      </w:r>
    </w:p>
    <w:p w14:paraId="069653E5" w14:textId="77777777" w:rsidR="00204ACE" w:rsidRPr="0025124D" w:rsidRDefault="00000000">
      <w:pPr>
        <w:spacing w:line="360" w:lineRule="auto"/>
        <w:rPr>
          <w:rFonts w:cs="Calibri"/>
          <w:sz w:val="24"/>
          <w:szCs w:val="24"/>
        </w:rPr>
      </w:pPr>
      <w:r w:rsidRPr="0025124D">
        <w:rPr>
          <w:rFonts w:cs="Calibri"/>
          <w:sz w:val="24"/>
          <w:szCs w:val="24"/>
        </w:rPr>
        <w:t xml:space="preserve">Like the region proposal loss, the box refinement loss is computed with Smooth L1 loss. It refines the initial predictions by learning the box residuals with respect to the </w:t>
      </w:r>
      <w:r w:rsidRPr="0025124D">
        <w:rPr>
          <w:rFonts w:cs="Calibri"/>
          <w:sz w:val="24"/>
          <w:szCs w:val="24"/>
        </w:rPr>
        <w:lastRenderedPageBreak/>
        <w:t>proposal regression targets, which are encoded similarly to the anchor regression targets.</w:t>
      </w:r>
    </w:p>
    <w:p w14:paraId="501D346F" w14:textId="77777777" w:rsidR="00204ACE" w:rsidRPr="0025124D" w:rsidRDefault="00204ACE">
      <w:pPr>
        <w:rPr>
          <w:rFonts w:cs="Calibri"/>
        </w:rPr>
      </w:pPr>
    </w:p>
    <w:p w14:paraId="0B7161AA" w14:textId="77777777" w:rsidR="00204ACE" w:rsidRPr="0025124D" w:rsidRDefault="00000000">
      <w:pPr>
        <w:pStyle w:val="Heading2"/>
        <w:rPr>
          <w:rFonts w:cs="Calibri"/>
        </w:rPr>
      </w:pPr>
      <w:bookmarkStart w:id="242" w:name="_Toc159861476"/>
      <w:bookmarkStart w:id="243" w:name="_Toc159881799"/>
      <w:bookmarkStart w:id="244" w:name="_Toc159893051"/>
      <w:bookmarkStart w:id="245" w:name="_Toc161305097"/>
      <w:bookmarkStart w:id="246" w:name="_Toc161305318"/>
      <w:r w:rsidRPr="0025124D">
        <w:rPr>
          <w:rFonts w:cs="Calibri"/>
        </w:rPr>
        <w:t>3.8 Evaluation Metrics</w:t>
      </w:r>
      <w:bookmarkEnd w:id="242"/>
      <w:bookmarkEnd w:id="243"/>
      <w:bookmarkEnd w:id="244"/>
      <w:bookmarkEnd w:id="245"/>
      <w:bookmarkEnd w:id="246"/>
    </w:p>
    <w:p w14:paraId="17BC7A59" w14:textId="77777777" w:rsidR="00204ACE" w:rsidRPr="0025124D" w:rsidRDefault="00204ACE">
      <w:pPr>
        <w:rPr>
          <w:rFonts w:cs="Calibri"/>
        </w:rPr>
      </w:pPr>
    </w:p>
    <w:p w14:paraId="34AE55AA" w14:textId="77777777" w:rsidR="00204ACE" w:rsidRPr="0025124D" w:rsidRDefault="00000000">
      <w:pPr>
        <w:spacing w:line="360" w:lineRule="auto"/>
        <w:rPr>
          <w:rFonts w:cs="Calibri"/>
          <w:sz w:val="24"/>
          <w:szCs w:val="24"/>
        </w:rPr>
      </w:pPr>
      <w:r w:rsidRPr="0025124D">
        <w:rPr>
          <w:rFonts w:cs="Calibri"/>
          <w:sz w:val="24"/>
          <w:szCs w:val="24"/>
        </w:rPr>
        <w:t>Based on research the author chose the mean Average Precision (mAP) metric for evaluating the effectiveness of the model.</w:t>
      </w:r>
    </w:p>
    <w:p w14:paraId="1F19307A" w14:textId="77777777" w:rsidR="00204ACE" w:rsidRPr="0025124D" w:rsidRDefault="00204ACE">
      <w:pPr>
        <w:spacing w:line="360" w:lineRule="auto"/>
        <w:rPr>
          <w:rFonts w:cs="Calibri"/>
          <w:sz w:val="24"/>
          <w:szCs w:val="24"/>
        </w:rPr>
      </w:pPr>
    </w:p>
    <w:p w14:paraId="24658A5E" w14:textId="77777777" w:rsidR="00204ACE" w:rsidRPr="0025124D" w:rsidRDefault="00000000">
      <w:pPr>
        <w:spacing w:line="360" w:lineRule="auto"/>
        <w:rPr>
          <w:rFonts w:cs="Calibri"/>
          <w:sz w:val="24"/>
          <w:szCs w:val="24"/>
        </w:rPr>
      </w:pPr>
      <w:r w:rsidRPr="0025124D">
        <w:rPr>
          <w:rFonts w:cs="Calibri"/>
          <w:sz w:val="24"/>
          <w:szCs w:val="24"/>
        </w:rPr>
        <w:t>It utilizes the following subsidiary metrics:</w:t>
      </w:r>
    </w:p>
    <w:p w14:paraId="667A0E04" w14:textId="77777777" w:rsidR="00204ACE" w:rsidRPr="0025124D" w:rsidRDefault="00000000">
      <w:pPr>
        <w:pStyle w:val="ListParagraph"/>
        <w:numPr>
          <w:ilvl w:val="0"/>
          <w:numId w:val="1"/>
        </w:numPr>
        <w:spacing w:line="360" w:lineRule="auto"/>
        <w:rPr>
          <w:rFonts w:cs="Calibri"/>
          <w:sz w:val="24"/>
          <w:szCs w:val="24"/>
        </w:rPr>
      </w:pPr>
      <w:r w:rsidRPr="0025124D">
        <w:rPr>
          <w:rFonts w:cs="Calibri"/>
          <w:sz w:val="24"/>
          <w:szCs w:val="24"/>
        </w:rPr>
        <w:t>Confusion Matrix</w:t>
      </w:r>
    </w:p>
    <w:p w14:paraId="73788F6F" w14:textId="77777777" w:rsidR="00204ACE" w:rsidRPr="0025124D" w:rsidRDefault="00000000">
      <w:pPr>
        <w:pStyle w:val="ListParagraph"/>
        <w:numPr>
          <w:ilvl w:val="0"/>
          <w:numId w:val="1"/>
        </w:numPr>
        <w:spacing w:line="360" w:lineRule="auto"/>
        <w:rPr>
          <w:rFonts w:cs="Calibri"/>
          <w:sz w:val="24"/>
          <w:szCs w:val="24"/>
        </w:rPr>
      </w:pPr>
      <w:r w:rsidRPr="0025124D">
        <w:rPr>
          <w:rFonts w:cs="Calibri"/>
          <w:sz w:val="24"/>
          <w:szCs w:val="24"/>
        </w:rPr>
        <w:t>Intersection over Union (IoU)</w:t>
      </w:r>
    </w:p>
    <w:p w14:paraId="7323894F" w14:textId="77777777" w:rsidR="00204ACE" w:rsidRPr="0025124D" w:rsidRDefault="00000000">
      <w:pPr>
        <w:pStyle w:val="ListParagraph"/>
        <w:numPr>
          <w:ilvl w:val="0"/>
          <w:numId w:val="1"/>
        </w:numPr>
        <w:spacing w:line="360" w:lineRule="auto"/>
        <w:rPr>
          <w:rFonts w:cs="Calibri"/>
          <w:sz w:val="24"/>
          <w:szCs w:val="24"/>
        </w:rPr>
      </w:pPr>
      <w:r w:rsidRPr="0025124D">
        <w:rPr>
          <w:rFonts w:cs="Calibri"/>
          <w:sz w:val="24"/>
          <w:szCs w:val="24"/>
        </w:rPr>
        <w:t>Precision</w:t>
      </w:r>
    </w:p>
    <w:p w14:paraId="3557A2CC" w14:textId="77777777" w:rsidR="00204ACE" w:rsidRPr="0025124D" w:rsidRDefault="00000000">
      <w:pPr>
        <w:pStyle w:val="ListParagraph"/>
        <w:numPr>
          <w:ilvl w:val="0"/>
          <w:numId w:val="1"/>
        </w:numPr>
        <w:spacing w:line="360" w:lineRule="auto"/>
        <w:rPr>
          <w:rFonts w:cs="Calibri"/>
          <w:sz w:val="24"/>
          <w:szCs w:val="24"/>
        </w:rPr>
      </w:pPr>
      <w:r w:rsidRPr="0025124D">
        <w:rPr>
          <w:rFonts w:cs="Calibri"/>
          <w:sz w:val="24"/>
          <w:szCs w:val="24"/>
        </w:rPr>
        <w:t>Recall</w:t>
      </w:r>
    </w:p>
    <w:p w14:paraId="7E0D32C3" w14:textId="77777777" w:rsidR="00204ACE" w:rsidRPr="0025124D" w:rsidRDefault="00204ACE">
      <w:pPr>
        <w:pStyle w:val="ListParagraph"/>
        <w:spacing w:line="360" w:lineRule="auto"/>
        <w:rPr>
          <w:rFonts w:cs="Calibri"/>
          <w:sz w:val="24"/>
          <w:szCs w:val="24"/>
        </w:rPr>
      </w:pPr>
    </w:p>
    <w:p w14:paraId="5B616E0E" w14:textId="77777777" w:rsidR="00204ACE" w:rsidRPr="0025124D" w:rsidRDefault="00000000" w:rsidP="00E92487">
      <w:pPr>
        <w:spacing w:line="360" w:lineRule="auto"/>
        <w:jc w:val="both"/>
        <w:rPr>
          <w:rFonts w:cs="Calibri"/>
          <w:sz w:val="24"/>
          <w:szCs w:val="24"/>
        </w:rPr>
      </w:pPr>
      <w:r w:rsidRPr="0025124D">
        <w:rPr>
          <w:rFonts w:cs="Calibri"/>
          <w:sz w:val="24"/>
          <w:szCs w:val="24"/>
        </w:rPr>
        <w:t>It is the average of the Average Precision (AP) for each class. AP for a single class is calculated by plotting a Precision-Recall (P-R) curve, which graphs the precision of the model against its recall at different thresholds. Precision measures the accuracy of the positive predictions, while recall quantifies the model's ability to identify all relevant instances. For each class, AP is computed as the area under the P-R curve, reflecting the model's accuracy across all levels of recall. The mAP is then determined by taking the mean of the AP scores across all classes. This provides a single performance summary that balances both the precision and the ability of the model to detect each class, making it a comprehensive metric for tasks with multiple classes to be detected.</w:t>
      </w:r>
    </w:p>
    <w:p w14:paraId="43C7FBCF" w14:textId="77777777" w:rsidR="00204ACE" w:rsidRPr="0025124D" w:rsidRDefault="00204ACE">
      <w:pPr>
        <w:rPr>
          <w:rFonts w:cs="Calibri"/>
          <w:sz w:val="24"/>
          <w:szCs w:val="24"/>
        </w:rPr>
      </w:pPr>
    </w:p>
    <w:p w14:paraId="6A13FD2D" w14:textId="77777777" w:rsidR="00204ACE" w:rsidRPr="0025124D" w:rsidRDefault="00000000">
      <w:pPr>
        <w:jc w:val="center"/>
        <w:rPr>
          <w:rFonts w:cs="Calibri"/>
        </w:rPr>
      </w:pPr>
      <w:r w:rsidRPr="0025124D">
        <w:rPr>
          <w:rFonts w:cs="Calibri"/>
          <w:noProof/>
        </w:rPr>
        <w:lastRenderedPageBreak/>
        <w:drawing>
          <wp:inline distT="0" distB="0" distL="0" distR="0" wp14:anchorId="3A3AD841" wp14:editId="7E86F7C5">
            <wp:extent cx="4662141" cy="2255660"/>
            <wp:effectExtent l="0" t="0" r="5109" b="0"/>
            <wp:docPr id="184005207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4662141" cy="2255660"/>
                    </a:xfrm>
                    <a:prstGeom prst="rect">
                      <a:avLst/>
                    </a:prstGeom>
                    <a:noFill/>
                    <a:ln>
                      <a:noFill/>
                      <a:prstDash/>
                    </a:ln>
                  </pic:spPr>
                </pic:pic>
              </a:graphicData>
            </a:graphic>
          </wp:inline>
        </w:drawing>
      </w:r>
    </w:p>
    <w:p w14:paraId="1BE4A468" w14:textId="77777777" w:rsidR="00204ACE" w:rsidRPr="0025124D" w:rsidRDefault="00000000">
      <w:pPr>
        <w:jc w:val="center"/>
        <w:rPr>
          <w:rFonts w:cs="Calibri"/>
        </w:rPr>
      </w:pPr>
      <w:r w:rsidRPr="0025124D">
        <w:rPr>
          <w:rFonts w:cs="Calibri"/>
          <w:b/>
          <w:bCs/>
          <w:sz w:val="24"/>
          <w:szCs w:val="24"/>
        </w:rPr>
        <w:t>Fig 13:</w:t>
      </w:r>
      <w:r w:rsidRPr="0025124D">
        <w:rPr>
          <w:rFonts w:cs="Calibri"/>
          <w:sz w:val="24"/>
          <w:szCs w:val="24"/>
        </w:rPr>
        <w:t xml:space="preserve"> mAP Overview </w:t>
      </w:r>
      <w:r w:rsidRPr="0025124D">
        <w:rPr>
          <w:rFonts w:cs="Calibri"/>
          <w:color w:val="000000"/>
          <w:sz w:val="24"/>
          <w:szCs w:val="24"/>
          <w:shd w:val="clear" w:color="auto" w:fill="FFFFFF"/>
        </w:rPr>
        <w:t>(kili-website, 2023)</w:t>
      </w:r>
    </w:p>
    <w:p w14:paraId="2D83E354" w14:textId="77777777" w:rsidR="00204ACE" w:rsidRPr="0025124D" w:rsidRDefault="00204ACE">
      <w:pPr>
        <w:rPr>
          <w:rFonts w:cs="Calibri"/>
          <w:sz w:val="24"/>
          <w:szCs w:val="24"/>
        </w:rPr>
      </w:pPr>
    </w:p>
    <w:p w14:paraId="272DDA7B" w14:textId="1873CB9D" w:rsidR="00204ACE" w:rsidRPr="0025124D" w:rsidRDefault="00000000" w:rsidP="00E92487">
      <w:pPr>
        <w:spacing w:line="360" w:lineRule="auto"/>
        <w:jc w:val="both"/>
        <w:rPr>
          <w:rFonts w:cs="Calibri"/>
          <w:sz w:val="24"/>
          <w:szCs w:val="24"/>
        </w:rPr>
      </w:pPr>
      <w:r w:rsidRPr="0025124D">
        <w:rPr>
          <w:rFonts w:cs="Calibri"/>
          <w:sz w:val="24"/>
          <w:szCs w:val="24"/>
        </w:rPr>
        <w:t>mAP, or mean Average Precision, is often preferred over other evaluation metrics for object detection tasks due to its comprehensive assessment of both precision and recall across various levels of confidence thresholds. Unlike single-point metrics like accuracy, mAP considers the entire precision-recall curve, providing a more nuanced understanding of a model's performance. This makes mAP particularly suitable for scenarios where a balance between precision and recall is crucial, such as in real-world applications where false positives and false negatives carry different consequences. Additionally, mAP enables fair comparisons between different models by accounting for their performance across all possible operating points, offering a robust measure of overall detection quality.</w:t>
      </w:r>
    </w:p>
    <w:p w14:paraId="25236E76" w14:textId="77777777" w:rsidR="00204ACE" w:rsidRPr="0025124D" w:rsidRDefault="00000000">
      <w:pPr>
        <w:pStyle w:val="Heading2"/>
        <w:rPr>
          <w:rFonts w:cs="Calibri"/>
        </w:rPr>
      </w:pPr>
      <w:bookmarkStart w:id="247" w:name="_Toc159861477"/>
      <w:bookmarkStart w:id="248" w:name="_Toc159881800"/>
      <w:bookmarkStart w:id="249" w:name="_Toc159893052"/>
      <w:bookmarkStart w:id="250" w:name="_Toc161305098"/>
      <w:bookmarkStart w:id="251" w:name="_Toc161305319"/>
      <w:r w:rsidRPr="0025124D">
        <w:rPr>
          <w:rFonts w:cs="Calibri"/>
        </w:rPr>
        <w:t>4.0 Implementation</w:t>
      </w:r>
      <w:bookmarkEnd w:id="247"/>
      <w:bookmarkEnd w:id="248"/>
      <w:bookmarkEnd w:id="249"/>
      <w:bookmarkEnd w:id="250"/>
      <w:bookmarkEnd w:id="251"/>
      <w:r w:rsidRPr="0025124D">
        <w:rPr>
          <w:rFonts w:cs="Calibri"/>
        </w:rPr>
        <w:t xml:space="preserve"> </w:t>
      </w:r>
    </w:p>
    <w:p w14:paraId="5B516D2C" w14:textId="77777777" w:rsidR="00204ACE" w:rsidRPr="0025124D" w:rsidRDefault="00204ACE">
      <w:pPr>
        <w:rPr>
          <w:rFonts w:cs="Calibri"/>
          <w:sz w:val="24"/>
          <w:szCs w:val="24"/>
        </w:rPr>
      </w:pPr>
    </w:p>
    <w:p w14:paraId="5DD615B0" w14:textId="77777777" w:rsidR="00204ACE" w:rsidRPr="0025124D" w:rsidRDefault="00000000">
      <w:pPr>
        <w:pStyle w:val="Heading2"/>
        <w:rPr>
          <w:rFonts w:cs="Calibri"/>
        </w:rPr>
      </w:pPr>
      <w:bookmarkStart w:id="252" w:name="_Toc159881801"/>
      <w:bookmarkStart w:id="253" w:name="_Toc159893053"/>
      <w:bookmarkStart w:id="254" w:name="_Toc161305099"/>
      <w:bookmarkStart w:id="255" w:name="_Toc161305320"/>
      <w:r w:rsidRPr="0025124D">
        <w:rPr>
          <w:rFonts w:cs="Calibri"/>
        </w:rPr>
        <w:t>4.1 Introduction</w:t>
      </w:r>
      <w:bookmarkEnd w:id="252"/>
      <w:bookmarkEnd w:id="253"/>
      <w:bookmarkEnd w:id="254"/>
      <w:bookmarkEnd w:id="255"/>
      <w:r w:rsidRPr="0025124D">
        <w:rPr>
          <w:rFonts w:cs="Calibri"/>
        </w:rPr>
        <w:t xml:space="preserve"> </w:t>
      </w:r>
    </w:p>
    <w:p w14:paraId="790ADF92" w14:textId="77777777" w:rsidR="00204ACE" w:rsidRPr="0025124D" w:rsidRDefault="00204ACE">
      <w:pPr>
        <w:rPr>
          <w:rFonts w:cs="Calibri"/>
        </w:rPr>
      </w:pPr>
    </w:p>
    <w:p w14:paraId="312FCDB0" w14:textId="77777777" w:rsidR="00204ACE" w:rsidRPr="0025124D" w:rsidRDefault="00000000">
      <w:pPr>
        <w:spacing w:line="360" w:lineRule="auto"/>
        <w:rPr>
          <w:rFonts w:cs="Calibri"/>
          <w:sz w:val="24"/>
          <w:szCs w:val="24"/>
        </w:rPr>
      </w:pPr>
      <w:r w:rsidRPr="0025124D">
        <w:rPr>
          <w:rFonts w:cs="Calibri"/>
          <w:sz w:val="24"/>
          <w:szCs w:val="24"/>
        </w:rPr>
        <w:t>This chapter delves into the implementation of the Point-Voxel CNN (PV-RCNN) architecture, tailored for object detection from 4D radar point clouds. The adaptation of PV-RCNN to 4D radar data marks a significant step forward in enhancing the capabilities of autonomous driving systems and advanced driver-assistance systems (ADAS), leveraging the additional velocity information provided by 4D radar to improve detection accuracy and reliability under various environmental conditions.</w:t>
      </w:r>
    </w:p>
    <w:p w14:paraId="11F2B746" w14:textId="77777777" w:rsidR="00204ACE" w:rsidRPr="0025124D" w:rsidRDefault="00000000">
      <w:pPr>
        <w:spacing w:line="360" w:lineRule="auto"/>
        <w:rPr>
          <w:rFonts w:cs="Calibri"/>
          <w:sz w:val="24"/>
          <w:szCs w:val="24"/>
        </w:rPr>
      </w:pPr>
      <w:r w:rsidRPr="0025124D">
        <w:rPr>
          <w:rFonts w:cs="Calibri"/>
          <w:sz w:val="24"/>
          <w:szCs w:val="24"/>
        </w:rPr>
        <w:lastRenderedPageBreak/>
        <w:t>The implementation process encompasses several key phases, starting with the preprocessing of 4D radar point clouds to make them compatible with the PV-RCNN architecture. This involves the transformation of raw radar data into a structured format that retains spatial and velocity information essential for object detection tasks. Following preprocessing, the author undertakes the task of modifying the PV-RCNN architecture to effectively process and interpret 4D radar data to enhance feature representation and object detection capabilities.</w:t>
      </w:r>
    </w:p>
    <w:p w14:paraId="276DC635" w14:textId="77777777" w:rsidR="00204ACE" w:rsidRPr="0025124D" w:rsidRDefault="00204ACE">
      <w:pPr>
        <w:rPr>
          <w:rFonts w:cs="Calibri"/>
        </w:rPr>
      </w:pPr>
    </w:p>
    <w:p w14:paraId="3959A78F" w14:textId="77777777" w:rsidR="00204ACE" w:rsidRPr="0025124D" w:rsidRDefault="00000000">
      <w:pPr>
        <w:pStyle w:val="Heading2"/>
        <w:rPr>
          <w:rFonts w:cs="Calibri"/>
        </w:rPr>
      </w:pPr>
      <w:bookmarkStart w:id="256" w:name="_Toc159881802"/>
      <w:bookmarkStart w:id="257" w:name="_Toc159893054"/>
      <w:bookmarkStart w:id="258" w:name="_Toc161305100"/>
      <w:bookmarkStart w:id="259" w:name="_Toc161305321"/>
      <w:r w:rsidRPr="0025124D">
        <w:rPr>
          <w:rFonts w:cs="Calibri"/>
        </w:rPr>
        <w:t>4.2 Development Process</w:t>
      </w:r>
      <w:bookmarkEnd w:id="256"/>
      <w:bookmarkEnd w:id="257"/>
      <w:bookmarkEnd w:id="258"/>
      <w:bookmarkEnd w:id="259"/>
      <w:r w:rsidRPr="0025124D">
        <w:rPr>
          <w:rFonts w:cs="Calibri"/>
        </w:rPr>
        <w:t xml:space="preserve"> </w:t>
      </w:r>
    </w:p>
    <w:p w14:paraId="3F7DFDA7" w14:textId="77777777" w:rsidR="00204ACE" w:rsidRPr="0025124D" w:rsidRDefault="00204ACE">
      <w:pPr>
        <w:rPr>
          <w:rFonts w:cs="Calibri"/>
        </w:rPr>
      </w:pPr>
    </w:p>
    <w:p w14:paraId="1230C81F" w14:textId="4DE8E073" w:rsidR="00204ACE" w:rsidRPr="00854330" w:rsidRDefault="00000000" w:rsidP="00854330">
      <w:pPr>
        <w:spacing w:line="360" w:lineRule="auto"/>
        <w:jc w:val="both"/>
        <w:rPr>
          <w:rFonts w:cs="Calibri"/>
          <w:sz w:val="24"/>
          <w:szCs w:val="24"/>
        </w:rPr>
      </w:pPr>
      <w:r w:rsidRPr="0025124D">
        <w:rPr>
          <w:rFonts w:cs="Calibri"/>
          <w:sz w:val="24"/>
          <w:szCs w:val="24"/>
        </w:rPr>
        <w:t>The development process for the PV-RCNN architecture, undertaken by the author working in a sole capacity with the support of a third-party partnership, was grounded in the Agile methodology. This approach was particularly suitable given the complexity and the exploratory nature of designing such an advanced neural network. Agile's iterative development cycles, known as sprints, allowed the author to break down the immense task into manageable segments, each delivering progress in increments. Collaboration with the third party was facilitated through emails and occasional zoom meetings.</w:t>
      </w:r>
      <w:r w:rsidR="00644B4D">
        <w:rPr>
          <w:rFonts w:cs="Calibri"/>
          <w:sz w:val="24"/>
          <w:szCs w:val="24"/>
        </w:rPr>
        <w:t xml:space="preserve"> </w:t>
      </w:r>
      <w:r w:rsidRPr="0025124D">
        <w:rPr>
          <w:rFonts w:cs="Calibri"/>
          <w:sz w:val="24"/>
          <w:szCs w:val="24"/>
        </w:rPr>
        <w:t>Embracing Agile's adaptive planning and development also provided the flexibility to respond to changes, which is crucial in a cutting-edge field where new discoveries and knowledge alter the course of development. This methodology, with its emphasis on continuous learning and adjustment, was essential in navigating the challenges of this project.</w:t>
      </w:r>
    </w:p>
    <w:p w14:paraId="7479F772" w14:textId="77777777" w:rsidR="00204ACE" w:rsidRPr="0025124D" w:rsidRDefault="00000000">
      <w:pPr>
        <w:pStyle w:val="Heading2"/>
        <w:rPr>
          <w:rFonts w:cs="Calibri"/>
        </w:rPr>
      </w:pPr>
      <w:bookmarkStart w:id="260" w:name="_Toc159881803"/>
      <w:bookmarkStart w:id="261" w:name="_Toc159893055"/>
      <w:bookmarkStart w:id="262" w:name="_Toc161305101"/>
      <w:bookmarkStart w:id="263" w:name="_Toc161305322"/>
      <w:r w:rsidRPr="0025124D">
        <w:rPr>
          <w:rFonts w:cs="Calibri"/>
        </w:rPr>
        <w:t>4.3 Programming Languages</w:t>
      </w:r>
      <w:bookmarkEnd w:id="260"/>
      <w:bookmarkEnd w:id="261"/>
      <w:bookmarkEnd w:id="262"/>
      <w:bookmarkEnd w:id="263"/>
    </w:p>
    <w:p w14:paraId="0616B45F" w14:textId="77777777" w:rsidR="00204ACE" w:rsidRPr="0025124D" w:rsidRDefault="00204ACE">
      <w:pPr>
        <w:rPr>
          <w:rFonts w:cs="Calibri"/>
        </w:rPr>
      </w:pPr>
    </w:p>
    <w:p w14:paraId="30125FFA" w14:textId="77777777" w:rsidR="00204ACE" w:rsidRPr="0025124D" w:rsidRDefault="00000000">
      <w:pPr>
        <w:spacing w:line="360" w:lineRule="auto"/>
        <w:rPr>
          <w:rFonts w:cs="Calibri"/>
          <w:sz w:val="24"/>
          <w:szCs w:val="24"/>
        </w:rPr>
      </w:pPr>
      <w:r w:rsidRPr="0025124D">
        <w:rPr>
          <w:rFonts w:cs="Calibri"/>
          <w:sz w:val="24"/>
          <w:szCs w:val="24"/>
        </w:rPr>
        <w:t xml:space="preserve">Python was chosen as the main programming language, as Python is a high-level programming language and is a popular choice for computer vision due to its extensive machine learning ecosystem, supportive community, and ability to handle large sensor data volumes. Its clear syntax facilitates rapid prototyping, while its flexibility aids in the iterative refinement of complex models. Additionally, Python's compatibility with various data formats and powerful visualization tools makes it ideal for processing and </w:t>
      </w:r>
      <w:r w:rsidRPr="0025124D">
        <w:rPr>
          <w:rFonts w:cs="Calibri"/>
          <w:sz w:val="24"/>
          <w:szCs w:val="24"/>
        </w:rPr>
        <w:lastRenderedPageBreak/>
        <w:t>analysing the nuanced spatiotemporal aspects of 4D radar data, ensuring efficient development and insightful interpretation of object detection models.</w:t>
      </w:r>
    </w:p>
    <w:p w14:paraId="4BF8CDE4" w14:textId="77777777" w:rsidR="00204ACE" w:rsidRPr="0025124D" w:rsidRDefault="00204ACE">
      <w:pPr>
        <w:spacing w:line="360" w:lineRule="auto"/>
        <w:rPr>
          <w:rFonts w:cs="Calibri"/>
          <w:sz w:val="24"/>
          <w:szCs w:val="24"/>
        </w:rPr>
      </w:pPr>
    </w:p>
    <w:p w14:paraId="22FF7607" w14:textId="77777777" w:rsidR="00204ACE" w:rsidRPr="0025124D" w:rsidRDefault="00000000">
      <w:pPr>
        <w:pStyle w:val="Heading2"/>
        <w:rPr>
          <w:rFonts w:cs="Calibri"/>
        </w:rPr>
      </w:pPr>
      <w:bookmarkStart w:id="264" w:name="_Toc159881804"/>
      <w:bookmarkStart w:id="265" w:name="_Toc159893056"/>
      <w:bookmarkStart w:id="266" w:name="_Toc161305102"/>
      <w:bookmarkStart w:id="267" w:name="_Toc161305323"/>
      <w:r w:rsidRPr="0025124D">
        <w:rPr>
          <w:rFonts w:cs="Calibri"/>
        </w:rPr>
        <w:t>4.4 Integrated Development Environment (IDEs)</w:t>
      </w:r>
      <w:bookmarkEnd w:id="264"/>
      <w:bookmarkEnd w:id="265"/>
      <w:bookmarkEnd w:id="266"/>
      <w:bookmarkEnd w:id="267"/>
      <w:r w:rsidRPr="0025124D">
        <w:rPr>
          <w:rFonts w:cs="Calibri"/>
        </w:rPr>
        <w:t xml:space="preserve"> </w:t>
      </w:r>
    </w:p>
    <w:p w14:paraId="3D5FA7FC" w14:textId="77777777" w:rsidR="00204ACE" w:rsidRPr="0025124D" w:rsidRDefault="00204ACE">
      <w:pPr>
        <w:rPr>
          <w:rFonts w:cs="Calibri"/>
        </w:rPr>
      </w:pPr>
    </w:p>
    <w:p w14:paraId="19BC464A" w14:textId="77777777" w:rsidR="00204ACE" w:rsidRPr="0025124D" w:rsidRDefault="00000000">
      <w:pPr>
        <w:spacing w:line="360" w:lineRule="auto"/>
        <w:rPr>
          <w:rFonts w:cs="Calibri"/>
          <w:sz w:val="24"/>
          <w:szCs w:val="24"/>
        </w:rPr>
      </w:pPr>
      <w:r w:rsidRPr="0025124D">
        <w:rPr>
          <w:rFonts w:cs="Calibri"/>
          <w:sz w:val="24"/>
          <w:szCs w:val="24"/>
        </w:rPr>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66E15341" w14:textId="77777777" w:rsidR="00204ACE" w:rsidRPr="0025124D" w:rsidRDefault="00204ACE">
      <w:pPr>
        <w:rPr>
          <w:rFonts w:cs="Calibri"/>
        </w:rPr>
      </w:pPr>
    </w:p>
    <w:p w14:paraId="6D43E4AA" w14:textId="77777777" w:rsidR="00204ACE" w:rsidRPr="0025124D" w:rsidRDefault="00204ACE">
      <w:pPr>
        <w:rPr>
          <w:rFonts w:cs="Calibri"/>
        </w:rPr>
      </w:pPr>
    </w:p>
    <w:p w14:paraId="60A837DB" w14:textId="77777777" w:rsidR="00204ACE" w:rsidRPr="0025124D" w:rsidRDefault="00204ACE">
      <w:pPr>
        <w:rPr>
          <w:rFonts w:cs="Calibri"/>
        </w:rPr>
      </w:pPr>
    </w:p>
    <w:p w14:paraId="3073AE31" w14:textId="77777777" w:rsidR="00204ACE" w:rsidRPr="0025124D" w:rsidRDefault="00204ACE">
      <w:pPr>
        <w:rPr>
          <w:rFonts w:cs="Calibri"/>
        </w:rPr>
      </w:pPr>
    </w:p>
    <w:p w14:paraId="60EE5B46" w14:textId="77777777" w:rsidR="00204ACE" w:rsidRPr="0025124D" w:rsidRDefault="00204ACE">
      <w:pPr>
        <w:rPr>
          <w:rFonts w:cs="Calibri"/>
        </w:rPr>
      </w:pPr>
    </w:p>
    <w:p w14:paraId="33308597" w14:textId="77777777" w:rsidR="00204ACE" w:rsidRPr="0025124D" w:rsidRDefault="00204ACE">
      <w:pPr>
        <w:rPr>
          <w:rFonts w:cs="Calibri"/>
        </w:rPr>
      </w:pPr>
    </w:p>
    <w:p w14:paraId="6781C0AE" w14:textId="77777777" w:rsidR="00204ACE" w:rsidRPr="0025124D" w:rsidRDefault="00204ACE">
      <w:pPr>
        <w:rPr>
          <w:rFonts w:cs="Calibri"/>
        </w:rPr>
      </w:pPr>
    </w:p>
    <w:p w14:paraId="77C9B058" w14:textId="77777777" w:rsidR="00204ACE" w:rsidRPr="0025124D" w:rsidRDefault="00204ACE">
      <w:pPr>
        <w:rPr>
          <w:rFonts w:cs="Calibri"/>
        </w:rPr>
      </w:pPr>
    </w:p>
    <w:p w14:paraId="0F7F17B5" w14:textId="77777777" w:rsidR="00204ACE" w:rsidRPr="0025124D" w:rsidRDefault="00000000">
      <w:pPr>
        <w:pStyle w:val="Heading2"/>
        <w:rPr>
          <w:rFonts w:cs="Calibri"/>
        </w:rPr>
      </w:pPr>
      <w:bookmarkStart w:id="268" w:name="_Toc159881805"/>
      <w:bookmarkStart w:id="269" w:name="_Toc159893057"/>
      <w:bookmarkStart w:id="270" w:name="_Toc161305103"/>
      <w:bookmarkStart w:id="271" w:name="_Toc161305324"/>
      <w:r w:rsidRPr="0025124D">
        <w:rPr>
          <w:rFonts w:cs="Calibri"/>
        </w:rPr>
        <w:t>4.5 Libraries</w:t>
      </w:r>
      <w:bookmarkEnd w:id="268"/>
      <w:bookmarkEnd w:id="269"/>
      <w:bookmarkEnd w:id="270"/>
      <w:bookmarkEnd w:id="271"/>
      <w:r w:rsidRPr="0025124D">
        <w:rPr>
          <w:rFonts w:cs="Calibri"/>
        </w:rPr>
        <w:t xml:space="preserve"> </w:t>
      </w:r>
    </w:p>
    <w:p w14:paraId="19BD386C" w14:textId="77777777" w:rsidR="00204ACE" w:rsidRPr="0025124D" w:rsidRDefault="00204ACE">
      <w:pPr>
        <w:rPr>
          <w:rFonts w:cs="Calibri"/>
        </w:rPr>
      </w:pPr>
    </w:p>
    <w:p w14:paraId="0B2A4D85" w14:textId="77777777" w:rsidR="00204ACE" w:rsidRPr="0025124D" w:rsidRDefault="00000000">
      <w:pPr>
        <w:spacing w:line="360" w:lineRule="auto"/>
        <w:rPr>
          <w:rFonts w:cs="Calibri"/>
          <w:sz w:val="24"/>
          <w:szCs w:val="24"/>
        </w:rPr>
      </w:pPr>
      <w:r w:rsidRPr="0025124D">
        <w:rPr>
          <w:rFonts w:cs="Calibri"/>
          <w:sz w:val="24"/>
          <w:szCs w:val="24"/>
        </w:rPr>
        <w:t>Providing detailed descriptions and explanations for each library would lead to an excessively lengthy manuscript, necessitating a more concise presentation.</w:t>
      </w:r>
    </w:p>
    <w:p w14:paraId="70ECA953" w14:textId="77777777" w:rsidR="00204ACE" w:rsidRPr="0025124D" w:rsidRDefault="00204ACE">
      <w:pPr>
        <w:spacing w:line="360" w:lineRule="auto"/>
        <w:rPr>
          <w:rFonts w:cs="Calibri"/>
          <w:sz w:val="24"/>
          <w:szCs w:val="24"/>
        </w:rPr>
      </w:pPr>
    </w:p>
    <w:p w14:paraId="4228D654" w14:textId="77777777" w:rsidR="00204ACE" w:rsidRPr="0025124D" w:rsidRDefault="00000000">
      <w:pPr>
        <w:spacing w:line="360" w:lineRule="auto"/>
        <w:rPr>
          <w:rFonts w:cs="Calibri"/>
          <w:sz w:val="24"/>
          <w:szCs w:val="24"/>
        </w:rPr>
      </w:pPr>
      <w:r w:rsidRPr="0025124D">
        <w:rPr>
          <w:rFonts w:cs="Calibri"/>
          <w:sz w:val="24"/>
          <w:szCs w:val="24"/>
        </w:rPr>
        <w:t>Here is a brief overview of the core libraries:</w:t>
      </w:r>
    </w:p>
    <w:p w14:paraId="33B3340D" w14:textId="77777777" w:rsidR="00204ACE" w:rsidRPr="0025124D" w:rsidRDefault="00000000">
      <w:pPr>
        <w:spacing w:line="360" w:lineRule="auto"/>
        <w:rPr>
          <w:rFonts w:cs="Calibri"/>
        </w:rPr>
      </w:pPr>
      <w:r w:rsidRPr="0025124D">
        <w:rPr>
          <w:rFonts w:cs="Calibri"/>
          <w:sz w:val="24"/>
          <w:szCs w:val="24"/>
        </w:rPr>
        <w:lastRenderedPageBreak/>
        <w:t xml:space="preserve">Previously mentioned in </w:t>
      </w:r>
      <w:r w:rsidRPr="0025124D">
        <w:rPr>
          <w:rFonts w:cs="Calibri"/>
          <w:b/>
          <w:bCs/>
          <w:sz w:val="24"/>
          <w:szCs w:val="24"/>
        </w:rPr>
        <w:t>section 3.3 Open3d</w:t>
      </w:r>
      <w:r w:rsidRPr="0025124D">
        <w:rPr>
          <w:rFonts w:cs="Calibri"/>
          <w:sz w:val="24"/>
          <w:szCs w:val="24"/>
        </w:rPr>
        <w:t xml:space="preserve"> was chosen for visualising the point cloud.</w:t>
      </w:r>
    </w:p>
    <w:p w14:paraId="7CE0A0E6" w14:textId="77777777" w:rsidR="00204ACE" w:rsidRPr="0025124D" w:rsidRDefault="00000000">
      <w:pPr>
        <w:spacing w:line="360" w:lineRule="auto"/>
        <w:rPr>
          <w:rFonts w:cs="Calibri"/>
        </w:rPr>
      </w:pPr>
      <w:r w:rsidRPr="0025124D">
        <w:rPr>
          <w:rFonts w:cs="Calibri"/>
          <w:b/>
          <w:bCs/>
          <w:sz w:val="24"/>
          <w:szCs w:val="24"/>
        </w:rPr>
        <w:t>Numpy</w:t>
      </w:r>
      <w:r w:rsidRPr="0025124D">
        <w:rPr>
          <w:rFonts w:cs="Calibri"/>
          <w:sz w:val="24"/>
          <w:szCs w:val="24"/>
        </w:rPr>
        <w:t>: A fundamental package for scientific computing with Python, providing support for large, multi-dimensional arrays and matrices, along with a collection of mathematical functions to operate on these arrays.</w:t>
      </w:r>
    </w:p>
    <w:p w14:paraId="50899103" w14:textId="77777777" w:rsidR="00204ACE" w:rsidRPr="0025124D" w:rsidRDefault="00000000">
      <w:pPr>
        <w:spacing w:line="360" w:lineRule="auto"/>
        <w:rPr>
          <w:rFonts w:cs="Calibri"/>
        </w:rPr>
      </w:pPr>
      <w:r w:rsidRPr="0025124D">
        <w:rPr>
          <w:rFonts w:cs="Calibri"/>
          <w:b/>
          <w:bCs/>
          <w:sz w:val="24"/>
          <w:szCs w:val="24"/>
        </w:rPr>
        <w:t>LLVMLite</w:t>
      </w:r>
      <w:r w:rsidRPr="0025124D">
        <w:rPr>
          <w:rFonts w:cs="Calibri"/>
          <w:sz w:val="24"/>
          <w:szCs w:val="24"/>
        </w:rPr>
        <w:t>: A lightweight, dependency-free library for binding to LLVM's C++ API, enabling easy JIT compilation of numeric code.</w:t>
      </w:r>
    </w:p>
    <w:p w14:paraId="488D0ADD" w14:textId="77777777" w:rsidR="00204ACE" w:rsidRPr="0025124D" w:rsidRDefault="00000000">
      <w:pPr>
        <w:spacing w:line="360" w:lineRule="auto"/>
        <w:rPr>
          <w:rFonts w:cs="Calibri"/>
        </w:rPr>
      </w:pPr>
      <w:r w:rsidRPr="0025124D">
        <w:rPr>
          <w:rFonts w:cs="Calibri"/>
          <w:b/>
          <w:bCs/>
          <w:sz w:val="24"/>
          <w:szCs w:val="24"/>
        </w:rPr>
        <w:t>Numba</w:t>
      </w:r>
      <w:r w:rsidRPr="0025124D">
        <w:rPr>
          <w:rFonts w:cs="Calibri"/>
          <w:sz w:val="24"/>
          <w:szCs w:val="24"/>
        </w:rPr>
        <w:t>: An open-source JIT compiler that translates a subset of Python and NumPy code into fast machine code, significantly accelerating execution.</w:t>
      </w:r>
    </w:p>
    <w:p w14:paraId="65E693E7" w14:textId="77777777" w:rsidR="00204ACE" w:rsidRPr="0025124D" w:rsidRDefault="00000000">
      <w:pPr>
        <w:spacing w:line="360" w:lineRule="auto"/>
        <w:rPr>
          <w:rFonts w:cs="Calibri"/>
        </w:rPr>
      </w:pPr>
      <w:r w:rsidRPr="0025124D">
        <w:rPr>
          <w:rFonts w:cs="Calibri"/>
          <w:b/>
          <w:bCs/>
          <w:sz w:val="24"/>
          <w:szCs w:val="24"/>
        </w:rPr>
        <w:t>PyTorch (Version 1.1):</w:t>
      </w:r>
      <w:r w:rsidRPr="0025124D">
        <w:rPr>
          <w:rFonts w:cs="Calibri"/>
          <w:sz w:val="24"/>
          <w:szCs w:val="24"/>
        </w:rPr>
        <w:t xml:space="preserve"> A deep learning library that provides a flexible and powerful array library, Tensor, with GPU acceleration and automatic differentiation capabilities for building and training neural networks.</w:t>
      </w:r>
    </w:p>
    <w:p w14:paraId="59C4FA08" w14:textId="77777777" w:rsidR="00204ACE" w:rsidRPr="0025124D" w:rsidRDefault="00000000">
      <w:pPr>
        <w:spacing w:line="360" w:lineRule="auto"/>
        <w:rPr>
          <w:rFonts w:cs="Calibri"/>
        </w:rPr>
      </w:pPr>
      <w:r w:rsidRPr="0025124D">
        <w:rPr>
          <w:rFonts w:cs="Calibri"/>
          <w:b/>
          <w:bCs/>
          <w:sz w:val="24"/>
          <w:szCs w:val="24"/>
        </w:rPr>
        <w:t>TensorboardX</w:t>
      </w:r>
      <w:r w:rsidRPr="0025124D">
        <w:rPr>
          <w:rFonts w:cs="Calibri"/>
          <w:sz w:val="24"/>
          <w:szCs w:val="24"/>
        </w:rPr>
        <w:t>: An extension to TensorBoard, providing visualization and tooling needed for machine learning experimentation, such as tracking and visualizing metrics, and model graphs.</w:t>
      </w:r>
    </w:p>
    <w:p w14:paraId="74B8DB12" w14:textId="77777777" w:rsidR="00204ACE" w:rsidRPr="0025124D" w:rsidRDefault="00000000">
      <w:pPr>
        <w:spacing w:line="360" w:lineRule="auto"/>
        <w:rPr>
          <w:rFonts w:cs="Calibri"/>
        </w:rPr>
      </w:pPr>
      <w:r w:rsidRPr="0025124D">
        <w:rPr>
          <w:rFonts w:cs="Calibri"/>
          <w:b/>
          <w:bCs/>
          <w:sz w:val="24"/>
          <w:szCs w:val="24"/>
        </w:rPr>
        <w:t>PyYAML:</w:t>
      </w:r>
      <w:r w:rsidRPr="0025124D">
        <w:rPr>
          <w:rFonts w:cs="Calibri"/>
          <w:sz w:val="24"/>
          <w:szCs w:val="24"/>
        </w:rPr>
        <w:t xml:space="preserve"> A YAML parser and emitter for Python, enabling easy reading and writing of YAML files for configuration or data serialization.</w:t>
      </w:r>
    </w:p>
    <w:p w14:paraId="72B93D65" w14:textId="77777777" w:rsidR="00204ACE" w:rsidRPr="0025124D" w:rsidRDefault="00000000">
      <w:pPr>
        <w:spacing w:line="360" w:lineRule="auto"/>
        <w:rPr>
          <w:rFonts w:cs="Calibri"/>
        </w:rPr>
      </w:pPr>
      <w:r w:rsidRPr="0025124D">
        <w:rPr>
          <w:rFonts w:cs="Calibri"/>
          <w:b/>
          <w:bCs/>
          <w:sz w:val="24"/>
          <w:szCs w:val="24"/>
        </w:rPr>
        <w:t>Scikit-image</w:t>
      </w:r>
      <w:r w:rsidRPr="0025124D">
        <w:rPr>
          <w:rFonts w:cs="Calibri"/>
          <w:sz w:val="24"/>
          <w:szCs w:val="24"/>
        </w:rPr>
        <w:t>: A collection of algorithms for image processing in Python, providing tools for image manipulation and analysis.</w:t>
      </w:r>
    </w:p>
    <w:p w14:paraId="47752F45" w14:textId="77777777" w:rsidR="00204ACE" w:rsidRPr="0025124D" w:rsidRDefault="00000000">
      <w:pPr>
        <w:spacing w:line="360" w:lineRule="auto"/>
        <w:rPr>
          <w:rFonts w:cs="Calibri"/>
        </w:rPr>
      </w:pPr>
      <w:r w:rsidRPr="0025124D">
        <w:rPr>
          <w:rFonts w:cs="Calibri"/>
          <w:b/>
          <w:bCs/>
          <w:sz w:val="24"/>
          <w:szCs w:val="24"/>
        </w:rPr>
        <w:t>Tqdm</w:t>
      </w:r>
      <w:r w:rsidRPr="0025124D">
        <w:rPr>
          <w:rFonts w:cs="Calibri"/>
          <w:sz w:val="24"/>
          <w:szCs w:val="24"/>
        </w:rPr>
        <w:t>: A fast, extensible progress bar for loops and command-line programs in Python, enhancing the user interface and experience.</w:t>
      </w:r>
    </w:p>
    <w:p w14:paraId="75A35356" w14:textId="77777777" w:rsidR="00204ACE" w:rsidRPr="0025124D" w:rsidRDefault="00000000">
      <w:pPr>
        <w:spacing w:line="360" w:lineRule="auto"/>
        <w:rPr>
          <w:rFonts w:cs="Calibri"/>
        </w:rPr>
      </w:pPr>
      <w:r w:rsidRPr="0025124D">
        <w:rPr>
          <w:rFonts w:cs="Calibri"/>
          <w:b/>
          <w:bCs/>
          <w:sz w:val="24"/>
          <w:szCs w:val="24"/>
        </w:rPr>
        <w:t>Torchvision</w:t>
      </w:r>
      <w:r w:rsidRPr="0025124D">
        <w:rPr>
          <w:rFonts w:cs="Calibri"/>
          <w:sz w:val="24"/>
          <w:szCs w:val="24"/>
        </w:rPr>
        <w:t>: A package consisting of popular datasets, model architectures, and common image transformations for computer vision.</w:t>
      </w:r>
    </w:p>
    <w:p w14:paraId="15C11251" w14:textId="77777777" w:rsidR="00204ACE" w:rsidRPr="0025124D" w:rsidRDefault="00000000">
      <w:pPr>
        <w:spacing w:line="360" w:lineRule="auto"/>
        <w:rPr>
          <w:rFonts w:cs="Calibri"/>
        </w:rPr>
      </w:pPr>
      <w:r w:rsidRPr="0025124D">
        <w:rPr>
          <w:rFonts w:cs="Calibri"/>
          <w:b/>
          <w:bCs/>
          <w:sz w:val="24"/>
          <w:szCs w:val="24"/>
        </w:rPr>
        <w:t>SharedArray</w:t>
      </w:r>
      <w:r w:rsidRPr="0025124D">
        <w:rPr>
          <w:rFonts w:cs="Calibri"/>
          <w:sz w:val="24"/>
          <w:szCs w:val="24"/>
        </w:rPr>
        <w:t>: A Python module for sharing NumPy arrays between processes, useful for parallel and distributed computing.</w:t>
      </w:r>
    </w:p>
    <w:p w14:paraId="2AE85B82" w14:textId="77777777" w:rsidR="00204ACE" w:rsidRPr="0025124D" w:rsidRDefault="00000000">
      <w:pPr>
        <w:spacing w:line="360" w:lineRule="auto"/>
        <w:rPr>
          <w:rFonts w:cs="Calibri"/>
        </w:rPr>
      </w:pPr>
      <w:r w:rsidRPr="0025124D">
        <w:rPr>
          <w:rFonts w:cs="Calibri"/>
          <w:b/>
          <w:bCs/>
          <w:sz w:val="24"/>
          <w:szCs w:val="24"/>
        </w:rPr>
        <w:t>OpenCV-Python</w:t>
      </w:r>
      <w:r w:rsidRPr="0025124D">
        <w:rPr>
          <w:rFonts w:cs="Calibri"/>
          <w:sz w:val="24"/>
          <w:szCs w:val="24"/>
        </w:rPr>
        <w:t>: A Python wrapper for OpenCV, offering access to a wide range of image processing and computer vision functions.</w:t>
      </w:r>
    </w:p>
    <w:p w14:paraId="2F0B58E7" w14:textId="77777777" w:rsidR="00204ACE" w:rsidRPr="0025124D" w:rsidRDefault="00000000">
      <w:pPr>
        <w:spacing w:line="360" w:lineRule="auto"/>
        <w:rPr>
          <w:rFonts w:cs="Calibri"/>
        </w:rPr>
      </w:pPr>
      <w:r w:rsidRPr="0025124D">
        <w:rPr>
          <w:rFonts w:cs="Calibri"/>
          <w:b/>
          <w:bCs/>
          <w:sz w:val="24"/>
          <w:szCs w:val="24"/>
        </w:rPr>
        <w:lastRenderedPageBreak/>
        <w:t>Pyquaternion</w:t>
      </w:r>
      <w:r w:rsidRPr="0025124D">
        <w:rPr>
          <w:rFonts w:cs="Calibri"/>
          <w:sz w:val="24"/>
          <w:szCs w:val="24"/>
        </w:rPr>
        <w:t>: A module for quaternion mathematics and 3D rotations, useful in tasks involving spatial transformations and 3D geometry.</w:t>
      </w:r>
    </w:p>
    <w:p w14:paraId="615E651E" w14:textId="77777777" w:rsidR="00204ACE" w:rsidRPr="0025124D" w:rsidRDefault="00204ACE">
      <w:pPr>
        <w:rPr>
          <w:rFonts w:cs="Calibri"/>
        </w:rPr>
      </w:pPr>
    </w:p>
    <w:p w14:paraId="7D5A0982" w14:textId="77777777" w:rsidR="00204ACE" w:rsidRPr="0025124D" w:rsidRDefault="00000000">
      <w:pPr>
        <w:pStyle w:val="Heading2"/>
        <w:rPr>
          <w:rFonts w:cs="Calibri"/>
        </w:rPr>
      </w:pPr>
      <w:bookmarkStart w:id="272" w:name="_Toc159881806"/>
      <w:bookmarkStart w:id="273" w:name="_Toc159893058"/>
      <w:bookmarkStart w:id="274" w:name="_Toc161305104"/>
      <w:bookmarkStart w:id="275" w:name="_Toc161305325"/>
      <w:r w:rsidRPr="0025124D">
        <w:rPr>
          <w:rFonts w:cs="Calibri"/>
        </w:rPr>
        <w:t>4.6 Other Tools</w:t>
      </w:r>
      <w:bookmarkEnd w:id="272"/>
      <w:bookmarkEnd w:id="273"/>
      <w:bookmarkEnd w:id="274"/>
      <w:bookmarkEnd w:id="275"/>
      <w:r w:rsidRPr="0025124D">
        <w:rPr>
          <w:rFonts w:cs="Calibri"/>
        </w:rPr>
        <w:t xml:space="preserve"> </w:t>
      </w:r>
    </w:p>
    <w:p w14:paraId="022BC9B9" w14:textId="77777777" w:rsidR="00204ACE" w:rsidRPr="0025124D" w:rsidRDefault="00204ACE">
      <w:pPr>
        <w:rPr>
          <w:rFonts w:cs="Calibri"/>
        </w:rPr>
      </w:pPr>
    </w:p>
    <w:p w14:paraId="64E67DAB" w14:textId="77777777" w:rsidR="00204ACE" w:rsidRPr="0025124D" w:rsidRDefault="00000000">
      <w:pPr>
        <w:spacing w:line="360" w:lineRule="auto"/>
        <w:rPr>
          <w:rFonts w:cs="Calibri"/>
          <w:b/>
          <w:bCs/>
          <w:sz w:val="24"/>
          <w:szCs w:val="24"/>
        </w:rPr>
      </w:pPr>
      <w:r w:rsidRPr="0025124D">
        <w:rPr>
          <w:rFonts w:cs="Calibri"/>
          <w:b/>
          <w:bCs/>
          <w:sz w:val="24"/>
          <w:szCs w:val="24"/>
        </w:rPr>
        <w:t xml:space="preserve">Anaconda Prompt and Virtual Environments </w:t>
      </w:r>
    </w:p>
    <w:p w14:paraId="7970038E" w14:textId="77777777" w:rsidR="00204ACE" w:rsidRPr="0025124D" w:rsidRDefault="00000000">
      <w:pPr>
        <w:spacing w:line="360" w:lineRule="auto"/>
        <w:rPr>
          <w:rFonts w:cs="Calibri"/>
          <w:sz w:val="24"/>
          <w:szCs w:val="24"/>
        </w:rPr>
      </w:pPr>
      <w:r w:rsidRPr="0025124D">
        <w:rPr>
          <w:rFonts w:cs="Calibri"/>
          <w:sz w:val="24"/>
          <w:szCs w:val="24"/>
        </w:rPr>
        <w:t xml:space="preserve">Conda virtual environments are integral to Python development for managing dependencies in isolated settings, ensuring projects with differing requirements can coexist without conflicts. Conda's user-friendly interface simplifies complex dependency management, particularly beneficial in data science and machine learning domains where projects often depend on a blend of Python and non-Python libraries. </w:t>
      </w:r>
    </w:p>
    <w:p w14:paraId="594547C9" w14:textId="77777777" w:rsidR="00204ACE" w:rsidRPr="0025124D" w:rsidRDefault="00204ACE">
      <w:pPr>
        <w:spacing w:line="360" w:lineRule="auto"/>
        <w:rPr>
          <w:rFonts w:cs="Calibri"/>
        </w:rPr>
      </w:pPr>
    </w:p>
    <w:p w14:paraId="51DFC4C2" w14:textId="77777777" w:rsidR="00204ACE" w:rsidRPr="0025124D" w:rsidRDefault="00000000">
      <w:pPr>
        <w:spacing w:line="360" w:lineRule="auto"/>
        <w:rPr>
          <w:rFonts w:cs="Calibri"/>
          <w:b/>
          <w:bCs/>
          <w:sz w:val="24"/>
          <w:szCs w:val="24"/>
        </w:rPr>
      </w:pPr>
      <w:r w:rsidRPr="0025124D">
        <w:rPr>
          <w:rFonts w:cs="Calibri"/>
          <w:b/>
          <w:bCs/>
          <w:sz w:val="24"/>
          <w:szCs w:val="24"/>
        </w:rPr>
        <w:t>Linux on Ubuntu Virtual Machine</w:t>
      </w:r>
    </w:p>
    <w:p w14:paraId="108C1F0C" w14:textId="02386A2F" w:rsidR="00204ACE" w:rsidRPr="0025124D" w:rsidRDefault="00000000">
      <w:pPr>
        <w:spacing w:line="360" w:lineRule="auto"/>
        <w:rPr>
          <w:rFonts w:cs="Calibri"/>
          <w:sz w:val="24"/>
          <w:szCs w:val="24"/>
        </w:rPr>
      </w:pPr>
      <w:r w:rsidRPr="0025124D">
        <w:rPr>
          <w:rFonts w:cs="Calibri"/>
          <w:sz w:val="24"/>
          <w:szCs w:val="24"/>
        </w:rPr>
        <w:t>After an initial attempt was made to setup the OpenPCDet repository on a windows system the author found a</w:t>
      </w:r>
      <w:r w:rsidR="00DC0B7B">
        <w:rPr>
          <w:rFonts w:cs="Calibri"/>
          <w:sz w:val="24"/>
          <w:szCs w:val="24"/>
        </w:rPr>
        <w:t>n external</w:t>
      </w:r>
      <w:r w:rsidRPr="0025124D">
        <w:rPr>
          <w:rFonts w:cs="Calibri"/>
          <w:sz w:val="24"/>
          <w:szCs w:val="24"/>
        </w:rPr>
        <w:t xml:space="preserve"> resource that stated this repository is only supported on Linux, despite there being no mention of this in their repository and a lot of lost time the author needed to setup Linux on an Ubuntu Virtual Machine.</w:t>
      </w:r>
    </w:p>
    <w:p w14:paraId="6A8FB74B" w14:textId="77777777" w:rsidR="00204ACE" w:rsidRPr="0025124D" w:rsidRDefault="00000000">
      <w:pPr>
        <w:spacing w:line="360" w:lineRule="auto"/>
        <w:rPr>
          <w:rFonts w:cs="Calibri"/>
          <w:sz w:val="24"/>
          <w:szCs w:val="24"/>
        </w:rPr>
      </w:pPr>
      <w:r w:rsidRPr="0025124D">
        <w:rPr>
          <w:rFonts w:cs="Calibri"/>
          <w:sz w:val="24"/>
          <w:szCs w:val="24"/>
        </w:rPr>
        <w:t xml:space="preserve">OpenPCDet, a library tailored for point cloud detection tasks in autonomous driving, operates on Linux due to its reliance on Linux-specific libraries, tools, and a development environment that's closely aligned with the needs of high-performance computing tasks, such as those involving CUDA for GPU acceleration. </w:t>
      </w:r>
    </w:p>
    <w:p w14:paraId="2677B155" w14:textId="77777777" w:rsidR="00204ACE" w:rsidRPr="0025124D" w:rsidRDefault="00204ACE">
      <w:pPr>
        <w:rPr>
          <w:rFonts w:cs="Calibri"/>
          <w:sz w:val="24"/>
          <w:szCs w:val="24"/>
        </w:rPr>
      </w:pPr>
    </w:p>
    <w:p w14:paraId="58DAD1BC" w14:textId="77777777" w:rsidR="00204ACE" w:rsidRPr="0025124D" w:rsidRDefault="00204ACE">
      <w:pPr>
        <w:rPr>
          <w:rFonts w:cs="Calibri"/>
          <w:sz w:val="24"/>
          <w:szCs w:val="24"/>
        </w:rPr>
      </w:pPr>
    </w:p>
    <w:p w14:paraId="5DACFA8D" w14:textId="77777777" w:rsidR="00204ACE" w:rsidRPr="0025124D" w:rsidRDefault="00204ACE">
      <w:pPr>
        <w:rPr>
          <w:rFonts w:cs="Calibri"/>
        </w:rPr>
      </w:pPr>
    </w:p>
    <w:p w14:paraId="5014EA95" w14:textId="77777777" w:rsidR="00204ACE" w:rsidRPr="0025124D" w:rsidRDefault="00204ACE">
      <w:pPr>
        <w:rPr>
          <w:rFonts w:cs="Calibri"/>
        </w:rPr>
      </w:pPr>
    </w:p>
    <w:p w14:paraId="4D783D88" w14:textId="77777777" w:rsidR="00204ACE" w:rsidRPr="0025124D" w:rsidRDefault="00204ACE">
      <w:pPr>
        <w:rPr>
          <w:rFonts w:cs="Calibri"/>
        </w:rPr>
      </w:pPr>
    </w:p>
    <w:p w14:paraId="18DD575C" w14:textId="77777777" w:rsidR="00204ACE" w:rsidRPr="0025124D" w:rsidRDefault="00204ACE">
      <w:pPr>
        <w:rPr>
          <w:rFonts w:cs="Calibri"/>
        </w:rPr>
      </w:pPr>
    </w:p>
    <w:p w14:paraId="7E6D2CCD" w14:textId="77777777" w:rsidR="00204ACE" w:rsidRPr="0025124D" w:rsidRDefault="00204ACE">
      <w:pPr>
        <w:rPr>
          <w:rFonts w:cs="Calibri"/>
        </w:rPr>
      </w:pPr>
    </w:p>
    <w:p w14:paraId="3D5CA025" w14:textId="77777777" w:rsidR="00204ACE" w:rsidRPr="0025124D" w:rsidRDefault="00204ACE">
      <w:pPr>
        <w:rPr>
          <w:rFonts w:cs="Calibri"/>
        </w:rPr>
      </w:pPr>
    </w:p>
    <w:p w14:paraId="25788608" w14:textId="77777777" w:rsidR="00204ACE" w:rsidRPr="0025124D" w:rsidRDefault="00204ACE">
      <w:pPr>
        <w:rPr>
          <w:rFonts w:cs="Calibri"/>
        </w:rPr>
      </w:pPr>
    </w:p>
    <w:p w14:paraId="1BBAAB8A" w14:textId="77777777" w:rsidR="00204ACE" w:rsidRPr="0025124D" w:rsidRDefault="00000000">
      <w:pPr>
        <w:pStyle w:val="Heading2"/>
        <w:rPr>
          <w:rFonts w:cs="Calibri"/>
        </w:rPr>
      </w:pPr>
      <w:bookmarkStart w:id="276" w:name="_Toc161305106"/>
      <w:bookmarkStart w:id="277" w:name="_Toc161305327"/>
      <w:bookmarkStart w:id="278" w:name="_Toc159893059"/>
      <w:bookmarkStart w:id="279" w:name="_Toc161305105"/>
      <w:bookmarkStart w:id="280" w:name="_Toc161305326"/>
      <w:r w:rsidRPr="0025124D">
        <w:rPr>
          <w:rFonts w:cs="Calibri"/>
        </w:rPr>
        <w:lastRenderedPageBreak/>
        <w:t>4.7 Data Loader &amp; Split</w:t>
      </w:r>
      <w:bookmarkEnd w:id="276"/>
      <w:bookmarkEnd w:id="277"/>
    </w:p>
    <w:p w14:paraId="63537D4F" w14:textId="77777777" w:rsidR="00204ACE" w:rsidRPr="0025124D" w:rsidRDefault="00204ACE">
      <w:pPr>
        <w:rPr>
          <w:rFonts w:cs="Calibri"/>
        </w:rPr>
      </w:pPr>
    </w:p>
    <w:p w14:paraId="14FB3809" w14:textId="77777777" w:rsidR="00204ACE" w:rsidRPr="0025124D" w:rsidRDefault="00000000">
      <w:pPr>
        <w:spacing w:line="360" w:lineRule="auto"/>
        <w:rPr>
          <w:rFonts w:cs="Calibri"/>
          <w:sz w:val="24"/>
          <w:szCs w:val="24"/>
        </w:rPr>
      </w:pPr>
      <w:r w:rsidRPr="0025124D">
        <w:rPr>
          <w:rFonts w:cs="Calibri"/>
          <w:sz w:val="24"/>
          <w:szCs w:val="24"/>
        </w:rPr>
        <w:t xml:space="preserve">To facilitate model training and validation on the dataset which is 26.1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04A1802C" w14:textId="37D83A8D" w:rsidR="00204ACE" w:rsidRPr="0025124D" w:rsidRDefault="00DC0B7B">
      <w:pPr>
        <w:jc w:val="center"/>
        <w:rPr>
          <w:rFonts w:cs="Calibri"/>
        </w:rPr>
      </w:pPr>
      <w:r w:rsidRPr="0025124D">
        <w:rPr>
          <w:rFonts w:cs="Calibri"/>
          <w:noProof/>
        </w:rPr>
        <w:drawing>
          <wp:anchor distT="0" distB="0" distL="114300" distR="114300" simplePos="0" relativeHeight="251661312" behindDoc="0" locked="0" layoutInCell="1" allowOverlap="1" wp14:anchorId="1ADC4FAF" wp14:editId="7239F20E">
            <wp:simplePos x="0" y="0"/>
            <wp:positionH relativeFrom="column">
              <wp:posOffset>2684145</wp:posOffset>
            </wp:positionH>
            <wp:positionV relativeFrom="paragraph">
              <wp:posOffset>243840</wp:posOffset>
            </wp:positionV>
            <wp:extent cx="3163570" cy="31330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63570" cy="31330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0288" behindDoc="0" locked="0" layoutInCell="1" allowOverlap="1" wp14:anchorId="6D51E888" wp14:editId="6C298218">
            <wp:simplePos x="0" y="0"/>
            <wp:positionH relativeFrom="column">
              <wp:posOffset>-1006475</wp:posOffset>
            </wp:positionH>
            <wp:positionV relativeFrom="paragraph">
              <wp:posOffset>245745</wp:posOffset>
            </wp:positionV>
            <wp:extent cx="3583460" cy="3129918"/>
            <wp:effectExtent l="0" t="0" r="0" b="0"/>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83460" cy="3129918"/>
                    </a:xfrm>
                    <a:prstGeom prst="rect">
                      <a:avLst/>
                    </a:prstGeom>
                    <a:noFill/>
                    <a:ln>
                      <a:noFill/>
                      <a:prstDash/>
                    </a:ln>
                  </pic:spPr>
                </pic:pic>
              </a:graphicData>
            </a:graphic>
          </wp:anchor>
        </w:drawing>
      </w:r>
    </w:p>
    <w:p w14:paraId="42BED5BA" w14:textId="77777777" w:rsidR="00204ACE" w:rsidRPr="0025124D" w:rsidRDefault="00204ACE">
      <w:pPr>
        <w:jc w:val="center"/>
        <w:rPr>
          <w:rFonts w:cs="Calibri"/>
        </w:rPr>
      </w:pPr>
    </w:p>
    <w:p w14:paraId="2E1A0DD3" w14:textId="77777777" w:rsidR="00204ACE" w:rsidRPr="0025124D" w:rsidRDefault="00000000">
      <w:pPr>
        <w:jc w:val="center"/>
        <w:rPr>
          <w:rFonts w:cs="Calibri"/>
        </w:rPr>
      </w:pPr>
      <w:r w:rsidRPr="0025124D">
        <w:rPr>
          <w:rFonts w:cs="Calibri"/>
          <w:b/>
          <w:bCs/>
          <w:sz w:val="24"/>
          <w:szCs w:val="24"/>
        </w:rPr>
        <w:t>Fig 16:</w:t>
      </w:r>
      <w:r w:rsidRPr="0025124D">
        <w:rPr>
          <w:rFonts w:cs="Calibri"/>
          <w:sz w:val="24"/>
          <w:szCs w:val="24"/>
        </w:rPr>
        <w:t xml:space="preserve"> Data Loader output</w:t>
      </w:r>
    </w:p>
    <w:p w14:paraId="3891158B" w14:textId="77777777" w:rsidR="00204ACE" w:rsidRPr="0025124D" w:rsidRDefault="00204ACE">
      <w:pPr>
        <w:rPr>
          <w:rFonts w:cs="Calibri"/>
        </w:rPr>
      </w:pPr>
    </w:p>
    <w:p w14:paraId="30F450AF" w14:textId="77777777" w:rsidR="00204ACE" w:rsidRPr="0025124D" w:rsidRDefault="00000000">
      <w:pPr>
        <w:spacing w:line="360" w:lineRule="auto"/>
        <w:rPr>
          <w:rFonts w:cs="Calibri"/>
        </w:rPr>
      </w:pPr>
      <w:r w:rsidRPr="0025124D">
        <w:rPr>
          <w:rFonts w:cs="Calibri"/>
          <w:sz w:val="24"/>
          <w:szCs w:val="24"/>
        </w:rPr>
        <w:t xml:space="preserve">Illustrated by </w:t>
      </w:r>
      <w:r w:rsidRPr="0025124D">
        <w:rPr>
          <w:rFonts w:cs="Calibri"/>
          <w:b/>
          <w:bCs/>
          <w:sz w:val="24"/>
          <w:szCs w:val="24"/>
        </w:rPr>
        <w:t>Fig 16:</w:t>
      </w:r>
      <w:r w:rsidRPr="0025124D">
        <w:rPr>
          <w:rFonts w:cs="Calibri"/>
          <w:sz w:val="24"/>
          <w:szCs w:val="24"/>
        </w:rPr>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27C82597" w14:textId="77777777" w:rsidR="00204ACE" w:rsidRPr="0025124D" w:rsidRDefault="00000000">
      <w:pPr>
        <w:jc w:val="center"/>
        <w:rPr>
          <w:rFonts w:cs="Calibri"/>
        </w:rPr>
      </w:pPr>
      <w:r w:rsidRPr="0025124D">
        <w:rPr>
          <w:rFonts w:cs="Calibri"/>
          <w:noProof/>
        </w:rPr>
        <w:lastRenderedPageBreak/>
        <w:drawing>
          <wp:inline distT="0" distB="0" distL="0" distR="0" wp14:anchorId="4CF47D71" wp14:editId="5A7D2873">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34993" cy="2160526"/>
                    </a:xfrm>
                    <a:prstGeom prst="rect">
                      <a:avLst/>
                    </a:prstGeom>
                    <a:noFill/>
                    <a:ln>
                      <a:noFill/>
                      <a:prstDash/>
                    </a:ln>
                  </pic:spPr>
                </pic:pic>
              </a:graphicData>
            </a:graphic>
          </wp:inline>
        </w:drawing>
      </w:r>
    </w:p>
    <w:p w14:paraId="4456C76E" w14:textId="77777777" w:rsidR="00204ACE" w:rsidRPr="0025124D" w:rsidRDefault="00000000">
      <w:pPr>
        <w:jc w:val="center"/>
        <w:rPr>
          <w:rFonts w:cs="Calibri"/>
        </w:rPr>
      </w:pPr>
      <w:r w:rsidRPr="0025124D">
        <w:rPr>
          <w:rFonts w:cs="Calibri"/>
          <w:b/>
          <w:bCs/>
          <w:sz w:val="24"/>
          <w:szCs w:val="24"/>
        </w:rPr>
        <w:t>Fig 17:</w:t>
      </w:r>
      <w:r w:rsidRPr="0025124D">
        <w:rPr>
          <w:rFonts w:cs="Calibri"/>
          <w:sz w:val="24"/>
          <w:szCs w:val="24"/>
        </w:rPr>
        <w:t xml:space="preserve"> Task Manager screenshot</w:t>
      </w:r>
    </w:p>
    <w:p w14:paraId="502D9BEE" w14:textId="77777777" w:rsidR="00204ACE" w:rsidRPr="0025124D" w:rsidRDefault="00204ACE">
      <w:pPr>
        <w:jc w:val="center"/>
        <w:rPr>
          <w:rFonts w:cs="Calibri"/>
        </w:rPr>
      </w:pPr>
    </w:p>
    <w:p w14:paraId="00C3D28E" w14:textId="77777777" w:rsidR="00204ACE" w:rsidRPr="0025124D" w:rsidRDefault="00000000">
      <w:pPr>
        <w:spacing w:line="360" w:lineRule="auto"/>
        <w:rPr>
          <w:rFonts w:cs="Calibri"/>
        </w:rPr>
      </w:pPr>
      <w:r w:rsidRPr="0025124D">
        <w:rPr>
          <w:rFonts w:cs="Calibri"/>
          <w:sz w:val="24"/>
          <w:szCs w:val="24"/>
        </w:rPr>
        <w:t xml:space="preserve">Loading and visualizing the large-scale point cloud data consumes substantial memory, as evident from </w:t>
      </w:r>
      <w:r w:rsidRPr="0025124D">
        <w:rPr>
          <w:rFonts w:cs="Calibri"/>
          <w:b/>
          <w:bCs/>
          <w:sz w:val="24"/>
          <w:szCs w:val="24"/>
        </w:rPr>
        <w:t>Fig 17:</w:t>
      </w:r>
      <w:r w:rsidRPr="0025124D">
        <w:rPr>
          <w:rFonts w:cs="Calibri"/>
          <w:sz w:val="24"/>
          <w:szCs w:val="24"/>
        </w:rPr>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737143EF" w14:textId="77777777" w:rsidR="00204ACE" w:rsidRPr="0025124D" w:rsidRDefault="00204ACE">
      <w:pPr>
        <w:rPr>
          <w:rFonts w:cs="Calibri"/>
        </w:rPr>
      </w:pPr>
    </w:p>
    <w:p w14:paraId="5B482A6D" w14:textId="77777777" w:rsidR="00204ACE" w:rsidRPr="0025124D" w:rsidRDefault="00204ACE">
      <w:pPr>
        <w:jc w:val="center"/>
        <w:rPr>
          <w:rFonts w:cs="Calibri"/>
        </w:rPr>
      </w:pPr>
    </w:p>
    <w:p w14:paraId="7A906DB0" w14:textId="77777777" w:rsidR="00204ACE" w:rsidRPr="0025124D" w:rsidRDefault="00204ACE">
      <w:pPr>
        <w:rPr>
          <w:rFonts w:cs="Calibri"/>
        </w:rPr>
      </w:pPr>
    </w:p>
    <w:p w14:paraId="11CCEDD4" w14:textId="77777777" w:rsidR="00204ACE" w:rsidRPr="0025124D" w:rsidRDefault="00204ACE">
      <w:pPr>
        <w:rPr>
          <w:rFonts w:cs="Calibri"/>
        </w:rPr>
      </w:pPr>
    </w:p>
    <w:p w14:paraId="7DCC9F46" w14:textId="77777777" w:rsidR="00204ACE" w:rsidRPr="0025124D" w:rsidRDefault="00204ACE">
      <w:pPr>
        <w:rPr>
          <w:rFonts w:cs="Calibri"/>
        </w:rPr>
      </w:pPr>
    </w:p>
    <w:p w14:paraId="2E0748A7" w14:textId="77777777" w:rsidR="00204ACE" w:rsidRPr="0025124D" w:rsidRDefault="00204ACE">
      <w:pPr>
        <w:rPr>
          <w:rFonts w:cs="Calibri"/>
        </w:rPr>
      </w:pPr>
    </w:p>
    <w:p w14:paraId="687AEAD5" w14:textId="77777777" w:rsidR="00204ACE" w:rsidRPr="0025124D" w:rsidRDefault="00204ACE">
      <w:pPr>
        <w:rPr>
          <w:rFonts w:cs="Calibri"/>
        </w:rPr>
      </w:pPr>
    </w:p>
    <w:p w14:paraId="4E8FE81C" w14:textId="77777777" w:rsidR="00204ACE" w:rsidRPr="0025124D" w:rsidRDefault="00204ACE">
      <w:pPr>
        <w:rPr>
          <w:rFonts w:cs="Calibri"/>
        </w:rPr>
      </w:pPr>
    </w:p>
    <w:p w14:paraId="01C8683F" w14:textId="77777777" w:rsidR="00204ACE" w:rsidRPr="0025124D" w:rsidRDefault="00204ACE">
      <w:pPr>
        <w:rPr>
          <w:rFonts w:cs="Calibri"/>
        </w:rPr>
      </w:pPr>
    </w:p>
    <w:p w14:paraId="0053E5D9" w14:textId="77777777" w:rsidR="00204ACE" w:rsidRPr="0025124D" w:rsidRDefault="00204ACE">
      <w:pPr>
        <w:rPr>
          <w:rFonts w:cs="Calibri"/>
        </w:rPr>
      </w:pPr>
    </w:p>
    <w:p w14:paraId="2DA568B6" w14:textId="77777777" w:rsidR="00204ACE" w:rsidRPr="0025124D" w:rsidRDefault="00204ACE">
      <w:pPr>
        <w:rPr>
          <w:rFonts w:cs="Calibri"/>
        </w:rPr>
      </w:pPr>
    </w:p>
    <w:p w14:paraId="3DAEE567" w14:textId="77777777" w:rsidR="00204ACE" w:rsidRPr="0025124D" w:rsidRDefault="00204ACE">
      <w:pPr>
        <w:rPr>
          <w:rFonts w:cs="Calibri"/>
        </w:rPr>
      </w:pPr>
    </w:p>
    <w:p w14:paraId="79A38172" w14:textId="77777777" w:rsidR="00204ACE" w:rsidRPr="0025124D" w:rsidRDefault="00204ACE">
      <w:pPr>
        <w:rPr>
          <w:rFonts w:cs="Calibri"/>
        </w:rPr>
      </w:pPr>
    </w:p>
    <w:p w14:paraId="10A9FB3D" w14:textId="77777777" w:rsidR="00204ACE" w:rsidRPr="0025124D" w:rsidRDefault="00204ACE">
      <w:pPr>
        <w:rPr>
          <w:rFonts w:cs="Calibri"/>
        </w:rPr>
      </w:pPr>
    </w:p>
    <w:p w14:paraId="6417FA59" w14:textId="77777777" w:rsidR="00204ACE" w:rsidRPr="0025124D" w:rsidRDefault="00204ACE">
      <w:pPr>
        <w:rPr>
          <w:rFonts w:cs="Calibri"/>
        </w:rPr>
      </w:pPr>
    </w:p>
    <w:p w14:paraId="06EC021A" w14:textId="77777777" w:rsidR="00204ACE" w:rsidRPr="0025124D" w:rsidRDefault="00204ACE">
      <w:pPr>
        <w:rPr>
          <w:rFonts w:cs="Calibri"/>
        </w:rPr>
      </w:pPr>
    </w:p>
    <w:p w14:paraId="271943CA" w14:textId="77777777" w:rsidR="00204ACE" w:rsidRPr="0025124D" w:rsidRDefault="00204ACE">
      <w:pPr>
        <w:rPr>
          <w:rFonts w:cs="Calibri"/>
        </w:rPr>
      </w:pPr>
    </w:p>
    <w:p w14:paraId="0F4A5389" w14:textId="77777777" w:rsidR="00204ACE" w:rsidRPr="0025124D" w:rsidRDefault="00000000">
      <w:pPr>
        <w:pStyle w:val="Heading2"/>
        <w:rPr>
          <w:rFonts w:cs="Calibri"/>
        </w:rPr>
      </w:pPr>
      <w:r w:rsidRPr="0025124D">
        <w:rPr>
          <w:rFonts w:cs="Calibri"/>
        </w:rPr>
        <w:lastRenderedPageBreak/>
        <w:t xml:space="preserve">4.8 </w:t>
      </w:r>
      <w:bookmarkStart w:id="281" w:name="_Hlk163353300"/>
      <w:r w:rsidRPr="0025124D">
        <w:rPr>
          <w:rFonts w:cs="Calibri"/>
        </w:rPr>
        <w:t>Point Cloud Visualization in Open3d</w:t>
      </w:r>
      <w:bookmarkEnd w:id="278"/>
      <w:bookmarkEnd w:id="279"/>
      <w:bookmarkEnd w:id="280"/>
      <w:bookmarkEnd w:id="281"/>
    </w:p>
    <w:p w14:paraId="31735642" w14:textId="77777777" w:rsidR="00204ACE" w:rsidRPr="0025124D" w:rsidRDefault="00000000">
      <w:pPr>
        <w:rPr>
          <w:rFonts w:cs="Calibri"/>
        </w:rPr>
      </w:pPr>
      <w:r w:rsidRPr="0025124D">
        <w:rPr>
          <w:rFonts w:cs="Calibri"/>
          <w:noProof/>
        </w:rPr>
        <w:drawing>
          <wp:inline distT="0" distB="0" distL="0" distR="0" wp14:anchorId="0E8599CC" wp14:editId="3669EEAB">
            <wp:extent cx="5731514" cy="3670931"/>
            <wp:effectExtent l="0" t="0" r="2536" b="5719"/>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4" cy="3670931"/>
                    </a:xfrm>
                    <a:prstGeom prst="rect">
                      <a:avLst/>
                    </a:prstGeom>
                    <a:noFill/>
                    <a:ln>
                      <a:noFill/>
                      <a:prstDash/>
                    </a:ln>
                  </pic:spPr>
                </pic:pic>
              </a:graphicData>
            </a:graphic>
          </wp:inline>
        </w:drawing>
      </w:r>
    </w:p>
    <w:p w14:paraId="30C0F140" w14:textId="77777777" w:rsidR="00204ACE" w:rsidRPr="0025124D" w:rsidRDefault="00000000">
      <w:pPr>
        <w:jc w:val="center"/>
        <w:rPr>
          <w:rFonts w:cs="Calibri"/>
        </w:rPr>
      </w:pPr>
      <w:bookmarkStart w:id="282" w:name="_Hlk163353321"/>
      <w:r w:rsidRPr="0025124D">
        <w:rPr>
          <w:rFonts w:cs="Calibri"/>
          <w:b/>
          <w:bCs/>
          <w:sz w:val="24"/>
          <w:szCs w:val="24"/>
        </w:rPr>
        <w:t>Fig 14:</w:t>
      </w:r>
      <w:r w:rsidRPr="0025124D">
        <w:rPr>
          <w:rFonts w:cs="Calibri"/>
          <w:sz w:val="24"/>
          <w:szCs w:val="24"/>
        </w:rPr>
        <w:t xml:space="preserve"> Visualization of radar point cloud for Frame 01047</w:t>
      </w:r>
    </w:p>
    <w:p w14:paraId="74F404D4" w14:textId="77777777" w:rsidR="00204ACE" w:rsidRPr="0025124D" w:rsidRDefault="00204ACE">
      <w:pPr>
        <w:jc w:val="center"/>
        <w:rPr>
          <w:rFonts w:cs="Calibri"/>
          <w:sz w:val="24"/>
          <w:szCs w:val="24"/>
        </w:rPr>
      </w:pPr>
    </w:p>
    <w:p w14:paraId="506A3E63" w14:textId="77777777" w:rsidR="00204ACE" w:rsidRPr="0025124D" w:rsidRDefault="00000000">
      <w:pPr>
        <w:rPr>
          <w:rFonts w:cs="Calibri"/>
          <w:sz w:val="24"/>
          <w:szCs w:val="24"/>
        </w:rPr>
      </w:pPr>
      <w:r w:rsidRPr="0025124D">
        <w:rPr>
          <w:rFonts w:cs="Calibri"/>
          <w:sz w:val="24"/>
          <w:szCs w:val="24"/>
        </w:rPr>
        <w:t>label information is being interpreted incorrectly and used to create the bounding boxes in the 3D visualization.</w:t>
      </w:r>
    </w:p>
    <w:bookmarkEnd w:id="282"/>
    <w:p w14:paraId="16E84218" w14:textId="77777777" w:rsidR="00204ACE" w:rsidRPr="0025124D" w:rsidRDefault="00204ACE">
      <w:pPr>
        <w:rPr>
          <w:rFonts w:cs="Calibri"/>
        </w:rPr>
      </w:pPr>
    </w:p>
    <w:p w14:paraId="673C5C4C" w14:textId="77777777" w:rsidR="00204ACE" w:rsidRPr="0025124D" w:rsidRDefault="00204ACE">
      <w:pPr>
        <w:rPr>
          <w:rFonts w:cs="Calibri"/>
        </w:rPr>
      </w:pPr>
    </w:p>
    <w:p w14:paraId="11ADB7B0" w14:textId="77777777" w:rsidR="00204ACE" w:rsidRPr="0025124D" w:rsidRDefault="00000000">
      <w:pPr>
        <w:rPr>
          <w:rFonts w:cs="Calibri"/>
        </w:rPr>
      </w:pPr>
      <w:r w:rsidRPr="0025124D">
        <w:rPr>
          <w:rFonts w:cs="Calibri"/>
          <w:noProof/>
        </w:rPr>
        <w:lastRenderedPageBreak/>
        <w:drawing>
          <wp:inline distT="0" distB="0" distL="0" distR="0" wp14:anchorId="18F5DB82" wp14:editId="2AF2C559">
            <wp:extent cx="5731514" cy="3444873"/>
            <wp:effectExtent l="0" t="0" r="2536" b="3177"/>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4" cy="3444873"/>
                    </a:xfrm>
                    <a:prstGeom prst="rect">
                      <a:avLst/>
                    </a:prstGeom>
                    <a:noFill/>
                    <a:ln>
                      <a:noFill/>
                      <a:prstDash/>
                    </a:ln>
                  </pic:spPr>
                </pic:pic>
              </a:graphicData>
            </a:graphic>
          </wp:inline>
        </w:drawing>
      </w:r>
    </w:p>
    <w:p w14:paraId="506C99E0" w14:textId="77777777" w:rsidR="00204ACE" w:rsidRPr="0025124D" w:rsidRDefault="00000000">
      <w:pPr>
        <w:jc w:val="center"/>
        <w:rPr>
          <w:rFonts w:cs="Calibri"/>
        </w:rPr>
      </w:pPr>
      <w:bookmarkStart w:id="283" w:name="_Hlk163353371"/>
      <w:bookmarkStart w:id="284" w:name="_Hlk163353397"/>
      <w:r w:rsidRPr="0025124D">
        <w:rPr>
          <w:rFonts w:cs="Calibri"/>
          <w:b/>
          <w:bCs/>
          <w:sz w:val="24"/>
          <w:szCs w:val="24"/>
        </w:rPr>
        <w:t>Fig 14:</w:t>
      </w:r>
      <w:r w:rsidRPr="0025124D">
        <w:rPr>
          <w:rFonts w:cs="Calibri"/>
          <w:sz w:val="24"/>
          <w:szCs w:val="24"/>
        </w:rPr>
        <w:t xml:space="preserve"> Visualization of radar point cloud for Frame 01047</w:t>
      </w:r>
    </w:p>
    <w:p w14:paraId="71581664" w14:textId="77777777" w:rsidR="00204ACE" w:rsidRPr="0025124D" w:rsidRDefault="00204ACE">
      <w:pPr>
        <w:jc w:val="center"/>
        <w:rPr>
          <w:rFonts w:cs="Calibri"/>
          <w:sz w:val="24"/>
          <w:szCs w:val="24"/>
        </w:rPr>
      </w:pPr>
    </w:p>
    <w:p w14:paraId="5B5FE95F" w14:textId="77777777" w:rsidR="00204ACE" w:rsidRPr="0025124D" w:rsidRDefault="00000000">
      <w:pPr>
        <w:jc w:val="center"/>
        <w:rPr>
          <w:rFonts w:cs="Calibri"/>
        </w:rPr>
      </w:pPr>
      <w:r w:rsidRPr="0025124D">
        <w:rPr>
          <w:rFonts w:cs="Calibri"/>
          <w:noProof/>
        </w:rPr>
        <w:drawing>
          <wp:inline distT="0" distB="0" distL="0" distR="0" wp14:anchorId="3E89A6DF" wp14:editId="41D3940D">
            <wp:extent cx="5130670" cy="3209370"/>
            <wp:effectExtent l="0" t="0" r="0" b="0"/>
            <wp:docPr id="497111983" name="Picture 1" descr="A person riding a bicycle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30670" cy="3209370"/>
                    </a:xfrm>
                    <a:prstGeom prst="rect">
                      <a:avLst/>
                    </a:prstGeom>
                    <a:noFill/>
                    <a:ln>
                      <a:noFill/>
                      <a:prstDash/>
                    </a:ln>
                  </pic:spPr>
                </pic:pic>
              </a:graphicData>
            </a:graphic>
          </wp:inline>
        </w:drawing>
      </w:r>
    </w:p>
    <w:p w14:paraId="0988C2D9" w14:textId="77777777" w:rsidR="00204ACE" w:rsidRPr="0025124D" w:rsidRDefault="00000000">
      <w:pPr>
        <w:jc w:val="center"/>
        <w:rPr>
          <w:rFonts w:cs="Calibri"/>
        </w:rPr>
      </w:pPr>
      <w:r w:rsidRPr="0025124D">
        <w:rPr>
          <w:rFonts w:cs="Calibri"/>
          <w:b/>
          <w:bCs/>
          <w:sz w:val="24"/>
          <w:szCs w:val="24"/>
        </w:rPr>
        <w:t>Fig 15:</w:t>
      </w:r>
      <w:r w:rsidRPr="0025124D">
        <w:rPr>
          <w:rFonts w:cs="Calibri"/>
          <w:sz w:val="24"/>
          <w:szCs w:val="24"/>
        </w:rPr>
        <w:t xml:space="preserve"> Camera output for Frame 01047</w:t>
      </w:r>
      <w:bookmarkEnd w:id="283"/>
    </w:p>
    <w:bookmarkEnd w:id="284"/>
    <w:p w14:paraId="5EA7B06F" w14:textId="77777777" w:rsidR="00204ACE" w:rsidRPr="0025124D" w:rsidRDefault="00204ACE">
      <w:pPr>
        <w:jc w:val="center"/>
        <w:rPr>
          <w:rFonts w:cs="Calibri"/>
        </w:rPr>
      </w:pPr>
    </w:p>
    <w:p w14:paraId="6228759A" w14:textId="77777777" w:rsidR="00204ACE" w:rsidRPr="0025124D" w:rsidRDefault="00204ACE">
      <w:pPr>
        <w:rPr>
          <w:rFonts w:cs="Calibri"/>
        </w:rPr>
      </w:pPr>
    </w:p>
    <w:p w14:paraId="453488A2" w14:textId="77777777" w:rsidR="00204ACE" w:rsidRPr="0025124D" w:rsidRDefault="00204ACE">
      <w:pPr>
        <w:rPr>
          <w:rFonts w:cs="Calibri"/>
          <w:sz w:val="24"/>
          <w:szCs w:val="24"/>
        </w:rPr>
      </w:pPr>
    </w:p>
    <w:p w14:paraId="0B6A9A14" w14:textId="77777777" w:rsidR="00204ACE" w:rsidRPr="0025124D" w:rsidRDefault="00204ACE">
      <w:pPr>
        <w:jc w:val="center"/>
        <w:rPr>
          <w:rFonts w:cs="Calibri"/>
          <w:sz w:val="24"/>
          <w:szCs w:val="24"/>
        </w:rPr>
      </w:pPr>
    </w:p>
    <w:p w14:paraId="13A5A1F9" w14:textId="77777777" w:rsidR="00204ACE" w:rsidRPr="0025124D" w:rsidRDefault="00204ACE">
      <w:pPr>
        <w:rPr>
          <w:rFonts w:cs="Calibri"/>
          <w:sz w:val="24"/>
          <w:szCs w:val="24"/>
        </w:rPr>
      </w:pPr>
    </w:p>
    <w:p w14:paraId="5443837B" w14:textId="5FCB79D7" w:rsidR="00204ACE" w:rsidRPr="0025124D" w:rsidRDefault="00204ACE">
      <w:pPr>
        <w:rPr>
          <w:rFonts w:cs="Calibri"/>
        </w:rPr>
      </w:pPr>
      <w:bookmarkStart w:id="285" w:name="_Hlk163353760"/>
    </w:p>
    <w:p w14:paraId="00C568BD" w14:textId="5F0393CC" w:rsidR="00E13349" w:rsidRDefault="00E133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627466914"/>
        <w:rPr>
          <w:rFonts w:ascii="Consolas" w:hAnsi="Consolas" w:cs="Courier New"/>
          <w:sz w:val="17"/>
          <w:szCs w:val="17"/>
        </w:rPr>
      </w:pPr>
      <w:r>
        <w:rPr>
          <w:rFonts w:ascii="Consolas" w:hAnsi="Consolas" w:cs="Courier New"/>
          <w:color w:val="000000"/>
          <w:sz w:val="17"/>
          <w:szCs w:val="17"/>
        </w:rPr>
        <w:t> </w:t>
      </w:r>
      <w:r>
        <w:rPr>
          <w:rFonts w:ascii="Consolas" w:hAnsi="Consolas" w:cs="Courier New"/>
          <w:noProof/>
          <w:color w:val="000000"/>
          <w:sz w:val="17"/>
          <w:szCs w:val="17"/>
        </w:rPr>
        <w:drawing>
          <wp:inline distT="0" distB="0" distL="0" distR="0" wp14:anchorId="17C93855" wp14:editId="5C9E8924">
            <wp:extent cx="5713730" cy="238735"/>
            <wp:effectExtent l="0" t="0" r="0" b="9525"/>
            <wp:docPr id="177138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9642" cy="265723"/>
                    </a:xfrm>
                    <a:prstGeom prst="rect">
                      <a:avLst/>
                    </a:prstGeom>
                    <a:noFill/>
                  </pic:spPr>
                </pic:pic>
              </a:graphicData>
            </a:graphic>
          </wp:inline>
        </w:drawing>
      </w:r>
    </w:p>
    <w:p w14:paraId="3D17DE19" w14:textId="77777777" w:rsidR="00204ACE" w:rsidRPr="0025124D" w:rsidRDefault="00204ACE">
      <w:pPr>
        <w:rPr>
          <w:rFonts w:cs="Calibri"/>
        </w:rPr>
      </w:pPr>
    </w:p>
    <w:p w14:paraId="5E714C64" w14:textId="027E76E0" w:rsidR="00E13349" w:rsidRDefault="00E133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4680522"/>
        <w:rPr>
          <w:rFonts w:ascii="Consolas" w:hAnsi="Consolas" w:cs="Courier New"/>
          <w:sz w:val="17"/>
          <w:szCs w:val="17"/>
        </w:rPr>
      </w:pPr>
      <w:bookmarkStart w:id="286" w:name="_Hlk163353779"/>
      <w:bookmarkEnd w:id="285"/>
      <w:r>
        <w:rPr>
          <w:rFonts w:ascii="Consolas" w:hAnsi="Consolas" w:cs="Courier New"/>
          <w:sz w:val="17"/>
          <w:szCs w:val="17"/>
        </w:rPr>
        <w:t>1.</w:t>
      </w:r>
      <w:r w:rsidRPr="00E13349">
        <w:rPr>
          <w:rFonts w:ascii="Consolas" w:hAnsi="Consolas" w:cs="Courier New"/>
          <w:color w:val="000000"/>
          <w:sz w:val="17"/>
          <w:szCs w:val="17"/>
        </w:rPr>
        <w:t>(</w:t>
      </w:r>
      <w:bookmarkStart w:id="287" w:name="_Hlk163353855"/>
      <w:proofErr w:type="spellStart"/>
      <w:r w:rsidRPr="00E13349">
        <w:rPr>
          <w:rFonts w:ascii="Consolas" w:hAnsi="Consolas" w:cs="Courier New"/>
          <w:color w:val="000000"/>
          <w:sz w:val="17"/>
          <w:szCs w:val="17"/>
        </w:rPr>
        <w:t>ratrack</w:t>
      </w:r>
      <w:proofErr w:type="spellEnd"/>
      <w:r w:rsidRPr="00E13349">
        <w:rPr>
          <w:rFonts w:ascii="Consolas" w:hAnsi="Consolas" w:cs="Courier New"/>
          <w:color w:val="000000"/>
          <w:sz w:val="17"/>
          <w:szCs w:val="17"/>
        </w:rPr>
        <w:t xml:space="preserve">) </w:t>
      </w:r>
      <w:proofErr w:type="spellStart"/>
      <w:r w:rsidRPr="00E13349">
        <w:rPr>
          <w:rFonts w:ascii="Consolas" w:hAnsi="Consolas" w:cs="Courier New"/>
          <w:color w:val="000000"/>
          <w:sz w:val="17"/>
          <w:szCs w:val="17"/>
        </w:rPr>
        <w:t>nick@nick-</w:t>
      </w:r>
      <w:proofErr w:type="gramStart"/>
      <w:r w:rsidRPr="00E13349">
        <w:rPr>
          <w:rFonts w:ascii="Consolas" w:hAnsi="Consolas" w:cs="Courier New"/>
          <w:color w:val="000000"/>
          <w:sz w:val="17"/>
          <w:szCs w:val="17"/>
        </w:rPr>
        <w:t>VirtualBox</w:t>
      </w:r>
      <w:proofErr w:type="spellEnd"/>
      <w:r w:rsidRPr="00E13349">
        <w:rPr>
          <w:rFonts w:ascii="Consolas" w:hAnsi="Consolas" w:cs="Courier New"/>
          <w:color w:val="000000"/>
          <w:sz w:val="17"/>
          <w:szCs w:val="17"/>
        </w:rPr>
        <w:t>:~</w:t>
      </w:r>
      <w:proofErr w:type="gramEnd"/>
      <w:r w:rsidRPr="00E13349">
        <w:rPr>
          <w:rFonts w:ascii="Consolas" w:hAnsi="Consolas" w:cs="Courier New"/>
          <w:color w:val="000000"/>
          <w:sz w:val="17"/>
          <w:szCs w:val="17"/>
        </w:rPr>
        <w:t>/Documents/GitHub/</w:t>
      </w:r>
      <w:proofErr w:type="spellStart"/>
      <w:r w:rsidRPr="00E13349">
        <w:rPr>
          <w:rFonts w:ascii="Consolas" w:hAnsi="Consolas" w:cs="Courier New"/>
          <w:color w:val="000000"/>
          <w:sz w:val="17"/>
          <w:szCs w:val="17"/>
        </w:rPr>
        <w:t>RaTrack</w:t>
      </w:r>
      <w:proofErr w:type="spellEnd"/>
      <w:r w:rsidRPr="00E13349">
        <w:rPr>
          <w:rFonts w:ascii="Consolas" w:hAnsi="Consolas" w:cs="Courier New"/>
          <w:color w:val="000000"/>
          <w:sz w:val="17"/>
          <w:szCs w:val="17"/>
        </w:rPr>
        <w:t>$ /home/nick/Documents/GitHub/RaTrack/lib/setup.py --user bash: /home/nick/Documents/GitHub/</w:t>
      </w:r>
      <w:proofErr w:type="spellStart"/>
      <w:r w:rsidRPr="00E13349">
        <w:rPr>
          <w:rFonts w:ascii="Consolas" w:hAnsi="Consolas" w:cs="Courier New"/>
          <w:color w:val="000000"/>
          <w:sz w:val="17"/>
          <w:szCs w:val="17"/>
        </w:rPr>
        <w:t>RaTrack</w:t>
      </w:r>
      <w:proofErr w:type="spellEnd"/>
      <w:r w:rsidRPr="00E13349">
        <w:rPr>
          <w:rFonts w:ascii="Consolas" w:hAnsi="Consolas" w:cs="Courier New"/>
          <w:color w:val="000000"/>
          <w:sz w:val="17"/>
          <w:szCs w:val="17"/>
        </w:rPr>
        <w:t>/lib/setup.py: Permission denied</w:t>
      </w:r>
      <w:bookmarkEnd w:id="287"/>
    </w:p>
    <w:bookmarkEnd w:id="286"/>
    <w:p w14:paraId="57B04BCF" w14:textId="77777777" w:rsidR="00204ACE" w:rsidRPr="0025124D" w:rsidRDefault="00204ACE">
      <w:pPr>
        <w:rPr>
          <w:rFonts w:cs="Calibri"/>
        </w:rPr>
      </w:pPr>
    </w:p>
    <w:p w14:paraId="21591F2A" w14:textId="77777777" w:rsidR="00204ACE" w:rsidRPr="0025124D" w:rsidRDefault="00204ACE">
      <w:pPr>
        <w:rPr>
          <w:rFonts w:cs="Calibri"/>
        </w:rPr>
      </w:pPr>
    </w:p>
    <w:p w14:paraId="730D555D" w14:textId="77777777" w:rsidR="00204ACE" w:rsidRPr="0025124D" w:rsidRDefault="00204ACE">
      <w:pPr>
        <w:rPr>
          <w:rFonts w:cs="Calibri"/>
        </w:rPr>
      </w:pPr>
    </w:p>
    <w:p w14:paraId="6190B915" w14:textId="77777777" w:rsidR="00204ACE" w:rsidRPr="0025124D" w:rsidRDefault="00204ACE">
      <w:pPr>
        <w:rPr>
          <w:rFonts w:cs="Calibri"/>
        </w:rPr>
      </w:pPr>
    </w:p>
    <w:p w14:paraId="081954D7" w14:textId="77777777" w:rsidR="00204ACE" w:rsidRPr="0025124D" w:rsidRDefault="00204ACE">
      <w:pPr>
        <w:rPr>
          <w:rFonts w:cs="Calibri"/>
        </w:rPr>
      </w:pPr>
    </w:p>
    <w:p w14:paraId="4ED87965" w14:textId="77777777" w:rsidR="00204ACE" w:rsidRPr="0025124D" w:rsidRDefault="00204ACE">
      <w:pPr>
        <w:rPr>
          <w:rFonts w:cs="Calibri"/>
        </w:rPr>
      </w:pPr>
    </w:p>
    <w:p w14:paraId="61B607DB" w14:textId="77777777" w:rsidR="00204ACE" w:rsidRPr="0025124D" w:rsidRDefault="00204ACE">
      <w:pPr>
        <w:rPr>
          <w:rFonts w:cs="Calibri"/>
        </w:rPr>
      </w:pPr>
    </w:p>
    <w:p w14:paraId="1F58598B" w14:textId="77777777" w:rsidR="00204ACE" w:rsidRPr="0025124D" w:rsidRDefault="00204ACE">
      <w:pPr>
        <w:rPr>
          <w:rFonts w:cs="Calibri"/>
        </w:rPr>
      </w:pPr>
    </w:p>
    <w:p w14:paraId="1B6FDC13" w14:textId="77777777" w:rsidR="00204ACE" w:rsidRPr="0025124D" w:rsidRDefault="00204ACE">
      <w:pPr>
        <w:rPr>
          <w:rFonts w:cs="Calibri"/>
        </w:rPr>
      </w:pPr>
    </w:p>
    <w:p w14:paraId="2D5A8FAF" w14:textId="77777777" w:rsidR="00204ACE" w:rsidRPr="0025124D" w:rsidRDefault="00204ACE">
      <w:pPr>
        <w:rPr>
          <w:rFonts w:cs="Calibri"/>
        </w:rPr>
      </w:pPr>
    </w:p>
    <w:p w14:paraId="0646EAB2" w14:textId="77777777" w:rsidR="00204ACE" w:rsidRPr="0025124D" w:rsidRDefault="00204ACE">
      <w:pPr>
        <w:rPr>
          <w:rFonts w:cs="Calibri"/>
        </w:rPr>
      </w:pPr>
    </w:p>
    <w:p w14:paraId="69A65207" w14:textId="77777777" w:rsidR="00204ACE" w:rsidRPr="0025124D" w:rsidRDefault="00204ACE">
      <w:pPr>
        <w:rPr>
          <w:rFonts w:cs="Calibri"/>
        </w:rPr>
      </w:pPr>
    </w:p>
    <w:p w14:paraId="2CA5CC8E" w14:textId="77777777" w:rsidR="00204ACE" w:rsidRPr="0025124D" w:rsidRDefault="00204ACE">
      <w:pPr>
        <w:rPr>
          <w:rFonts w:cs="Calibri"/>
        </w:rPr>
      </w:pPr>
    </w:p>
    <w:p w14:paraId="6FA540A5" w14:textId="77777777" w:rsidR="00204ACE" w:rsidRPr="0025124D" w:rsidRDefault="00204ACE">
      <w:pPr>
        <w:rPr>
          <w:rFonts w:cs="Calibri"/>
        </w:rPr>
      </w:pPr>
    </w:p>
    <w:p w14:paraId="31ADEAB6" w14:textId="77777777" w:rsidR="00204ACE" w:rsidRPr="0025124D" w:rsidRDefault="00204ACE">
      <w:pPr>
        <w:rPr>
          <w:rFonts w:cs="Calibri"/>
        </w:rPr>
      </w:pPr>
    </w:p>
    <w:p w14:paraId="781209D4" w14:textId="77777777" w:rsidR="00204ACE" w:rsidRPr="0025124D" w:rsidRDefault="00204ACE">
      <w:pPr>
        <w:rPr>
          <w:rFonts w:cs="Calibri"/>
        </w:rPr>
      </w:pPr>
    </w:p>
    <w:p w14:paraId="670FEF51" w14:textId="77777777" w:rsidR="00204ACE" w:rsidRPr="0025124D" w:rsidRDefault="00204ACE">
      <w:pPr>
        <w:rPr>
          <w:rFonts w:cs="Calibri"/>
        </w:rPr>
      </w:pPr>
    </w:p>
    <w:p w14:paraId="695CE671" w14:textId="77777777" w:rsidR="00204ACE" w:rsidRPr="0025124D" w:rsidRDefault="00204ACE">
      <w:pPr>
        <w:rPr>
          <w:rFonts w:cs="Calibri"/>
        </w:rPr>
      </w:pPr>
    </w:p>
    <w:p w14:paraId="2C016C19" w14:textId="77777777" w:rsidR="00204ACE" w:rsidRPr="0025124D" w:rsidRDefault="00204ACE">
      <w:pPr>
        <w:rPr>
          <w:rFonts w:cs="Calibri"/>
        </w:rPr>
      </w:pPr>
    </w:p>
    <w:p w14:paraId="4D9CB5E6" w14:textId="77777777" w:rsidR="00204ACE" w:rsidRPr="0025124D" w:rsidRDefault="00204ACE">
      <w:pPr>
        <w:rPr>
          <w:rFonts w:cs="Calibri"/>
        </w:rPr>
      </w:pPr>
    </w:p>
    <w:p w14:paraId="0FFB28F3" w14:textId="77777777" w:rsidR="00204ACE" w:rsidRPr="0025124D" w:rsidRDefault="00204ACE">
      <w:pPr>
        <w:rPr>
          <w:rFonts w:cs="Calibri"/>
        </w:rPr>
      </w:pPr>
    </w:p>
    <w:p w14:paraId="315EB770" w14:textId="77777777" w:rsidR="00204ACE" w:rsidRPr="0025124D" w:rsidRDefault="00204ACE">
      <w:pPr>
        <w:rPr>
          <w:rFonts w:cs="Calibri"/>
        </w:rPr>
      </w:pPr>
    </w:p>
    <w:p w14:paraId="19B01044" w14:textId="77777777" w:rsidR="00204ACE" w:rsidRPr="0025124D" w:rsidRDefault="00204ACE">
      <w:pPr>
        <w:rPr>
          <w:rFonts w:cs="Calibri"/>
        </w:rPr>
      </w:pPr>
    </w:p>
    <w:p w14:paraId="126CCC9C" w14:textId="77777777" w:rsidR="00204ACE" w:rsidRPr="0025124D" w:rsidRDefault="00204ACE">
      <w:pPr>
        <w:rPr>
          <w:rFonts w:cs="Calibri"/>
        </w:rPr>
      </w:pPr>
    </w:p>
    <w:p w14:paraId="72F23038" w14:textId="77777777" w:rsidR="00204ACE" w:rsidRPr="0025124D" w:rsidRDefault="00204ACE">
      <w:pPr>
        <w:rPr>
          <w:rFonts w:cs="Calibri"/>
        </w:rPr>
      </w:pPr>
    </w:p>
    <w:p w14:paraId="5030D359" w14:textId="77777777" w:rsidR="00204ACE" w:rsidRPr="0025124D" w:rsidRDefault="00204ACE">
      <w:pPr>
        <w:rPr>
          <w:rFonts w:cs="Calibri"/>
        </w:rPr>
      </w:pPr>
    </w:p>
    <w:p w14:paraId="7C28D2AC" w14:textId="77777777" w:rsidR="00204ACE" w:rsidRPr="0025124D" w:rsidRDefault="00204ACE">
      <w:pPr>
        <w:rPr>
          <w:rFonts w:cs="Calibri"/>
        </w:rPr>
      </w:pPr>
    </w:p>
    <w:p w14:paraId="45270C6A" w14:textId="77777777" w:rsidR="00204ACE" w:rsidRPr="0025124D" w:rsidRDefault="00204ACE">
      <w:pPr>
        <w:rPr>
          <w:rFonts w:cs="Calibri"/>
        </w:rPr>
      </w:pPr>
    </w:p>
    <w:p w14:paraId="06142922" w14:textId="77777777" w:rsidR="00204ACE" w:rsidRPr="0025124D" w:rsidRDefault="00204ACE">
      <w:pPr>
        <w:rPr>
          <w:rFonts w:cs="Calibri"/>
        </w:rPr>
      </w:pPr>
    </w:p>
    <w:p w14:paraId="4E7AC309" w14:textId="77777777" w:rsidR="00204ACE" w:rsidRPr="0025124D" w:rsidRDefault="00204ACE">
      <w:pPr>
        <w:rPr>
          <w:rFonts w:cs="Calibri"/>
        </w:rPr>
      </w:pPr>
    </w:p>
    <w:p w14:paraId="56990743" w14:textId="77777777" w:rsidR="00204ACE" w:rsidRPr="0025124D" w:rsidRDefault="00204ACE">
      <w:pPr>
        <w:rPr>
          <w:rFonts w:cs="Calibri"/>
        </w:rPr>
      </w:pPr>
    </w:p>
    <w:p w14:paraId="47B86AC2" w14:textId="77777777" w:rsidR="00204ACE" w:rsidRPr="0025124D" w:rsidRDefault="00204ACE">
      <w:pPr>
        <w:rPr>
          <w:rFonts w:cs="Calibri"/>
        </w:rPr>
      </w:pPr>
    </w:p>
    <w:p w14:paraId="08E47104" w14:textId="77777777" w:rsidR="00204ACE" w:rsidRPr="0025124D" w:rsidRDefault="00000000">
      <w:pPr>
        <w:rPr>
          <w:rFonts w:cs="Calibri"/>
          <w:b/>
          <w:bCs/>
          <w:sz w:val="24"/>
          <w:szCs w:val="24"/>
        </w:rPr>
      </w:pPr>
      <w:r w:rsidRPr="0025124D">
        <w:rPr>
          <w:rFonts w:cs="Calibri"/>
          <w:b/>
          <w:bCs/>
          <w:sz w:val="24"/>
          <w:szCs w:val="24"/>
        </w:rPr>
        <w:t>Some of the errors due to dependencies….</w:t>
      </w:r>
    </w:p>
    <w:p w14:paraId="3ED06671" w14:textId="77777777" w:rsidR="00204ACE" w:rsidRPr="0025124D" w:rsidRDefault="00204ACE">
      <w:pPr>
        <w:rPr>
          <w:rFonts w:cs="Calibri"/>
        </w:rPr>
      </w:pPr>
    </w:p>
    <w:p w14:paraId="5BF6DB89" w14:textId="77777777" w:rsidR="00204ACE" w:rsidRPr="0025124D" w:rsidRDefault="00000000">
      <w:pPr>
        <w:rPr>
          <w:rFonts w:cs="Calibri"/>
        </w:rPr>
      </w:pPr>
      <w:r w:rsidRPr="0025124D">
        <w:rPr>
          <w:rFonts w:cs="Calibri"/>
          <w:noProof/>
        </w:rPr>
        <w:drawing>
          <wp:inline distT="0" distB="0" distL="0" distR="0" wp14:anchorId="6CE384CC" wp14:editId="6F6A6A49">
            <wp:extent cx="5731514" cy="3258821"/>
            <wp:effectExtent l="0" t="0" r="2536" b="0"/>
            <wp:docPr id="351698498"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4" cy="3258821"/>
                    </a:xfrm>
                    <a:prstGeom prst="rect">
                      <a:avLst/>
                    </a:prstGeom>
                    <a:noFill/>
                    <a:ln>
                      <a:noFill/>
                      <a:prstDash/>
                    </a:ln>
                  </pic:spPr>
                </pic:pic>
              </a:graphicData>
            </a:graphic>
          </wp:inline>
        </w:drawing>
      </w:r>
    </w:p>
    <w:p w14:paraId="2850F27C" w14:textId="77777777" w:rsidR="00204ACE" w:rsidRPr="0025124D" w:rsidRDefault="00204ACE">
      <w:pPr>
        <w:rPr>
          <w:rFonts w:cs="Calibri"/>
        </w:rPr>
      </w:pPr>
    </w:p>
    <w:p w14:paraId="44733F1C" w14:textId="77777777" w:rsidR="00204ACE" w:rsidRPr="0025124D" w:rsidRDefault="00000000">
      <w:pPr>
        <w:rPr>
          <w:rFonts w:cs="Calibri"/>
        </w:rPr>
      </w:pPr>
      <w:r w:rsidRPr="0025124D">
        <w:rPr>
          <w:rFonts w:cs="Calibri"/>
          <w:noProof/>
        </w:rPr>
        <w:drawing>
          <wp:inline distT="0" distB="0" distL="0" distR="0" wp14:anchorId="607C6D2D" wp14:editId="20753E87">
            <wp:extent cx="5731514" cy="3232788"/>
            <wp:effectExtent l="0" t="0" r="2536" b="5712"/>
            <wp:docPr id="1933173309"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4" cy="3232788"/>
                    </a:xfrm>
                    <a:prstGeom prst="rect">
                      <a:avLst/>
                    </a:prstGeom>
                    <a:noFill/>
                    <a:ln>
                      <a:noFill/>
                      <a:prstDash/>
                    </a:ln>
                  </pic:spPr>
                </pic:pic>
              </a:graphicData>
            </a:graphic>
          </wp:inline>
        </w:drawing>
      </w:r>
    </w:p>
    <w:p w14:paraId="1448FAA1" w14:textId="77777777" w:rsidR="00204ACE" w:rsidRPr="0025124D" w:rsidRDefault="00000000">
      <w:pPr>
        <w:rPr>
          <w:rFonts w:cs="Calibri"/>
        </w:rPr>
      </w:pPr>
      <w:r w:rsidRPr="0025124D">
        <w:rPr>
          <w:rFonts w:cs="Calibri"/>
          <w:noProof/>
        </w:rPr>
        <w:lastRenderedPageBreak/>
        <w:drawing>
          <wp:inline distT="0" distB="0" distL="0" distR="0" wp14:anchorId="4CEC7917" wp14:editId="26EE3C1A">
            <wp:extent cx="5731514" cy="3237862"/>
            <wp:effectExtent l="0" t="0" r="2536" b="638"/>
            <wp:docPr id="294375348"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4" cy="3237862"/>
                    </a:xfrm>
                    <a:prstGeom prst="rect">
                      <a:avLst/>
                    </a:prstGeom>
                    <a:noFill/>
                    <a:ln>
                      <a:noFill/>
                      <a:prstDash/>
                    </a:ln>
                  </pic:spPr>
                </pic:pic>
              </a:graphicData>
            </a:graphic>
          </wp:inline>
        </w:drawing>
      </w:r>
    </w:p>
    <w:p w14:paraId="4EC3A3B7" w14:textId="77777777" w:rsidR="00204ACE" w:rsidRPr="0025124D" w:rsidRDefault="00204ACE">
      <w:pPr>
        <w:rPr>
          <w:rFonts w:cs="Calibri"/>
        </w:rPr>
      </w:pPr>
      <w:bookmarkStart w:id="288" w:name="_Toc149767592"/>
    </w:p>
    <w:p w14:paraId="426C8A48" w14:textId="77777777" w:rsidR="00204ACE" w:rsidRPr="0025124D" w:rsidRDefault="00204ACE">
      <w:pPr>
        <w:rPr>
          <w:rFonts w:cs="Calibri"/>
        </w:rPr>
      </w:pPr>
      <w:bookmarkStart w:id="289" w:name="_Toc150122915"/>
    </w:p>
    <w:p w14:paraId="5901CE16" w14:textId="77777777" w:rsidR="00204ACE" w:rsidRPr="0025124D" w:rsidRDefault="00204ACE">
      <w:pPr>
        <w:rPr>
          <w:rFonts w:cs="Calibri"/>
        </w:rPr>
      </w:pPr>
    </w:p>
    <w:p w14:paraId="354C0B58" w14:textId="77777777" w:rsidR="00204ACE" w:rsidRPr="0025124D" w:rsidRDefault="00204ACE">
      <w:pPr>
        <w:rPr>
          <w:rFonts w:cs="Calibri"/>
        </w:rPr>
      </w:pPr>
    </w:p>
    <w:p w14:paraId="415BF148" w14:textId="77777777" w:rsidR="00204ACE" w:rsidRPr="0025124D" w:rsidRDefault="00204ACE">
      <w:pPr>
        <w:rPr>
          <w:rFonts w:cs="Calibri"/>
        </w:rPr>
      </w:pPr>
    </w:p>
    <w:p w14:paraId="7F44277A" w14:textId="77777777" w:rsidR="00204ACE" w:rsidRPr="0025124D" w:rsidRDefault="00204ACE">
      <w:pPr>
        <w:rPr>
          <w:rFonts w:cs="Calibri"/>
        </w:rPr>
      </w:pPr>
    </w:p>
    <w:p w14:paraId="74AB68BB" w14:textId="77777777" w:rsidR="00204ACE" w:rsidRPr="0025124D" w:rsidRDefault="00204ACE">
      <w:pPr>
        <w:rPr>
          <w:rFonts w:cs="Calibri"/>
        </w:rPr>
      </w:pPr>
    </w:p>
    <w:p w14:paraId="6EDDC00C" w14:textId="77777777" w:rsidR="00204ACE" w:rsidRPr="0025124D" w:rsidRDefault="00204ACE">
      <w:pPr>
        <w:rPr>
          <w:rFonts w:cs="Calibri"/>
        </w:rPr>
      </w:pPr>
    </w:p>
    <w:p w14:paraId="4C1D7EC6" w14:textId="77777777" w:rsidR="00204ACE" w:rsidRPr="0025124D" w:rsidRDefault="00204ACE">
      <w:pPr>
        <w:rPr>
          <w:rFonts w:cs="Calibri"/>
        </w:rPr>
      </w:pPr>
    </w:p>
    <w:p w14:paraId="229559DB" w14:textId="77777777" w:rsidR="00204ACE" w:rsidRPr="0025124D" w:rsidRDefault="00204ACE">
      <w:pPr>
        <w:rPr>
          <w:rFonts w:cs="Calibri"/>
        </w:rPr>
      </w:pPr>
    </w:p>
    <w:p w14:paraId="56A4FDED" w14:textId="77777777" w:rsidR="00204ACE" w:rsidRPr="0025124D" w:rsidRDefault="00204ACE">
      <w:pPr>
        <w:rPr>
          <w:rFonts w:cs="Calibri"/>
        </w:rPr>
      </w:pPr>
    </w:p>
    <w:p w14:paraId="12AE3EFF" w14:textId="77777777" w:rsidR="00204ACE" w:rsidRPr="0025124D" w:rsidRDefault="00204ACE">
      <w:pPr>
        <w:rPr>
          <w:rFonts w:cs="Calibri"/>
        </w:rPr>
      </w:pPr>
    </w:p>
    <w:p w14:paraId="41B38491" w14:textId="77777777" w:rsidR="00204ACE" w:rsidRPr="0025124D" w:rsidRDefault="00204ACE">
      <w:pPr>
        <w:rPr>
          <w:rFonts w:cs="Calibri"/>
        </w:rPr>
      </w:pPr>
    </w:p>
    <w:p w14:paraId="1EF196E7" w14:textId="77777777" w:rsidR="00204ACE" w:rsidRPr="0025124D" w:rsidRDefault="00204ACE">
      <w:pPr>
        <w:rPr>
          <w:rFonts w:cs="Calibri"/>
        </w:rPr>
      </w:pPr>
    </w:p>
    <w:p w14:paraId="3536E8CC" w14:textId="77777777" w:rsidR="00204ACE" w:rsidRPr="0025124D" w:rsidRDefault="00204ACE">
      <w:pPr>
        <w:rPr>
          <w:rFonts w:cs="Calibri"/>
        </w:rPr>
      </w:pPr>
    </w:p>
    <w:p w14:paraId="168D9B86" w14:textId="77777777" w:rsidR="00204ACE" w:rsidRPr="0025124D" w:rsidRDefault="00204ACE">
      <w:pPr>
        <w:rPr>
          <w:rFonts w:cs="Calibri"/>
        </w:rPr>
      </w:pPr>
    </w:p>
    <w:p w14:paraId="51942D1C" w14:textId="77777777" w:rsidR="00204ACE" w:rsidRPr="0025124D" w:rsidRDefault="00204ACE">
      <w:pPr>
        <w:rPr>
          <w:rFonts w:cs="Calibri"/>
        </w:rPr>
      </w:pPr>
    </w:p>
    <w:p w14:paraId="3C936550" w14:textId="77777777" w:rsidR="00204ACE" w:rsidRPr="0025124D" w:rsidRDefault="00204ACE">
      <w:pPr>
        <w:rPr>
          <w:rFonts w:cs="Calibri"/>
        </w:rPr>
      </w:pPr>
    </w:p>
    <w:p w14:paraId="7DA2753E" w14:textId="77777777" w:rsidR="00204ACE" w:rsidRPr="0025124D" w:rsidRDefault="00204ACE">
      <w:pPr>
        <w:rPr>
          <w:rFonts w:cs="Calibri"/>
        </w:rPr>
      </w:pPr>
    </w:p>
    <w:p w14:paraId="5C78BACA" w14:textId="77777777" w:rsidR="00204ACE" w:rsidRPr="0025124D" w:rsidRDefault="00204ACE">
      <w:pPr>
        <w:rPr>
          <w:rFonts w:cs="Calibri"/>
        </w:rPr>
      </w:pPr>
    </w:p>
    <w:p w14:paraId="1EA2CD8C" w14:textId="77777777" w:rsidR="00204ACE" w:rsidRPr="0025124D" w:rsidRDefault="00000000">
      <w:pPr>
        <w:pStyle w:val="Heading1"/>
        <w:rPr>
          <w:rFonts w:ascii="Calibri" w:hAnsi="Calibri" w:cs="Calibri"/>
        </w:rPr>
      </w:pPr>
      <w:bookmarkStart w:id="290" w:name="_Toc159861478"/>
      <w:bookmarkStart w:id="291" w:name="_Toc159881807"/>
      <w:bookmarkStart w:id="292" w:name="_Toc159893060"/>
      <w:bookmarkStart w:id="293" w:name="_Toc161305107"/>
      <w:bookmarkStart w:id="294" w:name="_Toc161305328"/>
      <w:r w:rsidRPr="0025124D">
        <w:rPr>
          <w:rFonts w:ascii="Calibri" w:hAnsi="Calibri" w:cs="Calibri"/>
        </w:rPr>
        <w:lastRenderedPageBreak/>
        <w:t>Appendices</w:t>
      </w:r>
      <w:bookmarkEnd w:id="288"/>
      <w:bookmarkEnd w:id="289"/>
      <w:bookmarkEnd w:id="290"/>
      <w:bookmarkEnd w:id="291"/>
      <w:bookmarkEnd w:id="292"/>
      <w:bookmarkEnd w:id="293"/>
      <w:bookmarkEnd w:id="294"/>
    </w:p>
    <w:p w14:paraId="66B4387E" w14:textId="77777777" w:rsidR="00204ACE" w:rsidRPr="0025124D" w:rsidRDefault="00000000">
      <w:pPr>
        <w:pStyle w:val="NormalWeb"/>
        <w:spacing w:before="0" w:after="240" w:line="360" w:lineRule="atLeast"/>
        <w:rPr>
          <w:rFonts w:ascii="Calibri" w:hAnsi="Calibri" w:cs="Calibri"/>
          <w:color w:val="000000"/>
          <w:sz w:val="20"/>
          <w:szCs w:val="20"/>
        </w:rPr>
      </w:pPr>
      <w:r w:rsidRPr="0025124D">
        <w:rPr>
          <w:rFonts w:ascii="Calibri" w:hAnsi="Calibri" w:cs="Calibri"/>
          <w:color w:val="000000"/>
          <w:sz w:val="20"/>
          <w:szCs w:val="20"/>
        </w:rPr>
        <w:t xml:space="preserve">‌ </w:t>
      </w:r>
    </w:p>
    <w:p w14:paraId="2AE8224D"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Zhou, Y., Liu, L., Zhao, H., López-Benítez, M., Yu, L. and Yue, Y. (2022). Towards Deep Radar Perception for Autonomous Driving: Datasets, Methods, and Challenges. </w:t>
      </w:r>
      <w:r w:rsidRPr="0025124D">
        <w:rPr>
          <w:rFonts w:ascii="Calibri" w:hAnsi="Calibri" w:cs="Calibri"/>
          <w:i/>
          <w:iCs/>
          <w:color w:val="000000"/>
          <w:sz w:val="20"/>
          <w:szCs w:val="20"/>
        </w:rPr>
        <w:t>Sensors</w:t>
      </w:r>
      <w:r w:rsidRPr="0025124D">
        <w:rPr>
          <w:rFonts w:ascii="Calibri" w:hAnsi="Calibri" w:cs="Calibri"/>
          <w:color w:val="000000"/>
          <w:sz w:val="20"/>
          <w:szCs w:val="20"/>
        </w:rPr>
        <w:t xml:space="preserve">, [online] 22(11), pp.4208–4208.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://doi.org/10.3390/s22114208</w:t>
      </w:r>
      <w:proofErr w:type="gramEnd"/>
      <w:r w:rsidRPr="0025124D">
        <w:rPr>
          <w:rFonts w:ascii="Calibri" w:hAnsi="Calibri" w:cs="Calibri"/>
          <w:color w:val="000000"/>
          <w:sz w:val="20"/>
          <w:szCs w:val="20"/>
        </w:rPr>
        <w:t>.</w:t>
      </w:r>
    </w:p>
    <w:p w14:paraId="2678A65C" w14:textId="77777777" w:rsidR="00204ACE" w:rsidRPr="0025124D" w:rsidRDefault="00000000">
      <w:pPr>
        <w:pStyle w:val="NormalWeb"/>
        <w:spacing w:before="0" w:after="240" w:line="360" w:lineRule="atLeast"/>
        <w:rPr>
          <w:rFonts w:ascii="Calibri" w:hAnsi="Calibri" w:cs="Calibri"/>
          <w:color w:val="000000"/>
          <w:sz w:val="20"/>
          <w:szCs w:val="20"/>
        </w:rPr>
      </w:pPr>
      <w:r w:rsidRPr="0025124D">
        <w:rPr>
          <w:rFonts w:ascii="Calibri" w:hAnsi="Calibri" w:cs="Calibri"/>
          <w:color w:val="000000"/>
          <w:sz w:val="20"/>
          <w:szCs w:val="20"/>
        </w:rPr>
        <w:t>2.0 A Vision for Safety AUTOMATED DRIVING SYSTEMS. (n.d.). Available at: https://www.nhtsa.gov/sites/nhtsa.gov/files/documents/13069a-ads2.0_090617_v9a_tag.pdf.</w:t>
      </w:r>
    </w:p>
    <w:p w14:paraId="7D92EEB6"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Anwesh Marwade (2020). </w:t>
      </w:r>
      <w:r w:rsidRPr="0025124D">
        <w:rPr>
          <w:rFonts w:ascii="Calibri" w:hAnsi="Calibri" w:cs="Calibri"/>
          <w:i/>
          <w:iCs/>
          <w:color w:val="000000"/>
          <w:sz w:val="20"/>
          <w:szCs w:val="20"/>
        </w:rPr>
        <w:t>Kalman Filtering: An Intuitive Guide Based on Bayesian Approach</w:t>
      </w:r>
      <w:r w:rsidRPr="0025124D">
        <w:rPr>
          <w:rFonts w:ascii="Calibri" w:hAnsi="Calibri" w:cs="Calibri"/>
          <w:color w:val="000000"/>
          <w:sz w:val="20"/>
          <w:szCs w:val="20"/>
        </w:rPr>
        <w:t>. [online] Medium. Available at: https://towardsdatascience.com/kalman-filtering-an-intuitive-guide-based-on-bayesian-approach-49c78b843ac7 [Accessed 10 Oct. 2023].</w:t>
      </w:r>
    </w:p>
    <w:p w14:paraId="08DCAD6A" w14:textId="77777777" w:rsidR="00204ACE" w:rsidRPr="0025124D" w:rsidRDefault="00000000">
      <w:pPr>
        <w:pStyle w:val="NormalWeb"/>
        <w:rPr>
          <w:rFonts w:ascii="Calibri" w:hAnsi="Calibri" w:cs="Calibri"/>
        </w:rPr>
      </w:pPr>
      <w:r w:rsidRPr="0025124D">
        <w:rPr>
          <w:rFonts w:ascii="Calibri" w:hAnsi="Calibri" w:cs="Calibri"/>
          <w:color w:val="000000"/>
          <w:sz w:val="20"/>
          <w:szCs w:val="20"/>
        </w:rPr>
        <w:t>AR, A. (2021). </w:t>
      </w:r>
      <w:r w:rsidRPr="0025124D">
        <w:rPr>
          <w:rFonts w:ascii="Calibri" w:hAnsi="Calibri" w:cs="Calibri"/>
          <w:i/>
          <w:iCs/>
          <w:color w:val="000000"/>
          <w:sz w:val="20"/>
          <w:szCs w:val="20"/>
        </w:rPr>
        <w:t>LiDAR vs RADAR: Detection, Tracking, and Imaging - For 4D Sensing, AI, AR, AV... - Medium</w:t>
      </w:r>
      <w:r w:rsidRPr="0025124D">
        <w:rPr>
          <w:rFonts w:ascii="Calibri" w:hAnsi="Calibri" w:cs="Calibri"/>
          <w:color w:val="000000"/>
          <w:sz w:val="20"/>
          <w:szCs w:val="20"/>
        </w:rPr>
        <w:t>. [online] Medium. Available at: https://4sense.medium.com/lidar-vs-radar-detection-tracking-and-imaging-ca528c0e9aae [Accessed 24 Oct. 2023].</w:t>
      </w:r>
    </w:p>
    <w:p w14:paraId="14F56133"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AUTOCRYPT. (2023). </w:t>
      </w:r>
      <w:r w:rsidRPr="0025124D">
        <w:rPr>
          <w:rFonts w:ascii="Calibri" w:hAnsi="Calibri" w:cs="Calibri"/>
          <w:i/>
          <w:iCs/>
          <w:color w:val="000000"/>
          <w:sz w:val="20"/>
          <w:szCs w:val="20"/>
        </w:rPr>
        <w:t>The State of Level 3 Autonomous Driving in 2023 | AUTOCRYPT</w:t>
      </w:r>
      <w:r w:rsidRPr="0025124D">
        <w:rPr>
          <w:rFonts w:ascii="Calibri" w:hAnsi="Calibri" w:cs="Calibri"/>
          <w:color w:val="000000"/>
          <w:sz w:val="20"/>
          <w:szCs w:val="20"/>
        </w:rPr>
        <w:t>. [online] Available at: https://autocrypt.io/the-state-of-level-3-autonomous-driving-in-2023/ [Accessed 3 Oct. 2023].</w:t>
      </w:r>
    </w:p>
    <w:p w14:paraId="249EA304"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Avijeet Biswal (2020). </w:t>
      </w:r>
      <w:r w:rsidRPr="0025124D">
        <w:rPr>
          <w:rFonts w:ascii="Calibri" w:hAnsi="Calibri" w:cs="Calibri"/>
          <w:i/>
          <w:iCs/>
          <w:color w:val="000000"/>
          <w:sz w:val="20"/>
          <w:szCs w:val="20"/>
        </w:rPr>
        <w:t>Power of Recurrent Neural Networks (RNN): Revolutionizing AI</w:t>
      </w:r>
      <w:r w:rsidRPr="0025124D">
        <w:rPr>
          <w:rFonts w:ascii="Calibri" w:hAnsi="Calibri" w:cs="Calibri"/>
          <w:color w:val="000000"/>
          <w:sz w:val="20"/>
          <w:szCs w:val="20"/>
        </w:rPr>
        <w:t>. [online] Simplilearn.com. Available at: https://www.simplilearn.com/tutorials/deep-learning-tutorial/rnn [Accessed 1 Nov. 2023].</w:t>
      </w:r>
    </w:p>
    <w:p w14:paraId="74E0A0D9"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xml:space="preserve"> baeldung (2022). </w:t>
      </w:r>
      <w:r w:rsidRPr="0025124D">
        <w:rPr>
          <w:rFonts w:ascii="Calibri" w:hAnsi="Calibri" w:cs="Calibri"/>
          <w:i/>
          <w:iCs/>
          <w:color w:val="000000"/>
          <w:sz w:val="20"/>
          <w:szCs w:val="20"/>
        </w:rPr>
        <w:t>The Viola-Jones Algorithm | Baeldung on Computer Science</w:t>
      </w:r>
      <w:r w:rsidRPr="0025124D">
        <w:rPr>
          <w:rFonts w:ascii="Calibri" w:hAnsi="Calibri" w:cs="Calibri"/>
          <w:color w:val="000000"/>
          <w:sz w:val="20"/>
          <w:szCs w:val="20"/>
        </w:rPr>
        <w:t>. [online] Baeldung on Computer Science. Available at: https://www.baeldung.com/cs/viola-jones-algorithm [Accessed 25 Oct. 2023].</w:t>
      </w:r>
    </w:p>
    <w:p w14:paraId="6887A136" w14:textId="77777777" w:rsidR="00204ACE" w:rsidRPr="0025124D" w:rsidRDefault="00000000">
      <w:pPr>
        <w:pStyle w:val="NormalWeb"/>
        <w:rPr>
          <w:rFonts w:ascii="Calibri" w:hAnsi="Calibri" w:cs="Calibri"/>
        </w:rPr>
      </w:pPr>
      <w:r w:rsidRPr="0025124D">
        <w:rPr>
          <w:rFonts w:ascii="Calibri" w:hAnsi="Calibri" w:cs="Calibri"/>
          <w:color w:val="000000"/>
          <w:sz w:val="20"/>
          <w:szCs w:val="20"/>
        </w:rPr>
        <w:t>Balasubramaniam, A. and Pasricha, S. (2022). </w:t>
      </w:r>
      <w:r w:rsidRPr="0025124D">
        <w:rPr>
          <w:rFonts w:ascii="Calibri" w:hAnsi="Calibri" w:cs="Calibri"/>
          <w:i/>
          <w:iCs/>
          <w:color w:val="000000"/>
          <w:sz w:val="20"/>
          <w:szCs w:val="20"/>
        </w:rPr>
        <w:t>Object Detection in Autonomous Vehicles: Status and Open Challenges</w:t>
      </w:r>
      <w:r w:rsidRPr="0025124D">
        <w:rPr>
          <w:rFonts w:ascii="Calibri" w:hAnsi="Calibri" w:cs="Calibri"/>
          <w:color w:val="000000"/>
          <w:sz w:val="20"/>
          <w:szCs w:val="20"/>
        </w:rPr>
        <w:t>. [online] ResearchGate. Available at: https://www.researchgate.net/publication/357953408_Object_Detection_in_Autonomous_Vehicles_Status_and_Open_Challenges#pf2 [Accessed 25 Oct. 2023].</w:t>
      </w:r>
    </w:p>
    <w:p w14:paraId="3640828A" w14:textId="77777777" w:rsidR="00204ACE" w:rsidRPr="0025124D" w:rsidRDefault="00000000">
      <w:pPr>
        <w:suppressAutoHyphens w:val="0"/>
        <w:spacing w:after="240" w:line="360" w:lineRule="atLeast"/>
        <w:rPr>
          <w:rFonts w:cs="Calibri"/>
        </w:rPr>
      </w:pPr>
      <w:r w:rsidRPr="0025124D">
        <w:rPr>
          <w:rFonts w:cs="Calibri"/>
          <w:color w:val="000000"/>
          <w:sz w:val="20"/>
          <w:szCs w:val="20"/>
          <w:lang w:eastAsia="en-GB"/>
        </w:rPr>
        <w:t>Balasubramaniam, A. and Pasricha, S. (n.d.). </w:t>
      </w:r>
      <w:r w:rsidRPr="0025124D">
        <w:rPr>
          <w:rFonts w:cs="Calibri"/>
          <w:i/>
          <w:iCs/>
          <w:color w:val="000000"/>
          <w:sz w:val="20"/>
          <w:szCs w:val="20"/>
          <w:lang w:eastAsia="en-GB"/>
        </w:rPr>
        <w:t>Object Detection in Autonomous Vehicles: Status and Open Challenges</w:t>
      </w:r>
      <w:r w:rsidRPr="0025124D">
        <w:rPr>
          <w:rFonts w:cs="Calibri"/>
          <w:color w:val="000000"/>
          <w:sz w:val="20"/>
          <w:szCs w:val="20"/>
          <w:lang w:eastAsia="en-GB"/>
        </w:rPr>
        <w:t xml:space="preserve">. [online] Available at: https://arxiv.org/ftp/arxiv/papers/2201/2201.07706.pdf#:~:text=Object%20detection%20consists%20of%20two </w:t>
      </w:r>
    </w:p>
    <w:p w14:paraId="63DCAD84"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Barnard, M. (2016). </w:t>
      </w:r>
      <w:r w:rsidRPr="0025124D">
        <w:rPr>
          <w:rFonts w:ascii="Calibri" w:hAnsi="Calibri" w:cs="Calibri"/>
          <w:i/>
          <w:iCs/>
          <w:color w:val="000000"/>
          <w:sz w:val="20"/>
          <w:szCs w:val="20"/>
        </w:rPr>
        <w:t xml:space="preserve">Tesla &amp; Google Disagree About LIDAR - Which Is Right? - </w:t>
      </w:r>
      <w:proofErr w:type="spellStart"/>
      <w:r w:rsidRPr="0025124D">
        <w:rPr>
          <w:rFonts w:ascii="Calibri" w:hAnsi="Calibri" w:cs="Calibri"/>
          <w:i/>
          <w:iCs/>
          <w:color w:val="000000"/>
          <w:sz w:val="20"/>
          <w:szCs w:val="20"/>
        </w:rPr>
        <w:t>CleanTechnica</w:t>
      </w:r>
      <w:proofErr w:type="spellEnd"/>
      <w:r w:rsidRPr="0025124D">
        <w:rPr>
          <w:rFonts w:ascii="Calibri" w:hAnsi="Calibri" w:cs="Calibri"/>
          <w:color w:val="000000"/>
          <w:sz w:val="20"/>
          <w:szCs w:val="20"/>
        </w:rPr>
        <w:t xml:space="preserve">. [online] </w:t>
      </w:r>
      <w:proofErr w:type="spellStart"/>
      <w:r w:rsidRPr="0025124D">
        <w:rPr>
          <w:rFonts w:ascii="Calibri" w:hAnsi="Calibri" w:cs="Calibri"/>
          <w:color w:val="000000"/>
          <w:sz w:val="20"/>
          <w:szCs w:val="20"/>
        </w:rPr>
        <w:t>CleanTechnica</w:t>
      </w:r>
      <w:proofErr w:type="spellEnd"/>
      <w:r w:rsidRPr="0025124D">
        <w:rPr>
          <w:rFonts w:ascii="Calibri" w:hAnsi="Calibri" w:cs="Calibri"/>
          <w:color w:val="000000"/>
          <w:sz w:val="20"/>
          <w:szCs w:val="20"/>
        </w:rPr>
        <w:t>. Available at: https://cleantechnica.com/2016/07/29/tesla-google-disagree-lidar-right/ [Accessed 10 Oct. 2023].</w:t>
      </w:r>
    </w:p>
    <w:p w14:paraId="23F98270"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Bloom, C. (2020). </w:t>
      </w:r>
      <w:r w:rsidRPr="0025124D">
        <w:rPr>
          <w:rFonts w:ascii="Calibri" w:hAnsi="Calibri" w:cs="Calibri"/>
          <w:i/>
          <w:iCs/>
          <w:color w:val="000000"/>
          <w:sz w:val="20"/>
          <w:szCs w:val="20"/>
        </w:rPr>
        <w:t>Introduction to Radar</w:t>
      </w:r>
      <w:r w:rsidRPr="0025124D">
        <w:rPr>
          <w:rFonts w:ascii="Calibri" w:hAnsi="Calibri" w:cs="Calibri"/>
          <w:color w:val="000000"/>
          <w:sz w:val="20"/>
          <w:szCs w:val="20"/>
        </w:rPr>
        <w:t>. [online] Arrow.com. Available at: https://www.arrow.com/en/research-and-events/articles/introduction-to-radar [Accessed 23 Oct. 2023].</w:t>
      </w:r>
    </w:p>
    <w:p w14:paraId="360DC23A"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lastRenderedPageBreak/>
        <w:t>Borah, C. (2020). </w:t>
      </w:r>
      <w:r w:rsidRPr="0025124D">
        <w:rPr>
          <w:rFonts w:ascii="Calibri" w:hAnsi="Calibri" w:cs="Calibri"/>
          <w:i/>
          <w:iCs/>
          <w:color w:val="000000"/>
          <w:sz w:val="20"/>
          <w:szCs w:val="20"/>
        </w:rPr>
        <w:t>Evolution of Object Detection - Analytics Vidhya - Medium</w:t>
      </w:r>
      <w:r w:rsidRPr="0025124D">
        <w:rPr>
          <w:rFonts w:ascii="Calibri" w:hAnsi="Calibri" w:cs="Calibri"/>
          <w:color w:val="000000"/>
          <w:sz w:val="20"/>
          <w:szCs w:val="20"/>
        </w:rPr>
        <w:t>. [online] Medium. Available at: https://medium.com/analytics-vidhya/evolution-of-object-detection-582259d2aa9b [Accessed 25 Oct. 2023].</w:t>
      </w:r>
    </w:p>
    <w:p w14:paraId="48E1061C"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Cohen, J. (2020). </w:t>
      </w:r>
      <w:r w:rsidRPr="0025124D">
        <w:rPr>
          <w:rFonts w:ascii="Calibri" w:hAnsi="Calibri" w:cs="Calibri"/>
          <w:i/>
          <w:iCs/>
          <w:color w:val="000000"/>
          <w:sz w:val="20"/>
          <w:szCs w:val="20"/>
        </w:rPr>
        <w:t>How RADARs work</w:t>
      </w:r>
      <w:r w:rsidRPr="0025124D">
        <w:rPr>
          <w:rFonts w:ascii="Calibri" w:hAnsi="Calibri" w:cs="Calibri"/>
          <w:color w:val="000000"/>
          <w:sz w:val="20"/>
          <w:szCs w:val="20"/>
        </w:rPr>
        <w:t>. [online] Welcome to The Library! Available at: https://www.thinkautonomous.ai/blog/how-radars-work/ [Accessed 4 Oct. 2023].</w:t>
      </w:r>
    </w:p>
    <w:p w14:paraId="7BB42E3E"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Cohen, J. (2023). </w:t>
      </w:r>
      <w:r w:rsidRPr="0025124D">
        <w:rPr>
          <w:rFonts w:ascii="Calibri" w:hAnsi="Calibri" w:cs="Calibri"/>
          <w:i/>
          <w:iCs/>
          <w:color w:val="000000"/>
          <w:sz w:val="20"/>
          <w:szCs w:val="20"/>
        </w:rPr>
        <w:t xml:space="preserve">4D </w:t>
      </w:r>
      <w:proofErr w:type="spellStart"/>
      <w:r w:rsidRPr="0025124D">
        <w:rPr>
          <w:rFonts w:ascii="Calibri" w:hAnsi="Calibri" w:cs="Calibri"/>
          <w:i/>
          <w:iCs/>
          <w:color w:val="000000"/>
          <w:sz w:val="20"/>
          <w:szCs w:val="20"/>
        </w:rPr>
        <w:t>LiDARs</w:t>
      </w:r>
      <w:proofErr w:type="spellEnd"/>
      <w:r w:rsidRPr="0025124D">
        <w:rPr>
          <w:rFonts w:ascii="Calibri" w:hAnsi="Calibri" w:cs="Calibri"/>
          <w:i/>
          <w:iCs/>
          <w:color w:val="000000"/>
          <w:sz w:val="20"/>
          <w:szCs w:val="20"/>
        </w:rPr>
        <w:t xml:space="preserve"> vs 4D RADARs — Why the LiDAR vs RADAR comparison is more relevant today than ever</w:t>
      </w:r>
      <w:r w:rsidRPr="0025124D">
        <w:rPr>
          <w:rFonts w:ascii="Calibri" w:hAnsi="Calibri" w:cs="Calibri"/>
          <w:color w:val="000000"/>
          <w:sz w:val="20"/>
          <w:szCs w:val="20"/>
        </w:rPr>
        <w:t>. [online] Welcome to The Library! Available at: https://www.thinkautonomous.ai/blog/fmcw-lidars-vs-imaging-radars/#:~:text=4D%20RADARs%20work%20using%20MIMO,have%20a%20pretty%20bad%20resolution. [Accessed 10 Oct. 2023].</w:t>
      </w:r>
    </w:p>
    <w:p w14:paraId="4A5F0B11"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Davies, E.R. (2022). The dramatically changing face of computer vision. </w:t>
      </w:r>
      <w:r w:rsidRPr="0025124D">
        <w:rPr>
          <w:rFonts w:ascii="Calibri" w:hAnsi="Calibri" w:cs="Calibri"/>
          <w:i/>
          <w:iCs/>
          <w:color w:val="000000"/>
          <w:sz w:val="20"/>
          <w:szCs w:val="20"/>
        </w:rPr>
        <w:t>Elsevier eBooks</w:t>
      </w:r>
      <w:r w:rsidRPr="0025124D">
        <w:rPr>
          <w:rFonts w:ascii="Calibri" w:hAnsi="Calibri" w:cs="Calibri"/>
          <w:color w:val="000000"/>
          <w:sz w:val="20"/>
          <w:szCs w:val="20"/>
        </w:rPr>
        <w:t xml:space="preserve">, [online] pp.1–91.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://doi.org/10.1016/b978-0-12-822109-9.00010-2</w:t>
      </w:r>
      <w:proofErr w:type="gramEnd"/>
      <w:r w:rsidRPr="0025124D">
        <w:rPr>
          <w:rFonts w:ascii="Calibri" w:hAnsi="Calibri" w:cs="Calibri"/>
          <w:color w:val="000000"/>
          <w:sz w:val="20"/>
          <w:szCs w:val="20"/>
        </w:rPr>
        <w:t>.</w:t>
      </w:r>
    </w:p>
    <w:p w14:paraId="3B385F79"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Doppler effect | Definition, Example, &amp; Facts | Britannica. (2023). In: </w:t>
      </w:r>
      <w:proofErr w:type="spellStart"/>
      <w:r w:rsidRPr="0025124D">
        <w:rPr>
          <w:rFonts w:ascii="Calibri" w:hAnsi="Calibri" w:cs="Calibri"/>
          <w:i/>
          <w:iCs/>
          <w:color w:val="000000"/>
          <w:sz w:val="20"/>
          <w:szCs w:val="20"/>
        </w:rPr>
        <w:t>Encyclopædia</w:t>
      </w:r>
      <w:proofErr w:type="spellEnd"/>
      <w:r w:rsidRPr="0025124D">
        <w:rPr>
          <w:rFonts w:ascii="Calibri" w:hAnsi="Calibri" w:cs="Calibri"/>
          <w:i/>
          <w:iCs/>
          <w:color w:val="000000"/>
          <w:sz w:val="20"/>
          <w:szCs w:val="20"/>
        </w:rPr>
        <w:t xml:space="preserve"> Britannica</w:t>
      </w:r>
      <w:r w:rsidRPr="0025124D">
        <w:rPr>
          <w:rFonts w:ascii="Calibri" w:hAnsi="Calibri" w:cs="Calibri"/>
          <w:color w:val="000000"/>
          <w:sz w:val="20"/>
          <w:szCs w:val="20"/>
        </w:rPr>
        <w:t>. [online] Available at: https://www.britannica.com/science/Doppler-effect [Accessed 4 Oct. 2023].</w:t>
      </w:r>
    </w:p>
    <w:p w14:paraId="7CB365B1"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Everythingrf.com. (2021). </w:t>
      </w:r>
      <w:r w:rsidRPr="0025124D">
        <w:rPr>
          <w:rFonts w:ascii="Calibri" w:hAnsi="Calibri" w:cs="Calibri"/>
          <w:i/>
          <w:iCs/>
          <w:color w:val="000000"/>
          <w:sz w:val="20"/>
          <w:szCs w:val="20"/>
        </w:rPr>
        <w:t>What are 4D Radars? - everything RF</w:t>
      </w:r>
      <w:r w:rsidRPr="0025124D">
        <w:rPr>
          <w:rFonts w:ascii="Calibri" w:hAnsi="Calibri" w:cs="Calibri"/>
          <w:color w:val="000000"/>
          <w:sz w:val="20"/>
          <w:szCs w:val="20"/>
        </w:rPr>
        <w:t>. [online] Available at: https://www.everythingrf.com/community/what-are-4d-radars [Accessed 10 Oct. 2023].</w:t>
      </w:r>
    </w:p>
    <w:p w14:paraId="0951351C"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Gandhi, R. (2018). </w:t>
      </w:r>
      <w:r w:rsidRPr="0025124D">
        <w:rPr>
          <w:rFonts w:ascii="Calibri" w:hAnsi="Calibri" w:cs="Calibri"/>
          <w:i/>
          <w:iCs/>
          <w:color w:val="000000"/>
          <w:sz w:val="20"/>
          <w:szCs w:val="20"/>
        </w:rPr>
        <w:t>R-CNN, Fast R-CNN, Faster R-CNN, YOLO — Object Detection Algorithms</w:t>
      </w:r>
      <w:r w:rsidRPr="0025124D">
        <w:rPr>
          <w:rFonts w:ascii="Calibri" w:hAnsi="Calibri" w:cs="Calibri"/>
          <w:color w:val="000000"/>
          <w:sz w:val="20"/>
          <w:szCs w:val="20"/>
        </w:rPr>
        <w:t xml:space="preserve">. [online] Medium. Available at: https://towardsdatascience.com/r-cnn-fast-r-cnn-faster-r-cnn-yolo-object-detection-algorithms-36d53571365e </w:t>
      </w:r>
    </w:p>
    <w:p w14:paraId="0B6F25C1" w14:textId="77777777" w:rsidR="00204ACE" w:rsidRPr="0025124D" w:rsidRDefault="00000000">
      <w:pPr>
        <w:pStyle w:val="NormalWeb"/>
        <w:spacing w:before="0" w:after="240" w:line="360" w:lineRule="atLeast"/>
        <w:rPr>
          <w:rFonts w:ascii="Calibri" w:hAnsi="Calibri" w:cs="Calibri"/>
        </w:rPr>
      </w:pPr>
      <w:proofErr w:type="spellStart"/>
      <w:r w:rsidRPr="0025124D">
        <w:rPr>
          <w:rFonts w:ascii="Calibri" w:hAnsi="Calibri" w:cs="Calibri"/>
          <w:color w:val="000000"/>
          <w:sz w:val="20"/>
          <w:szCs w:val="20"/>
        </w:rPr>
        <w:t>GeeksforGeeks</w:t>
      </w:r>
      <w:proofErr w:type="spellEnd"/>
      <w:r w:rsidRPr="0025124D">
        <w:rPr>
          <w:rFonts w:ascii="Calibri" w:hAnsi="Calibri" w:cs="Calibri"/>
          <w:color w:val="000000"/>
          <w:sz w:val="20"/>
          <w:szCs w:val="20"/>
        </w:rPr>
        <w:t>. (2018). </w:t>
      </w:r>
      <w:r w:rsidRPr="0025124D">
        <w:rPr>
          <w:rFonts w:ascii="Calibri" w:hAnsi="Calibri" w:cs="Calibri"/>
          <w:i/>
          <w:iCs/>
          <w:color w:val="000000"/>
          <w:sz w:val="20"/>
          <w:szCs w:val="20"/>
        </w:rPr>
        <w:t>Introduction to Recurrent Neural Network</w:t>
      </w:r>
      <w:r w:rsidRPr="0025124D">
        <w:rPr>
          <w:rFonts w:ascii="Calibri" w:hAnsi="Calibri" w:cs="Calibri"/>
          <w:color w:val="000000"/>
          <w:sz w:val="20"/>
          <w:szCs w:val="20"/>
        </w:rPr>
        <w:t>. [online] Available at: https://www.geeksforgeeks.org/introduction-to-recurrent-neural-network/ [Accessed 1 Nov. 2023].</w:t>
      </w:r>
    </w:p>
    <w:p w14:paraId="42080187" w14:textId="77777777" w:rsidR="00204ACE" w:rsidRPr="0025124D" w:rsidRDefault="00000000">
      <w:pPr>
        <w:suppressAutoHyphens w:val="0"/>
        <w:spacing w:after="240" w:line="360" w:lineRule="atLeast"/>
        <w:rPr>
          <w:rFonts w:cs="Calibri"/>
        </w:rPr>
      </w:pPr>
      <w:proofErr w:type="spellStart"/>
      <w:r w:rsidRPr="0025124D">
        <w:rPr>
          <w:rFonts w:cs="Calibri"/>
          <w:color w:val="000000"/>
          <w:sz w:val="20"/>
          <w:szCs w:val="20"/>
          <w:lang w:eastAsia="en-GB"/>
        </w:rPr>
        <w:t>Gibiansky</w:t>
      </w:r>
      <w:proofErr w:type="spellEnd"/>
      <w:r w:rsidRPr="0025124D">
        <w:rPr>
          <w:rFonts w:cs="Calibri"/>
          <w:color w:val="000000"/>
          <w:sz w:val="20"/>
          <w:szCs w:val="20"/>
          <w:lang w:eastAsia="en-GB"/>
        </w:rPr>
        <w:t>, A. (2014). </w:t>
      </w:r>
      <w:r w:rsidRPr="0025124D">
        <w:rPr>
          <w:rFonts w:cs="Calibri"/>
          <w:i/>
          <w:iCs/>
          <w:color w:val="000000"/>
          <w:sz w:val="20"/>
          <w:szCs w:val="20"/>
          <w:lang w:eastAsia="en-GB"/>
        </w:rPr>
        <w:t xml:space="preserve">Convolutional Neural Networks - Andrew </w:t>
      </w:r>
      <w:proofErr w:type="spellStart"/>
      <w:r w:rsidRPr="0025124D">
        <w:rPr>
          <w:rFonts w:cs="Calibri"/>
          <w:i/>
          <w:iCs/>
          <w:color w:val="000000"/>
          <w:sz w:val="20"/>
          <w:szCs w:val="20"/>
          <w:lang w:eastAsia="en-GB"/>
        </w:rPr>
        <w:t>Gibiansky</w:t>
      </w:r>
      <w:proofErr w:type="spellEnd"/>
      <w:r w:rsidRPr="0025124D">
        <w:rPr>
          <w:rFonts w:cs="Calibri"/>
          <w:color w:val="000000"/>
          <w:sz w:val="20"/>
          <w:szCs w:val="20"/>
          <w:lang w:eastAsia="en-GB"/>
        </w:rPr>
        <w:t xml:space="preserve">. [online] Gibiansky.com. Available at: https://andrew.gibiansky.com/blog/machine-learning/convolutional-neural-networks/#:~:text=If%20we%20use%20an%20m,)(j%2Bb). </w:t>
      </w:r>
    </w:p>
    <w:p w14:paraId="482F7C86" w14:textId="77777777" w:rsidR="00204ACE" w:rsidRPr="0025124D" w:rsidRDefault="00000000">
      <w:pPr>
        <w:suppressAutoHyphens w:val="0"/>
        <w:spacing w:after="240" w:line="360" w:lineRule="atLeast"/>
        <w:rPr>
          <w:rFonts w:cs="Calibri"/>
        </w:rPr>
      </w:pPr>
      <w:r w:rsidRPr="0025124D">
        <w:rPr>
          <w:rFonts w:cs="Calibri"/>
          <w:color w:val="000000"/>
          <w:sz w:val="20"/>
          <w:szCs w:val="20"/>
          <w:lang w:eastAsia="en-GB"/>
        </w:rPr>
        <w:t>Gillis, A.S., Burns, E. and Brush, K. (2023). </w:t>
      </w:r>
      <w:r w:rsidRPr="0025124D">
        <w:rPr>
          <w:rFonts w:cs="Calibri"/>
          <w:i/>
          <w:iCs/>
          <w:color w:val="000000"/>
          <w:sz w:val="20"/>
          <w:szCs w:val="20"/>
          <w:lang w:eastAsia="en-GB"/>
        </w:rPr>
        <w:t>deep learning</w:t>
      </w:r>
      <w:r w:rsidRPr="0025124D">
        <w:rPr>
          <w:rFonts w:cs="Calibri"/>
          <w:color w:val="000000"/>
          <w:sz w:val="20"/>
          <w:szCs w:val="20"/>
          <w:lang w:eastAsia="en-GB"/>
        </w:rPr>
        <w:t xml:space="preserve">. [online] Enterprise AI. Available at: https://www.techtarget.com/searchenterpriseai/definition/deep-learning-deep-neural-network </w:t>
      </w:r>
    </w:p>
    <w:p w14:paraId="60C8EA68" w14:textId="77777777" w:rsidR="00204ACE" w:rsidRPr="0025124D" w:rsidRDefault="00000000">
      <w:pPr>
        <w:pStyle w:val="NormalWeb"/>
        <w:spacing w:before="0" w:after="240" w:line="360" w:lineRule="atLeast"/>
        <w:rPr>
          <w:rFonts w:ascii="Calibri" w:hAnsi="Calibri" w:cs="Calibri"/>
        </w:rPr>
      </w:pPr>
      <w:proofErr w:type="spellStart"/>
      <w:r w:rsidRPr="0025124D">
        <w:rPr>
          <w:rFonts w:ascii="Calibri" w:hAnsi="Calibri" w:cs="Calibri"/>
          <w:color w:val="000000"/>
          <w:sz w:val="20"/>
          <w:szCs w:val="20"/>
        </w:rPr>
        <w:t>Girshick</w:t>
      </w:r>
      <w:proofErr w:type="spellEnd"/>
      <w:r w:rsidRPr="0025124D">
        <w:rPr>
          <w:rFonts w:ascii="Calibri" w:hAnsi="Calibri" w:cs="Calibri"/>
          <w:color w:val="000000"/>
          <w:sz w:val="20"/>
          <w:szCs w:val="20"/>
        </w:rPr>
        <w:t>, R., Donahue, J., Darrell, T. and Malik, J. (2016). Region-Based Convolutional Networks for Accurate Object Detection and Segmentation. </w:t>
      </w:r>
      <w:r w:rsidRPr="0025124D">
        <w:rPr>
          <w:rFonts w:ascii="Calibri" w:hAnsi="Calibri" w:cs="Calibri"/>
          <w:i/>
          <w:iCs/>
          <w:color w:val="000000"/>
          <w:sz w:val="20"/>
          <w:szCs w:val="20"/>
        </w:rPr>
        <w:t>IEEE Transactions on Pattern Analysis and Machine Intelligence</w:t>
      </w:r>
      <w:r w:rsidRPr="0025124D">
        <w:rPr>
          <w:rFonts w:ascii="Calibri" w:hAnsi="Calibri" w:cs="Calibri"/>
          <w:color w:val="000000"/>
          <w:sz w:val="20"/>
          <w:szCs w:val="20"/>
        </w:rPr>
        <w:t xml:space="preserve">, 38(1), pp.142–158.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://doi.org/10.1109/tpami.2015.2437384</w:t>
      </w:r>
      <w:proofErr w:type="gramEnd"/>
      <w:r w:rsidRPr="0025124D">
        <w:rPr>
          <w:rFonts w:ascii="Calibri" w:hAnsi="Calibri" w:cs="Calibri"/>
          <w:color w:val="000000"/>
          <w:sz w:val="20"/>
          <w:szCs w:val="20"/>
        </w:rPr>
        <w:t>.</w:t>
      </w:r>
    </w:p>
    <w:p w14:paraId="16D58DCC"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lastRenderedPageBreak/>
        <w:t>GitHub. (2023). </w:t>
      </w:r>
      <w:r w:rsidRPr="0025124D">
        <w:rPr>
          <w:rFonts w:ascii="Calibri" w:hAnsi="Calibri" w:cs="Calibri"/>
          <w:i/>
          <w:iCs/>
          <w:color w:val="000000"/>
          <w:sz w:val="20"/>
          <w:szCs w:val="20"/>
        </w:rPr>
        <w:t xml:space="preserve">view-of-delft-dataset/figures/example_frame_2.png at main · </w:t>
      </w:r>
      <w:proofErr w:type="spellStart"/>
      <w:r w:rsidRPr="0025124D">
        <w:rPr>
          <w:rFonts w:ascii="Calibri" w:hAnsi="Calibri" w:cs="Calibri"/>
          <w:i/>
          <w:iCs/>
          <w:color w:val="000000"/>
          <w:sz w:val="20"/>
          <w:szCs w:val="20"/>
        </w:rPr>
        <w:t>tudelft</w:t>
      </w:r>
      <w:proofErr w:type="spellEnd"/>
      <w:r w:rsidRPr="0025124D">
        <w:rPr>
          <w:rFonts w:ascii="Calibri" w:hAnsi="Calibri" w:cs="Calibri"/>
          <w:i/>
          <w:iCs/>
          <w:color w:val="000000"/>
          <w:sz w:val="20"/>
          <w:szCs w:val="20"/>
        </w:rPr>
        <w:t>-iv/view-of-delft-dataset</w:t>
      </w:r>
      <w:r w:rsidRPr="0025124D">
        <w:rPr>
          <w:rFonts w:ascii="Calibri" w:hAnsi="Calibri" w:cs="Calibri"/>
          <w:color w:val="000000"/>
          <w:sz w:val="20"/>
          <w:szCs w:val="20"/>
        </w:rPr>
        <w:t>. [online] Available at: https://github.com/tudelft-iv/view-of-delft-dataset/blob/main/figures/example_frame_2.png [Accessed 24 Oct. 2023].</w:t>
      </w:r>
    </w:p>
    <w:p w14:paraId="19AD81CF"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xml:space="preserve">Hearst, M.A., Dumais, S.T., Osman, M., Platt, </w:t>
      </w:r>
      <w:proofErr w:type="gramStart"/>
      <w:r w:rsidRPr="0025124D">
        <w:rPr>
          <w:rFonts w:ascii="Calibri" w:hAnsi="Calibri" w:cs="Calibri"/>
          <w:color w:val="000000"/>
          <w:sz w:val="20"/>
          <w:szCs w:val="20"/>
        </w:rPr>
        <w:t>J.</w:t>
      </w:r>
      <w:proofErr w:type="gramEnd"/>
      <w:r w:rsidRPr="0025124D">
        <w:rPr>
          <w:rFonts w:ascii="Calibri" w:hAnsi="Calibri" w:cs="Calibri"/>
          <w:color w:val="000000"/>
          <w:sz w:val="20"/>
          <w:szCs w:val="20"/>
        </w:rPr>
        <w:t xml:space="preserve"> and Bernhard </w:t>
      </w:r>
      <w:proofErr w:type="spellStart"/>
      <w:r w:rsidRPr="0025124D">
        <w:rPr>
          <w:rFonts w:ascii="Calibri" w:hAnsi="Calibri" w:cs="Calibri"/>
          <w:color w:val="000000"/>
          <w:sz w:val="20"/>
          <w:szCs w:val="20"/>
        </w:rPr>
        <w:t>Schölkopf</w:t>
      </w:r>
      <w:proofErr w:type="spellEnd"/>
      <w:r w:rsidRPr="0025124D">
        <w:rPr>
          <w:rFonts w:ascii="Calibri" w:hAnsi="Calibri" w:cs="Calibri"/>
          <w:color w:val="000000"/>
          <w:sz w:val="20"/>
          <w:szCs w:val="20"/>
        </w:rPr>
        <w:t xml:space="preserve"> (1998). Support vector machines. </w:t>
      </w:r>
      <w:r w:rsidRPr="0025124D">
        <w:rPr>
          <w:rFonts w:ascii="Calibri" w:hAnsi="Calibri" w:cs="Calibri"/>
          <w:i/>
          <w:iCs/>
          <w:color w:val="000000"/>
          <w:sz w:val="20"/>
          <w:szCs w:val="20"/>
        </w:rPr>
        <w:t>IEEE Intelligent Systems &amp; Their Applications</w:t>
      </w:r>
      <w:r w:rsidRPr="0025124D">
        <w:rPr>
          <w:rFonts w:ascii="Calibri" w:hAnsi="Calibri" w:cs="Calibri"/>
          <w:color w:val="000000"/>
          <w:sz w:val="20"/>
          <w:szCs w:val="20"/>
        </w:rPr>
        <w:t xml:space="preserve">, [online] 13(4), pp.18–28.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://doi.org/10.1109/5254.708428</w:t>
      </w:r>
      <w:proofErr w:type="gramEnd"/>
      <w:r w:rsidRPr="0025124D">
        <w:rPr>
          <w:rFonts w:ascii="Calibri" w:hAnsi="Calibri" w:cs="Calibri"/>
          <w:color w:val="000000"/>
          <w:sz w:val="20"/>
          <w:szCs w:val="20"/>
        </w:rPr>
        <w:t>.</w:t>
      </w:r>
    </w:p>
    <w:p w14:paraId="3059AC9B" w14:textId="77777777" w:rsidR="00204ACE" w:rsidRPr="0025124D" w:rsidRDefault="00000000">
      <w:pPr>
        <w:pStyle w:val="NormalWeb"/>
        <w:rPr>
          <w:rFonts w:ascii="Calibri" w:hAnsi="Calibri" w:cs="Calibri"/>
        </w:rPr>
      </w:pPr>
      <w:proofErr w:type="spellStart"/>
      <w:r w:rsidRPr="0025124D">
        <w:rPr>
          <w:rFonts w:ascii="Calibri" w:hAnsi="Calibri" w:cs="Calibri"/>
          <w:color w:val="000000"/>
          <w:sz w:val="20"/>
          <w:szCs w:val="20"/>
        </w:rPr>
        <w:t>Hesai</w:t>
      </w:r>
      <w:proofErr w:type="spellEnd"/>
      <w:r w:rsidRPr="0025124D">
        <w:rPr>
          <w:rFonts w:ascii="Calibri" w:hAnsi="Calibri" w:cs="Calibri"/>
          <w:color w:val="000000"/>
          <w:sz w:val="20"/>
          <w:szCs w:val="20"/>
        </w:rPr>
        <w:t xml:space="preserve"> Webmaster (2023). </w:t>
      </w:r>
      <w:r w:rsidRPr="0025124D">
        <w:rPr>
          <w:rFonts w:ascii="Calibri" w:hAnsi="Calibri" w:cs="Calibri"/>
          <w:i/>
          <w:iCs/>
          <w:color w:val="000000"/>
          <w:sz w:val="20"/>
          <w:szCs w:val="20"/>
        </w:rPr>
        <w:t>What You Need to Know About Lidar: The Strengths and Limitations of Camera, Radar, and Lidar. | HESAI</w:t>
      </w:r>
      <w:r w:rsidRPr="0025124D">
        <w:rPr>
          <w:rFonts w:ascii="Calibri" w:hAnsi="Calibri" w:cs="Calibri"/>
          <w:color w:val="000000"/>
          <w:sz w:val="20"/>
          <w:szCs w:val="20"/>
        </w:rPr>
        <w:t>. [online] HESAI. Available at: https://www.hesaitech.com/what-you-need-to-know-about-lidar-the-strengths-and-limitations-of-camera-radar-and-lidar/#:~:text=Compared%20to%20the%20traditional%203D,over%20100%2C000%20points%20per%20frame. [Accessed 24 Oct. 2023].</w:t>
      </w:r>
    </w:p>
    <w:p w14:paraId="7B3F77F1"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xml:space="preserve">Jessica Van Brummelen, O’Brien, M., </w:t>
      </w:r>
      <w:proofErr w:type="spellStart"/>
      <w:r w:rsidRPr="0025124D">
        <w:rPr>
          <w:rFonts w:ascii="Calibri" w:hAnsi="Calibri" w:cs="Calibri"/>
          <w:color w:val="000000"/>
          <w:sz w:val="20"/>
          <w:szCs w:val="20"/>
        </w:rPr>
        <w:t>Gruyer</w:t>
      </w:r>
      <w:proofErr w:type="spellEnd"/>
      <w:r w:rsidRPr="0025124D">
        <w:rPr>
          <w:rFonts w:ascii="Calibri" w:hAnsi="Calibri" w:cs="Calibri"/>
          <w:color w:val="000000"/>
          <w:sz w:val="20"/>
          <w:szCs w:val="20"/>
        </w:rPr>
        <w:t xml:space="preserve">, D. and Homayoun </w:t>
      </w:r>
      <w:proofErr w:type="spellStart"/>
      <w:r w:rsidRPr="0025124D">
        <w:rPr>
          <w:rFonts w:ascii="Calibri" w:hAnsi="Calibri" w:cs="Calibri"/>
          <w:color w:val="000000"/>
          <w:sz w:val="20"/>
          <w:szCs w:val="20"/>
        </w:rPr>
        <w:t>Najjaran</w:t>
      </w:r>
      <w:proofErr w:type="spellEnd"/>
      <w:r w:rsidRPr="0025124D">
        <w:rPr>
          <w:rFonts w:ascii="Calibri" w:hAnsi="Calibri" w:cs="Calibri"/>
          <w:color w:val="000000"/>
          <w:sz w:val="20"/>
          <w:szCs w:val="20"/>
        </w:rPr>
        <w:t xml:space="preserve"> (2018). Autonomous vehicle perception: The technology of today and tomorrow. </w:t>
      </w:r>
      <w:r w:rsidRPr="0025124D">
        <w:rPr>
          <w:rFonts w:ascii="Calibri" w:hAnsi="Calibri" w:cs="Calibri"/>
          <w:i/>
          <w:iCs/>
          <w:color w:val="000000"/>
          <w:sz w:val="20"/>
          <w:szCs w:val="20"/>
        </w:rPr>
        <w:t>Transportation Research Part C-emerging Technologies</w:t>
      </w:r>
      <w:r w:rsidRPr="0025124D">
        <w:rPr>
          <w:rFonts w:ascii="Calibri" w:hAnsi="Calibri" w:cs="Calibri"/>
          <w:color w:val="000000"/>
          <w:sz w:val="20"/>
          <w:szCs w:val="20"/>
        </w:rPr>
        <w:t xml:space="preserve">, [online] 89, pp.384–406.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://doi.org/10.1016/j.trc.2018.02.012</w:t>
      </w:r>
      <w:proofErr w:type="gramEnd"/>
      <w:r w:rsidRPr="0025124D">
        <w:rPr>
          <w:rFonts w:ascii="Calibri" w:hAnsi="Calibri" w:cs="Calibri"/>
          <w:color w:val="000000"/>
          <w:sz w:val="20"/>
          <w:szCs w:val="20"/>
        </w:rPr>
        <w:t>.</w:t>
      </w:r>
    </w:p>
    <w:p w14:paraId="4CE95D40" w14:textId="77777777" w:rsidR="00204ACE" w:rsidRPr="0025124D" w:rsidRDefault="00000000">
      <w:pPr>
        <w:suppressAutoHyphens w:val="0"/>
        <w:spacing w:after="240" w:line="360" w:lineRule="atLeast"/>
        <w:rPr>
          <w:rFonts w:cs="Calibri"/>
        </w:rPr>
      </w:pPr>
      <w:r w:rsidRPr="0025124D">
        <w:rPr>
          <w:rFonts w:cs="Calibri"/>
          <w:color w:val="000000"/>
          <w:sz w:val="20"/>
          <w:szCs w:val="20"/>
          <w:lang w:eastAsia="en-GB"/>
        </w:rPr>
        <w:t>Levity.ai. (2023). </w:t>
      </w:r>
      <w:r w:rsidRPr="0025124D">
        <w:rPr>
          <w:rFonts w:cs="Calibri"/>
          <w:i/>
          <w:iCs/>
          <w:color w:val="000000"/>
          <w:sz w:val="20"/>
          <w:szCs w:val="20"/>
          <w:lang w:eastAsia="en-GB"/>
        </w:rPr>
        <w:t>Deep Learning vs. Machine Learning – What’s The Difference?</w:t>
      </w:r>
      <w:r w:rsidRPr="0025124D">
        <w:rPr>
          <w:rFonts w:cs="Calibri"/>
          <w:color w:val="000000"/>
          <w:sz w:val="20"/>
          <w:szCs w:val="20"/>
          <w:lang w:eastAsia="en-GB"/>
        </w:rPr>
        <w:t xml:space="preserve"> [online] Available at: https://levity.ai/blog/difference-machine-learning-deep-learning </w:t>
      </w:r>
    </w:p>
    <w:p w14:paraId="2FAB2E1A"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‌Mathworks.com. (2023). </w:t>
      </w:r>
      <w:r w:rsidRPr="0025124D">
        <w:rPr>
          <w:rFonts w:ascii="Calibri" w:hAnsi="Calibri" w:cs="Calibri"/>
          <w:i/>
          <w:iCs/>
          <w:color w:val="000000"/>
          <w:sz w:val="20"/>
          <w:szCs w:val="20"/>
        </w:rPr>
        <w:t>What Is SLAM (Simultaneous Localization and Mapping) – MATLAB &amp; Simulink</w:t>
      </w:r>
      <w:r w:rsidRPr="0025124D">
        <w:rPr>
          <w:rFonts w:ascii="Calibri" w:hAnsi="Calibri" w:cs="Calibri"/>
          <w:color w:val="000000"/>
          <w:sz w:val="20"/>
          <w:szCs w:val="20"/>
        </w:rPr>
        <w:t>. [online] Available at: https://www.mathworks.com/discovery/slam.html#:~:text=SLAM%20(simultaneous%20localization%20and%20mapping)%20is%20a%20method%20used%20for,to%20map%20out%20unknown%20environments. [Accessed 10 Oct. 2023].</w:t>
      </w:r>
    </w:p>
    <w:p w14:paraId="55146AB8" w14:textId="77777777" w:rsidR="00204ACE" w:rsidRPr="0025124D" w:rsidRDefault="00000000">
      <w:pPr>
        <w:pStyle w:val="NormalWeb"/>
        <w:spacing w:before="0" w:after="240" w:line="360" w:lineRule="atLeast"/>
        <w:rPr>
          <w:rFonts w:ascii="Calibri" w:hAnsi="Calibri" w:cs="Calibri"/>
        </w:rPr>
      </w:pPr>
      <w:proofErr w:type="spellStart"/>
      <w:r w:rsidRPr="0025124D">
        <w:rPr>
          <w:rFonts w:ascii="Calibri" w:hAnsi="Calibri" w:cs="Calibri"/>
          <w:color w:val="000000"/>
          <w:sz w:val="20"/>
          <w:szCs w:val="20"/>
        </w:rPr>
        <w:t>Navtech</w:t>
      </w:r>
      <w:proofErr w:type="spellEnd"/>
      <w:r w:rsidRPr="0025124D">
        <w:rPr>
          <w:rFonts w:ascii="Calibri" w:hAnsi="Calibri" w:cs="Calibri"/>
          <w:color w:val="000000"/>
          <w:sz w:val="20"/>
          <w:szCs w:val="20"/>
        </w:rPr>
        <w:t xml:space="preserve"> Radar. (2023). </w:t>
      </w:r>
      <w:r w:rsidRPr="0025124D">
        <w:rPr>
          <w:rFonts w:ascii="Calibri" w:hAnsi="Calibri" w:cs="Calibri"/>
          <w:i/>
          <w:iCs/>
          <w:color w:val="000000"/>
          <w:sz w:val="20"/>
          <w:szCs w:val="20"/>
        </w:rPr>
        <w:t>FMCW Radar</w:t>
      </w:r>
      <w:r w:rsidRPr="0025124D">
        <w:rPr>
          <w:rFonts w:ascii="Calibri" w:hAnsi="Calibri" w:cs="Calibri"/>
          <w:color w:val="000000"/>
          <w:sz w:val="20"/>
          <w:szCs w:val="20"/>
        </w:rPr>
        <w:t>. [online] Available at: https://navtechradar.com/explore/fmcw-radar/#:~:text=Frequency%20Modulated%20Continuous%20Wave%20(FMCW,by%20the%20radar%20and%20compared. [Accessed 10 Oct. 2023].</w:t>
      </w:r>
    </w:p>
    <w:p w14:paraId="0B4EF56E"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NHTSA. (2020). </w:t>
      </w:r>
      <w:r w:rsidRPr="0025124D">
        <w:rPr>
          <w:rFonts w:ascii="Calibri" w:hAnsi="Calibri" w:cs="Calibri"/>
          <w:i/>
          <w:iCs/>
          <w:color w:val="000000"/>
          <w:sz w:val="20"/>
          <w:szCs w:val="20"/>
        </w:rPr>
        <w:t>NHTSA</w:t>
      </w:r>
      <w:r w:rsidRPr="0025124D">
        <w:rPr>
          <w:rFonts w:ascii="Calibri" w:hAnsi="Calibri" w:cs="Calibri"/>
          <w:color w:val="000000"/>
          <w:sz w:val="20"/>
          <w:szCs w:val="20"/>
        </w:rPr>
        <w:t>. [online] Available at: https://www.nhtsa.gov/technology-innovation/automated-vehicles-safety [Accessed 23 Oct. 2023].</w:t>
      </w:r>
    </w:p>
    <w:p w14:paraId="6F2A359B"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‌Ouaknine, A. (2022). </w:t>
      </w:r>
      <w:r w:rsidRPr="0025124D">
        <w:rPr>
          <w:rFonts w:ascii="Calibri" w:hAnsi="Calibri" w:cs="Calibri"/>
          <w:i/>
          <w:iCs/>
          <w:color w:val="000000"/>
          <w:sz w:val="20"/>
          <w:szCs w:val="20"/>
        </w:rPr>
        <w:t>Deep learning for radar data exploitation of autonomous vehicle</w:t>
      </w:r>
      <w:r w:rsidRPr="0025124D">
        <w:rPr>
          <w:rFonts w:ascii="Calibri" w:hAnsi="Calibri" w:cs="Calibri"/>
          <w:color w:val="000000"/>
          <w:sz w:val="20"/>
          <w:szCs w:val="20"/>
        </w:rPr>
        <w:t xml:space="preserve">. [online] arXiv.org. Available at: https://arxiv.org/abs/2203.08038 </w:t>
      </w:r>
    </w:p>
    <w:p w14:paraId="41576170"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ResearchGate. (2019). </w:t>
      </w:r>
      <w:r w:rsidRPr="0025124D">
        <w:rPr>
          <w:rFonts w:ascii="Calibri" w:hAnsi="Calibri" w:cs="Calibri"/>
          <w:i/>
          <w:iCs/>
          <w:color w:val="000000"/>
          <w:sz w:val="20"/>
          <w:szCs w:val="20"/>
        </w:rPr>
        <w:t>Figure 1. Schematic diagram of a basic convolutional neural network...</w:t>
      </w:r>
      <w:r w:rsidRPr="0025124D">
        <w:rPr>
          <w:rFonts w:ascii="Calibri" w:hAnsi="Calibri" w:cs="Calibri"/>
          <w:color w:val="000000"/>
          <w:sz w:val="20"/>
          <w:szCs w:val="20"/>
        </w:rPr>
        <w:t xml:space="preserve"> [online] Available at: https://www.researchgate.net/figure/Schematic-diagram-of-a-basic-convolutional-neural-network-CNN-architecture-26_fig1_336805909 </w:t>
      </w:r>
    </w:p>
    <w:p w14:paraId="5041CF57"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Synopsys.com. (2023). </w:t>
      </w:r>
      <w:r w:rsidRPr="0025124D">
        <w:rPr>
          <w:rFonts w:ascii="Calibri" w:hAnsi="Calibri" w:cs="Calibri"/>
          <w:i/>
          <w:iCs/>
          <w:color w:val="000000"/>
          <w:sz w:val="20"/>
          <w:szCs w:val="20"/>
        </w:rPr>
        <w:t xml:space="preserve">What is an Autonomous Car? – </w:t>
      </w:r>
      <w:proofErr w:type="gramStart"/>
      <w:r w:rsidRPr="0025124D">
        <w:rPr>
          <w:rFonts w:ascii="Calibri" w:hAnsi="Calibri" w:cs="Calibri"/>
          <w:i/>
          <w:iCs/>
          <w:color w:val="000000"/>
          <w:sz w:val="20"/>
          <w:szCs w:val="20"/>
        </w:rPr>
        <w:t>How</w:t>
      </w:r>
      <w:proofErr w:type="gramEnd"/>
      <w:r w:rsidRPr="0025124D">
        <w:rPr>
          <w:rFonts w:ascii="Calibri" w:hAnsi="Calibri" w:cs="Calibri"/>
          <w:i/>
          <w:iCs/>
          <w:color w:val="000000"/>
          <w:sz w:val="20"/>
          <w:szCs w:val="20"/>
        </w:rPr>
        <w:t xml:space="preserve"> Self-Driving Cars Work | Synopsys</w:t>
      </w:r>
      <w:r w:rsidRPr="0025124D">
        <w:rPr>
          <w:rFonts w:ascii="Calibri" w:hAnsi="Calibri" w:cs="Calibri"/>
          <w:color w:val="000000"/>
          <w:sz w:val="20"/>
          <w:szCs w:val="20"/>
        </w:rPr>
        <w:t>. [online] Available at: https://www.synopsys.com/automotive/what-is-autonomous-car.html#:~:text=Definition,in%20the%20vehicle%20at%20all. [Accessed 10 Oct. 2023].</w:t>
      </w:r>
    </w:p>
    <w:p w14:paraId="07BC2BA7"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lastRenderedPageBreak/>
        <w:t>Tyagi, M. (2021). </w:t>
      </w:r>
      <w:r w:rsidRPr="0025124D">
        <w:rPr>
          <w:rFonts w:ascii="Calibri" w:hAnsi="Calibri" w:cs="Calibri"/>
          <w:i/>
          <w:iCs/>
          <w:color w:val="000000"/>
          <w:sz w:val="20"/>
          <w:szCs w:val="20"/>
        </w:rPr>
        <w:t>HOG (Histogram of Oriented Gradients): An Overview - Towards Data Science</w:t>
      </w:r>
      <w:r w:rsidRPr="0025124D">
        <w:rPr>
          <w:rFonts w:ascii="Calibri" w:hAnsi="Calibri" w:cs="Calibri"/>
          <w:color w:val="000000"/>
          <w:sz w:val="20"/>
          <w:szCs w:val="20"/>
        </w:rPr>
        <w:t>. [online] Medium. Available at: https://towardsdatascience.com/hog-histogram-of-oriented-gradients-67ecd887675f [Accessed 25 Oct. 2023].</w:t>
      </w:r>
    </w:p>
    <w:p w14:paraId="58E3607C"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Udemy. (2023). </w:t>
      </w:r>
      <w:r w:rsidRPr="0025124D">
        <w:rPr>
          <w:rFonts w:ascii="Calibri" w:hAnsi="Calibri" w:cs="Calibri"/>
          <w:i/>
          <w:iCs/>
          <w:color w:val="000000"/>
          <w:sz w:val="20"/>
          <w:szCs w:val="20"/>
        </w:rPr>
        <w:t>Automotive Radar</w:t>
      </w:r>
      <w:r w:rsidRPr="0025124D">
        <w:rPr>
          <w:rFonts w:ascii="Calibri" w:hAnsi="Calibri" w:cs="Calibri"/>
          <w:color w:val="000000"/>
          <w:sz w:val="20"/>
          <w:szCs w:val="20"/>
        </w:rPr>
        <w:t>. [online] Available at: https://www.udemy.com/course/automotive-radar-basics-to-advance/ [Accessed 10 Oct. 2023].</w:t>
      </w:r>
    </w:p>
    <w:p w14:paraId="25F96571" w14:textId="77777777" w:rsidR="00204ACE" w:rsidRPr="0025124D" w:rsidRDefault="00000000">
      <w:pPr>
        <w:pStyle w:val="NormalWeb"/>
        <w:spacing w:before="0" w:after="240" w:line="360" w:lineRule="atLeast"/>
        <w:rPr>
          <w:rFonts w:ascii="Calibri" w:hAnsi="Calibri" w:cs="Calibri"/>
        </w:rPr>
      </w:pPr>
      <w:proofErr w:type="spellStart"/>
      <w:r w:rsidRPr="0025124D">
        <w:rPr>
          <w:rFonts w:ascii="Calibri" w:hAnsi="Calibri" w:cs="Calibri"/>
          <w:color w:val="000000"/>
          <w:sz w:val="20"/>
          <w:szCs w:val="20"/>
        </w:rPr>
        <w:t>Xx</w:t>
      </w:r>
      <w:proofErr w:type="spellEnd"/>
      <w:r w:rsidRPr="0025124D">
        <w:rPr>
          <w:rFonts w:ascii="Calibri" w:hAnsi="Calibri" w:cs="Calibri"/>
          <w:color w:val="000000"/>
          <w:sz w:val="20"/>
          <w:szCs w:val="20"/>
        </w:rPr>
        <w:t xml:space="preserve">, N., </w:t>
      </w:r>
      <w:proofErr w:type="spellStart"/>
      <w:r w:rsidRPr="0025124D">
        <w:rPr>
          <w:rFonts w:ascii="Calibri" w:hAnsi="Calibri" w:cs="Calibri"/>
          <w:color w:val="000000"/>
          <w:sz w:val="20"/>
          <w:szCs w:val="20"/>
        </w:rPr>
        <w:t>Xx</w:t>
      </w:r>
      <w:proofErr w:type="spellEnd"/>
      <w:r w:rsidRPr="0025124D">
        <w:rPr>
          <w:rFonts w:ascii="Calibri" w:hAnsi="Calibri" w:cs="Calibri"/>
          <w:color w:val="000000"/>
          <w:sz w:val="20"/>
          <w:szCs w:val="20"/>
        </w:rPr>
        <w:t xml:space="preserve">, X. and </w:t>
      </w:r>
      <w:proofErr w:type="spellStart"/>
      <w:r w:rsidRPr="0025124D">
        <w:rPr>
          <w:rFonts w:ascii="Calibri" w:hAnsi="Calibri" w:cs="Calibri"/>
          <w:color w:val="000000"/>
          <w:sz w:val="20"/>
          <w:szCs w:val="20"/>
        </w:rPr>
        <w:t>Xxxx</w:t>
      </w:r>
      <w:proofErr w:type="spellEnd"/>
      <w:r w:rsidRPr="0025124D">
        <w:rPr>
          <w:rFonts w:ascii="Calibri" w:hAnsi="Calibri" w:cs="Calibri"/>
          <w:color w:val="000000"/>
          <w:sz w:val="20"/>
          <w:szCs w:val="20"/>
        </w:rPr>
        <w:t xml:space="preserve"> (n.d.). </w:t>
      </w:r>
      <w:proofErr w:type="spellStart"/>
      <w:r w:rsidRPr="0025124D">
        <w:rPr>
          <w:rFonts w:ascii="Calibri" w:hAnsi="Calibri" w:cs="Calibri"/>
          <w:color w:val="000000"/>
          <w:sz w:val="20"/>
          <w:szCs w:val="20"/>
        </w:rPr>
        <w:t>Millimeter</w:t>
      </w:r>
      <w:proofErr w:type="spellEnd"/>
      <w:r w:rsidRPr="0025124D">
        <w:rPr>
          <w:rFonts w:ascii="Calibri" w:hAnsi="Calibri" w:cs="Calibri"/>
          <w:color w:val="000000"/>
          <w:sz w:val="20"/>
          <w:szCs w:val="20"/>
        </w:rPr>
        <w:t xml:space="preserve"> Wave Sensing: A Review of Application Pipelines and Building Blocks. </w:t>
      </w:r>
      <w:r w:rsidRPr="0025124D">
        <w:rPr>
          <w:rFonts w:ascii="Calibri" w:hAnsi="Calibri" w:cs="Calibri"/>
          <w:i/>
          <w:iCs/>
          <w:color w:val="000000"/>
          <w:sz w:val="20"/>
          <w:szCs w:val="20"/>
        </w:rPr>
        <w:t>IEEE SENSORS JOURNAL</w:t>
      </w:r>
      <w:r w:rsidRPr="0025124D">
        <w:rPr>
          <w:rFonts w:ascii="Calibri" w:hAnsi="Calibri" w:cs="Calibri"/>
          <w:color w:val="000000"/>
          <w:sz w:val="20"/>
          <w:szCs w:val="20"/>
        </w:rPr>
        <w:t>, [online] (1). Available at: https://arxiv.org/pdf/2012.13664.pdf.</w:t>
      </w:r>
    </w:p>
    <w:p w14:paraId="6BB56535"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Yang, B., Guo, R., Liang, M., Casas, S. and Urtasun, R. (n.d.). </w:t>
      </w:r>
      <w:proofErr w:type="spellStart"/>
      <w:r w:rsidRPr="0025124D">
        <w:rPr>
          <w:rFonts w:ascii="Calibri" w:hAnsi="Calibri" w:cs="Calibri"/>
          <w:i/>
          <w:iCs/>
          <w:color w:val="000000"/>
          <w:sz w:val="20"/>
          <w:szCs w:val="20"/>
        </w:rPr>
        <w:t>RadarNet</w:t>
      </w:r>
      <w:proofErr w:type="spellEnd"/>
      <w:r w:rsidRPr="0025124D">
        <w:rPr>
          <w:rFonts w:ascii="Calibri" w:hAnsi="Calibri" w:cs="Calibri"/>
          <w:i/>
          <w:iCs/>
          <w:color w:val="000000"/>
          <w:sz w:val="20"/>
          <w:szCs w:val="20"/>
        </w:rPr>
        <w:t>: Exploiting Radar for Robust Perception of Dynamic Objects</w:t>
      </w:r>
      <w:r w:rsidRPr="0025124D">
        <w:rPr>
          <w:rFonts w:ascii="Calibri" w:hAnsi="Calibri" w:cs="Calibri"/>
          <w:color w:val="000000"/>
          <w:sz w:val="20"/>
          <w:szCs w:val="20"/>
        </w:rPr>
        <w:t>. [online] Available at: https://arxiv.org/pdf/2007.14366.pdf.</w:t>
      </w:r>
    </w:p>
    <w:p w14:paraId="28F89532"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Zhou, T., Yang, M., Jiang, K., Wong, H.T. and Yang, D. (2020). MMW Radar-Based Technologies in Autonomous Driving: A Review. </w:t>
      </w:r>
      <w:r w:rsidRPr="0025124D">
        <w:rPr>
          <w:rFonts w:ascii="Calibri" w:hAnsi="Calibri" w:cs="Calibri"/>
          <w:i/>
          <w:iCs/>
          <w:color w:val="000000"/>
          <w:sz w:val="20"/>
          <w:szCs w:val="20"/>
        </w:rPr>
        <w:t>Sensors</w:t>
      </w:r>
      <w:r w:rsidRPr="0025124D">
        <w:rPr>
          <w:rFonts w:ascii="Calibri" w:hAnsi="Calibri" w:cs="Calibri"/>
          <w:color w:val="000000"/>
          <w:sz w:val="20"/>
          <w:szCs w:val="20"/>
        </w:rPr>
        <w:t xml:space="preserve">, [online] 20(24), pp.7283–7283.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://doi.org/10.3390/s20247283</w:t>
      </w:r>
      <w:proofErr w:type="gramEnd"/>
      <w:r w:rsidRPr="0025124D">
        <w:rPr>
          <w:rFonts w:ascii="Calibri" w:hAnsi="Calibri" w:cs="Calibri"/>
          <w:color w:val="000000"/>
          <w:sz w:val="20"/>
          <w:szCs w:val="20"/>
        </w:rPr>
        <w:t>.</w:t>
      </w:r>
    </w:p>
    <w:p w14:paraId="63806B37" w14:textId="77777777" w:rsidR="00204ACE" w:rsidRPr="0025124D" w:rsidRDefault="00000000">
      <w:pPr>
        <w:pStyle w:val="NormalWeb"/>
        <w:rPr>
          <w:rFonts w:ascii="Calibri" w:hAnsi="Calibri" w:cs="Calibri"/>
        </w:rPr>
      </w:pPr>
      <w:r w:rsidRPr="0025124D">
        <w:rPr>
          <w:rFonts w:ascii="Calibri" w:hAnsi="Calibri" w:cs="Calibri"/>
          <w:color w:val="000000"/>
          <w:sz w:val="20"/>
          <w:szCs w:val="20"/>
        </w:rPr>
        <w:t>Zhou, Y. and Yue, Y. (2022). </w:t>
      </w:r>
      <w:r w:rsidRPr="0025124D">
        <w:rPr>
          <w:rFonts w:ascii="Calibri" w:hAnsi="Calibri" w:cs="Calibri"/>
          <w:i/>
          <w:iCs/>
          <w:color w:val="000000"/>
          <w:sz w:val="20"/>
          <w:szCs w:val="20"/>
        </w:rPr>
        <w:t>Radar Signal Processing Fundamentals</w:t>
      </w:r>
      <w:r w:rsidRPr="0025124D">
        <w:rPr>
          <w:rFonts w:ascii="Calibri" w:hAnsi="Calibri" w:cs="Calibri"/>
          <w:color w:val="000000"/>
          <w:sz w:val="20"/>
          <w:szCs w:val="20"/>
        </w:rPr>
        <w:t>. [online] Encyclopedia.pub. Available at: https://encyclopedia.pub/entry/23781 [Accessed 23 Oct. 2023].</w:t>
      </w:r>
    </w:p>
    <w:p w14:paraId="509E04D5"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‌Joel Markus Vaz and Balaji, S. (2021). Convolutional neural networks (CNNs): concepts and applications in pharmacogenomics. </w:t>
      </w:r>
      <w:r w:rsidRPr="0025124D">
        <w:rPr>
          <w:rFonts w:ascii="Calibri" w:hAnsi="Calibri" w:cs="Calibri"/>
          <w:i/>
          <w:iCs/>
          <w:color w:val="000000"/>
          <w:sz w:val="20"/>
          <w:szCs w:val="20"/>
        </w:rPr>
        <w:t>Molecular Diversity</w:t>
      </w:r>
      <w:r w:rsidRPr="0025124D">
        <w:rPr>
          <w:rFonts w:ascii="Calibri" w:hAnsi="Calibri" w:cs="Calibri"/>
          <w:color w:val="000000"/>
          <w:sz w:val="20"/>
          <w:szCs w:val="20"/>
        </w:rPr>
        <w:t xml:space="preserve">, [online] 25(3), pp.1569–1584.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://doi.org/10.1007/s11030-021-10225-3</w:t>
      </w:r>
      <w:proofErr w:type="gramEnd"/>
      <w:r w:rsidRPr="0025124D">
        <w:rPr>
          <w:rFonts w:ascii="Calibri" w:hAnsi="Calibri" w:cs="Calibri"/>
          <w:color w:val="000000"/>
          <w:sz w:val="20"/>
          <w:szCs w:val="20"/>
        </w:rPr>
        <w:t>.</w:t>
      </w:r>
    </w:p>
    <w:p w14:paraId="592C2FC7"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Deng, J., Dong, W., Socher, R., Li, L., Li, K. and Li, F. (2009). ImageNet: A large-scale hierarchical image database. </w:t>
      </w:r>
      <w:r w:rsidRPr="0025124D">
        <w:rPr>
          <w:rFonts w:ascii="Calibri" w:hAnsi="Calibri" w:cs="Calibri"/>
          <w:i/>
          <w:iCs/>
          <w:color w:val="000000"/>
          <w:sz w:val="20"/>
          <w:szCs w:val="20"/>
        </w:rPr>
        <w:t>2009 IEEE Conference on Computer Vision and Pattern Recognition</w:t>
      </w:r>
      <w:r w:rsidRPr="0025124D">
        <w:rPr>
          <w:rFonts w:ascii="Calibri" w:hAnsi="Calibri" w:cs="Calibri"/>
          <w:color w:val="000000"/>
          <w:sz w:val="20"/>
          <w:szCs w:val="20"/>
        </w:rPr>
        <w:t xml:space="preserve">. [online]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://doi.org/10.1109/cvpr.2009.5206848</w:t>
      </w:r>
      <w:proofErr w:type="gramEnd"/>
      <w:r w:rsidRPr="0025124D">
        <w:rPr>
          <w:rFonts w:ascii="Calibri" w:hAnsi="Calibri" w:cs="Calibri"/>
          <w:color w:val="000000"/>
          <w:sz w:val="20"/>
          <w:szCs w:val="20"/>
        </w:rPr>
        <w:t>.</w:t>
      </w:r>
    </w:p>
    <w:p w14:paraId="0F31BB50"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Hironobu Fujiyoshi, Hirakawa, T. and Yamashita, T. (2019). Deep learning-based image recognition for autonomous driving. </w:t>
      </w:r>
      <w:r w:rsidRPr="0025124D">
        <w:rPr>
          <w:rFonts w:ascii="Calibri" w:hAnsi="Calibri" w:cs="Calibri"/>
          <w:i/>
          <w:iCs/>
          <w:color w:val="000000"/>
          <w:sz w:val="20"/>
          <w:szCs w:val="20"/>
        </w:rPr>
        <w:t>IATSS Research</w:t>
      </w:r>
      <w:r w:rsidRPr="0025124D">
        <w:rPr>
          <w:rFonts w:ascii="Calibri" w:hAnsi="Calibri" w:cs="Calibri"/>
          <w:color w:val="000000"/>
          <w:sz w:val="20"/>
          <w:szCs w:val="20"/>
        </w:rPr>
        <w:t xml:space="preserve">, [online] 43(4), pp.244–252.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://doi.org/10.1016/j.iatssr.2019.11.008</w:t>
      </w:r>
      <w:proofErr w:type="gramEnd"/>
      <w:r w:rsidRPr="0025124D">
        <w:rPr>
          <w:rFonts w:ascii="Calibri" w:hAnsi="Calibri" w:cs="Calibri"/>
          <w:color w:val="000000"/>
          <w:sz w:val="20"/>
          <w:szCs w:val="20"/>
        </w:rPr>
        <w:t>.</w:t>
      </w:r>
    </w:p>
    <w:p w14:paraId="01EBB3A0"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‌Balasubramaniam, A. and Pasricha, S. (n.d.). </w:t>
      </w:r>
      <w:r w:rsidRPr="0025124D">
        <w:rPr>
          <w:rFonts w:ascii="Calibri" w:hAnsi="Calibri" w:cs="Calibri"/>
          <w:i/>
          <w:iCs/>
          <w:color w:val="000000"/>
          <w:sz w:val="20"/>
          <w:szCs w:val="20"/>
        </w:rPr>
        <w:t>Object Detection in Autonomous Vehicles: Status and Open Challenges</w:t>
      </w:r>
      <w:r w:rsidRPr="0025124D">
        <w:rPr>
          <w:rFonts w:ascii="Calibri" w:hAnsi="Calibri" w:cs="Calibri"/>
          <w:color w:val="000000"/>
          <w:sz w:val="20"/>
          <w:szCs w:val="20"/>
        </w:rPr>
        <w:t>. [online] Available at: https://arxiv.org/ftp/arxiv/papers/2201/2201.07706.pdf#:~:text=Object%20detection%20consists%20of%20two.</w:t>
      </w:r>
    </w:p>
    <w:p w14:paraId="4A56A025"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‌Nitin Kushwaha (2023). </w:t>
      </w:r>
      <w:r w:rsidRPr="0025124D">
        <w:rPr>
          <w:rFonts w:ascii="Calibri" w:hAnsi="Calibri" w:cs="Calibri"/>
          <w:i/>
          <w:iCs/>
          <w:color w:val="000000"/>
          <w:sz w:val="20"/>
          <w:szCs w:val="20"/>
        </w:rPr>
        <w:t>A Brief History of the Evolution of Image Classification</w:t>
      </w:r>
      <w:r w:rsidRPr="0025124D">
        <w:rPr>
          <w:rFonts w:ascii="Calibri" w:hAnsi="Calibri" w:cs="Calibri"/>
          <w:color w:val="000000"/>
          <w:sz w:val="20"/>
          <w:szCs w:val="20"/>
        </w:rPr>
        <w:t xml:space="preserve">. [online] Medium. Available at: https://python.plainenglish.io/a-brief-history-of-the-evolution-of-image-classification-402c63baf50 </w:t>
      </w:r>
    </w:p>
    <w:p w14:paraId="784A8CEC" w14:textId="77777777" w:rsidR="00204ACE" w:rsidRPr="0025124D" w:rsidRDefault="00000000">
      <w:pPr>
        <w:suppressAutoHyphens w:val="0"/>
        <w:spacing w:after="240" w:line="360" w:lineRule="atLeast"/>
        <w:rPr>
          <w:rFonts w:cs="Calibri"/>
        </w:rPr>
      </w:pPr>
      <w:r w:rsidRPr="0025124D">
        <w:rPr>
          <w:rFonts w:cs="Calibri"/>
          <w:color w:val="000000"/>
          <w:sz w:val="20"/>
          <w:szCs w:val="20"/>
          <w:lang w:eastAsia="en-GB"/>
        </w:rPr>
        <w:lastRenderedPageBreak/>
        <w:t>Deepchecks. (2021). </w:t>
      </w:r>
      <w:r w:rsidRPr="0025124D">
        <w:rPr>
          <w:rFonts w:cs="Calibri"/>
          <w:i/>
          <w:iCs/>
          <w:color w:val="000000"/>
          <w:sz w:val="20"/>
          <w:szCs w:val="20"/>
          <w:lang w:eastAsia="en-GB"/>
        </w:rPr>
        <w:t>What is VGGNet | Deepchecks</w:t>
      </w:r>
      <w:r w:rsidRPr="0025124D">
        <w:rPr>
          <w:rFonts w:cs="Calibri"/>
          <w:color w:val="000000"/>
          <w:sz w:val="20"/>
          <w:szCs w:val="20"/>
          <w:lang w:eastAsia="en-GB"/>
        </w:rPr>
        <w:t xml:space="preserve">. [online] Available at: https://deepchecks.com/glossary/vggnet/#:~:text=Its%20object%20recognition%20method%20developed,dataset%20by%20a%20wide%20margin. </w:t>
      </w:r>
    </w:p>
    <w:p w14:paraId="5F0D36A3"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‌Great Learning Team (2020). </w:t>
      </w:r>
      <w:r w:rsidRPr="0025124D">
        <w:rPr>
          <w:rFonts w:ascii="Calibri" w:hAnsi="Calibri" w:cs="Calibri"/>
          <w:i/>
          <w:iCs/>
          <w:color w:val="000000"/>
          <w:sz w:val="20"/>
          <w:szCs w:val="20"/>
        </w:rPr>
        <w:t>Introduction to Resnet or Residual Network</w:t>
      </w:r>
      <w:r w:rsidRPr="0025124D">
        <w:rPr>
          <w:rFonts w:ascii="Calibri" w:hAnsi="Calibri" w:cs="Calibri"/>
          <w:color w:val="000000"/>
          <w:sz w:val="20"/>
          <w:szCs w:val="20"/>
        </w:rPr>
        <w:t>. [online] Great Learning Blog: Free Resources what Matters to shape your Career! Available at: https://www.mygreatlearning.com/blog/resnet/#:~:text=ResNet%2C%20short%20for%20Residual%20Network,Residual%20Learning%20for%20Image%20Recognition%E2%80%9D.</w:t>
      </w:r>
    </w:p>
    <w:p w14:paraId="18F603A1"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‌Paperswithcode.com. (2020). </w:t>
      </w:r>
      <w:r w:rsidRPr="0025124D">
        <w:rPr>
          <w:rFonts w:ascii="Calibri" w:hAnsi="Calibri" w:cs="Calibri"/>
          <w:i/>
          <w:iCs/>
          <w:color w:val="000000"/>
          <w:sz w:val="20"/>
          <w:szCs w:val="20"/>
        </w:rPr>
        <w:t>Papers with Code - DenseNet Explained</w:t>
      </w:r>
      <w:r w:rsidRPr="0025124D">
        <w:rPr>
          <w:rFonts w:ascii="Calibri" w:hAnsi="Calibri" w:cs="Calibri"/>
          <w:color w:val="000000"/>
          <w:sz w:val="20"/>
          <w:szCs w:val="20"/>
        </w:rPr>
        <w:t>. [online] Available at: https://paperswithcode.com/method/densenet#:~:text=A%20DenseNet%20is%20a%20type,sizes)%20directly%20with%20each%20other.</w:t>
      </w:r>
    </w:p>
    <w:p w14:paraId="30F5E6FE"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xml:space="preserve">‌Dosovitskiy, A., Beyer, L., Kolesnikov, A., Weissenborn, D., Zhai, X., </w:t>
      </w:r>
      <w:proofErr w:type="spellStart"/>
      <w:r w:rsidRPr="0025124D">
        <w:rPr>
          <w:rFonts w:ascii="Calibri" w:hAnsi="Calibri" w:cs="Calibri"/>
          <w:color w:val="000000"/>
          <w:sz w:val="20"/>
          <w:szCs w:val="20"/>
        </w:rPr>
        <w:t>Unterthiner</w:t>
      </w:r>
      <w:proofErr w:type="spellEnd"/>
      <w:r w:rsidRPr="0025124D">
        <w:rPr>
          <w:rFonts w:ascii="Calibri" w:hAnsi="Calibri" w:cs="Calibri"/>
          <w:color w:val="000000"/>
          <w:sz w:val="20"/>
          <w:szCs w:val="20"/>
        </w:rPr>
        <w:t xml:space="preserve">, T., Dehghani, M., </w:t>
      </w:r>
      <w:proofErr w:type="spellStart"/>
      <w:r w:rsidRPr="0025124D">
        <w:rPr>
          <w:rFonts w:ascii="Calibri" w:hAnsi="Calibri" w:cs="Calibri"/>
          <w:color w:val="000000"/>
          <w:sz w:val="20"/>
          <w:szCs w:val="20"/>
        </w:rPr>
        <w:t>Minderer</w:t>
      </w:r>
      <w:proofErr w:type="spellEnd"/>
      <w:r w:rsidRPr="0025124D">
        <w:rPr>
          <w:rFonts w:ascii="Calibri" w:hAnsi="Calibri" w:cs="Calibri"/>
          <w:color w:val="000000"/>
          <w:sz w:val="20"/>
          <w:szCs w:val="20"/>
        </w:rPr>
        <w:t xml:space="preserve">, M., </w:t>
      </w:r>
      <w:proofErr w:type="spellStart"/>
      <w:r w:rsidRPr="0025124D">
        <w:rPr>
          <w:rFonts w:ascii="Calibri" w:hAnsi="Calibri" w:cs="Calibri"/>
          <w:color w:val="000000"/>
          <w:sz w:val="20"/>
          <w:szCs w:val="20"/>
        </w:rPr>
        <w:t>Heigold</w:t>
      </w:r>
      <w:proofErr w:type="spellEnd"/>
      <w:r w:rsidRPr="0025124D">
        <w:rPr>
          <w:rFonts w:ascii="Calibri" w:hAnsi="Calibri" w:cs="Calibri"/>
          <w:color w:val="000000"/>
          <w:sz w:val="20"/>
          <w:szCs w:val="20"/>
        </w:rPr>
        <w:t xml:space="preserve">, G., Gelly, S., </w:t>
      </w:r>
      <w:proofErr w:type="spellStart"/>
      <w:r w:rsidRPr="0025124D">
        <w:rPr>
          <w:rFonts w:ascii="Calibri" w:hAnsi="Calibri" w:cs="Calibri"/>
          <w:color w:val="000000"/>
          <w:sz w:val="20"/>
          <w:szCs w:val="20"/>
        </w:rPr>
        <w:t>Uszkoreit</w:t>
      </w:r>
      <w:proofErr w:type="spellEnd"/>
      <w:r w:rsidRPr="0025124D">
        <w:rPr>
          <w:rFonts w:ascii="Calibri" w:hAnsi="Calibri" w:cs="Calibri"/>
          <w:color w:val="000000"/>
          <w:sz w:val="20"/>
          <w:szCs w:val="20"/>
        </w:rPr>
        <w:t xml:space="preserve">, J. and </w:t>
      </w:r>
      <w:proofErr w:type="spellStart"/>
      <w:r w:rsidRPr="0025124D">
        <w:rPr>
          <w:rFonts w:ascii="Calibri" w:hAnsi="Calibri" w:cs="Calibri"/>
          <w:color w:val="000000"/>
          <w:sz w:val="20"/>
          <w:szCs w:val="20"/>
        </w:rPr>
        <w:t>Houlsby</w:t>
      </w:r>
      <w:proofErr w:type="spellEnd"/>
      <w:r w:rsidRPr="0025124D">
        <w:rPr>
          <w:rFonts w:ascii="Calibri" w:hAnsi="Calibri" w:cs="Calibri"/>
          <w:color w:val="000000"/>
          <w:sz w:val="20"/>
          <w:szCs w:val="20"/>
        </w:rPr>
        <w:t>, N. (2020). </w:t>
      </w:r>
      <w:r w:rsidRPr="0025124D">
        <w:rPr>
          <w:rFonts w:ascii="Calibri" w:hAnsi="Calibri" w:cs="Calibri"/>
          <w:i/>
          <w:iCs/>
          <w:color w:val="000000"/>
          <w:sz w:val="20"/>
          <w:szCs w:val="20"/>
        </w:rPr>
        <w:t>An Image is Worth 16x16 Words: Transformers for Image Recognition at Scale</w:t>
      </w:r>
      <w:r w:rsidRPr="0025124D">
        <w:rPr>
          <w:rFonts w:ascii="Calibri" w:hAnsi="Calibri" w:cs="Calibri"/>
          <w:color w:val="000000"/>
          <w:sz w:val="20"/>
          <w:szCs w:val="20"/>
        </w:rPr>
        <w:t xml:space="preserve">. [online] arXiv.org. Available at: </w:t>
      </w:r>
      <w:proofErr w:type="gramStart"/>
      <w:r w:rsidRPr="0025124D">
        <w:rPr>
          <w:rFonts w:ascii="Calibri" w:hAnsi="Calibri" w:cs="Calibri"/>
          <w:color w:val="000000"/>
          <w:sz w:val="20"/>
          <w:szCs w:val="20"/>
        </w:rPr>
        <w:t>https://arxiv.org/abs/2010.11929 .</w:t>
      </w:r>
      <w:proofErr w:type="gramEnd"/>
    </w:p>
    <w:p w14:paraId="64AB7E41" w14:textId="77777777" w:rsidR="00204ACE" w:rsidRPr="0025124D" w:rsidRDefault="00000000">
      <w:pPr>
        <w:suppressAutoHyphens w:val="0"/>
        <w:spacing w:before="100" w:after="100" w:line="240" w:lineRule="auto"/>
        <w:rPr>
          <w:rFonts w:cs="Calibri"/>
          <w:color w:val="000000"/>
          <w:sz w:val="24"/>
          <w:szCs w:val="24"/>
          <w:lang w:eastAsia="en-GB"/>
        </w:rPr>
      </w:pPr>
      <w:r w:rsidRPr="0025124D">
        <w:rPr>
          <w:rFonts w:cs="Calibri"/>
          <w:color w:val="000000"/>
          <w:sz w:val="24"/>
          <w:szCs w:val="24"/>
          <w:lang w:eastAsia="en-GB"/>
        </w:rPr>
        <w:t>‌</w:t>
      </w:r>
    </w:p>
    <w:p w14:paraId="2217779B" w14:textId="77777777" w:rsidR="00204ACE" w:rsidRPr="0025124D" w:rsidRDefault="00000000">
      <w:pPr>
        <w:suppressAutoHyphens w:val="0"/>
        <w:spacing w:after="240" w:line="360" w:lineRule="atLeast"/>
        <w:rPr>
          <w:rFonts w:cs="Calibri"/>
        </w:rPr>
      </w:pPr>
      <w:r w:rsidRPr="0025124D">
        <w:rPr>
          <w:rFonts w:cs="Calibri"/>
          <w:color w:val="000000"/>
          <w:sz w:val="20"/>
          <w:szCs w:val="20"/>
          <w:lang w:eastAsia="en-GB"/>
        </w:rPr>
        <w:t>GitHub. (2024). </w:t>
      </w:r>
      <w:proofErr w:type="spellStart"/>
      <w:r w:rsidRPr="0025124D">
        <w:rPr>
          <w:rFonts w:cs="Calibri"/>
          <w:color w:val="000000"/>
          <w:sz w:val="20"/>
          <w:szCs w:val="20"/>
          <w:lang w:eastAsia="en-GB"/>
        </w:rPr>
        <w:t>tudelft</w:t>
      </w:r>
      <w:proofErr w:type="spellEnd"/>
      <w:r w:rsidRPr="0025124D">
        <w:rPr>
          <w:rFonts w:cs="Calibri"/>
          <w:color w:val="000000"/>
          <w:sz w:val="20"/>
          <w:szCs w:val="20"/>
          <w:lang w:eastAsia="en-GB"/>
        </w:rPr>
        <w:t xml:space="preserve">-iv/view-of-delft-dataset: This repository shares the documentation and development kit of the View of Delft automotive dataset. [online] Available at: </w:t>
      </w:r>
      <w:hyperlink r:id="rId34" w:anchor="introduction" w:history="1">
        <w:r w:rsidRPr="0025124D">
          <w:rPr>
            <w:rStyle w:val="Hyperlink"/>
            <w:rFonts w:cs="Calibri"/>
            <w:sz w:val="20"/>
            <w:szCs w:val="20"/>
            <w:lang w:eastAsia="en-GB"/>
          </w:rPr>
          <w:t>https://github.com/tudelft-iv/view-of-delft-dataset?tab=readme-ov-file#introduction</w:t>
        </w:r>
      </w:hyperlink>
      <w:r w:rsidRPr="0025124D">
        <w:rPr>
          <w:rFonts w:cs="Calibri"/>
          <w:color w:val="000000"/>
          <w:sz w:val="20"/>
          <w:szCs w:val="20"/>
          <w:lang w:eastAsia="en-GB"/>
        </w:rPr>
        <w:t xml:space="preserve"> </w:t>
      </w:r>
    </w:p>
    <w:p w14:paraId="79542FAD" w14:textId="77777777" w:rsidR="00204ACE" w:rsidRPr="0025124D" w:rsidRDefault="00204ACE">
      <w:pPr>
        <w:suppressAutoHyphens w:val="0"/>
        <w:spacing w:after="240" w:line="360" w:lineRule="atLeast"/>
        <w:rPr>
          <w:rFonts w:cs="Calibri"/>
          <w:color w:val="000000"/>
          <w:sz w:val="20"/>
          <w:szCs w:val="20"/>
          <w:lang w:eastAsia="en-GB"/>
        </w:rPr>
      </w:pPr>
    </w:p>
    <w:p w14:paraId="2DB5ECCB" w14:textId="77777777" w:rsidR="00204ACE" w:rsidRPr="0025124D" w:rsidRDefault="00000000">
      <w:pPr>
        <w:suppressAutoHyphens w:val="0"/>
        <w:spacing w:after="240" w:line="360" w:lineRule="atLeast"/>
        <w:rPr>
          <w:rFonts w:cs="Calibri"/>
        </w:rPr>
      </w:pPr>
      <w:r w:rsidRPr="0025124D">
        <w:rPr>
          <w:rFonts w:cs="Calibri"/>
          <w:color w:val="000000"/>
          <w:sz w:val="20"/>
          <w:szCs w:val="20"/>
          <w:lang w:eastAsia="en-GB"/>
        </w:rPr>
        <w:t>kili-website. (2023). </w:t>
      </w:r>
      <w:r w:rsidRPr="0025124D">
        <w:rPr>
          <w:rFonts w:cs="Calibri"/>
          <w:i/>
          <w:iCs/>
          <w:color w:val="000000"/>
          <w:sz w:val="20"/>
          <w:szCs w:val="20"/>
          <w:lang w:eastAsia="en-GB"/>
        </w:rPr>
        <w:t>Mean Average Precision (mAP): A Complete Guide</w:t>
      </w:r>
      <w:r w:rsidRPr="0025124D">
        <w:rPr>
          <w:rFonts w:cs="Calibri"/>
          <w:color w:val="000000"/>
          <w:sz w:val="20"/>
          <w:szCs w:val="20"/>
          <w:lang w:eastAsia="en-GB"/>
        </w:rPr>
        <w:t xml:space="preserve">. [online] Available at: https://kili-technology.com/data-labeling/machine-learning/mean-average-precision-map-a-complete-guide </w:t>
      </w:r>
    </w:p>
    <w:p w14:paraId="374A05C8" w14:textId="77777777" w:rsidR="00204ACE" w:rsidRPr="0025124D" w:rsidRDefault="00000000">
      <w:pPr>
        <w:suppressAutoHyphens w:val="0"/>
        <w:spacing w:before="100" w:after="100" w:line="240" w:lineRule="auto"/>
        <w:rPr>
          <w:rFonts w:cs="Calibri"/>
          <w:color w:val="000000"/>
          <w:sz w:val="24"/>
          <w:szCs w:val="24"/>
          <w:lang w:eastAsia="en-GB"/>
        </w:rPr>
      </w:pPr>
      <w:r w:rsidRPr="0025124D">
        <w:rPr>
          <w:rFonts w:cs="Calibri"/>
          <w:color w:val="000000"/>
          <w:sz w:val="24"/>
          <w:szCs w:val="24"/>
          <w:lang w:eastAsia="en-GB"/>
        </w:rPr>
        <w:t>‌</w:t>
      </w:r>
    </w:p>
    <w:p w14:paraId="2DCCA1EC"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GitHub. (2024). </w:t>
      </w:r>
      <w:r w:rsidRPr="0025124D">
        <w:rPr>
          <w:rFonts w:ascii="Calibri" w:hAnsi="Calibri" w:cs="Calibri"/>
          <w:i/>
          <w:iCs/>
          <w:color w:val="000000"/>
          <w:sz w:val="20"/>
          <w:szCs w:val="20"/>
        </w:rPr>
        <w:t>OpenPCDet/docs/multiple_models_demo.png at master · open-</w:t>
      </w:r>
      <w:proofErr w:type="spellStart"/>
      <w:r w:rsidRPr="0025124D">
        <w:rPr>
          <w:rFonts w:ascii="Calibri" w:hAnsi="Calibri" w:cs="Calibri"/>
          <w:i/>
          <w:iCs/>
          <w:color w:val="000000"/>
          <w:sz w:val="20"/>
          <w:szCs w:val="20"/>
        </w:rPr>
        <w:t>mmlab</w:t>
      </w:r>
      <w:proofErr w:type="spellEnd"/>
      <w:r w:rsidRPr="0025124D">
        <w:rPr>
          <w:rFonts w:ascii="Calibri" w:hAnsi="Calibri" w:cs="Calibri"/>
          <w:i/>
          <w:iCs/>
          <w:color w:val="000000"/>
          <w:sz w:val="20"/>
          <w:szCs w:val="20"/>
        </w:rPr>
        <w:t>/OpenPCDet</w:t>
      </w:r>
      <w:r w:rsidRPr="0025124D">
        <w:rPr>
          <w:rFonts w:ascii="Calibri" w:hAnsi="Calibri" w:cs="Calibri"/>
          <w:color w:val="000000"/>
          <w:sz w:val="20"/>
          <w:szCs w:val="20"/>
        </w:rPr>
        <w:t xml:space="preserve">. [online] Available at: https://github.com/open-mmlab/OpenPCDet/blob/master/docs/multiple_models_demo.png </w:t>
      </w:r>
    </w:p>
    <w:p w14:paraId="1E6CB387" w14:textId="77777777" w:rsidR="00204ACE" w:rsidRPr="0025124D" w:rsidRDefault="00000000">
      <w:pPr>
        <w:suppressAutoHyphens w:val="0"/>
        <w:spacing w:before="100" w:after="100" w:line="240" w:lineRule="auto"/>
        <w:rPr>
          <w:rFonts w:cs="Calibri"/>
          <w:color w:val="000000"/>
          <w:sz w:val="20"/>
          <w:szCs w:val="20"/>
          <w:lang w:eastAsia="en-GB"/>
        </w:rPr>
      </w:pPr>
      <w:r w:rsidRPr="0025124D">
        <w:rPr>
          <w:rFonts w:cs="Calibri"/>
          <w:color w:val="000000"/>
          <w:sz w:val="20"/>
          <w:szCs w:val="20"/>
          <w:lang w:eastAsia="en-GB"/>
        </w:rPr>
        <w:t>‌</w:t>
      </w:r>
    </w:p>
    <w:p w14:paraId="4B2FFEE2" w14:textId="77777777" w:rsidR="00204ACE" w:rsidRPr="0025124D" w:rsidRDefault="00000000">
      <w:pPr>
        <w:suppressAutoHyphens w:val="0"/>
        <w:spacing w:after="240" w:line="360" w:lineRule="atLeast"/>
        <w:rPr>
          <w:rFonts w:cs="Calibri"/>
        </w:rPr>
      </w:pPr>
      <w:r w:rsidRPr="0025124D">
        <w:rPr>
          <w:rFonts w:cs="Calibri"/>
          <w:color w:val="000000"/>
          <w:sz w:val="20"/>
          <w:szCs w:val="20"/>
          <w:lang w:eastAsia="en-GB"/>
        </w:rPr>
        <w:t>Guan, S., Wan, C. and Jiang, Y. (2023). </w:t>
      </w:r>
      <w:r w:rsidRPr="0025124D">
        <w:rPr>
          <w:rFonts w:cs="Calibri"/>
          <w:i/>
          <w:iCs/>
          <w:color w:val="000000"/>
          <w:sz w:val="20"/>
          <w:szCs w:val="20"/>
          <w:lang w:eastAsia="en-GB"/>
        </w:rPr>
        <w:t xml:space="preserve">AV PV-RCNN: Improving 3D Object Detection with Adaptive Deformation and </w:t>
      </w:r>
      <w:proofErr w:type="spellStart"/>
      <w:r w:rsidRPr="0025124D">
        <w:rPr>
          <w:rFonts w:cs="Calibri"/>
          <w:i/>
          <w:iCs/>
          <w:color w:val="000000"/>
          <w:sz w:val="20"/>
          <w:szCs w:val="20"/>
          <w:lang w:eastAsia="en-GB"/>
        </w:rPr>
        <w:t>VectorPool</w:t>
      </w:r>
      <w:proofErr w:type="spellEnd"/>
      <w:r w:rsidRPr="0025124D">
        <w:rPr>
          <w:rFonts w:cs="Calibri"/>
          <w:i/>
          <w:iCs/>
          <w:color w:val="000000"/>
          <w:sz w:val="20"/>
          <w:szCs w:val="20"/>
          <w:lang w:eastAsia="en-GB"/>
        </w:rPr>
        <w:t xml:space="preserve"> Aggregation</w:t>
      </w:r>
      <w:r w:rsidRPr="0025124D">
        <w:rPr>
          <w:rFonts w:cs="Calibri"/>
          <w:color w:val="000000"/>
          <w:sz w:val="20"/>
          <w:szCs w:val="20"/>
          <w:lang w:eastAsia="en-GB"/>
        </w:rPr>
        <w:t xml:space="preserve">. [online] ResearchGate. Available at: https://www.researchgate.net/publication/371321106_AV_PV-RCNN_Improving_3D_Object_Detection_with_Adaptive_Deformation_and_VectorPool_Aggregation </w:t>
      </w:r>
    </w:p>
    <w:p w14:paraId="0B5210D3" w14:textId="77777777" w:rsidR="00204ACE" w:rsidRPr="0025124D" w:rsidRDefault="00000000">
      <w:pPr>
        <w:suppressAutoHyphens w:val="0"/>
        <w:spacing w:before="100" w:after="100" w:line="240" w:lineRule="auto"/>
        <w:rPr>
          <w:rFonts w:cs="Calibri"/>
          <w:color w:val="000000"/>
          <w:sz w:val="24"/>
          <w:szCs w:val="24"/>
          <w:lang w:eastAsia="en-GB"/>
        </w:rPr>
      </w:pPr>
      <w:r w:rsidRPr="0025124D">
        <w:rPr>
          <w:rFonts w:cs="Calibri"/>
          <w:color w:val="000000"/>
          <w:sz w:val="24"/>
          <w:szCs w:val="24"/>
          <w:lang w:eastAsia="en-GB"/>
        </w:rPr>
        <w:t>‌</w:t>
      </w:r>
    </w:p>
    <w:p w14:paraId="665C37A1" w14:textId="77777777" w:rsidR="00204ACE" w:rsidRPr="0025124D" w:rsidRDefault="00204ACE">
      <w:pPr>
        <w:suppressAutoHyphens w:val="0"/>
        <w:spacing w:before="100" w:after="100" w:line="240" w:lineRule="auto"/>
        <w:rPr>
          <w:rFonts w:cs="Calibri"/>
          <w:color w:val="000000"/>
          <w:sz w:val="24"/>
          <w:szCs w:val="24"/>
          <w:lang w:eastAsia="en-GB"/>
        </w:rPr>
      </w:pPr>
    </w:p>
    <w:p w14:paraId="06EBBC79" w14:textId="29DAA945" w:rsidR="00F00E8B" w:rsidRPr="00F00E8B" w:rsidRDefault="005F5E39" w:rsidP="00F00E8B">
      <w:pPr>
        <w:pStyle w:val="NormalWeb"/>
        <w:spacing w:before="0" w:after="240" w:line="360" w:lineRule="atLeast"/>
        <w:rPr>
          <w:color w:val="000000"/>
        </w:rPr>
      </w:pPr>
      <w:r w:rsidRPr="005F5E39">
        <w:rPr>
          <w:color w:val="000000"/>
        </w:rPr>
        <w:lastRenderedPageBreak/>
        <w:t>‌</w:t>
      </w:r>
      <w:r w:rsidR="00F00E8B" w:rsidRPr="00F00E8B">
        <w:rPr>
          <w:color w:val="000000"/>
        </w:rPr>
        <w:t xml:space="preserve"> </w:t>
      </w:r>
      <w:r w:rsidR="00F00E8B" w:rsidRPr="00F00E8B">
        <w:rPr>
          <w:color w:val="000000"/>
        </w:rPr>
        <w:t>Aha (2024). </w:t>
      </w:r>
      <w:r w:rsidR="00F00E8B" w:rsidRPr="00F00E8B">
        <w:rPr>
          <w:i/>
          <w:iCs/>
          <w:color w:val="000000"/>
        </w:rPr>
        <w:t>Agile Software Development - Agile Methodology Explained</w:t>
      </w:r>
      <w:r w:rsidR="00F00E8B" w:rsidRPr="00F00E8B">
        <w:rPr>
          <w:color w:val="000000"/>
        </w:rPr>
        <w:t>. [online] Www.aha.io. Available at: https://www.aha.io/roadmapping/guide/agile/agile-software-development [Accessed 7 Apr. 2024].</w:t>
      </w:r>
    </w:p>
    <w:p w14:paraId="1CAA2854" w14:textId="77777777" w:rsidR="00F00E8B" w:rsidRPr="00F00E8B" w:rsidRDefault="00F00E8B" w:rsidP="00F00E8B">
      <w:pPr>
        <w:suppressAutoHyphens w:val="0"/>
        <w:autoSpaceDN/>
        <w:spacing w:before="100" w:beforeAutospacing="1" w:after="100" w:afterAutospacing="1" w:line="240" w:lineRule="auto"/>
        <w:rPr>
          <w:rFonts w:ascii="Times New Roman" w:hAnsi="Times New Roman"/>
          <w:color w:val="000000"/>
          <w:sz w:val="24"/>
          <w:szCs w:val="24"/>
          <w:lang w:eastAsia="en-GB"/>
        </w:rPr>
      </w:pPr>
      <w:r w:rsidRPr="00F00E8B">
        <w:rPr>
          <w:rFonts w:ascii="Times New Roman" w:hAnsi="Times New Roman"/>
          <w:color w:val="000000"/>
          <w:sz w:val="24"/>
          <w:szCs w:val="24"/>
          <w:lang w:eastAsia="en-GB"/>
        </w:rPr>
        <w:t>‌</w:t>
      </w:r>
    </w:p>
    <w:p w14:paraId="2B1F20E7" w14:textId="46D9E519" w:rsidR="005F5E39" w:rsidRPr="005F5E39" w:rsidRDefault="005F5E39" w:rsidP="005F5E39">
      <w:pPr>
        <w:suppressAutoHyphens w:val="0"/>
        <w:autoSpaceDN/>
        <w:spacing w:before="100" w:beforeAutospacing="1" w:after="100" w:afterAutospacing="1" w:line="240" w:lineRule="auto"/>
        <w:rPr>
          <w:rFonts w:ascii="Times New Roman" w:hAnsi="Times New Roman"/>
          <w:color w:val="000000"/>
          <w:sz w:val="24"/>
          <w:szCs w:val="24"/>
          <w:lang w:eastAsia="en-GB"/>
        </w:rPr>
      </w:pPr>
    </w:p>
    <w:p w14:paraId="7ACF188A" w14:textId="77777777" w:rsidR="00204ACE" w:rsidRPr="0025124D" w:rsidRDefault="00204ACE">
      <w:pPr>
        <w:suppressAutoHyphens w:val="0"/>
        <w:spacing w:after="240" w:line="360" w:lineRule="atLeast"/>
        <w:rPr>
          <w:rFonts w:cs="Calibri"/>
          <w:color w:val="000000"/>
          <w:sz w:val="20"/>
          <w:szCs w:val="20"/>
          <w:lang w:eastAsia="en-GB"/>
        </w:rPr>
      </w:pPr>
    </w:p>
    <w:p w14:paraId="75ED6C67" w14:textId="77777777" w:rsidR="00204ACE" w:rsidRPr="0025124D" w:rsidRDefault="00000000">
      <w:pPr>
        <w:suppressAutoHyphens w:val="0"/>
        <w:spacing w:before="100" w:after="100" w:line="240" w:lineRule="auto"/>
        <w:rPr>
          <w:rFonts w:cs="Calibri"/>
          <w:color w:val="000000"/>
          <w:sz w:val="24"/>
          <w:szCs w:val="24"/>
          <w:lang w:eastAsia="en-GB"/>
        </w:rPr>
      </w:pPr>
      <w:r w:rsidRPr="0025124D">
        <w:rPr>
          <w:rFonts w:cs="Calibri"/>
          <w:color w:val="000000"/>
          <w:sz w:val="24"/>
          <w:szCs w:val="24"/>
          <w:lang w:eastAsia="en-GB"/>
        </w:rPr>
        <w:t>‌</w:t>
      </w:r>
    </w:p>
    <w:p w14:paraId="30649871" w14:textId="77777777" w:rsidR="00204ACE" w:rsidRPr="0025124D" w:rsidRDefault="00204ACE">
      <w:pPr>
        <w:suppressAutoHyphens w:val="0"/>
        <w:spacing w:before="100" w:after="100" w:line="240" w:lineRule="auto"/>
        <w:rPr>
          <w:rFonts w:cs="Calibri"/>
          <w:color w:val="000000"/>
          <w:sz w:val="24"/>
          <w:szCs w:val="24"/>
          <w:lang w:eastAsia="en-GB"/>
        </w:rPr>
      </w:pPr>
    </w:p>
    <w:p w14:paraId="1E38E59E" w14:textId="77777777" w:rsidR="00204ACE" w:rsidRPr="0025124D" w:rsidRDefault="00204ACE">
      <w:pPr>
        <w:suppressAutoHyphens w:val="0"/>
        <w:spacing w:before="100" w:after="100" w:line="240" w:lineRule="auto"/>
        <w:rPr>
          <w:rFonts w:cs="Calibri"/>
          <w:color w:val="000000"/>
          <w:sz w:val="24"/>
          <w:szCs w:val="24"/>
          <w:lang w:eastAsia="en-GB"/>
        </w:rPr>
      </w:pPr>
    </w:p>
    <w:p w14:paraId="07CDAB94" w14:textId="77777777" w:rsidR="00204ACE" w:rsidRPr="0025124D" w:rsidRDefault="00204ACE">
      <w:pPr>
        <w:suppressAutoHyphens w:val="0"/>
        <w:spacing w:before="100" w:after="100" w:line="240" w:lineRule="auto"/>
        <w:rPr>
          <w:rFonts w:cs="Calibri"/>
          <w:color w:val="000000"/>
          <w:sz w:val="24"/>
          <w:szCs w:val="24"/>
          <w:lang w:eastAsia="en-GB"/>
        </w:rPr>
      </w:pPr>
    </w:p>
    <w:p w14:paraId="783C03AF" w14:textId="77777777" w:rsidR="00204ACE" w:rsidRPr="0025124D" w:rsidRDefault="00204ACE">
      <w:pPr>
        <w:pStyle w:val="NormalWeb"/>
        <w:spacing w:before="0" w:after="240" w:line="360" w:lineRule="atLeast"/>
        <w:rPr>
          <w:rFonts w:ascii="Calibri" w:hAnsi="Calibri" w:cs="Calibri"/>
          <w:color w:val="000000"/>
          <w:sz w:val="20"/>
          <w:szCs w:val="20"/>
        </w:rPr>
      </w:pPr>
    </w:p>
    <w:p w14:paraId="3166563F" w14:textId="77777777" w:rsidR="00204ACE" w:rsidRPr="0025124D" w:rsidRDefault="00000000">
      <w:pPr>
        <w:suppressAutoHyphens w:val="0"/>
        <w:spacing w:before="100" w:after="100" w:line="240" w:lineRule="auto"/>
        <w:rPr>
          <w:rFonts w:cs="Calibri"/>
          <w:color w:val="000000"/>
          <w:sz w:val="24"/>
          <w:szCs w:val="24"/>
          <w:lang w:eastAsia="en-GB"/>
        </w:rPr>
      </w:pPr>
      <w:r w:rsidRPr="0025124D">
        <w:rPr>
          <w:rFonts w:cs="Calibri"/>
          <w:color w:val="000000"/>
          <w:sz w:val="24"/>
          <w:szCs w:val="24"/>
          <w:lang w:eastAsia="en-GB"/>
        </w:rPr>
        <w:t>‌</w:t>
      </w:r>
    </w:p>
    <w:p w14:paraId="3E078A86" w14:textId="77777777" w:rsidR="00204ACE" w:rsidRPr="0025124D" w:rsidRDefault="00204ACE">
      <w:pPr>
        <w:suppressAutoHyphens w:val="0"/>
        <w:spacing w:before="100" w:after="100" w:line="240" w:lineRule="auto"/>
        <w:rPr>
          <w:rFonts w:cs="Calibri"/>
          <w:color w:val="000000"/>
          <w:sz w:val="24"/>
          <w:szCs w:val="24"/>
          <w:lang w:eastAsia="en-GB"/>
        </w:rPr>
      </w:pPr>
    </w:p>
    <w:p w14:paraId="425A1623" w14:textId="77777777" w:rsidR="00204ACE" w:rsidRPr="0025124D" w:rsidRDefault="00204ACE">
      <w:pPr>
        <w:suppressAutoHyphens w:val="0"/>
        <w:spacing w:before="100" w:after="100" w:line="240" w:lineRule="auto"/>
        <w:rPr>
          <w:rFonts w:cs="Calibri"/>
          <w:color w:val="000000"/>
          <w:sz w:val="24"/>
          <w:szCs w:val="24"/>
          <w:lang w:eastAsia="en-GB"/>
        </w:rPr>
      </w:pPr>
    </w:p>
    <w:p w14:paraId="1510264B" w14:textId="77777777" w:rsidR="00204ACE" w:rsidRPr="0025124D" w:rsidRDefault="00204ACE">
      <w:pPr>
        <w:suppressAutoHyphens w:val="0"/>
        <w:spacing w:before="100" w:after="100" w:line="240" w:lineRule="auto"/>
        <w:rPr>
          <w:rFonts w:cs="Calibri"/>
          <w:color w:val="000000"/>
          <w:sz w:val="24"/>
          <w:szCs w:val="24"/>
          <w:lang w:eastAsia="en-GB"/>
        </w:rPr>
      </w:pPr>
    </w:p>
    <w:p w14:paraId="2799BC1A" w14:textId="77777777" w:rsidR="00204ACE" w:rsidRPr="0025124D" w:rsidRDefault="00204ACE">
      <w:pPr>
        <w:suppressAutoHyphens w:val="0"/>
        <w:spacing w:before="100" w:after="100" w:line="240" w:lineRule="auto"/>
        <w:rPr>
          <w:rFonts w:cs="Calibri"/>
          <w:color w:val="000000"/>
          <w:sz w:val="24"/>
          <w:szCs w:val="24"/>
          <w:lang w:eastAsia="en-GB"/>
        </w:rPr>
      </w:pPr>
    </w:p>
    <w:p w14:paraId="4FD1F568" w14:textId="77777777" w:rsidR="00204ACE" w:rsidRPr="0025124D" w:rsidRDefault="00204ACE">
      <w:pPr>
        <w:suppressAutoHyphens w:val="0"/>
        <w:spacing w:before="100" w:after="100" w:line="240" w:lineRule="auto"/>
        <w:rPr>
          <w:rFonts w:cs="Calibri"/>
          <w:color w:val="000000"/>
          <w:sz w:val="24"/>
          <w:szCs w:val="24"/>
          <w:lang w:eastAsia="en-GB"/>
        </w:rPr>
      </w:pPr>
    </w:p>
    <w:sectPr w:rsidR="00204ACE" w:rsidRPr="0025124D" w:rsidSect="000910A2">
      <w:footerReference w:type="default" r:id="rId35"/>
      <w:pgSz w:w="11906" w:h="16838"/>
      <w:pgMar w:top="1418" w:right="1134" w:bottom="1418" w:left="2268"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D715EF" w14:textId="77777777" w:rsidR="000910A2" w:rsidRDefault="000910A2">
      <w:pPr>
        <w:spacing w:after="0" w:line="240" w:lineRule="auto"/>
      </w:pPr>
      <w:r>
        <w:separator/>
      </w:r>
    </w:p>
  </w:endnote>
  <w:endnote w:type="continuationSeparator" w:id="0">
    <w:p w14:paraId="35BA6DAB" w14:textId="77777777" w:rsidR="000910A2" w:rsidRDefault="00091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1F434" w14:textId="77777777" w:rsidR="00CE6463" w:rsidRDefault="00000000">
    <w:pPr>
      <w:pStyle w:val="Footer"/>
      <w:jc w:val="right"/>
    </w:pPr>
    <w:r>
      <w:fldChar w:fldCharType="begin"/>
    </w:r>
    <w:r>
      <w:instrText xml:space="preserve"> PAGE </w:instrText>
    </w:r>
    <w:r>
      <w:fldChar w:fldCharType="separate"/>
    </w:r>
    <w:r>
      <w:t>2</w:t>
    </w:r>
    <w:r>
      <w:fldChar w:fldCharType="end"/>
    </w:r>
  </w:p>
  <w:p w14:paraId="44123F24" w14:textId="77777777" w:rsidR="00CE6463" w:rsidRDefault="00CE64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125E82" w14:textId="77777777" w:rsidR="000910A2" w:rsidRDefault="000910A2">
      <w:pPr>
        <w:spacing w:after="0" w:line="240" w:lineRule="auto"/>
      </w:pPr>
      <w:r>
        <w:rPr>
          <w:color w:val="000000"/>
        </w:rPr>
        <w:separator/>
      </w:r>
    </w:p>
  </w:footnote>
  <w:footnote w:type="continuationSeparator" w:id="0">
    <w:p w14:paraId="2F828737" w14:textId="77777777" w:rsidR="000910A2" w:rsidRDefault="000910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996CBB"/>
    <w:multiLevelType w:val="multilevel"/>
    <w:tmpl w:val="03EE1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48847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ACE"/>
    <w:rsid w:val="00005E6E"/>
    <w:rsid w:val="00034D79"/>
    <w:rsid w:val="000910A2"/>
    <w:rsid w:val="0016392B"/>
    <w:rsid w:val="001A2678"/>
    <w:rsid w:val="00204ACE"/>
    <w:rsid w:val="0025124D"/>
    <w:rsid w:val="00286072"/>
    <w:rsid w:val="002A6ACD"/>
    <w:rsid w:val="002C3F2A"/>
    <w:rsid w:val="003612A1"/>
    <w:rsid w:val="003F77E0"/>
    <w:rsid w:val="004C5995"/>
    <w:rsid w:val="004E6F65"/>
    <w:rsid w:val="00532B69"/>
    <w:rsid w:val="00587D5F"/>
    <w:rsid w:val="005E0DD5"/>
    <w:rsid w:val="005F5E39"/>
    <w:rsid w:val="00644B4D"/>
    <w:rsid w:val="006D4A6C"/>
    <w:rsid w:val="007B61BF"/>
    <w:rsid w:val="0085226E"/>
    <w:rsid w:val="00854330"/>
    <w:rsid w:val="0089470D"/>
    <w:rsid w:val="008C6F45"/>
    <w:rsid w:val="0092776E"/>
    <w:rsid w:val="009E4043"/>
    <w:rsid w:val="009F1FAC"/>
    <w:rsid w:val="00A30C88"/>
    <w:rsid w:val="00B32AE7"/>
    <w:rsid w:val="00C04696"/>
    <w:rsid w:val="00C3160C"/>
    <w:rsid w:val="00CE3991"/>
    <w:rsid w:val="00CE6463"/>
    <w:rsid w:val="00D84662"/>
    <w:rsid w:val="00DC0B7B"/>
    <w:rsid w:val="00E13349"/>
    <w:rsid w:val="00E92487"/>
    <w:rsid w:val="00F00E8B"/>
    <w:rsid w:val="00F955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93D23"/>
  <w15:docId w15:val="{F2A656E8-06BF-4B8C-9A4B-84D255F19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sz w:val="21"/>
        <w:szCs w:val="21"/>
        <w:lang w:val="en-GB" w:eastAsia="en-US" w:bidi="ar-SA"/>
      </w:rPr>
    </w:rPrDefault>
    <w:pPrDefault>
      <w:pPr>
        <w:autoSpaceDN w:val="0"/>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1"/>
    <w:uiPriority w:val="9"/>
    <w:qFormat/>
    <w:pPr>
      <w:keepNext/>
      <w:keepLines/>
      <w:pBdr>
        <w:bottom w:val="single" w:sz="4" w:space="1" w:color="4472C4"/>
      </w:pBdr>
      <w:spacing w:before="400" w:after="40" w:line="240" w:lineRule="auto"/>
      <w:outlineLvl w:val="0"/>
    </w:pPr>
    <w:rPr>
      <w:rFonts w:ascii="Calibri Light" w:hAnsi="Calibri Light"/>
      <w:color w:val="2F5496"/>
      <w:sz w:val="36"/>
      <w:szCs w:val="36"/>
    </w:rPr>
  </w:style>
  <w:style w:type="paragraph" w:styleId="Heading2">
    <w:name w:val="heading 2"/>
    <w:basedOn w:val="Normal"/>
    <w:next w:val="Normal"/>
    <w:uiPriority w:val="9"/>
    <w:unhideWhenUsed/>
    <w:qFormat/>
    <w:pPr>
      <w:keepNext/>
      <w:keepLines/>
      <w:spacing w:before="160" w:after="0" w:line="240" w:lineRule="auto"/>
      <w:outlineLvl w:val="1"/>
    </w:pPr>
    <w:rPr>
      <w:color w:val="2F5496"/>
      <w:sz w:val="32"/>
      <w:szCs w:val="28"/>
    </w:rPr>
  </w:style>
  <w:style w:type="paragraph" w:styleId="Heading3">
    <w:name w:val="heading 3"/>
    <w:basedOn w:val="Normal"/>
    <w:next w:val="Normal"/>
    <w:uiPriority w:val="9"/>
    <w:semiHidden/>
    <w:unhideWhenUsed/>
    <w:qFormat/>
    <w:pPr>
      <w:keepNext/>
      <w:keepLines/>
      <w:spacing w:before="80" w:after="0" w:line="240" w:lineRule="auto"/>
      <w:outlineLvl w:val="2"/>
    </w:pPr>
    <w:rPr>
      <w:rFonts w:ascii="Calibri Light" w:hAnsi="Calibri Light"/>
      <w:color w:val="404040"/>
      <w:sz w:val="26"/>
      <w:szCs w:val="26"/>
    </w:rPr>
  </w:style>
  <w:style w:type="paragraph" w:styleId="Heading4">
    <w:name w:val="heading 4"/>
    <w:basedOn w:val="Normal"/>
    <w:next w:val="Normal"/>
    <w:uiPriority w:val="9"/>
    <w:semiHidden/>
    <w:unhideWhenUsed/>
    <w:qFormat/>
    <w:pPr>
      <w:keepNext/>
      <w:keepLines/>
      <w:spacing w:before="80" w:after="0"/>
      <w:outlineLvl w:val="3"/>
    </w:pPr>
    <w:rPr>
      <w:rFonts w:ascii="Calibri Light" w:hAnsi="Calibri Light"/>
      <w:sz w:val="24"/>
      <w:szCs w:val="24"/>
    </w:rPr>
  </w:style>
  <w:style w:type="paragraph" w:styleId="Heading5">
    <w:name w:val="heading 5"/>
    <w:basedOn w:val="Normal"/>
    <w:next w:val="Normal"/>
    <w:uiPriority w:val="9"/>
    <w:semiHidden/>
    <w:unhideWhenUsed/>
    <w:qFormat/>
    <w:pPr>
      <w:keepNext/>
      <w:keepLines/>
      <w:spacing w:before="80" w:after="0"/>
      <w:outlineLvl w:val="4"/>
    </w:pPr>
    <w:rPr>
      <w:rFonts w:ascii="Calibri Light" w:hAnsi="Calibri Light"/>
      <w:i/>
      <w:iCs/>
      <w:sz w:val="22"/>
      <w:szCs w:val="22"/>
    </w:rPr>
  </w:style>
  <w:style w:type="paragraph" w:styleId="Heading6">
    <w:name w:val="heading 6"/>
    <w:basedOn w:val="Normal"/>
    <w:next w:val="Normal"/>
    <w:uiPriority w:val="9"/>
    <w:semiHidden/>
    <w:unhideWhenUsed/>
    <w:qFormat/>
    <w:pPr>
      <w:keepNext/>
      <w:keepLines/>
      <w:spacing w:before="80" w:after="0"/>
      <w:outlineLvl w:val="5"/>
    </w:pPr>
    <w:rPr>
      <w:rFonts w:ascii="Calibri Light" w:hAnsi="Calibri Light"/>
      <w:color w:val="595959"/>
    </w:rPr>
  </w:style>
  <w:style w:type="paragraph" w:styleId="Heading7">
    <w:name w:val="heading 7"/>
    <w:basedOn w:val="Normal"/>
    <w:next w:val="Normal"/>
    <w:pPr>
      <w:keepNext/>
      <w:keepLines/>
      <w:spacing w:before="80" w:after="0"/>
      <w:outlineLvl w:val="6"/>
    </w:pPr>
    <w:rPr>
      <w:rFonts w:ascii="Calibri Light" w:hAnsi="Calibri Light"/>
      <w:i/>
      <w:iCs/>
      <w:color w:val="595959"/>
    </w:rPr>
  </w:style>
  <w:style w:type="paragraph" w:styleId="Heading8">
    <w:name w:val="heading 8"/>
    <w:basedOn w:val="Normal"/>
    <w:next w:val="Normal"/>
    <w:pPr>
      <w:keepNext/>
      <w:keepLines/>
      <w:spacing w:before="80" w:after="0"/>
      <w:outlineLvl w:val="7"/>
    </w:pPr>
    <w:rPr>
      <w:rFonts w:ascii="Calibri Light" w:hAnsi="Calibri Light"/>
      <w:smallCaps/>
      <w:color w:val="595959"/>
    </w:rPr>
  </w:style>
  <w:style w:type="paragraph" w:styleId="Heading9">
    <w:name w:val="heading 9"/>
    <w:basedOn w:val="Normal"/>
    <w:next w:val="Normal"/>
    <w:pPr>
      <w:keepNext/>
      <w:keepLines/>
      <w:spacing w:before="80" w:after="0"/>
      <w:outlineLvl w:val="8"/>
    </w:pPr>
    <w:rPr>
      <w:rFonts w:ascii="Calibri Light" w:hAnsi="Calibri Light"/>
      <w:i/>
      <w:iCs/>
      <w:smallCaps/>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36"/>
      <w:szCs w:val="36"/>
    </w:rPr>
  </w:style>
  <w:style w:type="character" w:customStyle="1" w:styleId="Heading2Char">
    <w:name w:val="Heading 2 Char"/>
    <w:basedOn w:val="DefaultParagraphFont"/>
    <w:rPr>
      <w:rFonts w:eastAsia="Times New Roman" w:cs="Times New Roman"/>
      <w:color w:val="2F5496"/>
      <w:sz w:val="32"/>
      <w:szCs w:val="28"/>
    </w:rPr>
  </w:style>
  <w:style w:type="character" w:customStyle="1" w:styleId="Heading3Char">
    <w:name w:val="Heading 3 Char"/>
    <w:basedOn w:val="DefaultParagraphFont"/>
    <w:rPr>
      <w:rFonts w:ascii="Calibri Light" w:eastAsia="Times New Roman" w:hAnsi="Calibri Light" w:cs="Times New Roman"/>
      <w:color w:val="404040"/>
      <w:sz w:val="26"/>
      <w:szCs w:val="26"/>
    </w:rPr>
  </w:style>
  <w:style w:type="character" w:customStyle="1" w:styleId="Heading4Char">
    <w:name w:val="Heading 4 Char"/>
    <w:basedOn w:val="DefaultParagraphFont"/>
    <w:rPr>
      <w:rFonts w:ascii="Calibri Light" w:eastAsia="Times New Roman" w:hAnsi="Calibri Light" w:cs="Times New Roman"/>
      <w:sz w:val="24"/>
      <w:szCs w:val="24"/>
    </w:rPr>
  </w:style>
  <w:style w:type="character" w:customStyle="1" w:styleId="Heading5Char">
    <w:name w:val="Heading 5 Char"/>
    <w:basedOn w:val="DefaultParagraphFont"/>
    <w:rPr>
      <w:rFonts w:ascii="Calibri Light" w:eastAsia="Times New Roman" w:hAnsi="Calibri Light" w:cs="Times New Roman"/>
      <w:i/>
      <w:iCs/>
      <w:sz w:val="22"/>
      <w:szCs w:val="22"/>
    </w:rPr>
  </w:style>
  <w:style w:type="character" w:customStyle="1" w:styleId="Heading6Char">
    <w:name w:val="Heading 6 Char"/>
    <w:basedOn w:val="DefaultParagraphFont"/>
    <w:rPr>
      <w:rFonts w:ascii="Calibri Light" w:eastAsia="Times New Roman" w:hAnsi="Calibri Light" w:cs="Times New Roman"/>
      <w:color w:val="595959"/>
    </w:rPr>
  </w:style>
  <w:style w:type="character" w:customStyle="1" w:styleId="Heading7Char">
    <w:name w:val="Heading 7 Char"/>
    <w:basedOn w:val="DefaultParagraphFont"/>
    <w:rPr>
      <w:rFonts w:ascii="Calibri Light" w:eastAsia="Times New Roman" w:hAnsi="Calibri Light" w:cs="Times New Roman"/>
      <w:i/>
      <w:iCs/>
      <w:color w:val="595959"/>
    </w:rPr>
  </w:style>
  <w:style w:type="character" w:customStyle="1" w:styleId="Heading8Char">
    <w:name w:val="Heading 8 Char"/>
    <w:basedOn w:val="DefaultParagraphFont"/>
    <w:rPr>
      <w:rFonts w:ascii="Calibri Light" w:eastAsia="Times New Roman" w:hAnsi="Calibri Light" w:cs="Times New Roman"/>
      <w:smallCaps/>
      <w:color w:val="595959"/>
    </w:rPr>
  </w:style>
  <w:style w:type="character" w:customStyle="1" w:styleId="Heading9Char">
    <w:name w:val="Heading 9 Char"/>
    <w:basedOn w:val="DefaultParagraphFont"/>
    <w:rPr>
      <w:rFonts w:ascii="Calibri Light" w:eastAsia="Times New Roman" w:hAnsi="Calibri Light" w:cs="Times New Roman"/>
      <w:i/>
      <w:iCs/>
      <w:smallCaps/>
      <w:color w:val="595959"/>
    </w:rPr>
  </w:style>
  <w:style w:type="paragraph" w:styleId="Caption">
    <w:name w:val="caption"/>
    <w:basedOn w:val="Normal"/>
    <w:next w:val="Normal"/>
    <w:pPr>
      <w:spacing w:line="240" w:lineRule="auto"/>
    </w:pPr>
    <w:rPr>
      <w:b/>
      <w:bCs/>
      <w:color w:val="404040"/>
      <w:sz w:val="20"/>
      <w:szCs w:val="20"/>
    </w:rPr>
  </w:style>
  <w:style w:type="paragraph" w:styleId="Title">
    <w:name w:val="Title"/>
    <w:basedOn w:val="Normal"/>
    <w:next w:val="Normal"/>
    <w:uiPriority w:val="10"/>
    <w:qFormat/>
    <w:pPr>
      <w:spacing w:after="0" w:line="240" w:lineRule="auto"/>
      <w:contextualSpacing/>
    </w:pPr>
    <w:rPr>
      <w:rFonts w:ascii="Calibri Light" w:hAnsi="Calibri Light"/>
      <w:color w:val="2F5496"/>
      <w:spacing w:val="-7"/>
      <w:sz w:val="80"/>
      <w:szCs w:val="80"/>
    </w:rPr>
  </w:style>
  <w:style w:type="character" w:customStyle="1" w:styleId="TitleChar">
    <w:name w:val="Title Char"/>
    <w:basedOn w:val="DefaultParagraphFont"/>
    <w:rPr>
      <w:rFonts w:ascii="Calibri Light" w:eastAsia="Times New Roman" w:hAnsi="Calibri Light" w:cs="Times New Roman"/>
      <w:color w:val="2F5496"/>
      <w:spacing w:val="-7"/>
      <w:sz w:val="80"/>
      <w:szCs w:val="80"/>
    </w:rPr>
  </w:style>
  <w:style w:type="paragraph" w:styleId="Subtitle">
    <w:name w:val="Subtitle"/>
    <w:basedOn w:val="Normal"/>
    <w:next w:val="Normal"/>
    <w:uiPriority w:val="11"/>
    <w:qFormat/>
    <w:pPr>
      <w:spacing w:after="240" w:line="240" w:lineRule="auto"/>
    </w:pPr>
    <w:rPr>
      <w:rFonts w:ascii="Calibri Light" w:hAnsi="Calibri Light"/>
      <w:color w:val="404040"/>
      <w:sz w:val="30"/>
      <w:szCs w:val="30"/>
    </w:rPr>
  </w:style>
  <w:style w:type="character" w:customStyle="1" w:styleId="SubtitleChar">
    <w:name w:val="Subtitle Char"/>
    <w:basedOn w:val="DefaultParagraphFont"/>
    <w:rPr>
      <w:rFonts w:ascii="Calibri Light" w:eastAsia="Times New Roman" w:hAnsi="Calibri Light" w:cs="Times New Roman"/>
      <w:color w:val="404040"/>
      <w:sz w:val="30"/>
      <w:szCs w:val="30"/>
    </w:rPr>
  </w:style>
  <w:style w:type="character" w:styleId="Strong">
    <w:name w:val="Strong"/>
    <w:basedOn w:val="DefaultParagraphFont"/>
    <w:rPr>
      <w:b/>
      <w:bCs/>
    </w:rPr>
  </w:style>
  <w:style w:type="character" w:styleId="Emphasis">
    <w:name w:val="Emphasis"/>
    <w:basedOn w:val="DefaultParagraphFont"/>
    <w:rPr>
      <w:i/>
      <w:iCs/>
    </w:rPr>
  </w:style>
  <w:style w:type="paragraph" w:styleId="NoSpacing">
    <w:name w:val="No Spacing"/>
    <w:pPr>
      <w:suppressAutoHyphens/>
      <w:spacing w:after="0" w:line="240" w:lineRule="auto"/>
    </w:pPr>
  </w:style>
  <w:style w:type="paragraph" w:styleId="Quote">
    <w:name w:val="Quote"/>
    <w:basedOn w:val="Normal"/>
    <w:next w:val="Normal"/>
    <w:pPr>
      <w:spacing w:before="240" w:after="240" w:line="240" w:lineRule="auto"/>
      <w:ind w:left="864" w:right="864"/>
      <w:jc w:val="center"/>
    </w:pPr>
    <w:rPr>
      <w:i/>
      <w:iCs/>
    </w:rPr>
  </w:style>
  <w:style w:type="character" w:customStyle="1" w:styleId="QuoteChar">
    <w:name w:val="Quote Char"/>
    <w:basedOn w:val="DefaultParagraphFont"/>
    <w:rPr>
      <w:i/>
      <w:iCs/>
    </w:rPr>
  </w:style>
  <w:style w:type="paragraph" w:styleId="IntenseQuote">
    <w:name w:val="Intense Quote"/>
    <w:basedOn w:val="Normal"/>
    <w:next w:val="Normal"/>
    <w:pPr>
      <w:spacing w:before="100" w:after="240"/>
      <w:ind w:left="864" w:right="864"/>
      <w:jc w:val="center"/>
    </w:pPr>
    <w:rPr>
      <w:rFonts w:ascii="Calibri Light" w:hAnsi="Calibri Light"/>
      <w:color w:val="4472C4"/>
      <w:sz w:val="28"/>
      <w:szCs w:val="28"/>
    </w:rPr>
  </w:style>
  <w:style w:type="character" w:customStyle="1" w:styleId="IntenseQuoteChar">
    <w:name w:val="Intense Quote Char"/>
    <w:basedOn w:val="DefaultParagraphFont"/>
    <w:rPr>
      <w:rFonts w:ascii="Calibri Light" w:eastAsia="Times New Roman" w:hAnsi="Calibri Light" w:cs="Times New Roman"/>
      <w:color w:val="4472C4"/>
      <w:sz w:val="28"/>
      <w:szCs w:val="28"/>
    </w:rPr>
  </w:style>
  <w:style w:type="character" w:styleId="SubtleEmphasis">
    <w:name w:val="Subtle Emphasis"/>
    <w:basedOn w:val="DefaultParagraphFont"/>
    <w:rPr>
      <w:i/>
      <w:iCs/>
      <w:color w:val="595959"/>
    </w:rPr>
  </w:style>
  <w:style w:type="character" w:styleId="IntenseEmphasis">
    <w:name w:val="Intense Emphasis"/>
    <w:basedOn w:val="DefaultParagraphFont"/>
    <w:rPr>
      <w:b/>
      <w:bCs/>
      <w:i/>
      <w:iCs/>
    </w:rPr>
  </w:style>
  <w:style w:type="character" w:styleId="SubtleReference">
    <w:name w:val="Subtle Reference"/>
    <w:basedOn w:val="DefaultParagraphFont"/>
    <w:rPr>
      <w:smallCaps/>
      <w:color w:val="404040"/>
    </w:rPr>
  </w:style>
  <w:style w:type="character" w:styleId="IntenseReference">
    <w:name w:val="Intense Reference"/>
    <w:basedOn w:val="DefaultParagraphFont"/>
    <w:rPr>
      <w:b/>
      <w:bCs/>
      <w:smallCaps/>
      <w:u w:val="single"/>
    </w:rPr>
  </w:style>
  <w:style w:type="character" w:styleId="BookTitle">
    <w:name w:val="Book Title"/>
    <w:basedOn w:val="DefaultParagraphFont"/>
    <w:rPr>
      <w:b/>
      <w:bCs/>
      <w:smallCaps/>
    </w:rPr>
  </w:style>
  <w:style w:type="paragraph" w:styleId="TOCHeading">
    <w:name w:val="TOC Heading"/>
    <w:basedOn w:val="Heading1"/>
    <w:next w:val="Normal"/>
  </w:style>
  <w:style w:type="paragraph" w:styleId="NormalWeb">
    <w:name w:val="Normal (Web)"/>
    <w:basedOn w:val="Normal"/>
    <w:uiPriority w:val="99"/>
    <w:pPr>
      <w:spacing w:before="100" w:after="100" w:line="240" w:lineRule="auto"/>
    </w:pPr>
    <w:rPr>
      <w:rFonts w:ascii="Times New Roman" w:hAnsi="Times New Roman"/>
      <w:sz w:val="24"/>
      <w:szCs w:val="24"/>
      <w:lang w:eastAsia="en-GB"/>
    </w:r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paragraph" w:styleId="TOC1">
    <w:name w:val="toc 1"/>
    <w:basedOn w:val="Normal"/>
    <w:next w:val="Normal"/>
    <w:autoRedefine/>
    <w:pPr>
      <w:spacing w:after="100"/>
    </w:pPr>
  </w:style>
  <w:style w:type="paragraph" w:styleId="TOC2">
    <w:name w:val="toc 2"/>
    <w:basedOn w:val="Normal"/>
    <w:next w:val="Normal"/>
    <w:autoRedefine/>
    <w:pPr>
      <w:spacing w:after="100"/>
      <w:ind w:left="210"/>
    </w:pPr>
  </w:style>
  <w:style w:type="character" w:customStyle="1" w:styleId="mi">
    <w:name w:val="mi"/>
    <w:basedOn w:val="DefaultParagraphFont"/>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 w:type="paragraph" w:styleId="ListParagraph">
    <w:name w:val="List Paragraph"/>
    <w:basedOn w:val="Normal"/>
    <w:pPr>
      <w:ind w:left="720"/>
      <w:contextualSpacing/>
    </w:pPr>
  </w:style>
  <w:style w:type="character" w:customStyle="1" w:styleId="Heading1Char1">
    <w:name w:val="Heading 1 Char1"/>
    <w:basedOn w:val="DefaultParagraphFont"/>
    <w:link w:val="Heading1"/>
    <w:uiPriority w:val="9"/>
    <w:rsid w:val="0092776E"/>
    <w:rPr>
      <w:rFonts w:ascii="Calibri Light" w:hAnsi="Calibri Light"/>
      <w:color w:val="2F5496"/>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3679">
      <w:bodyDiv w:val="1"/>
      <w:marLeft w:val="0"/>
      <w:marRight w:val="0"/>
      <w:marTop w:val="0"/>
      <w:marBottom w:val="0"/>
      <w:divBdr>
        <w:top w:val="none" w:sz="0" w:space="0" w:color="auto"/>
        <w:left w:val="none" w:sz="0" w:space="0" w:color="auto"/>
        <w:bottom w:val="none" w:sz="0" w:space="0" w:color="auto"/>
        <w:right w:val="none" w:sz="0" w:space="0" w:color="auto"/>
      </w:divBdr>
    </w:div>
    <w:div w:id="268901489">
      <w:bodyDiv w:val="1"/>
      <w:marLeft w:val="0"/>
      <w:marRight w:val="0"/>
      <w:marTop w:val="0"/>
      <w:marBottom w:val="0"/>
      <w:divBdr>
        <w:top w:val="none" w:sz="0" w:space="0" w:color="auto"/>
        <w:left w:val="none" w:sz="0" w:space="0" w:color="auto"/>
        <w:bottom w:val="none" w:sz="0" w:space="0" w:color="auto"/>
        <w:right w:val="none" w:sz="0" w:space="0" w:color="auto"/>
      </w:divBdr>
      <w:divsChild>
        <w:div w:id="627466914">
          <w:marLeft w:val="0"/>
          <w:marRight w:val="0"/>
          <w:marTop w:val="0"/>
          <w:marBottom w:val="0"/>
          <w:divBdr>
            <w:top w:val="none" w:sz="0" w:space="0" w:color="auto"/>
            <w:left w:val="none" w:sz="0" w:space="0" w:color="auto"/>
            <w:bottom w:val="none" w:sz="0" w:space="0" w:color="auto"/>
            <w:right w:val="none" w:sz="0" w:space="0" w:color="auto"/>
          </w:divBdr>
        </w:div>
      </w:divsChild>
    </w:div>
    <w:div w:id="320892005">
      <w:bodyDiv w:val="1"/>
      <w:marLeft w:val="0"/>
      <w:marRight w:val="0"/>
      <w:marTop w:val="0"/>
      <w:marBottom w:val="0"/>
      <w:divBdr>
        <w:top w:val="none" w:sz="0" w:space="0" w:color="auto"/>
        <w:left w:val="none" w:sz="0" w:space="0" w:color="auto"/>
        <w:bottom w:val="none" w:sz="0" w:space="0" w:color="auto"/>
        <w:right w:val="none" w:sz="0" w:space="0" w:color="auto"/>
      </w:divBdr>
    </w:div>
    <w:div w:id="626857271">
      <w:bodyDiv w:val="1"/>
      <w:marLeft w:val="0"/>
      <w:marRight w:val="0"/>
      <w:marTop w:val="0"/>
      <w:marBottom w:val="0"/>
      <w:divBdr>
        <w:top w:val="none" w:sz="0" w:space="0" w:color="auto"/>
        <w:left w:val="none" w:sz="0" w:space="0" w:color="auto"/>
        <w:bottom w:val="none" w:sz="0" w:space="0" w:color="auto"/>
        <w:right w:val="none" w:sz="0" w:space="0" w:color="auto"/>
      </w:divBdr>
      <w:divsChild>
        <w:div w:id="1736319406">
          <w:marLeft w:val="0"/>
          <w:marRight w:val="0"/>
          <w:marTop w:val="0"/>
          <w:marBottom w:val="0"/>
          <w:divBdr>
            <w:top w:val="none" w:sz="0" w:space="0" w:color="auto"/>
            <w:left w:val="none" w:sz="0" w:space="0" w:color="auto"/>
            <w:bottom w:val="none" w:sz="0" w:space="0" w:color="auto"/>
            <w:right w:val="none" w:sz="0" w:space="0" w:color="auto"/>
          </w:divBdr>
        </w:div>
      </w:divsChild>
    </w:div>
    <w:div w:id="745878736">
      <w:bodyDiv w:val="1"/>
      <w:marLeft w:val="0"/>
      <w:marRight w:val="0"/>
      <w:marTop w:val="0"/>
      <w:marBottom w:val="0"/>
      <w:divBdr>
        <w:top w:val="none" w:sz="0" w:space="0" w:color="auto"/>
        <w:left w:val="none" w:sz="0" w:space="0" w:color="auto"/>
        <w:bottom w:val="none" w:sz="0" w:space="0" w:color="auto"/>
        <w:right w:val="none" w:sz="0" w:space="0" w:color="auto"/>
      </w:divBdr>
      <w:divsChild>
        <w:div w:id="1224680522">
          <w:marLeft w:val="0"/>
          <w:marRight w:val="0"/>
          <w:marTop w:val="0"/>
          <w:marBottom w:val="0"/>
          <w:divBdr>
            <w:top w:val="none" w:sz="0" w:space="0" w:color="auto"/>
            <w:left w:val="none" w:sz="0" w:space="0" w:color="auto"/>
            <w:bottom w:val="none" w:sz="0" w:space="0" w:color="auto"/>
            <w:right w:val="none" w:sz="0" w:space="0" w:color="auto"/>
          </w:divBdr>
          <w:divsChild>
            <w:div w:id="1383141833">
              <w:marLeft w:val="0"/>
              <w:marRight w:val="0"/>
              <w:marTop w:val="0"/>
              <w:marBottom w:val="0"/>
              <w:divBdr>
                <w:top w:val="none" w:sz="0" w:space="0" w:color="auto"/>
                <w:left w:val="none" w:sz="0" w:space="0" w:color="auto"/>
                <w:bottom w:val="none" w:sz="0" w:space="0" w:color="auto"/>
                <w:right w:val="none" w:sz="0" w:space="0" w:color="auto"/>
              </w:divBdr>
              <w:divsChild>
                <w:div w:id="4337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281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github.com/tudelft-iv/view-of-delft-dataset?tab=readme-ov-fil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A515F7-7527-4891-A2CF-B70DC5D9632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140</TotalTime>
  <Pages>1</Pages>
  <Words>12019</Words>
  <Characters>71878</Characters>
  <Application>Microsoft Office Word</Application>
  <DocSecurity>0</DocSecurity>
  <Lines>1466</Lines>
  <Paragraphs>723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K00260158: Nick Timaskovs</dc:creator>
  <dc:description/>
  <cp:lastModifiedBy>Nick .</cp:lastModifiedBy>
  <cp:revision>32</cp:revision>
  <cp:lastPrinted>2024-03-14T10:42:00Z</cp:lastPrinted>
  <dcterms:created xsi:type="dcterms:W3CDTF">2024-03-24T20:25:00Z</dcterms:created>
  <dcterms:modified xsi:type="dcterms:W3CDTF">2024-04-07T02:46:00Z</dcterms:modified>
</cp:coreProperties>
</file>