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C1F4" w14:textId="77777777" w:rsidR="00DE69D1" w:rsidRPr="00DE69D1" w:rsidRDefault="00DE69D1" w:rsidP="00DE69D1">
      <w:pPr>
        <w:shd w:val="clear" w:color="auto" w:fill="FFFFFF"/>
        <w:spacing w:after="150" w:line="720" w:lineRule="atLeast"/>
        <w:ind w:left="-15"/>
        <w:outlineLvl w:val="0"/>
        <w:rPr>
          <w:rFonts w:ascii="Oracle Sans" w:eastAsia="Times New Roman" w:hAnsi="Oracle Sans" w:cs="Times New Roman"/>
          <w:b/>
          <w:bCs/>
          <w:color w:val="1A1816"/>
          <w:kern w:val="36"/>
          <w:sz w:val="42"/>
          <w:szCs w:val="42"/>
        </w:rPr>
      </w:pPr>
      <w:r w:rsidRPr="00DE69D1">
        <w:rPr>
          <w:rFonts w:ascii="Oracle Sans" w:eastAsia="Times New Roman" w:hAnsi="Oracle Sans" w:cs="Times New Roman"/>
          <w:b/>
          <w:bCs/>
          <w:color w:val="1A1816"/>
          <w:kern w:val="36"/>
          <w:sz w:val="42"/>
          <w:szCs w:val="42"/>
        </w:rPr>
        <w:t>Create a Notebook Session</w:t>
      </w:r>
    </w:p>
    <w:p w14:paraId="381B4949" w14:textId="77777777" w:rsidR="00DE69D1" w:rsidRPr="00DE69D1" w:rsidRDefault="00DE69D1" w:rsidP="00DE69D1">
      <w:pPr>
        <w:spacing w:after="270"/>
        <w:rPr>
          <w:rFonts w:ascii="Times New Roman" w:eastAsia="Times New Roman" w:hAnsi="Times New Roman" w:cs="Times New Roman"/>
        </w:rPr>
      </w:pPr>
      <w:r w:rsidRPr="00DE69D1">
        <w:rPr>
          <w:rFonts w:ascii="Times New Roman" w:eastAsia="Times New Roman" w:hAnsi="Times New Roman" w:cs="Times New Roman"/>
        </w:rPr>
        <w:t>Data Science notebook sessions are interactive coding environments for building and training models. Notebook sessions provide access to a JupyterLab serverless environment that is managed by the Data Science service. All notebook sessions run in the Data Science service tenancy.</w:t>
      </w:r>
    </w:p>
    <w:p w14:paraId="09D759B4" w14:textId="77777777" w:rsidR="00DE69D1" w:rsidRPr="00DE69D1" w:rsidRDefault="00DE69D1" w:rsidP="00DE69D1">
      <w:pPr>
        <w:spacing w:after="270"/>
        <w:rPr>
          <w:rFonts w:ascii="Times New Roman" w:eastAsia="Times New Roman" w:hAnsi="Times New Roman" w:cs="Times New Roman"/>
        </w:rPr>
      </w:pPr>
      <w:r w:rsidRPr="00DE69D1">
        <w:rPr>
          <w:rFonts w:ascii="Times New Roman" w:eastAsia="Times New Roman" w:hAnsi="Times New Roman" w:cs="Times New Roman"/>
        </w:rPr>
        <w:t>A notebook session is associated with a compute instance, VCN, subnet, and block storage. There are two block storage drives that are associated with a notebook session. There is a boot volume that is initialized each time the notebook session is activated. Any data on the boot volume is lost when the notebook session is deactivated or terminated. There is an additional block storage that is persisted when a notebook session is deactivated, but it is not persisted when a notebook session is terminated. This block volume is mounted in the </w:t>
      </w:r>
      <w:r w:rsidRPr="00DE69D1">
        <w:rPr>
          <w:rFonts w:ascii="Courier New" w:eastAsia="Times New Roman" w:hAnsi="Courier New" w:cs="Courier New"/>
          <w:sz w:val="20"/>
          <w:szCs w:val="20"/>
        </w:rPr>
        <w:t>/home/</w:t>
      </w:r>
      <w:proofErr w:type="spellStart"/>
      <w:r w:rsidRPr="00DE69D1">
        <w:rPr>
          <w:rFonts w:ascii="Courier New" w:eastAsia="Times New Roman" w:hAnsi="Courier New" w:cs="Courier New"/>
          <w:sz w:val="20"/>
          <w:szCs w:val="20"/>
        </w:rPr>
        <w:t>datascience</w:t>
      </w:r>
      <w:proofErr w:type="spellEnd"/>
      <w:r w:rsidRPr="00DE69D1">
        <w:rPr>
          <w:rFonts w:ascii="Times New Roman" w:eastAsia="Times New Roman" w:hAnsi="Times New Roman" w:cs="Times New Roman"/>
        </w:rPr>
        <w:t> </w:t>
      </w:r>
      <w:proofErr w:type="gramStart"/>
      <w:r w:rsidRPr="00DE69D1">
        <w:rPr>
          <w:rFonts w:ascii="Times New Roman" w:eastAsia="Times New Roman" w:hAnsi="Times New Roman" w:cs="Times New Roman"/>
        </w:rPr>
        <w:t>directory</w:t>
      </w:r>
      <w:proofErr w:type="gramEnd"/>
      <w:r w:rsidRPr="00DE69D1">
        <w:rPr>
          <w:rFonts w:ascii="Times New Roman" w:eastAsia="Times New Roman" w:hAnsi="Times New Roman" w:cs="Times New Roman"/>
        </w:rPr>
        <w:t xml:space="preserve"> and it is where the JupyterLab notebooks, data files, installed custom software, and other files should be stored.</w:t>
      </w:r>
    </w:p>
    <w:p w14:paraId="2598FC40" w14:textId="77777777" w:rsidR="00DE69D1" w:rsidRPr="00DE69D1" w:rsidRDefault="00DE69D1" w:rsidP="00DE69D1">
      <w:pPr>
        <w:spacing w:after="270"/>
        <w:rPr>
          <w:rFonts w:ascii="Times New Roman" w:eastAsia="Times New Roman" w:hAnsi="Times New Roman" w:cs="Times New Roman"/>
        </w:rPr>
      </w:pPr>
      <w:r w:rsidRPr="00DE69D1">
        <w:rPr>
          <w:rFonts w:ascii="Times New Roman" w:eastAsia="Times New Roman" w:hAnsi="Times New Roman" w:cs="Times New Roman"/>
        </w:rPr>
        <w:t>When a notebook session is activated or created, the compute instance shape, block storage, VCN, and subnet are configured. These resources can only be changed by deactivating a notebook session, and then changing the configuration while activating the notebook session again. The size of the block storage can only be increased</w:t>
      </w:r>
    </w:p>
    <w:p w14:paraId="417370E5" w14:textId="77777777" w:rsidR="006F3D0C" w:rsidRDefault="006F3D0C"/>
    <w:sectPr w:rsidR="006F3D0C" w:rsidSect="00D77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D1"/>
    <w:rsid w:val="000D3558"/>
    <w:rsid w:val="006F3D0C"/>
    <w:rsid w:val="00D77A1E"/>
    <w:rsid w:val="00DE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13E93"/>
  <w15:chartTrackingRefBased/>
  <w15:docId w15:val="{529D247B-87B5-164C-AC08-2A6FB081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9D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69D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9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69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69D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E69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35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2021-12-17T01:33:00Z</dcterms:created>
  <dcterms:modified xsi:type="dcterms:W3CDTF">2021-12-17T01:33:00Z</dcterms:modified>
</cp:coreProperties>
</file>