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9544" w14:textId="13E4A993" w:rsidR="006809E4" w:rsidRDefault="00B05D13">
      <w:pPr>
        <w:rPr>
          <w:b/>
          <w:bCs/>
        </w:rPr>
      </w:pPr>
      <w:r>
        <w:rPr>
          <w:b/>
          <w:bCs/>
        </w:rPr>
        <w:t>Marco</w:t>
      </w:r>
      <w:r w:rsidR="006809E4">
        <w:rPr>
          <w:b/>
          <w:bCs/>
        </w:rPr>
        <w:t xml:space="preserve">, </w:t>
      </w:r>
      <w:hyperlink r:id="rId7" w:history="1">
        <w:r w:rsidRPr="00B05D13">
          <w:rPr>
            <w:rStyle w:val="Hyperlink"/>
            <w:b/>
            <w:bCs/>
          </w:rPr>
          <w:t>Patterns of linguistic simplification on social media platforms over time</w:t>
        </w:r>
      </w:hyperlink>
    </w:p>
    <w:p w14:paraId="7EEFD974" w14:textId="4184FA15" w:rsidR="006809E4" w:rsidRDefault="00201A62" w:rsidP="00B05D13">
      <w:pPr>
        <w:pStyle w:val="ListParagraph"/>
        <w:numPr>
          <w:ilvl w:val="0"/>
          <w:numId w:val="7"/>
        </w:numPr>
      </w:pPr>
      <w:r w:rsidRPr="00A47846">
        <w:t>300 million English comments from 8 platforms vocabulary size, linguistic richness evolution over time</w:t>
      </w:r>
    </w:p>
    <w:p w14:paraId="2C3C3576" w14:textId="77777777" w:rsidR="008F3548" w:rsidRDefault="00A47846" w:rsidP="00B05D13">
      <w:pPr>
        <w:pStyle w:val="ListParagraph"/>
        <w:numPr>
          <w:ilvl w:val="0"/>
          <w:numId w:val="7"/>
        </w:numPr>
      </w:pPr>
      <w:r>
        <w:t>Looked at Facebook, Twitter, YouTube, Voat, Reddit, Usenet, Gab, and Telegram</w:t>
      </w:r>
      <w:r w:rsidR="008F3548">
        <w:t>, covering almost three decades and several topics (2)</w:t>
      </w:r>
    </w:p>
    <w:p w14:paraId="1810F1CA" w14:textId="3E0CBE3A" w:rsidR="00C970CC" w:rsidRDefault="00C970CC" w:rsidP="00B05D13">
      <w:pPr>
        <w:pStyle w:val="ListParagraph"/>
        <w:numPr>
          <w:ilvl w:val="0"/>
          <w:numId w:val="7"/>
        </w:numPr>
      </w:pPr>
      <w:r>
        <w:t>Look at average vocab size of users according to their activity level (2)</w:t>
      </w:r>
    </w:p>
    <w:p w14:paraId="38972303" w14:textId="2C1C2FEB" w:rsidR="00D3417D" w:rsidRDefault="00D3417D" w:rsidP="00B05D13">
      <w:pPr>
        <w:pStyle w:val="ListParagraph"/>
        <w:numPr>
          <w:ilvl w:val="0"/>
          <w:numId w:val="7"/>
        </w:numPr>
      </w:pPr>
      <w:r>
        <w:t>Provide model describing evolution of vocab by users (2)</w:t>
      </w:r>
    </w:p>
    <w:p w14:paraId="2901E9A9" w14:textId="1F1076D7" w:rsidR="00D3417D" w:rsidRDefault="00D3417D" w:rsidP="00B05D13">
      <w:pPr>
        <w:pStyle w:val="ListParagraph"/>
        <w:numPr>
          <w:ilvl w:val="0"/>
          <w:numId w:val="7"/>
        </w:numPr>
      </w:pPr>
      <w:r>
        <w:t>Find reduction in text length, lexical richness, and repetitiveness (2)</w:t>
      </w:r>
    </w:p>
    <w:p w14:paraId="5166A669" w14:textId="1C0B00C2" w:rsidR="005168D8" w:rsidRDefault="005168D8" w:rsidP="00B05D13">
      <w:pPr>
        <w:pStyle w:val="ListParagraph"/>
        <w:numPr>
          <w:ilvl w:val="0"/>
          <w:numId w:val="7"/>
        </w:numPr>
      </w:pPr>
      <w:r>
        <w:t xml:space="preserve">Employs Yule’s K and </w:t>
      </w:r>
      <w:proofErr w:type="spellStart"/>
      <w:r>
        <w:t>gzip</w:t>
      </w:r>
      <w:proofErr w:type="spellEnd"/>
      <w:r>
        <w:t xml:space="preserve"> complexity g (6)</w:t>
      </w:r>
    </w:p>
    <w:p w14:paraId="59290423" w14:textId="2E36486D" w:rsidR="00686C62" w:rsidRDefault="00686C62" w:rsidP="00B05D13">
      <w:pPr>
        <w:pStyle w:val="ListParagraph"/>
        <w:numPr>
          <w:ilvl w:val="0"/>
          <w:numId w:val="7"/>
        </w:numPr>
      </w:pPr>
      <w:r>
        <w:t>Compute trends by user activity frequency (7)</w:t>
      </w:r>
    </w:p>
    <w:p w14:paraId="1409C2D3" w14:textId="77777777" w:rsidR="005168D8" w:rsidRPr="00DB576A" w:rsidRDefault="005168D8" w:rsidP="005168D8"/>
    <w:p w14:paraId="16DBBB52" w14:textId="7DC546B7" w:rsidR="005168D8" w:rsidRDefault="005168D8" w:rsidP="005168D8">
      <w:r>
        <w:t>ROOM TO EXPAND:</w:t>
      </w:r>
    </w:p>
    <w:p w14:paraId="193C28A2" w14:textId="4C6D8D7A" w:rsidR="005168D8" w:rsidRDefault="005168D8" w:rsidP="005168D8">
      <w:pPr>
        <w:pStyle w:val="ListParagraph"/>
        <w:numPr>
          <w:ilvl w:val="0"/>
          <w:numId w:val="8"/>
        </w:numPr>
      </w:pPr>
      <w:r>
        <w:t>Focuses purely on lexical (2)</w:t>
      </w:r>
    </w:p>
    <w:p w14:paraId="2CF7E9A2" w14:textId="584EB000" w:rsidR="005168D8" w:rsidRDefault="005168D8" w:rsidP="005168D8">
      <w:pPr>
        <w:pStyle w:val="ListParagraph"/>
        <w:numPr>
          <w:ilvl w:val="0"/>
          <w:numId w:val="8"/>
        </w:numPr>
      </w:pPr>
      <w:r>
        <w:t>Looks primarily at vocab size as measured by unique words, TTR</w:t>
      </w:r>
    </w:p>
    <w:p w14:paraId="46E5EB37" w14:textId="6F8156BF" w:rsidR="005168D8" w:rsidRDefault="00A154FC" w:rsidP="005168D8">
      <w:pPr>
        <w:pStyle w:val="ListParagraph"/>
        <w:numPr>
          <w:ilvl w:val="0"/>
          <w:numId w:val="8"/>
        </w:numPr>
      </w:pPr>
      <w:r>
        <w:t>Focuses largely on vaccines and politics</w:t>
      </w:r>
      <w:r w:rsidR="00686C62">
        <w:t xml:space="preserve"> (7)</w:t>
      </w:r>
    </w:p>
    <w:p w14:paraId="24400CA1" w14:textId="77777777" w:rsidR="00B55F2F" w:rsidRDefault="00B55F2F" w:rsidP="00B55F2F"/>
    <w:p w14:paraId="2DABCB05" w14:textId="74F1C56E" w:rsidR="00B55F2F" w:rsidRDefault="00B55F2F" w:rsidP="00B55F2F">
      <w:r>
        <w:t>Look at reference 31, 32</w:t>
      </w:r>
    </w:p>
    <w:p w14:paraId="57701E73" w14:textId="12F51341" w:rsidR="00507F9A" w:rsidRDefault="00507F9A" w:rsidP="00B55F2F">
      <w:r>
        <w:t xml:space="preserve">Simplification as defined by </w:t>
      </w:r>
      <w:proofErr w:type="spellStart"/>
      <w:r>
        <w:t>Muhlhausler</w:t>
      </w:r>
      <w:proofErr w:type="spellEnd"/>
      <w:r>
        <w:t xml:space="preserve"> 33, 34</w:t>
      </w:r>
      <w:r w:rsidR="005168D8">
        <w:br/>
        <w:t>Comments complexity 49,52-57</w:t>
      </w:r>
    </w:p>
    <w:p w14:paraId="6BD366C6" w14:textId="77777777" w:rsidR="00507F9A" w:rsidRPr="00A47846" w:rsidRDefault="00507F9A" w:rsidP="00B55F2F"/>
    <w:p w14:paraId="1A5E91ED" w14:textId="77777777" w:rsidR="006809E4" w:rsidRDefault="006809E4">
      <w:pPr>
        <w:rPr>
          <w:b/>
          <w:bCs/>
        </w:rPr>
      </w:pPr>
    </w:p>
    <w:p w14:paraId="01CEBEC4" w14:textId="52762B0E" w:rsidR="006A0DC3" w:rsidRDefault="006A0DC3">
      <w:pPr>
        <w:rPr>
          <w:b/>
          <w:bCs/>
        </w:rPr>
      </w:pPr>
      <w:r>
        <w:rPr>
          <w:b/>
          <w:bCs/>
        </w:rPr>
        <w:t>Hunt, Recent Measures in Syntactic Development</w:t>
      </w:r>
    </w:p>
    <w:p w14:paraId="09A306A5" w14:textId="1B7D93F7" w:rsidR="006A0DC3" w:rsidRPr="006809E4" w:rsidRDefault="002D431A" w:rsidP="006809E4">
      <w:pPr>
        <w:pStyle w:val="ListParagraph"/>
        <w:numPr>
          <w:ilvl w:val="0"/>
          <w:numId w:val="6"/>
        </w:numPr>
        <w:rPr>
          <w:b/>
          <w:bCs/>
        </w:rPr>
      </w:pPr>
      <w:r>
        <w:t>Subordination ratio is number of total clauses (subordinate and main) divided by number of main clauses (</w:t>
      </w:r>
      <w:r w:rsidR="006A0DC3">
        <w:t>733</w:t>
      </w:r>
      <w:r>
        <w:t>)</w:t>
      </w:r>
    </w:p>
    <w:p w14:paraId="6CF2224C" w14:textId="77777777" w:rsidR="006A0DC3" w:rsidRDefault="006A0DC3">
      <w:pPr>
        <w:rPr>
          <w:b/>
          <w:bCs/>
        </w:rPr>
      </w:pPr>
    </w:p>
    <w:p w14:paraId="2BD6871B" w14:textId="4E429F9D" w:rsidR="00614A28" w:rsidRDefault="00614A28">
      <w:pPr>
        <w:rPr>
          <w:b/>
          <w:bCs/>
        </w:rPr>
      </w:pPr>
      <w:r>
        <w:rPr>
          <w:b/>
          <w:bCs/>
        </w:rPr>
        <w:t xml:space="preserve">Crossley, </w:t>
      </w:r>
      <w:hyperlink r:id="rId8" w:history="1">
        <w:r w:rsidRPr="00614A28">
          <w:rPr>
            <w:rStyle w:val="Hyperlink"/>
            <w:b/>
            <w:bCs/>
          </w:rPr>
          <w:t>Linguistic Features of Writing Quality</w:t>
        </w:r>
      </w:hyperlink>
    </w:p>
    <w:p w14:paraId="75C1403C" w14:textId="77E40890" w:rsidR="00614A28" w:rsidRPr="00A04D0D" w:rsidRDefault="00B1502A" w:rsidP="00614A2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To examine measures of syntactic complexity (number of words before the main verb, sentence structure overlap); diversity of words used by writer; </w:t>
      </w:r>
      <w:r w:rsidR="00A04D0D">
        <w:t xml:space="preserve">word characteristics (frequency, concreteness, </w:t>
      </w:r>
      <w:proofErr w:type="spellStart"/>
      <w:r w:rsidR="00A04D0D">
        <w:t>imagability</w:t>
      </w:r>
      <w:proofErr w:type="spellEnd"/>
      <w:r w:rsidR="00A04D0D">
        <w:t>) (62)</w:t>
      </w:r>
    </w:p>
    <w:p w14:paraId="0AB1FBB0" w14:textId="4BFA920F" w:rsidR="00A04D0D" w:rsidRPr="0014142D" w:rsidRDefault="00E55A0A" w:rsidP="00614A2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Cohesion </w:t>
      </w:r>
      <w:r w:rsidR="0014142D">
        <w:t>as measured by coreference and use of connectives did not distinguish writing quality (68</w:t>
      </w:r>
      <w:r w:rsidR="00A35405">
        <w:t>); 26 measures of cohesion did not correlate to better quality (73)</w:t>
      </w:r>
    </w:p>
    <w:p w14:paraId="68D67707" w14:textId="794DBA0B" w:rsidR="0014142D" w:rsidRPr="00A04D0D" w:rsidRDefault="00D7118E" w:rsidP="00614A28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Syntactic complexity: mean number of </w:t>
      </w:r>
      <w:proofErr w:type="gramStart"/>
      <w:r>
        <w:t>higher level</w:t>
      </w:r>
      <w:proofErr w:type="gramEnd"/>
      <w:r>
        <w:t xml:space="preserve"> constituents per word, number of words before main verb (68)</w:t>
      </w:r>
    </w:p>
    <w:p w14:paraId="1DF4B379" w14:textId="251B15D6" w:rsidR="00A04D0D" w:rsidRDefault="00FD6957" w:rsidP="00614A28">
      <w:pPr>
        <w:pStyle w:val="ListParagraph"/>
        <w:numPr>
          <w:ilvl w:val="0"/>
          <w:numId w:val="5"/>
        </w:numPr>
      </w:pPr>
      <w:r w:rsidRPr="00FD6957">
        <w:t>Lexical complexity</w:t>
      </w:r>
      <w:r>
        <w:t>: MTLD</w:t>
      </w:r>
      <w:r w:rsidR="00BE0286">
        <w:t>, Celex logarithm frequency (69)</w:t>
      </w:r>
    </w:p>
    <w:p w14:paraId="6F29B82C" w14:textId="280C1FE5" w:rsidR="00BE0286" w:rsidRDefault="00EB41C0" w:rsidP="00EB41C0">
      <w:pPr>
        <w:pStyle w:val="ListParagraph"/>
        <w:numPr>
          <w:ilvl w:val="1"/>
          <w:numId w:val="5"/>
        </w:numPr>
      </w:pPr>
      <w:r>
        <w:t xml:space="preserve">Lexical diversity: </w:t>
      </w:r>
      <w:r w:rsidR="003136FD">
        <w:t>MTLD reliable independent of length (69)</w:t>
      </w:r>
    </w:p>
    <w:p w14:paraId="0AEAE879" w14:textId="7F11BDCC" w:rsidR="00614A28" w:rsidRPr="00405DCB" w:rsidRDefault="00EB41C0" w:rsidP="00405DCB">
      <w:pPr>
        <w:pStyle w:val="ListParagraph"/>
        <w:numPr>
          <w:ilvl w:val="1"/>
          <w:numId w:val="5"/>
        </w:numPr>
      </w:pPr>
      <w:r>
        <w:t>Lexical frequency: CELEX word frequency</w:t>
      </w:r>
    </w:p>
    <w:p w14:paraId="1F53CC42" w14:textId="77777777" w:rsidR="00614A28" w:rsidRDefault="00614A28">
      <w:pPr>
        <w:rPr>
          <w:b/>
          <w:bCs/>
        </w:rPr>
      </w:pPr>
    </w:p>
    <w:p w14:paraId="000B6E42" w14:textId="70E51497" w:rsidR="00D07C77" w:rsidRDefault="00D07C77">
      <w:pPr>
        <w:rPr>
          <w:b/>
          <w:bCs/>
        </w:rPr>
      </w:pPr>
      <w:r>
        <w:rPr>
          <w:b/>
          <w:bCs/>
        </w:rPr>
        <w:t>Tweedie, Measures of Lexical Richness in Perspective</w:t>
      </w:r>
    </w:p>
    <w:p w14:paraId="526878F2" w14:textId="59A8E7F1" w:rsidR="00D07C77" w:rsidRPr="00D07C77" w:rsidRDefault="00D07C77" w:rsidP="00D07C77">
      <w:pPr>
        <w:pStyle w:val="ListParagraph"/>
        <w:numPr>
          <w:ilvl w:val="0"/>
          <w:numId w:val="4"/>
        </w:numPr>
        <w:rPr>
          <w:b/>
          <w:bCs/>
        </w:rPr>
      </w:pPr>
      <w:r>
        <w:t>Most measures of lexical richness have a dependence on text-length and should not be used unless you correct for text length (324)</w:t>
      </w:r>
    </w:p>
    <w:p w14:paraId="30B533A4" w14:textId="7DD6444F" w:rsidR="00D07C77" w:rsidRPr="00D543DD" w:rsidRDefault="00D543DD" w:rsidP="00D07C77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TTR and MWF depend on N (326), but there are </w:t>
      </w:r>
      <w:proofErr w:type="gramStart"/>
      <w:r>
        <w:t>a number of</w:t>
      </w:r>
      <w:proofErr w:type="gramEnd"/>
      <w:r>
        <w:t xml:space="preserve"> transformations to reduce this effect (326-328)</w:t>
      </w:r>
    </w:p>
    <w:p w14:paraId="2B2460B9" w14:textId="7014CDEC" w:rsidR="00D543DD" w:rsidRPr="00D256B4" w:rsidRDefault="00D256B4" w:rsidP="00D07C77">
      <w:pPr>
        <w:pStyle w:val="ListParagraph"/>
        <w:numPr>
          <w:ilvl w:val="0"/>
          <w:numId w:val="4"/>
        </w:numPr>
      </w:pPr>
      <w:r w:rsidRPr="00D256B4">
        <w:t>K, D, Z are constant in theory (329)</w:t>
      </w:r>
      <w:r>
        <w:t>, only Z and K are in practice (350)</w:t>
      </w:r>
    </w:p>
    <w:p w14:paraId="621BFD83" w14:textId="77777777" w:rsidR="00D07C77" w:rsidRDefault="00D07C77">
      <w:pPr>
        <w:rPr>
          <w:b/>
          <w:bCs/>
        </w:rPr>
      </w:pPr>
    </w:p>
    <w:p w14:paraId="03B4C0DF" w14:textId="315D448F" w:rsidR="000D5B3B" w:rsidRPr="00797F72" w:rsidRDefault="00797F72">
      <w:pPr>
        <w:rPr>
          <w:b/>
          <w:bCs/>
        </w:rPr>
      </w:pPr>
      <w:r w:rsidRPr="00797F72">
        <w:rPr>
          <w:b/>
          <w:bCs/>
        </w:rPr>
        <w:t xml:space="preserve">Crossley, </w:t>
      </w:r>
      <w:hyperlink r:id="rId9" w:history="1">
        <w:r w:rsidRPr="00797F72">
          <w:rPr>
            <w:rStyle w:val="Hyperlink"/>
            <w:b/>
            <w:bCs/>
          </w:rPr>
          <w:t>Linguistic Features in Writing Quality and Development: An Overview</w:t>
        </w:r>
      </w:hyperlink>
    </w:p>
    <w:p w14:paraId="3DA61404" w14:textId="467F6A3B" w:rsidR="00797F72" w:rsidRDefault="00797F72" w:rsidP="00797F72">
      <w:pPr>
        <w:pStyle w:val="ListParagraph"/>
        <w:numPr>
          <w:ilvl w:val="0"/>
          <w:numId w:val="1"/>
        </w:numPr>
      </w:pPr>
      <w:r>
        <w:lastRenderedPageBreak/>
        <w:t>Used to compute hand coded features on small samples of text, but this was computationally difficult (416)</w:t>
      </w:r>
    </w:p>
    <w:p w14:paraId="5F5E9F4C" w14:textId="6B031DC7" w:rsidR="00797F72" w:rsidRDefault="00797F72" w:rsidP="00797F72">
      <w:pPr>
        <w:pStyle w:val="ListParagraph"/>
        <w:numPr>
          <w:ilvl w:val="0"/>
          <w:numId w:val="1"/>
        </w:numPr>
      </w:pPr>
      <w:r>
        <w:t>Now with NLP, we can compute these features faster on larger corpora (416)</w:t>
      </w:r>
    </w:p>
    <w:p w14:paraId="36A3A60E" w14:textId="5A82E7CA" w:rsidR="00797F72" w:rsidRDefault="00797F72" w:rsidP="00797F72">
      <w:pPr>
        <w:pStyle w:val="ListParagraph"/>
        <w:numPr>
          <w:ilvl w:val="0"/>
          <w:numId w:val="1"/>
        </w:numPr>
      </w:pPr>
      <w:r>
        <w:t>Automatic Essay Scorers (AES) systems compute overall writing quality metrics (416)</w:t>
      </w:r>
    </w:p>
    <w:p w14:paraId="45149E2A" w14:textId="56B1684A" w:rsidR="00797F72" w:rsidRDefault="00797F72" w:rsidP="00797F72">
      <w:pPr>
        <w:pStyle w:val="ListParagraph"/>
        <w:numPr>
          <w:ilvl w:val="0"/>
          <w:numId w:val="1"/>
        </w:numPr>
      </w:pPr>
      <w:r>
        <w:t>Focuses on lexical sophistication, syntactic complexity, and text cohesion (416)</w:t>
      </w:r>
    </w:p>
    <w:p w14:paraId="565A8BC2" w14:textId="5EBC2A11" w:rsidR="00A14FF3" w:rsidRDefault="00A14FF3" w:rsidP="00797F72">
      <w:pPr>
        <w:pStyle w:val="ListParagraph"/>
        <w:numPr>
          <w:ilvl w:val="0"/>
          <w:numId w:val="1"/>
        </w:numPr>
      </w:pPr>
      <w:r>
        <w:t xml:space="preserve">Lexical </w:t>
      </w:r>
      <w:r w:rsidR="00C02375">
        <w:t>richness</w:t>
      </w:r>
      <w:r>
        <w:t xml:space="preserve"> is measured by lexical diversity (i.e., the number of unique words</w:t>
      </w:r>
      <w:r w:rsidR="00C02375">
        <w:t>), lexical density (i.e., the number of content to function words), and lexical sophistication (418)</w:t>
      </w:r>
    </w:p>
    <w:p w14:paraId="5CEA0337" w14:textId="2E6A0EA9" w:rsidR="00C02375" w:rsidRDefault="00A033FD" w:rsidP="00797F72">
      <w:pPr>
        <w:pStyle w:val="ListParagraph"/>
        <w:numPr>
          <w:ilvl w:val="0"/>
          <w:numId w:val="1"/>
        </w:numPr>
      </w:pPr>
      <w:r>
        <w:t>Most common measures are as follows: (419)</w:t>
      </w:r>
    </w:p>
    <w:p w14:paraId="0B0A3902" w14:textId="575F128B" w:rsidR="00A033FD" w:rsidRDefault="00A033FD" w:rsidP="00A033FD">
      <w:pPr>
        <w:pStyle w:val="ListParagraph"/>
        <w:numPr>
          <w:ilvl w:val="1"/>
          <w:numId w:val="1"/>
        </w:numPr>
      </w:pPr>
      <w:r>
        <w:t>Douglas, 2013: academic words</w:t>
      </w:r>
    </w:p>
    <w:p w14:paraId="2D44567C" w14:textId="0C9B1761" w:rsidR="00A033FD" w:rsidRDefault="00A033FD" w:rsidP="00A033FD">
      <w:pPr>
        <w:pStyle w:val="ListParagraph"/>
        <w:numPr>
          <w:ilvl w:val="1"/>
          <w:numId w:val="1"/>
        </w:numPr>
      </w:pPr>
      <w:r>
        <w:t>McNamara, 2013: specific words, more imageable words</w:t>
      </w:r>
    </w:p>
    <w:p w14:paraId="0D677CA6" w14:textId="4DEFA88C" w:rsidR="00A033FD" w:rsidRDefault="00A033FD" w:rsidP="00A033FD">
      <w:pPr>
        <w:pStyle w:val="ListParagraph"/>
        <w:numPr>
          <w:ilvl w:val="1"/>
          <w:numId w:val="1"/>
        </w:numPr>
      </w:pPr>
      <w:r>
        <w:t>Crossley, Weston, McLain, McNamara, 2011: longer, less familiar words</w:t>
      </w:r>
    </w:p>
    <w:p w14:paraId="767DF547" w14:textId="50E0A0C0" w:rsidR="00A033FD" w:rsidRDefault="00A033FD" w:rsidP="00A033FD">
      <w:pPr>
        <w:pStyle w:val="ListParagraph"/>
        <w:numPr>
          <w:ilvl w:val="1"/>
          <w:numId w:val="1"/>
        </w:numPr>
      </w:pPr>
      <w:r>
        <w:t>McNamara, Crossley, McCarthy, 2010: infrequent words</w:t>
      </w:r>
    </w:p>
    <w:p w14:paraId="1788CFC3" w14:textId="5C148ABD" w:rsidR="006C603C" w:rsidRDefault="006C603C" w:rsidP="006C603C">
      <w:pPr>
        <w:pStyle w:val="ListParagraph"/>
        <w:numPr>
          <w:ilvl w:val="0"/>
          <w:numId w:val="1"/>
        </w:numPr>
      </w:pPr>
      <w:r>
        <w:t>Traditional approaches to measuring syntactic complexity are sentence length and T-unit counts (421)</w:t>
      </w:r>
    </w:p>
    <w:p w14:paraId="0603439C" w14:textId="1B56496F" w:rsidR="006C603C" w:rsidRDefault="006C603C" w:rsidP="006C603C">
      <w:pPr>
        <w:pStyle w:val="ListParagraph"/>
        <w:numPr>
          <w:ilvl w:val="0"/>
          <w:numId w:val="1"/>
        </w:numPr>
      </w:pPr>
      <w:r>
        <w:t>T-unit measures are not robust (421)</w:t>
      </w:r>
    </w:p>
    <w:p w14:paraId="22562E9E" w14:textId="36AC596F" w:rsidR="00384801" w:rsidRDefault="00384801" w:rsidP="006C603C">
      <w:pPr>
        <w:pStyle w:val="ListParagraph"/>
        <w:numPr>
          <w:ilvl w:val="0"/>
          <w:numId w:val="1"/>
        </w:numPr>
      </w:pPr>
      <w:r>
        <w:t xml:space="preserve">Phrasal and causal complexity, </w:t>
      </w:r>
      <w:proofErr w:type="gramStart"/>
      <w:r>
        <w:t>where</w:t>
      </w:r>
      <w:proofErr w:type="gramEnd"/>
      <w:r>
        <w:t xml:space="preserve"> phrasal more characteristic of academic, clausal more of speech (422)</w:t>
      </w:r>
    </w:p>
    <w:p w14:paraId="5027F706" w14:textId="59891348" w:rsidR="00384801" w:rsidRDefault="00384801" w:rsidP="006C603C">
      <w:pPr>
        <w:pStyle w:val="ListParagraph"/>
        <w:numPr>
          <w:ilvl w:val="0"/>
          <w:numId w:val="1"/>
        </w:numPr>
      </w:pPr>
      <w:r>
        <w:t>Many studies have linked syntactic complexity to better writing quality (422)</w:t>
      </w:r>
    </w:p>
    <w:p w14:paraId="2196AAD4" w14:textId="00E45092" w:rsidR="00384801" w:rsidRDefault="00384801" w:rsidP="006C603C">
      <w:pPr>
        <w:pStyle w:val="ListParagraph"/>
        <w:numPr>
          <w:ilvl w:val="0"/>
          <w:numId w:val="1"/>
        </w:numPr>
      </w:pPr>
      <w:r>
        <w:t>Some studies have linked T-unit complexity to quality among high schoolers (423)</w:t>
      </w:r>
    </w:p>
    <w:p w14:paraId="0BFDE1FE" w14:textId="1E797D55" w:rsidR="00384801" w:rsidRDefault="00384801" w:rsidP="006C603C">
      <w:pPr>
        <w:pStyle w:val="ListParagraph"/>
        <w:numPr>
          <w:ilvl w:val="0"/>
          <w:numId w:val="1"/>
        </w:numPr>
      </w:pPr>
      <w:r>
        <w:t>Higher quality is correlated with longer sentences containing more clauses and more noun phrases (424)</w:t>
      </w:r>
    </w:p>
    <w:p w14:paraId="3CA230AD" w14:textId="2FC76DA8" w:rsidR="00384801" w:rsidRDefault="00AE2F26" w:rsidP="006C603C">
      <w:pPr>
        <w:pStyle w:val="ListParagraph"/>
        <w:numPr>
          <w:ilvl w:val="0"/>
          <w:numId w:val="1"/>
        </w:numPr>
      </w:pPr>
      <w:r>
        <w:t>Text cohesion can be measured at local/sentence, global/chapter, or inter-document level (425)</w:t>
      </w:r>
    </w:p>
    <w:p w14:paraId="30EB1296" w14:textId="40373E88" w:rsidR="00AE2F26" w:rsidRDefault="00AE2F26" w:rsidP="006C603C">
      <w:pPr>
        <w:pStyle w:val="ListParagraph"/>
        <w:numPr>
          <w:ilvl w:val="0"/>
          <w:numId w:val="1"/>
        </w:numPr>
      </w:pPr>
      <w:r>
        <w:t>Text cohesion can be quantified by looking at references (pronouns), repetition of lexical items, and substituted lexical items, conjunctions (425)</w:t>
      </w:r>
    </w:p>
    <w:p w14:paraId="57C0712C" w14:textId="29BAB2AC" w:rsidR="00AE2F26" w:rsidRDefault="00AE2F26" w:rsidP="006C603C">
      <w:pPr>
        <w:pStyle w:val="ListParagraph"/>
        <w:numPr>
          <w:ilvl w:val="0"/>
          <w:numId w:val="1"/>
        </w:numPr>
      </w:pPr>
      <w:r>
        <w:t>Text cohesion correlated with quality (426)</w:t>
      </w:r>
    </w:p>
    <w:p w14:paraId="158321A5" w14:textId="50C2F2B0" w:rsidR="00AE2F26" w:rsidRDefault="00AE2F26" w:rsidP="006C603C">
      <w:pPr>
        <w:pStyle w:val="ListParagraph"/>
        <w:numPr>
          <w:ilvl w:val="0"/>
          <w:numId w:val="1"/>
        </w:numPr>
      </w:pPr>
      <w:r>
        <w:t>More causal, adversative, additive, and manner adverbials correlate to quality (425)</w:t>
      </w:r>
    </w:p>
    <w:p w14:paraId="24FD5254" w14:textId="1CCBF66F" w:rsidR="00797F72" w:rsidRDefault="00AE2F26" w:rsidP="00AD0112">
      <w:pPr>
        <w:pStyle w:val="ListParagraph"/>
        <w:numPr>
          <w:ilvl w:val="0"/>
          <w:numId w:val="1"/>
        </w:numPr>
      </w:pPr>
      <w:r>
        <w:t>Text cohesion at the sentence level is not linked to quality for older folks (426)</w:t>
      </w:r>
    </w:p>
    <w:p w14:paraId="4A29AFB0" w14:textId="77777777" w:rsidR="00797F72" w:rsidRDefault="00797F72" w:rsidP="00797F72"/>
    <w:p w14:paraId="5E6BAD57" w14:textId="25641536" w:rsidR="00797F72" w:rsidRPr="00797F72" w:rsidRDefault="00797F72" w:rsidP="00797F72">
      <w:pPr>
        <w:rPr>
          <w:b/>
          <w:bCs/>
        </w:rPr>
      </w:pPr>
      <w:r w:rsidRPr="00797F72">
        <w:rPr>
          <w:b/>
          <w:bCs/>
        </w:rPr>
        <w:t>Ortega, Syntactic Complexity Measures and their Relationship to L2 Proficiency</w:t>
      </w:r>
    </w:p>
    <w:p w14:paraId="7730C8B3" w14:textId="543B51BE" w:rsidR="00797F72" w:rsidRDefault="00D8029F" w:rsidP="00797F72">
      <w:pPr>
        <w:pStyle w:val="ListParagraph"/>
        <w:numPr>
          <w:ilvl w:val="0"/>
          <w:numId w:val="2"/>
        </w:numPr>
      </w:pPr>
      <w:r>
        <w:t>Syntactic complexity is degree of sophistication of the forms of produced language (492)</w:t>
      </w:r>
    </w:p>
    <w:p w14:paraId="7A4E9557" w14:textId="52227B59" w:rsidR="00D8029F" w:rsidRDefault="00D8029F" w:rsidP="00797F72">
      <w:pPr>
        <w:pStyle w:val="ListParagraph"/>
        <w:numPr>
          <w:ilvl w:val="0"/>
          <w:numId w:val="2"/>
        </w:numPr>
      </w:pPr>
      <w:r>
        <w:t>Generally, people look at length of production unit, amount of embedding, range of structural types, and sophistication of employed structures (492)</w:t>
      </w:r>
    </w:p>
    <w:p w14:paraId="5A88AE5B" w14:textId="09192294" w:rsidR="00D8029F" w:rsidRDefault="00D8029F" w:rsidP="00797F72">
      <w:pPr>
        <w:pStyle w:val="ListParagraph"/>
        <w:numPr>
          <w:ilvl w:val="0"/>
          <w:numId w:val="2"/>
        </w:numPr>
      </w:pPr>
      <w:r>
        <w:t xml:space="preserve">Wolfe-Quintero found best were mean length of T-unit, mean length of clause, clauses per T-unit, and dependent clauses per clause, but even with these there are not always strong proficiency correlations (493) </w:t>
      </w:r>
    </w:p>
    <w:p w14:paraId="3605FF4C" w14:textId="77D7748C" w:rsidR="00D8029F" w:rsidRDefault="000B7CF7" w:rsidP="00797F72">
      <w:pPr>
        <w:pStyle w:val="ListParagraph"/>
        <w:numPr>
          <w:ilvl w:val="0"/>
          <w:numId w:val="2"/>
        </w:numPr>
      </w:pPr>
      <w:r>
        <w:t>Finds that words per sentence (MLS), words per t-unit (MLTU), MLC, and clauses per t-unit (C/TU) had the most well-defined thresholds for proficiency (510)</w:t>
      </w:r>
    </w:p>
    <w:p w14:paraId="3DA0B382" w14:textId="77777777" w:rsidR="00D8029F" w:rsidRDefault="00D8029F" w:rsidP="00D8029F"/>
    <w:p w14:paraId="78B25B2A" w14:textId="77777777" w:rsidR="00D8029F" w:rsidRDefault="00D8029F" w:rsidP="00D8029F"/>
    <w:p w14:paraId="20B27E20" w14:textId="77777777" w:rsidR="00D8029F" w:rsidRDefault="00D8029F" w:rsidP="00D8029F"/>
    <w:p w14:paraId="7F8A7B71" w14:textId="77777777" w:rsidR="00D8029F" w:rsidRDefault="00D8029F" w:rsidP="00D8029F"/>
    <w:p w14:paraId="08E0990F" w14:textId="289E8436" w:rsidR="00D8029F" w:rsidRDefault="00D8029F" w:rsidP="00D8029F">
      <w:r>
        <w:t>Next Studies:</w:t>
      </w:r>
    </w:p>
    <w:p w14:paraId="71B4F5DA" w14:textId="7CFDC450" w:rsidR="00D8029F" w:rsidRDefault="00D8029F" w:rsidP="00D8029F">
      <w:pPr>
        <w:pStyle w:val="ListParagraph"/>
        <w:numPr>
          <w:ilvl w:val="0"/>
          <w:numId w:val="3"/>
        </w:numPr>
      </w:pPr>
      <w:r>
        <w:t>Wolfe-Quintero (1998): best complexity measures for analysis of quality</w:t>
      </w:r>
    </w:p>
    <w:p w14:paraId="3A542142" w14:textId="2D0F4CC2" w:rsidR="00D8029F" w:rsidRDefault="00D8029F" w:rsidP="00D8029F">
      <w:pPr>
        <w:pStyle w:val="ListParagraph"/>
        <w:numPr>
          <w:ilvl w:val="0"/>
          <w:numId w:val="3"/>
        </w:numPr>
      </w:pPr>
      <w:r>
        <w:lastRenderedPageBreak/>
        <w:t>Hillock (1986): complex is not necessarily a measure of quality</w:t>
      </w:r>
    </w:p>
    <w:p w14:paraId="57831FF1" w14:textId="77777777" w:rsidR="00A033FD" w:rsidRDefault="00435B1C" w:rsidP="00D8029F">
      <w:pPr>
        <w:pStyle w:val="ListParagraph"/>
        <w:numPr>
          <w:ilvl w:val="0"/>
          <w:numId w:val="3"/>
        </w:numPr>
      </w:pPr>
      <w:r>
        <w:t>McNamara (2010</w:t>
      </w:r>
      <w:r w:rsidR="00A033FD">
        <w:t>):</w:t>
      </w:r>
    </w:p>
    <w:p w14:paraId="0FF959F1" w14:textId="0B46B15A" w:rsidR="00D8029F" w:rsidRPr="00797F72" w:rsidRDefault="00A033FD" w:rsidP="00D8029F">
      <w:pPr>
        <w:pStyle w:val="ListParagraph"/>
        <w:numPr>
          <w:ilvl w:val="0"/>
          <w:numId w:val="3"/>
        </w:numPr>
      </w:pPr>
      <w:r>
        <w:t>Gardner, Nesi, Biber (2019): lexical features and writing quality</w:t>
      </w:r>
    </w:p>
    <w:sectPr w:rsidR="00D8029F" w:rsidRPr="00797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01C2" w14:textId="77777777" w:rsidR="00555BD1" w:rsidRDefault="00555BD1" w:rsidP="00F41F76">
      <w:r>
        <w:separator/>
      </w:r>
    </w:p>
  </w:endnote>
  <w:endnote w:type="continuationSeparator" w:id="0">
    <w:p w14:paraId="28DF3394" w14:textId="77777777" w:rsidR="00555BD1" w:rsidRDefault="00555BD1" w:rsidP="00F4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7F0F8" w14:textId="77777777" w:rsidR="00555BD1" w:rsidRDefault="00555BD1" w:rsidP="00F41F76">
      <w:r>
        <w:separator/>
      </w:r>
    </w:p>
  </w:footnote>
  <w:footnote w:type="continuationSeparator" w:id="0">
    <w:p w14:paraId="2F25616C" w14:textId="77777777" w:rsidR="00555BD1" w:rsidRDefault="00555BD1" w:rsidP="00F41F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039E"/>
    <w:multiLevelType w:val="hybridMultilevel"/>
    <w:tmpl w:val="FFEEF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70E9B"/>
    <w:multiLevelType w:val="hybridMultilevel"/>
    <w:tmpl w:val="E4ECD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0002F"/>
    <w:multiLevelType w:val="hybridMultilevel"/>
    <w:tmpl w:val="7E808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1769F"/>
    <w:multiLevelType w:val="hybridMultilevel"/>
    <w:tmpl w:val="18B0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A1D8B"/>
    <w:multiLevelType w:val="hybridMultilevel"/>
    <w:tmpl w:val="3E70A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D80902"/>
    <w:multiLevelType w:val="hybridMultilevel"/>
    <w:tmpl w:val="61E27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D6FEC"/>
    <w:multiLevelType w:val="hybridMultilevel"/>
    <w:tmpl w:val="081C9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665F4C"/>
    <w:multiLevelType w:val="hybridMultilevel"/>
    <w:tmpl w:val="55D0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329730">
    <w:abstractNumId w:val="3"/>
  </w:num>
  <w:num w:numId="2" w16cid:durableId="97066610">
    <w:abstractNumId w:val="2"/>
  </w:num>
  <w:num w:numId="3" w16cid:durableId="488600615">
    <w:abstractNumId w:val="4"/>
  </w:num>
  <w:num w:numId="4" w16cid:durableId="620460911">
    <w:abstractNumId w:val="1"/>
  </w:num>
  <w:num w:numId="5" w16cid:durableId="129324776">
    <w:abstractNumId w:val="5"/>
  </w:num>
  <w:num w:numId="6" w16cid:durableId="982655148">
    <w:abstractNumId w:val="0"/>
  </w:num>
  <w:num w:numId="7" w16cid:durableId="1959600035">
    <w:abstractNumId w:val="7"/>
  </w:num>
  <w:num w:numId="8" w16cid:durableId="1366716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72"/>
    <w:rsid w:val="000202C8"/>
    <w:rsid w:val="000B7CF7"/>
    <w:rsid w:val="000D5B3B"/>
    <w:rsid w:val="00130BB7"/>
    <w:rsid w:val="0014142D"/>
    <w:rsid w:val="00201A62"/>
    <w:rsid w:val="002A38AA"/>
    <w:rsid w:val="002D431A"/>
    <w:rsid w:val="003136FD"/>
    <w:rsid w:val="00340B46"/>
    <w:rsid w:val="00384801"/>
    <w:rsid w:val="00405DCB"/>
    <w:rsid w:val="00435B1C"/>
    <w:rsid w:val="00507F9A"/>
    <w:rsid w:val="005168D8"/>
    <w:rsid w:val="00555BD1"/>
    <w:rsid w:val="00614A28"/>
    <w:rsid w:val="006809E4"/>
    <w:rsid w:val="00686C62"/>
    <w:rsid w:val="006A0DC3"/>
    <w:rsid w:val="006C603C"/>
    <w:rsid w:val="00707C10"/>
    <w:rsid w:val="007473C2"/>
    <w:rsid w:val="00797F72"/>
    <w:rsid w:val="008F3548"/>
    <w:rsid w:val="00A033FD"/>
    <w:rsid w:val="00A04D0D"/>
    <w:rsid w:val="00A14FF3"/>
    <w:rsid w:val="00A154FC"/>
    <w:rsid w:val="00A35405"/>
    <w:rsid w:val="00A47846"/>
    <w:rsid w:val="00A86EDC"/>
    <w:rsid w:val="00AD0112"/>
    <w:rsid w:val="00AE2F26"/>
    <w:rsid w:val="00B05D13"/>
    <w:rsid w:val="00B1502A"/>
    <w:rsid w:val="00B55F2F"/>
    <w:rsid w:val="00BE0286"/>
    <w:rsid w:val="00C02375"/>
    <w:rsid w:val="00C62748"/>
    <w:rsid w:val="00C970CC"/>
    <w:rsid w:val="00D07C77"/>
    <w:rsid w:val="00D256B4"/>
    <w:rsid w:val="00D3417D"/>
    <w:rsid w:val="00D543DD"/>
    <w:rsid w:val="00D7118E"/>
    <w:rsid w:val="00D8029F"/>
    <w:rsid w:val="00DB576A"/>
    <w:rsid w:val="00E55A0A"/>
    <w:rsid w:val="00E64D5C"/>
    <w:rsid w:val="00EB41C0"/>
    <w:rsid w:val="00ED1D83"/>
    <w:rsid w:val="00F41F76"/>
    <w:rsid w:val="00FD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B1F0BD"/>
  <w15:chartTrackingRefBased/>
  <w15:docId w15:val="{7893092E-C3FD-ED43-8AF7-FCDA28B3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F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7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F7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7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7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7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7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7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7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7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7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F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F72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1F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1F7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1F7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urnals.sagepub.com/doi/epdf/10.1177/07410883093515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nas.org/doi/epdf/10.1073/pnas.241210512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owr.org/jowr/article/view/582/4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ff60116-7431-425d-b5af-077d7791bda4}" enabled="0" method="" siteId="{2ff60116-7431-425d-b5af-077d7791bda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Vickery</dc:creator>
  <cp:keywords/>
  <dc:description/>
  <cp:lastModifiedBy>Nicholas Vickery</cp:lastModifiedBy>
  <cp:revision>40</cp:revision>
  <dcterms:created xsi:type="dcterms:W3CDTF">2025-12-08T20:05:00Z</dcterms:created>
  <dcterms:modified xsi:type="dcterms:W3CDTF">2025-12-11T16:35:00Z</dcterms:modified>
</cp:coreProperties>
</file>