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4"/>
        <w:tblW w:w="14575" w:type="dxa"/>
        <w:tblInd w:w="0" w:type="dxa"/>
        <w:tblLayout w:type="autofit"/>
        <w:tblCellMar>
          <w:top w:w="0" w:type="dxa"/>
          <w:left w:w="108" w:type="dxa"/>
          <w:bottom w:w="0" w:type="dxa"/>
          <w:right w:w="108" w:type="dxa"/>
        </w:tblCellMar>
      </w:tblPr>
      <w:tblGrid>
        <w:gridCol w:w="568"/>
        <w:gridCol w:w="1627"/>
        <w:gridCol w:w="580"/>
        <w:gridCol w:w="5260"/>
        <w:gridCol w:w="5780"/>
        <w:gridCol w:w="760"/>
      </w:tblGrid>
      <w:tr w14:paraId="2A332E2C">
        <w:tblPrEx>
          <w:tblCellMar>
            <w:top w:w="0" w:type="dxa"/>
            <w:left w:w="108" w:type="dxa"/>
            <w:bottom w:w="0" w:type="dxa"/>
            <w:right w:w="108" w:type="dxa"/>
          </w:tblCellMar>
        </w:tblPrEx>
        <w:trPr>
          <w:trHeight w:val="1224" w:hRule="atLeast"/>
        </w:trPr>
        <w:tc>
          <w:tcPr>
            <w:tcW w:w="14575" w:type="dxa"/>
            <w:gridSpan w:val="6"/>
            <w:tcBorders>
              <w:top w:val="nil"/>
              <w:left w:val="nil"/>
              <w:bottom w:val="single" w:color="auto" w:sz="4" w:space="0"/>
              <w:right w:val="nil"/>
            </w:tcBorders>
            <w:shd w:val="clear" w:color="auto" w:fill="auto"/>
            <w:noWrap/>
            <w:vAlign w:val="center"/>
          </w:tcPr>
          <w:p w14:paraId="2763B157">
            <w:pPr>
              <w:widowControl/>
              <w:jc w:val="center"/>
              <w:rPr>
                <w:rFonts w:hint="eastAsia" w:ascii="方正小标宋简体" w:hAnsi="等线" w:eastAsia="方正小标宋简体" w:cs="宋体"/>
                <w:color w:val="000000"/>
                <w:kern w:val="0"/>
                <w:sz w:val="40"/>
                <w:szCs w:val="40"/>
              </w:rPr>
            </w:pPr>
            <w:bookmarkStart w:id="2" w:name="_GoBack"/>
            <w:bookmarkEnd w:id="2"/>
            <w:r>
              <w:tab/>
            </w:r>
            <w:bookmarkStart w:id="0" w:name="_Hlk202769856"/>
            <w:r>
              <w:rPr>
                <w:rFonts w:hint="eastAsia" w:ascii="方正小标宋简体" w:hAnsi="等线" w:eastAsia="方正小标宋简体" w:cs="宋体"/>
                <w:color w:val="000000"/>
                <w:kern w:val="0"/>
                <w:sz w:val="40"/>
                <w:szCs w:val="40"/>
              </w:rPr>
              <w:t>山东省财欣资产运营有限公司公开招聘岗位汇总表</w:t>
            </w:r>
            <w:bookmarkEnd w:id="0"/>
          </w:p>
        </w:tc>
      </w:tr>
      <w:tr w14:paraId="313F8239">
        <w:tblPrEx>
          <w:tblCellMar>
            <w:top w:w="0" w:type="dxa"/>
            <w:left w:w="108" w:type="dxa"/>
            <w:bottom w:w="0" w:type="dxa"/>
            <w:right w:w="108" w:type="dxa"/>
          </w:tblCellMar>
        </w:tblPrEx>
        <w:trPr>
          <w:trHeight w:val="737" w:hRule="atLeast"/>
        </w:trPr>
        <w:tc>
          <w:tcPr>
            <w:tcW w:w="568" w:type="dxa"/>
            <w:tcBorders>
              <w:top w:val="nil"/>
              <w:left w:val="single" w:color="auto" w:sz="4" w:space="0"/>
              <w:bottom w:val="single" w:color="auto" w:sz="4" w:space="0"/>
              <w:right w:val="single" w:color="auto" w:sz="4" w:space="0"/>
            </w:tcBorders>
            <w:shd w:val="clear" w:color="auto" w:fill="auto"/>
            <w:vAlign w:val="center"/>
          </w:tcPr>
          <w:p w14:paraId="38BBFB9A">
            <w:pPr>
              <w:widowControl/>
              <w:jc w:val="center"/>
              <w:rPr>
                <w:rFonts w:hint="eastAsia" w:ascii="黑体" w:hAnsi="黑体" w:eastAsia="黑体" w:cs="宋体"/>
                <w:color w:val="000000"/>
                <w:kern w:val="0"/>
                <w:sz w:val="24"/>
              </w:rPr>
            </w:pPr>
            <w:r>
              <w:rPr>
                <w:rFonts w:hint="eastAsia" w:ascii="黑体" w:hAnsi="黑体" w:eastAsia="黑体" w:cs="宋体"/>
                <w:color w:val="000000"/>
                <w:kern w:val="0"/>
                <w:sz w:val="24"/>
              </w:rPr>
              <w:t>序号</w:t>
            </w:r>
          </w:p>
        </w:tc>
        <w:tc>
          <w:tcPr>
            <w:tcW w:w="1627" w:type="dxa"/>
            <w:tcBorders>
              <w:top w:val="nil"/>
              <w:left w:val="nil"/>
              <w:bottom w:val="single" w:color="auto" w:sz="4" w:space="0"/>
              <w:right w:val="single" w:color="auto" w:sz="4" w:space="0"/>
            </w:tcBorders>
            <w:shd w:val="clear" w:color="auto" w:fill="auto"/>
            <w:vAlign w:val="center"/>
          </w:tcPr>
          <w:p w14:paraId="2493CBF8">
            <w:pPr>
              <w:widowControl/>
              <w:jc w:val="center"/>
              <w:rPr>
                <w:rFonts w:hint="eastAsia" w:ascii="黑体" w:hAnsi="黑体" w:eastAsia="黑体" w:cs="宋体"/>
                <w:color w:val="000000"/>
                <w:kern w:val="0"/>
                <w:sz w:val="24"/>
              </w:rPr>
            </w:pPr>
            <w:r>
              <w:rPr>
                <w:rFonts w:hint="eastAsia" w:ascii="黑体" w:hAnsi="黑体" w:eastAsia="黑体" w:cs="宋体"/>
                <w:color w:val="000000"/>
                <w:kern w:val="0"/>
                <w:sz w:val="24"/>
              </w:rPr>
              <w:t>招聘岗位</w:t>
            </w:r>
          </w:p>
        </w:tc>
        <w:tc>
          <w:tcPr>
            <w:tcW w:w="580" w:type="dxa"/>
            <w:tcBorders>
              <w:top w:val="nil"/>
              <w:left w:val="nil"/>
              <w:bottom w:val="single" w:color="auto" w:sz="4" w:space="0"/>
              <w:right w:val="single" w:color="auto" w:sz="4" w:space="0"/>
            </w:tcBorders>
            <w:shd w:val="clear" w:color="auto" w:fill="auto"/>
            <w:vAlign w:val="center"/>
          </w:tcPr>
          <w:p w14:paraId="7DA0F97F">
            <w:pPr>
              <w:widowControl/>
              <w:jc w:val="center"/>
              <w:rPr>
                <w:rFonts w:hint="eastAsia" w:ascii="黑体" w:hAnsi="黑体" w:eastAsia="黑体" w:cs="宋体"/>
                <w:color w:val="000000"/>
                <w:kern w:val="0"/>
                <w:sz w:val="24"/>
              </w:rPr>
            </w:pPr>
            <w:r>
              <w:rPr>
                <w:rFonts w:hint="eastAsia" w:ascii="黑体" w:hAnsi="黑体" w:eastAsia="黑体" w:cs="宋体"/>
                <w:color w:val="000000"/>
                <w:kern w:val="0"/>
                <w:sz w:val="24"/>
              </w:rPr>
              <w:t>人数</w:t>
            </w:r>
          </w:p>
        </w:tc>
        <w:tc>
          <w:tcPr>
            <w:tcW w:w="5260" w:type="dxa"/>
            <w:tcBorders>
              <w:top w:val="nil"/>
              <w:left w:val="nil"/>
              <w:bottom w:val="single" w:color="auto" w:sz="4" w:space="0"/>
              <w:right w:val="single" w:color="auto" w:sz="4" w:space="0"/>
            </w:tcBorders>
            <w:shd w:val="clear" w:color="auto" w:fill="auto"/>
            <w:vAlign w:val="center"/>
          </w:tcPr>
          <w:p w14:paraId="100B1507">
            <w:pPr>
              <w:widowControl/>
              <w:jc w:val="center"/>
              <w:rPr>
                <w:rFonts w:hint="eastAsia" w:ascii="黑体" w:hAnsi="黑体" w:eastAsia="黑体" w:cs="宋体"/>
                <w:color w:val="000000"/>
                <w:kern w:val="0"/>
                <w:sz w:val="24"/>
              </w:rPr>
            </w:pPr>
            <w:r>
              <w:rPr>
                <w:rFonts w:hint="eastAsia" w:ascii="黑体" w:hAnsi="黑体" w:eastAsia="黑体" w:cs="宋体"/>
                <w:color w:val="000000"/>
                <w:kern w:val="0"/>
                <w:sz w:val="24"/>
              </w:rPr>
              <w:t>岗位职责</w:t>
            </w:r>
          </w:p>
        </w:tc>
        <w:tc>
          <w:tcPr>
            <w:tcW w:w="5780" w:type="dxa"/>
            <w:tcBorders>
              <w:top w:val="nil"/>
              <w:left w:val="nil"/>
              <w:bottom w:val="single" w:color="auto" w:sz="4" w:space="0"/>
              <w:right w:val="single" w:color="auto" w:sz="4" w:space="0"/>
            </w:tcBorders>
            <w:shd w:val="clear" w:color="auto" w:fill="auto"/>
            <w:vAlign w:val="center"/>
          </w:tcPr>
          <w:p w14:paraId="0C5A3942">
            <w:pPr>
              <w:widowControl/>
              <w:jc w:val="center"/>
              <w:rPr>
                <w:rFonts w:hint="eastAsia" w:ascii="黑体" w:hAnsi="黑体" w:eastAsia="黑体" w:cs="宋体"/>
                <w:color w:val="000000"/>
                <w:kern w:val="0"/>
                <w:sz w:val="24"/>
              </w:rPr>
            </w:pPr>
            <w:r>
              <w:rPr>
                <w:rFonts w:hint="eastAsia" w:ascii="黑体" w:hAnsi="黑体" w:eastAsia="黑体" w:cs="宋体"/>
                <w:color w:val="000000"/>
                <w:kern w:val="0"/>
                <w:sz w:val="24"/>
              </w:rPr>
              <w:t>资格条件</w:t>
            </w:r>
          </w:p>
        </w:tc>
        <w:tc>
          <w:tcPr>
            <w:tcW w:w="760" w:type="dxa"/>
            <w:tcBorders>
              <w:top w:val="nil"/>
              <w:left w:val="nil"/>
              <w:bottom w:val="single" w:color="auto" w:sz="4" w:space="0"/>
              <w:right w:val="single" w:color="auto" w:sz="4" w:space="0"/>
            </w:tcBorders>
            <w:shd w:val="clear" w:color="auto" w:fill="auto"/>
            <w:vAlign w:val="center"/>
          </w:tcPr>
          <w:p w14:paraId="4680C2A6">
            <w:pPr>
              <w:widowControl/>
              <w:jc w:val="center"/>
              <w:rPr>
                <w:rFonts w:hint="eastAsia" w:ascii="黑体" w:hAnsi="黑体" w:eastAsia="黑体" w:cs="宋体"/>
                <w:color w:val="000000"/>
                <w:kern w:val="0"/>
                <w:sz w:val="24"/>
              </w:rPr>
            </w:pPr>
            <w:r>
              <w:rPr>
                <w:rFonts w:hint="eastAsia" w:ascii="黑体" w:hAnsi="黑体" w:eastAsia="黑体" w:cs="宋体"/>
                <w:color w:val="000000"/>
                <w:kern w:val="0"/>
                <w:sz w:val="24"/>
              </w:rPr>
              <w:t>工作</w:t>
            </w:r>
            <w:r>
              <w:rPr>
                <w:rFonts w:hint="eastAsia" w:ascii="黑体" w:hAnsi="黑体" w:eastAsia="黑体" w:cs="宋体"/>
                <w:color w:val="000000"/>
                <w:kern w:val="0"/>
                <w:sz w:val="24"/>
              </w:rPr>
              <w:br w:type="textWrapping"/>
            </w:r>
            <w:r>
              <w:rPr>
                <w:rFonts w:hint="eastAsia" w:ascii="黑体" w:hAnsi="黑体" w:eastAsia="黑体" w:cs="宋体"/>
                <w:color w:val="000000"/>
                <w:kern w:val="0"/>
                <w:sz w:val="24"/>
              </w:rPr>
              <w:t>地点</w:t>
            </w:r>
          </w:p>
        </w:tc>
      </w:tr>
      <w:tr w14:paraId="6491A82E">
        <w:tblPrEx>
          <w:tblCellMar>
            <w:top w:w="0" w:type="dxa"/>
            <w:left w:w="108" w:type="dxa"/>
            <w:bottom w:w="0" w:type="dxa"/>
            <w:right w:w="108" w:type="dxa"/>
          </w:tblCellMar>
        </w:tblPrEx>
        <w:trPr>
          <w:trHeight w:val="931" w:hRule="atLeast"/>
        </w:trPr>
        <w:tc>
          <w:tcPr>
            <w:tcW w:w="14575" w:type="dxa"/>
            <w:gridSpan w:val="6"/>
            <w:tcBorders>
              <w:top w:val="single" w:color="auto" w:sz="4" w:space="0"/>
              <w:left w:val="single" w:color="auto" w:sz="4" w:space="0"/>
              <w:bottom w:val="single" w:color="auto" w:sz="4" w:space="0"/>
              <w:right w:val="single" w:color="000000" w:sz="4" w:space="0"/>
            </w:tcBorders>
            <w:shd w:val="clear" w:color="auto" w:fill="auto"/>
            <w:vAlign w:val="center"/>
          </w:tcPr>
          <w:p w14:paraId="19D3E282">
            <w:pPr>
              <w:widowControl/>
              <w:jc w:val="left"/>
              <w:rPr>
                <w:rFonts w:hint="eastAsia" w:ascii="黑体" w:hAnsi="黑体" w:eastAsia="黑体" w:cs="宋体"/>
                <w:color w:val="000000"/>
                <w:kern w:val="0"/>
                <w:sz w:val="24"/>
              </w:rPr>
            </w:pPr>
            <w:r>
              <w:rPr>
                <w:rFonts w:hint="eastAsia" w:ascii="黑体" w:hAnsi="黑体" w:eastAsia="黑体" w:cs="宋体"/>
                <w:color w:val="000000"/>
                <w:kern w:val="0"/>
                <w:sz w:val="24"/>
              </w:rPr>
              <w:t xml:space="preserve">    </w:t>
            </w:r>
            <w:bookmarkStart w:id="1" w:name="OLE_LINK5"/>
            <w:r>
              <w:rPr>
                <w:rFonts w:hint="eastAsia" w:ascii="黑体" w:hAnsi="黑体" w:eastAsia="黑体" w:cs="宋体"/>
                <w:color w:val="000000"/>
                <w:kern w:val="0"/>
                <w:sz w:val="24"/>
              </w:rPr>
              <w:t>山东省财欣行政事业资产管理有限公司是山东省财欣资产运营有限公司的权属二级公司，主要职责</w:t>
            </w:r>
            <w:bookmarkEnd w:id="1"/>
            <w:r>
              <w:rPr>
                <w:rFonts w:hint="eastAsia" w:ascii="黑体" w:hAnsi="黑体" w:eastAsia="黑体" w:cs="宋体"/>
                <w:color w:val="000000"/>
                <w:kern w:val="0"/>
                <w:sz w:val="24"/>
              </w:rPr>
              <w:t>是负责对划转的行政事业性资产进行统一管理和运营；开展物业管理、房地产经营、资产处置等业务；围绕划转资产盘活，开展相关投资业务。</w:t>
            </w:r>
          </w:p>
        </w:tc>
      </w:tr>
      <w:tr w14:paraId="64BE2774">
        <w:tblPrEx>
          <w:tblCellMar>
            <w:top w:w="0" w:type="dxa"/>
            <w:left w:w="108" w:type="dxa"/>
            <w:bottom w:w="0" w:type="dxa"/>
            <w:right w:w="108" w:type="dxa"/>
          </w:tblCellMar>
        </w:tblPrEx>
        <w:trPr>
          <w:trHeight w:val="2461" w:hRule="atLeast"/>
        </w:trPr>
        <w:tc>
          <w:tcPr>
            <w:tcW w:w="568" w:type="dxa"/>
            <w:tcBorders>
              <w:top w:val="nil"/>
              <w:left w:val="single" w:color="auto" w:sz="4" w:space="0"/>
              <w:bottom w:val="single" w:color="auto" w:sz="4" w:space="0"/>
              <w:right w:val="single" w:color="auto" w:sz="4" w:space="0"/>
            </w:tcBorders>
            <w:shd w:val="clear" w:color="auto" w:fill="auto"/>
            <w:vAlign w:val="center"/>
          </w:tcPr>
          <w:p w14:paraId="622A9C9A">
            <w:pPr>
              <w:widowControl/>
              <w:jc w:val="center"/>
              <w:rPr>
                <w:rFonts w:hint="eastAsia" w:ascii="仿宋_GB2312" w:hAnsi="等线" w:cs="宋体"/>
                <w:color w:val="000000"/>
                <w:kern w:val="0"/>
                <w:sz w:val="24"/>
              </w:rPr>
            </w:pPr>
            <w:r>
              <w:rPr>
                <w:rFonts w:hint="eastAsia" w:ascii="仿宋_GB2312" w:hAnsi="等线" w:cs="宋体"/>
                <w:color w:val="000000"/>
                <w:kern w:val="0"/>
                <w:sz w:val="24"/>
              </w:rPr>
              <w:t>1</w:t>
            </w:r>
          </w:p>
        </w:tc>
        <w:tc>
          <w:tcPr>
            <w:tcW w:w="1627" w:type="dxa"/>
            <w:tcBorders>
              <w:top w:val="nil"/>
              <w:left w:val="nil"/>
              <w:bottom w:val="single" w:color="auto" w:sz="4" w:space="0"/>
              <w:right w:val="single" w:color="auto" w:sz="4" w:space="0"/>
            </w:tcBorders>
            <w:shd w:val="clear" w:color="auto" w:fill="auto"/>
            <w:vAlign w:val="center"/>
          </w:tcPr>
          <w:p w14:paraId="0DC04CB3">
            <w:pPr>
              <w:widowControl/>
              <w:jc w:val="center"/>
              <w:rPr>
                <w:rFonts w:hint="eastAsia" w:ascii="仿宋_GB2312" w:hAnsi="等线" w:cs="宋体"/>
                <w:color w:val="000000"/>
                <w:kern w:val="0"/>
                <w:sz w:val="24"/>
              </w:rPr>
            </w:pPr>
            <w:r>
              <w:rPr>
                <w:rFonts w:hint="eastAsia" w:ascii="仿宋_GB2312" w:hAnsi="等线" w:cs="宋体"/>
                <w:color w:val="000000"/>
                <w:kern w:val="0"/>
                <w:sz w:val="24"/>
              </w:rPr>
              <w:t>党建综合岗职员</w:t>
            </w:r>
          </w:p>
        </w:tc>
        <w:tc>
          <w:tcPr>
            <w:tcW w:w="580" w:type="dxa"/>
            <w:tcBorders>
              <w:top w:val="nil"/>
              <w:left w:val="nil"/>
              <w:bottom w:val="single" w:color="auto" w:sz="4" w:space="0"/>
              <w:right w:val="single" w:color="auto" w:sz="4" w:space="0"/>
            </w:tcBorders>
            <w:shd w:val="clear" w:color="auto" w:fill="auto"/>
            <w:vAlign w:val="center"/>
          </w:tcPr>
          <w:p w14:paraId="79A3427D">
            <w:pPr>
              <w:widowControl/>
              <w:jc w:val="center"/>
              <w:rPr>
                <w:rFonts w:hint="eastAsia" w:ascii="仿宋_GB2312" w:hAnsi="等线" w:cs="宋体"/>
                <w:color w:val="000000"/>
                <w:kern w:val="0"/>
                <w:sz w:val="24"/>
              </w:rPr>
            </w:pPr>
            <w:r>
              <w:rPr>
                <w:rFonts w:hint="eastAsia" w:ascii="仿宋_GB2312" w:hAnsi="等线" w:cs="宋体"/>
                <w:color w:val="000000"/>
                <w:kern w:val="0"/>
                <w:sz w:val="24"/>
              </w:rPr>
              <w:t>1</w:t>
            </w:r>
          </w:p>
        </w:tc>
        <w:tc>
          <w:tcPr>
            <w:tcW w:w="5260" w:type="dxa"/>
            <w:tcBorders>
              <w:top w:val="nil"/>
              <w:left w:val="nil"/>
              <w:bottom w:val="single" w:color="auto" w:sz="4" w:space="0"/>
              <w:right w:val="single" w:color="auto" w:sz="4" w:space="0"/>
            </w:tcBorders>
            <w:shd w:val="clear" w:color="auto" w:fill="auto"/>
            <w:vAlign w:val="center"/>
          </w:tcPr>
          <w:p w14:paraId="30B5050B">
            <w:pPr>
              <w:widowControl/>
              <w:rPr>
                <w:rFonts w:hint="eastAsia" w:ascii="仿宋_GB2312" w:hAnsi="等线" w:cs="宋体"/>
                <w:color w:val="000000"/>
                <w:kern w:val="0"/>
                <w:sz w:val="24"/>
              </w:rPr>
            </w:pPr>
            <w:r>
              <w:rPr>
                <w:rFonts w:hint="eastAsia" w:ascii="仿宋_GB2312" w:hAnsi="等线" w:cs="宋体"/>
                <w:color w:val="000000"/>
                <w:kern w:val="0"/>
                <w:sz w:val="24"/>
                <w:szCs w:val="22"/>
              </w:rPr>
              <w:t>从事基层党组织建设相关工作；负责制定党支部年度工作计划，起草相关工作总结、报告材料；承担党建日常工作，组织召开党支部会议，开展党员学习和主题党日活动，做好过硬党支部建设相关工作；负责党建相关材料整理、归档等工作。</w:t>
            </w:r>
          </w:p>
        </w:tc>
        <w:tc>
          <w:tcPr>
            <w:tcW w:w="5780" w:type="dxa"/>
            <w:tcBorders>
              <w:top w:val="nil"/>
              <w:left w:val="nil"/>
              <w:bottom w:val="single" w:color="auto" w:sz="4" w:space="0"/>
              <w:right w:val="single" w:color="auto" w:sz="4" w:space="0"/>
            </w:tcBorders>
            <w:shd w:val="clear" w:color="auto" w:fill="auto"/>
            <w:vAlign w:val="center"/>
          </w:tcPr>
          <w:p w14:paraId="18D73A5A">
            <w:pPr>
              <w:widowControl/>
              <w:rPr>
                <w:rFonts w:hint="eastAsia" w:ascii="仿宋_GB2312" w:hAnsi="等线" w:cs="宋体"/>
                <w:color w:val="000000"/>
                <w:kern w:val="0"/>
                <w:sz w:val="24"/>
              </w:rPr>
            </w:pPr>
            <w:r>
              <w:rPr>
                <w:rFonts w:hint="eastAsia" w:ascii="仿宋_GB2312" w:hAnsi="等线" w:cs="宋体"/>
                <w:color w:val="000000"/>
                <w:kern w:val="0"/>
                <w:sz w:val="24"/>
              </w:rPr>
              <w:t>1.30周岁及以下，中共党员，硕士研究生及以上学历，专业不限。</w:t>
            </w:r>
          </w:p>
          <w:p w14:paraId="2B07DF1A">
            <w:pPr>
              <w:widowControl/>
              <w:rPr>
                <w:rFonts w:hint="eastAsia" w:ascii="仿宋_GB2312" w:hAnsi="等线" w:cs="宋体"/>
                <w:color w:val="000000"/>
                <w:kern w:val="0"/>
                <w:sz w:val="24"/>
              </w:rPr>
            </w:pPr>
            <w:r>
              <w:rPr>
                <w:rFonts w:hint="eastAsia" w:ascii="仿宋_GB2312" w:hAnsi="等线" w:cs="宋体"/>
                <w:color w:val="000000"/>
                <w:kern w:val="0"/>
                <w:sz w:val="24"/>
              </w:rPr>
              <w:t>2.2025年应届毕业生（含择业期内毕业生）。具备良好的文字写作能力、语言表达能力和组织协调能力；工作积极主动，具有较强事业心和责任感。</w:t>
            </w:r>
          </w:p>
          <w:p w14:paraId="69A5B3AE">
            <w:pPr>
              <w:widowControl/>
              <w:rPr>
                <w:rFonts w:hint="eastAsia" w:ascii="仿宋_GB2312" w:hAnsi="等线" w:cs="宋体"/>
                <w:color w:val="000000"/>
                <w:kern w:val="0"/>
                <w:sz w:val="24"/>
              </w:rPr>
            </w:pPr>
            <w:r>
              <w:rPr>
                <w:rFonts w:hint="eastAsia" w:ascii="仿宋_GB2312" w:hAnsi="等线" w:cs="宋体"/>
                <w:color w:val="000000"/>
                <w:kern w:val="0"/>
                <w:sz w:val="24"/>
              </w:rPr>
              <w:t>3.具有良好的职业操守，担当实干，团结合作意识和奉献精神强。</w:t>
            </w:r>
          </w:p>
        </w:tc>
        <w:tc>
          <w:tcPr>
            <w:tcW w:w="760" w:type="dxa"/>
            <w:tcBorders>
              <w:top w:val="nil"/>
              <w:left w:val="nil"/>
              <w:bottom w:val="single" w:color="auto" w:sz="4" w:space="0"/>
              <w:right w:val="single" w:color="auto" w:sz="4" w:space="0"/>
            </w:tcBorders>
            <w:shd w:val="clear" w:color="auto" w:fill="auto"/>
            <w:noWrap/>
            <w:vAlign w:val="center"/>
          </w:tcPr>
          <w:p w14:paraId="467009DF">
            <w:pPr>
              <w:widowControl/>
              <w:jc w:val="center"/>
              <w:rPr>
                <w:rFonts w:hint="eastAsia" w:ascii="仿宋_GB2312" w:hAnsi="等线" w:cs="宋体"/>
                <w:color w:val="000000"/>
                <w:kern w:val="0"/>
                <w:sz w:val="24"/>
              </w:rPr>
            </w:pPr>
            <w:r>
              <w:rPr>
                <w:rFonts w:hint="eastAsia" w:ascii="仿宋_GB2312" w:hAnsi="等线" w:cs="宋体"/>
                <w:color w:val="000000"/>
                <w:kern w:val="0"/>
                <w:sz w:val="24"/>
              </w:rPr>
              <w:t>济南</w:t>
            </w:r>
          </w:p>
        </w:tc>
      </w:tr>
      <w:tr w14:paraId="5109D938">
        <w:tblPrEx>
          <w:tblCellMar>
            <w:top w:w="0" w:type="dxa"/>
            <w:left w:w="108" w:type="dxa"/>
            <w:bottom w:w="0" w:type="dxa"/>
            <w:right w:w="108" w:type="dxa"/>
          </w:tblCellMar>
        </w:tblPrEx>
        <w:trPr>
          <w:trHeight w:val="1247" w:hRule="atLeast"/>
        </w:trPr>
        <w:tc>
          <w:tcPr>
            <w:tcW w:w="14575" w:type="dxa"/>
            <w:gridSpan w:val="6"/>
            <w:tcBorders>
              <w:top w:val="nil"/>
              <w:left w:val="single" w:color="auto" w:sz="4" w:space="0"/>
              <w:bottom w:val="single" w:color="auto" w:sz="4" w:space="0"/>
              <w:right w:val="single" w:color="auto" w:sz="4" w:space="0"/>
            </w:tcBorders>
            <w:shd w:val="clear" w:color="auto" w:fill="auto"/>
            <w:vAlign w:val="center"/>
          </w:tcPr>
          <w:p w14:paraId="1DDDFA87">
            <w:pPr>
              <w:widowControl/>
              <w:ind w:firstLine="480" w:firstLineChars="200"/>
              <w:jc w:val="left"/>
              <w:rPr>
                <w:rFonts w:hint="eastAsia" w:ascii="仿宋_GB2312" w:hAnsi="等线" w:cs="宋体"/>
                <w:color w:val="000000"/>
                <w:kern w:val="0"/>
                <w:sz w:val="24"/>
              </w:rPr>
            </w:pPr>
            <w:r>
              <w:rPr>
                <w:rFonts w:hint="eastAsia" w:ascii="黑体" w:hAnsi="黑体" w:eastAsia="黑体" w:cs="宋体"/>
                <w:color w:val="000000"/>
                <w:kern w:val="0"/>
                <w:sz w:val="24"/>
              </w:rPr>
              <w:t>山东省公用资产运营服务有限公司是山东省财欣资产运营有限公司的权属二级公司，主要职责是负责受托管理、调配省级政府公物仓资产；开展行政事业单位大型仪器设备市场化租赁服务及运营业务；开展仓储贸易、公物仓动产资产市场化盘活运营、数字产品开发及运营、动产处置等业务；承担各类展会、大型会议活动的承办服务。</w:t>
            </w:r>
          </w:p>
        </w:tc>
      </w:tr>
      <w:tr w14:paraId="3100AF1C">
        <w:tblPrEx>
          <w:tblCellMar>
            <w:top w:w="0" w:type="dxa"/>
            <w:left w:w="108" w:type="dxa"/>
            <w:bottom w:w="0" w:type="dxa"/>
            <w:right w:w="108" w:type="dxa"/>
          </w:tblCellMar>
        </w:tblPrEx>
        <w:trPr>
          <w:trHeight w:val="2034" w:hRule="atLeast"/>
        </w:trPr>
        <w:tc>
          <w:tcPr>
            <w:tcW w:w="568" w:type="dxa"/>
            <w:tcBorders>
              <w:top w:val="single" w:color="auto" w:sz="4" w:space="0"/>
              <w:left w:val="single" w:color="auto" w:sz="4" w:space="0"/>
              <w:bottom w:val="single" w:color="auto" w:sz="4" w:space="0"/>
              <w:right w:val="single" w:color="auto" w:sz="4" w:space="0"/>
            </w:tcBorders>
            <w:shd w:val="clear" w:color="auto" w:fill="auto"/>
            <w:vAlign w:val="center"/>
          </w:tcPr>
          <w:p w14:paraId="20FFD37D">
            <w:pPr>
              <w:widowControl/>
              <w:jc w:val="center"/>
              <w:rPr>
                <w:rFonts w:hint="eastAsia" w:ascii="仿宋_GB2312" w:hAnsi="等线" w:cs="宋体"/>
                <w:color w:val="000000"/>
                <w:kern w:val="0"/>
                <w:sz w:val="24"/>
              </w:rPr>
            </w:pPr>
            <w:r>
              <w:rPr>
                <w:rFonts w:hint="eastAsia" w:ascii="仿宋_GB2312" w:hAnsi="等线" w:cs="宋体"/>
                <w:color w:val="000000"/>
                <w:kern w:val="0"/>
                <w:sz w:val="24"/>
              </w:rPr>
              <w:t>2</w:t>
            </w:r>
          </w:p>
        </w:tc>
        <w:tc>
          <w:tcPr>
            <w:tcW w:w="1627" w:type="dxa"/>
            <w:tcBorders>
              <w:top w:val="single" w:color="auto" w:sz="4" w:space="0"/>
              <w:left w:val="nil"/>
              <w:bottom w:val="single" w:color="auto" w:sz="4" w:space="0"/>
              <w:right w:val="single" w:color="auto" w:sz="4" w:space="0"/>
            </w:tcBorders>
            <w:shd w:val="clear" w:color="auto" w:fill="auto"/>
            <w:vAlign w:val="center"/>
          </w:tcPr>
          <w:p w14:paraId="2CF06F58">
            <w:pPr>
              <w:widowControl/>
              <w:jc w:val="center"/>
              <w:rPr>
                <w:rFonts w:hint="eastAsia" w:ascii="仿宋_GB2312" w:hAnsi="等线" w:cs="宋体"/>
                <w:color w:val="000000"/>
                <w:kern w:val="0"/>
                <w:sz w:val="24"/>
              </w:rPr>
            </w:pPr>
            <w:r>
              <w:rPr>
                <w:rFonts w:hint="eastAsia" w:ascii="仿宋_GB2312" w:hAnsi="等线" w:cs="宋体"/>
                <w:color w:val="000000"/>
                <w:kern w:val="0"/>
                <w:sz w:val="24"/>
              </w:rPr>
              <w:t>数据运营岗职员</w:t>
            </w:r>
          </w:p>
        </w:tc>
        <w:tc>
          <w:tcPr>
            <w:tcW w:w="580" w:type="dxa"/>
            <w:tcBorders>
              <w:top w:val="single" w:color="auto" w:sz="4" w:space="0"/>
              <w:left w:val="nil"/>
              <w:bottom w:val="single" w:color="auto" w:sz="4" w:space="0"/>
              <w:right w:val="single" w:color="auto" w:sz="4" w:space="0"/>
            </w:tcBorders>
            <w:shd w:val="clear" w:color="auto" w:fill="auto"/>
            <w:vAlign w:val="center"/>
          </w:tcPr>
          <w:p w14:paraId="1E8DAC58">
            <w:pPr>
              <w:widowControl/>
              <w:jc w:val="center"/>
              <w:rPr>
                <w:rFonts w:hint="eastAsia" w:ascii="仿宋_GB2312" w:hAnsi="等线" w:cs="宋体"/>
                <w:color w:val="000000"/>
                <w:kern w:val="0"/>
                <w:sz w:val="24"/>
              </w:rPr>
            </w:pPr>
            <w:r>
              <w:rPr>
                <w:rFonts w:hint="eastAsia" w:ascii="仿宋_GB2312" w:hAnsi="等线" w:cs="宋体"/>
                <w:color w:val="000000"/>
                <w:kern w:val="0"/>
                <w:sz w:val="24"/>
              </w:rPr>
              <w:t>1</w:t>
            </w:r>
          </w:p>
        </w:tc>
        <w:tc>
          <w:tcPr>
            <w:tcW w:w="5260" w:type="dxa"/>
            <w:tcBorders>
              <w:top w:val="single" w:color="auto" w:sz="4" w:space="0"/>
              <w:left w:val="nil"/>
              <w:bottom w:val="single" w:color="auto" w:sz="4" w:space="0"/>
              <w:right w:val="single" w:color="auto" w:sz="4" w:space="0"/>
            </w:tcBorders>
            <w:shd w:val="clear" w:color="auto" w:fill="auto"/>
            <w:vAlign w:val="center"/>
          </w:tcPr>
          <w:p w14:paraId="129F8757">
            <w:pPr>
              <w:widowControl/>
              <w:rPr>
                <w:rFonts w:hint="eastAsia" w:ascii="仿宋_GB2312" w:hAnsi="等线" w:cs="宋体"/>
                <w:color w:val="000000"/>
                <w:kern w:val="0"/>
                <w:sz w:val="24"/>
              </w:rPr>
            </w:pPr>
            <w:r>
              <w:rPr>
                <w:rFonts w:hint="eastAsia" w:ascii="仿宋_GB2312" w:hAnsi="等线" w:cs="宋体"/>
                <w:color w:val="000000"/>
                <w:kern w:val="0"/>
                <w:sz w:val="24"/>
              </w:rPr>
              <w:t>从事数据资产的商业开发、推广应用和基础设施建设，承担数据资产市场化运营等工作。</w:t>
            </w:r>
          </w:p>
        </w:tc>
        <w:tc>
          <w:tcPr>
            <w:tcW w:w="5780" w:type="dxa"/>
            <w:tcBorders>
              <w:top w:val="single" w:color="auto" w:sz="4" w:space="0"/>
              <w:left w:val="nil"/>
              <w:bottom w:val="single" w:color="auto" w:sz="4" w:space="0"/>
              <w:right w:val="single" w:color="auto" w:sz="4" w:space="0"/>
            </w:tcBorders>
            <w:shd w:val="clear" w:color="auto" w:fill="auto"/>
            <w:vAlign w:val="center"/>
          </w:tcPr>
          <w:p w14:paraId="058171DC">
            <w:pPr>
              <w:widowControl/>
              <w:rPr>
                <w:rFonts w:hint="eastAsia" w:ascii="仿宋_GB2312" w:hAnsi="等线" w:cs="宋体"/>
                <w:color w:val="000000"/>
                <w:kern w:val="0"/>
                <w:sz w:val="24"/>
              </w:rPr>
            </w:pPr>
            <w:r>
              <w:rPr>
                <w:rFonts w:hint="eastAsia" w:ascii="仿宋_GB2312" w:hAnsi="等线" w:cs="宋体"/>
                <w:color w:val="000000"/>
                <w:kern w:val="0"/>
                <w:sz w:val="24"/>
              </w:rPr>
              <w:t>1.35周岁及以下，硕士研究生及以上学历，数学、统计学、计算机科学与技术、软件工程等数学类、统计学类、计算机类相关专业。</w:t>
            </w:r>
            <w:r>
              <w:rPr>
                <w:rFonts w:hint="eastAsia" w:ascii="仿宋_GB2312" w:hAnsi="等线" w:cs="宋体"/>
                <w:color w:val="000000"/>
                <w:kern w:val="0"/>
                <w:sz w:val="24"/>
              </w:rPr>
              <w:br w:type="textWrapping"/>
            </w:r>
            <w:r>
              <w:rPr>
                <w:rFonts w:hint="eastAsia" w:ascii="仿宋_GB2312" w:hAnsi="等线" w:cs="宋体"/>
                <w:color w:val="000000"/>
                <w:kern w:val="0"/>
                <w:sz w:val="24"/>
              </w:rPr>
              <w:t>2.2年及以上相关工作经验。</w:t>
            </w:r>
          </w:p>
          <w:p w14:paraId="3C9CB315">
            <w:pPr>
              <w:widowControl/>
              <w:rPr>
                <w:rFonts w:hint="eastAsia" w:ascii="仿宋_GB2312" w:hAnsi="等线" w:cs="宋体"/>
                <w:color w:val="000000"/>
                <w:kern w:val="0"/>
                <w:sz w:val="24"/>
              </w:rPr>
            </w:pPr>
            <w:r>
              <w:rPr>
                <w:rFonts w:hint="eastAsia" w:ascii="仿宋_GB2312" w:hAnsi="等线" w:cs="宋体"/>
                <w:color w:val="000000"/>
                <w:kern w:val="0"/>
                <w:sz w:val="24"/>
              </w:rPr>
              <w:t>3.具有良好的职业操守，担当实干，团结合作意识和奉献精神强。</w:t>
            </w:r>
          </w:p>
        </w:tc>
        <w:tc>
          <w:tcPr>
            <w:tcW w:w="760" w:type="dxa"/>
            <w:tcBorders>
              <w:top w:val="single" w:color="auto" w:sz="4" w:space="0"/>
              <w:left w:val="nil"/>
              <w:bottom w:val="single" w:color="auto" w:sz="4" w:space="0"/>
              <w:right w:val="single" w:color="auto" w:sz="4" w:space="0"/>
            </w:tcBorders>
            <w:shd w:val="clear" w:color="auto" w:fill="auto"/>
            <w:noWrap/>
            <w:vAlign w:val="center"/>
          </w:tcPr>
          <w:p w14:paraId="1AC1ACD4">
            <w:pPr>
              <w:widowControl/>
              <w:jc w:val="center"/>
              <w:rPr>
                <w:rFonts w:hint="eastAsia" w:ascii="仿宋_GB2312" w:hAnsi="等线" w:cs="宋体"/>
                <w:color w:val="000000"/>
                <w:kern w:val="0"/>
                <w:sz w:val="24"/>
              </w:rPr>
            </w:pPr>
            <w:r>
              <w:rPr>
                <w:rFonts w:hint="eastAsia" w:ascii="仿宋_GB2312" w:hAnsi="等线" w:cs="宋体"/>
                <w:color w:val="000000"/>
                <w:kern w:val="0"/>
                <w:sz w:val="24"/>
              </w:rPr>
              <w:t>济南</w:t>
            </w:r>
          </w:p>
        </w:tc>
      </w:tr>
      <w:tr w14:paraId="398B8B6B">
        <w:tblPrEx>
          <w:tblCellMar>
            <w:top w:w="0" w:type="dxa"/>
            <w:left w:w="108" w:type="dxa"/>
            <w:bottom w:w="0" w:type="dxa"/>
            <w:right w:w="108" w:type="dxa"/>
          </w:tblCellMar>
        </w:tblPrEx>
        <w:trPr>
          <w:trHeight w:val="1967" w:hRule="atLeast"/>
        </w:trPr>
        <w:tc>
          <w:tcPr>
            <w:tcW w:w="568" w:type="dxa"/>
            <w:tcBorders>
              <w:top w:val="single" w:color="auto" w:sz="4" w:space="0"/>
              <w:left w:val="single" w:color="auto" w:sz="4" w:space="0"/>
              <w:bottom w:val="single" w:color="auto" w:sz="4" w:space="0"/>
              <w:right w:val="single" w:color="auto" w:sz="4" w:space="0"/>
            </w:tcBorders>
            <w:shd w:val="clear" w:color="auto" w:fill="auto"/>
            <w:vAlign w:val="center"/>
          </w:tcPr>
          <w:p w14:paraId="435B3B0B">
            <w:pPr>
              <w:widowControl/>
              <w:jc w:val="center"/>
              <w:rPr>
                <w:rFonts w:hint="eastAsia" w:ascii="仿宋_GB2312" w:hAnsi="等线" w:cs="宋体"/>
                <w:color w:val="000000"/>
                <w:kern w:val="0"/>
                <w:sz w:val="24"/>
              </w:rPr>
            </w:pPr>
            <w:r>
              <w:rPr>
                <w:rFonts w:hint="eastAsia" w:ascii="仿宋_GB2312" w:hAnsi="等线" w:cs="宋体"/>
                <w:color w:val="000000"/>
                <w:kern w:val="0"/>
                <w:sz w:val="24"/>
              </w:rPr>
              <w:t>3</w:t>
            </w:r>
          </w:p>
        </w:tc>
        <w:tc>
          <w:tcPr>
            <w:tcW w:w="1627" w:type="dxa"/>
            <w:tcBorders>
              <w:top w:val="single" w:color="auto" w:sz="4" w:space="0"/>
              <w:left w:val="nil"/>
              <w:bottom w:val="single" w:color="auto" w:sz="4" w:space="0"/>
              <w:right w:val="single" w:color="auto" w:sz="4" w:space="0"/>
            </w:tcBorders>
            <w:shd w:val="clear" w:color="auto" w:fill="auto"/>
            <w:vAlign w:val="center"/>
          </w:tcPr>
          <w:p w14:paraId="65AC5A3E">
            <w:pPr>
              <w:widowControl/>
              <w:jc w:val="center"/>
              <w:rPr>
                <w:rFonts w:hint="eastAsia" w:ascii="仿宋_GB2312" w:hAnsi="等线" w:cs="宋体"/>
                <w:color w:val="000000"/>
                <w:kern w:val="0"/>
                <w:sz w:val="24"/>
              </w:rPr>
            </w:pPr>
            <w:r>
              <w:rPr>
                <w:rFonts w:hint="eastAsia" w:ascii="仿宋_GB2312" w:hAnsi="等线" w:cs="宋体"/>
                <w:color w:val="000000"/>
                <w:kern w:val="0"/>
                <w:sz w:val="24"/>
              </w:rPr>
              <w:t>市场运营岗职员</w:t>
            </w:r>
          </w:p>
        </w:tc>
        <w:tc>
          <w:tcPr>
            <w:tcW w:w="580" w:type="dxa"/>
            <w:tcBorders>
              <w:top w:val="single" w:color="auto" w:sz="4" w:space="0"/>
              <w:left w:val="nil"/>
              <w:bottom w:val="single" w:color="auto" w:sz="4" w:space="0"/>
              <w:right w:val="single" w:color="auto" w:sz="4" w:space="0"/>
            </w:tcBorders>
            <w:shd w:val="clear" w:color="auto" w:fill="auto"/>
            <w:vAlign w:val="center"/>
          </w:tcPr>
          <w:p w14:paraId="15A281E3">
            <w:pPr>
              <w:widowControl/>
              <w:jc w:val="center"/>
              <w:rPr>
                <w:rFonts w:hint="eastAsia" w:ascii="仿宋_GB2312" w:hAnsi="等线" w:cs="宋体"/>
                <w:color w:val="000000"/>
                <w:kern w:val="0"/>
                <w:sz w:val="24"/>
              </w:rPr>
            </w:pPr>
            <w:r>
              <w:rPr>
                <w:rFonts w:hint="eastAsia" w:ascii="仿宋_GB2312" w:hAnsi="等线" w:cs="宋体"/>
                <w:color w:val="000000"/>
                <w:kern w:val="0"/>
                <w:sz w:val="24"/>
              </w:rPr>
              <w:t>1</w:t>
            </w:r>
          </w:p>
        </w:tc>
        <w:tc>
          <w:tcPr>
            <w:tcW w:w="5260" w:type="dxa"/>
            <w:tcBorders>
              <w:top w:val="single" w:color="auto" w:sz="4" w:space="0"/>
              <w:left w:val="nil"/>
              <w:bottom w:val="single" w:color="auto" w:sz="4" w:space="0"/>
              <w:right w:val="single" w:color="auto" w:sz="4" w:space="0"/>
            </w:tcBorders>
            <w:shd w:val="clear" w:color="auto" w:fill="auto"/>
            <w:vAlign w:val="center"/>
          </w:tcPr>
          <w:p w14:paraId="02DE5194">
            <w:pPr>
              <w:widowControl/>
              <w:rPr>
                <w:rFonts w:hint="eastAsia" w:ascii="仿宋_GB2312" w:hAnsi="等线" w:cs="宋体"/>
                <w:color w:val="000000"/>
                <w:kern w:val="0"/>
                <w:sz w:val="24"/>
              </w:rPr>
            </w:pPr>
            <w:r>
              <w:rPr>
                <w:rFonts w:hint="eastAsia" w:ascii="仿宋_GB2312" w:hAnsi="等线" w:cs="宋体"/>
                <w:color w:val="000000"/>
                <w:kern w:val="0"/>
                <w:sz w:val="24"/>
              </w:rPr>
              <w:t>从事市场开拓和产品推广，客户发掘及合作维护等工作；负责业务相关方案起草、风险评估、尽职调查、项目推进及资金回款、风险监控等相关工作。</w:t>
            </w:r>
          </w:p>
        </w:tc>
        <w:tc>
          <w:tcPr>
            <w:tcW w:w="5780" w:type="dxa"/>
            <w:tcBorders>
              <w:top w:val="single" w:color="auto" w:sz="4" w:space="0"/>
              <w:left w:val="nil"/>
              <w:bottom w:val="single" w:color="auto" w:sz="4" w:space="0"/>
              <w:right w:val="single" w:color="auto" w:sz="4" w:space="0"/>
            </w:tcBorders>
            <w:shd w:val="clear" w:color="auto" w:fill="auto"/>
            <w:vAlign w:val="center"/>
          </w:tcPr>
          <w:p w14:paraId="7CE44F8A">
            <w:pPr>
              <w:widowControl/>
              <w:rPr>
                <w:rFonts w:hint="eastAsia" w:ascii="仿宋_GB2312" w:hAnsi="等线" w:cs="宋体"/>
                <w:color w:val="000000"/>
                <w:kern w:val="0"/>
                <w:sz w:val="24"/>
              </w:rPr>
            </w:pPr>
            <w:r>
              <w:rPr>
                <w:rFonts w:hint="eastAsia" w:ascii="仿宋_GB2312" w:hAnsi="等线" w:cs="宋体"/>
                <w:color w:val="000000"/>
                <w:kern w:val="0"/>
                <w:sz w:val="24"/>
              </w:rPr>
              <w:t>1.35周岁及以下，硕士研究生及以上学历，工商管理、市场营销等工商管理类相关专业。</w:t>
            </w:r>
            <w:r>
              <w:rPr>
                <w:rFonts w:hint="eastAsia" w:ascii="仿宋_GB2312" w:hAnsi="等线" w:cs="宋体"/>
                <w:color w:val="000000"/>
                <w:kern w:val="0"/>
                <w:sz w:val="24"/>
              </w:rPr>
              <w:br w:type="textWrapping"/>
            </w:r>
            <w:r>
              <w:rPr>
                <w:rFonts w:hint="eastAsia" w:ascii="仿宋_GB2312" w:hAnsi="等线" w:cs="宋体"/>
                <w:color w:val="000000"/>
                <w:kern w:val="0"/>
                <w:sz w:val="24"/>
              </w:rPr>
              <w:t>2.2年及以上相关工作经验。</w:t>
            </w:r>
          </w:p>
          <w:p w14:paraId="43870913">
            <w:pPr>
              <w:widowControl/>
              <w:rPr>
                <w:rFonts w:hint="eastAsia" w:ascii="仿宋_GB2312" w:hAnsi="等线" w:cs="宋体"/>
                <w:color w:val="000000"/>
                <w:kern w:val="0"/>
                <w:sz w:val="24"/>
              </w:rPr>
            </w:pPr>
            <w:r>
              <w:rPr>
                <w:rFonts w:hint="eastAsia" w:ascii="仿宋_GB2312" w:hAnsi="等线" w:cs="宋体"/>
                <w:color w:val="000000"/>
                <w:kern w:val="0"/>
                <w:sz w:val="24"/>
              </w:rPr>
              <w:t xml:space="preserve">3.具有良好的职业操守，担当实干，团结合作意识和奉献精神强。 </w:t>
            </w:r>
          </w:p>
        </w:tc>
        <w:tc>
          <w:tcPr>
            <w:tcW w:w="760" w:type="dxa"/>
            <w:tcBorders>
              <w:top w:val="single" w:color="auto" w:sz="4" w:space="0"/>
              <w:left w:val="nil"/>
              <w:bottom w:val="single" w:color="auto" w:sz="4" w:space="0"/>
              <w:right w:val="single" w:color="auto" w:sz="4" w:space="0"/>
            </w:tcBorders>
            <w:shd w:val="clear" w:color="auto" w:fill="auto"/>
            <w:noWrap/>
            <w:vAlign w:val="center"/>
          </w:tcPr>
          <w:p w14:paraId="1895FD4D">
            <w:pPr>
              <w:widowControl/>
              <w:jc w:val="center"/>
              <w:rPr>
                <w:rFonts w:hint="eastAsia" w:ascii="仿宋_GB2312" w:hAnsi="等线" w:cs="宋体"/>
                <w:color w:val="000000"/>
                <w:kern w:val="0"/>
                <w:sz w:val="24"/>
              </w:rPr>
            </w:pPr>
            <w:r>
              <w:rPr>
                <w:rFonts w:hint="eastAsia" w:ascii="仿宋_GB2312" w:hAnsi="等线" w:cs="宋体"/>
                <w:color w:val="000000"/>
                <w:kern w:val="0"/>
                <w:sz w:val="24"/>
              </w:rPr>
              <w:t>济南</w:t>
            </w:r>
          </w:p>
        </w:tc>
      </w:tr>
      <w:tr w14:paraId="5EB68E51">
        <w:tblPrEx>
          <w:tblCellMar>
            <w:top w:w="0" w:type="dxa"/>
            <w:left w:w="108" w:type="dxa"/>
            <w:bottom w:w="0" w:type="dxa"/>
            <w:right w:w="108" w:type="dxa"/>
          </w:tblCellMar>
        </w:tblPrEx>
        <w:trPr>
          <w:trHeight w:val="1129" w:hRule="atLeast"/>
        </w:trPr>
        <w:tc>
          <w:tcPr>
            <w:tcW w:w="14575" w:type="dxa"/>
            <w:gridSpan w:val="6"/>
            <w:tcBorders>
              <w:top w:val="single" w:color="auto" w:sz="4" w:space="0"/>
              <w:left w:val="single" w:color="auto" w:sz="4" w:space="0"/>
              <w:bottom w:val="single" w:color="auto" w:sz="4" w:space="0"/>
              <w:right w:val="single" w:color="auto" w:sz="4" w:space="0"/>
            </w:tcBorders>
            <w:shd w:val="clear" w:color="auto" w:fill="auto"/>
            <w:vAlign w:val="center"/>
          </w:tcPr>
          <w:p w14:paraId="46EEBDF0">
            <w:pPr>
              <w:widowControl/>
              <w:ind w:firstLine="480" w:firstLineChars="200"/>
              <w:jc w:val="left"/>
              <w:rPr>
                <w:rFonts w:hint="eastAsia" w:ascii="仿宋_GB2312" w:hAnsi="等线" w:cs="宋体"/>
                <w:color w:val="000000"/>
                <w:kern w:val="0"/>
                <w:sz w:val="24"/>
              </w:rPr>
            </w:pPr>
            <w:r>
              <w:rPr>
                <w:rFonts w:hint="eastAsia" w:ascii="黑体" w:hAnsi="黑体" w:eastAsia="黑体" w:cs="宋体"/>
                <w:color w:val="000000"/>
                <w:kern w:val="0"/>
                <w:sz w:val="24"/>
                <w:szCs w:val="22"/>
              </w:rPr>
              <w:t>深圳财欣商业运营有限公司</w:t>
            </w:r>
            <w:r>
              <w:rPr>
                <w:rFonts w:hint="eastAsia" w:ascii="黑体" w:hAnsi="黑体" w:eastAsia="黑体" w:cs="宋体"/>
                <w:color w:val="000000"/>
                <w:kern w:val="0"/>
                <w:sz w:val="24"/>
              </w:rPr>
              <w:t>是山东省财欣资产运营有限公司的权属三级公司，主要职责是</w:t>
            </w:r>
            <w:r>
              <w:rPr>
                <w:rFonts w:hint="eastAsia" w:ascii="黑体" w:hAnsi="黑体" w:eastAsia="黑体" w:cs="宋体"/>
                <w:color w:val="000000"/>
                <w:kern w:val="0"/>
                <w:sz w:val="24"/>
                <w:szCs w:val="22"/>
              </w:rPr>
              <w:t>负责对划转位于深圳、广州、福州的资产进行统一管理和运营；开展物业管理、房地产经营、资产处置等业务；围绕划转资产盘活，开展相关投资业务。</w:t>
            </w:r>
          </w:p>
        </w:tc>
      </w:tr>
      <w:tr w14:paraId="0167E08D">
        <w:tblPrEx>
          <w:tblCellMar>
            <w:top w:w="0" w:type="dxa"/>
            <w:left w:w="108" w:type="dxa"/>
            <w:bottom w:w="0" w:type="dxa"/>
            <w:right w:w="108" w:type="dxa"/>
          </w:tblCellMar>
        </w:tblPrEx>
        <w:trPr>
          <w:trHeight w:val="2535" w:hRule="atLeast"/>
        </w:trPr>
        <w:tc>
          <w:tcPr>
            <w:tcW w:w="568" w:type="dxa"/>
            <w:tcBorders>
              <w:top w:val="single" w:color="auto" w:sz="4" w:space="0"/>
              <w:left w:val="single" w:color="auto" w:sz="4" w:space="0"/>
              <w:bottom w:val="single" w:color="auto" w:sz="4" w:space="0"/>
              <w:right w:val="single" w:color="auto" w:sz="4" w:space="0"/>
            </w:tcBorders>
            <w:shd w:val="clear" w:color="auto" w:fill="auto"/>
            <w:vAlign w:val="center"/>
          </w:tcPr>
          <w:p w14:paraId="01C3A232">
            <w:pPr>
              <w:widowControl/>
              <w:jc w:val="center"/>
              <w:rPr>
                <w:rFonts w:hint="eastAsia" w:ascii="仿宋_GB2312" w:hAnsi="等线" w:cs="宋体"/>
                <w:color w:val="000000"/>
                <w:kern w:val="0"/>
                <w:sz w:val="24"/>
              </w:rPr>
            </w:pPr>
            <w:r>
              <w:rPr>
                <w:rFonts w:hint="eastAsia" w:ascii="仿宋_GB2312" w:hAnsi="等线" w:cs="宋体"/>
                <w:color w:val="000000"/>
                <w:kern w:val="0"/>
                <w:sz w:val="24"/>
              </w:rPr>
              <w:t>4</w:t>
            </w:r>
          </w:p>
        </w:tc>
        <w:tc>
          <w:tcPr>
            <w:tcW w:w="1627" w:type="dxa"/>
            <w:tcBorders>
              <w:top w:val="single" w:color="auto" w:sz="4" w:space="0"/>
              <w:left w:val="nil"/>
              <w:bottom w:val="single" w:color="auto" w:sz="4" w:space="0"/>
              <w:right w:val="single" w:color="auto" w:sz="4" w:space="0"/>
            </w:tcBorders>
            <w:shd w:val="clear" w:color="auto" w:fill="auto"/>
            <w:vAlign w:val="center"/>
          </w:tcPr>
          <w:p w14:paraId="0F2A5585">
            <w:pPr>
              <w:widowControl/>
              <w:jc w:val="center"/>
              <w:rPr>
                <w:rFonts w:hint="eastAsia" w:ascii="仿宋_GB2312" w:hAnsi="等线" w:cs="宋体"/>
                <w:color w:val="000000"/>
                <w:kern w:val="0"/>
                <w:sz w:val="24"/>
              </w:rPr>
            </w:pPr>
            <w:r>
              <w:rPr>
                <w:rFonts w:hint="eastAsia" w:ascii="仿宋_GB2312" w:hAnsi="等线" w:cs="宋体"/>
                <w:color w:val="000000"/>
                <w:kern w:val="0"/>
                <w:sz w:val="24"/>
              </w:rPr>
              <w:t>财务管理岗</w:t>
            </w:r>
          </w:p>
          <w:p w14:paraId="50EA9F2F">
            <w:pPr>
              <w:widowControl/>
              <w:jc w:val="center"/>
              <w:rPr>
                <w:rFonts w:hint="eastAsia" w:ascii="仿宋_GB2312" w:hAnsi="等线" w:cs="宋体"/>
                <w:color w:val="000000"/>
                <w:kern w:val="0"/>
                <w:sz w:val="24"/>
              </w:rPr>
            </w:pPr>
            <w:r>
              <w:rPr>
                <w:rFonts w:hint="eastAsia" w:ascii="仿宋_GB2312" w:hAnsi="等线" w:cs="宋体"/>
                <w:color w:val="000000"/>
                <w:kern w:val="0"/>
                <w:sz w:val="24"/>
              </w:rPr>
              <w:t>职员</w:t>
            </w:r>
          </w:p>
        </w:tc>
        <w:tc>
          <w:tcPr>
            <w:tcW w:w="580" w:type="dxa"/>
            <w:tcBorders>
              <w:top w:val="single" w:color="auto" w:sz="4" w:space="0"/>
              <w:left w:val="nil"/>
              <w:bottom w:val="single" w:color="auto" w:sz="4" w:space="0"/>
              <w:right w:val="single" w:color="auto" w:sz="4" w:space="0"/>
            </w:tcBorders>
            <w:shd w:val="clear" w:color="auto" w:fill="auto"/>
            <w:vAlign w:val="center"/>
          </w:tcPr>
          <w:p w14:paraId="615D1D74">
            <w:pPr>
              <w:widowControl/>
              <w:jc w:val="center"/>
              <w:rPr>
                <w:rFonts w:hint="eastAsia" w:ascii="仿宋_GB2312" w:hAnsi="等线" w:cs="宋体"/>
                <w:color w:val="000000"/>
                <w:kern w:val="0"/>
                <w:sz w:val="24"/>
              </w:rPr>
            </w:pPr>
            <w:r>
              <w:rPr>
                <w:rFonts w:hint="eastAsia" w:ascii="仿宋_GB2312" w:hAnsi="等线" w:cs="宋体"/>
                <w:color w:val="000000"/>
                <w:kern w:val="0"/>
                <w:sz w:val="24"/>
              </w:rPr>
              <w:t>1</w:t>
            </w:r>
          </w:p>
        </w:tc>
        <w:tc>
          <w:tcPr>
            <w:tcW w:w="5260" w:type="dxa"/>
            <w:tcBorders>
              <w:top w:val="single" w:color="auto" w:sz="4" w:space="0"/>
              <w:left w:val="nil"/>
              <w:bottom w:val="single" w:color="auto" w:sz="4" w:space="0"/>
              <w:right w:val="single" w:color="auto" w:sz="4" w:space="0"/>
            </w:tcBorders>
            <w:shd w:val="clear" w:color="auto" w:fill="auto"/>
            <w:vAlign w:val="center"/>
          </w:tcPr>
          <w:p w14:paraId="61857C74">
            <w:pPr>
              <w:widowControl/>
              <w:rPr>
                <w:rFonts w:hint="eastAsia" w:ascii="仿宋_GB2312" w:hAnsi="等线" w:cs="宋体"/>
                <w:color w:val="000000"/>
                <w:kern w:val="0"/>
                <w:sz w:val="24"/>
              </w:rPr>
            </w:pPr>
            <w:r>
              <w:rPr>
                <w:rFonts w:hint="eastAsia" w:ascii="仿宋_GB2312" w:hAnsi="等线" w:cs="宋体"/>
                <w:color w:val="000000"/>
                <w:kern w:val="0"/>
                <w:sz w:val="24"/>
              </w:rPr>
              <w:t>从事财务运营分析，资金日常管理、调度、监控和收益核算等工作；制订公司财务管理制度、投融资规划和内控体系建设；负责金融机构的日常沟通、合作及维护工作。</w:t>
            </w:r>
          </w:p>
        </w:tc>
        <w:tc>
          <w:tcPr>
            <w:tcW w:w="5780" w:type="dxa"/>
            <w:tcBorders>
              <w:top w:val="single" w:color="auto" w:sz="4" w:space="0"/>
              <w:left w:val="nil"/>
              <w:bottom w:val="single" w:color="auto" w:sz="4" w:space="0"/>
              <w:right w:val="single" w:color="auto" w:sz="4" w:space="0"/>
            </w:tcBorders>
            <w:shd w:val="clear" w:color="auto" w:fill="auto"/>
            <w:vAlign w:val="center"/>
          </w:tcPr>
          <w:p w14:paraId="5D093068">
            <w:pPr>
              <w:widowControl/>
              <w:rPr>
                <w:rFonts w:hint="eastAsia" w:ascii="仿宋_GB2312" w:hAnsi="等线" w:cs="宋体"/>
                <w:color w:val="000000"/>
                <w:kern w:val="0"/>
                <w:sz w:val="24"/>
              </w:rPr>
            </w:pPr>
            <w:r>
              <w:rPr>
                <w:rFonts w:hint="eastAsia" w:ascii="仿宋_GB2312" w:hAnsi="等线" w:cs="宋体"/>
                <w:color w:val="000000"/>
                <w:kern w:val="0"/>
                <w:sz w:val="24"/>
              </w:rPr>
              <w:t>1.35周岁及以下，硕士研究生及以上学历，会计学、金融学、经济学等经济类、工商管理类相关专业。</w:t>
            </w:r>
          </w:p>
          <w:p w14:paraId="1DAE5155">
            <w:pPr>
              <w:widowControl/>
              <w:rPr>
                <w:rFonts w:hint="eastAsia" w:ascii="仿宋_GB2312" w:hAnsi="等线" w:cs="宋体"/>
                <w:color w:val="000000"/>
                <w:kern w:val="0"/>
                <w:sz w:val="24"/>
              </w:rPr>
            </w:pPr>
            <w:r>
              <w:rPr>
                <w:rFonts w:hint="eastAsia" w:ascii="仿宋_GB2312" w:hAnsi="等线" w:cs="宋体"/>
                <w:color w:val="000000"/>
                <w:kern w:val="0"/>
                <w:sz w:val="24"/>
              </w:rPr>
              <w:t>2.2年及以上相关工作经验，具备较强的财务数据分析能力，熟悉资产证券化、银行授信等业务，通过CPA、CFA等相关考试者优先。</w:t>
            </w:r>
          </w:p>
          <w:p w14:paraId="04A8BEC5">
            <w:pPr>
              <w:widowControl/>
              <w:rPr>
                <w:rFonts w:hint="eastAsia" w:ascii="仿宋_GB2312" w:hAnsi="等线" w:cs="宋体"/>
                <w:color w:val="000000"/>
                <w:kern w:val="0"/>
                <w:sz w:val="24"/>
              </w:rPr>
            </w:pPr>
            <w:r>
              <w:rPr>
                <w:rFonts w:hint="eastAsia" w:ascii="仿宋_GB2312" w:hAnsi="等线" w:cs="宋体"/>
                <w:color w:val="000000"/>
                <w:kern w:val="0"/>
                <w:sz w:val="24"/>
              </w:rPr>
              <w:t>3.具有良好的职业操守，担当实干，团结合作意识和奉献精神强。</w:t>
            </w:r>
          </w:p>
        </w:tc>
        <w:tc>
          <w:tcPr>
            <w:tcW w:w="760" w:type="dxa"/>
            <w:tcBorders>
              <w:top w:val="single" w:color="auto" w:sz="4" w:space="0"/>
              <w:left w:val="nil"/>
              <w:bottom w:val="single" w:color="auto" w:sz="4" w:space="0"/>
              <w:right w:val="single" w:color="auto" w:sz="4" w:space="0"/>
            </w:tcBorders>
            <w:shd w:val="clear" w:color="auto" w:fill="auto"/>
            <w:noWrap/>
            <w:vAlign w:val="center"/>
          </w:tcPr>
          <w:p w14:paraId="24221932">
            <w:pPr>
              <w:widowControl/>
              <w:jc w:val="center"/>
              <w:rPr>
                <w:rFonts w:hint="eastAsia" w:ascii="仿宋_GB2312" w:hAnsi="等线" w:cs="宋体"/>
                <w:color w:val="000000"/>
                <w:kern w:val="0"/>
                <w:sz w:val="24"/>
              </w:rPr>
            </w:pPr>
            <w:r>
              <w:rPr>
                <w:rFonts w:hint="eastAsia" w:ascii="仿宋_GB2312" w:hAnsi="等线" w:cs="宋体"/>
                <w:color w:val="000000"/>
                <w:kern w:val="0"/>
                <w:sz w:val="24"/>
              </w:rPr>
              <w:t>深圳</w:t>
            </w:r>
          </w:p>
        </w:tc>
      </w:tr>
      <w:tr w14:paraId="7C675ED3">
        <w:tblPrEx>
          <w:tblCellMar>
            <w:top w:w="0" w:type="dxa"/>
            <w:left w:w="108" w:type="dxa"/>
            <w:bottom w:w="0" w:type="dxa"/>
            <w:right w:w="108" w:type="dxa"/>
          </w:tblCellMar>
        </w:tblPrEx>
        <w:trPr>
          <w:trHeight w:val="2034" w:hRule="atLeast"/>
        </w:trPr>
        <w:tc>
          <w:tcPr>
            <w:tcW w:w="568" w:type="dxa"/>
            <w:tcBorders>
              <w:top w:val="single" w:color="auto" w:sz="4" w:space="0"/>
              <w:left w:val="single" w:color="auto" w:sz="4" w:space="0"/>
              <w:bottom w:val="single" w:color="auto" w:sz="4" w:space="0"/>
              <w:right w:val="single" w:color="auto" w:sz="4" w:space="0"/>
            </w:tcBorders>
            <w:shd w:val="clear" w:color="auto" w:fill="auto"/>
            <w:vAlign w:val="center"/>
          </w:tcPr>
          <w:p w14:paraId="77B51845">
            <w:pPr>
              <w:widowControl/>
              <w:jc w:val="center"/>
              <w:rPr>
                <w:rFonts w:hint="eastAsia" w:ascii="仿宋_GB2312" w:hAnsi="等线" w:cs="宋体"/>
                <w:color w:val="000000"/>
                <w:kern w:val="0"/>
                <w:sz w:val="24"/>
              </w:rPr>
            </w:pPr>
            <w:r>
              <w:rPr>
                <w:rFonts w:hint="eastAsia" w:ascii="仿宋_GB2312" w:hAnsi="等线" w:cs="宋体"/>
                <w:color w:val="000000"/>
                <w:kern w:val="0"/>
                <w:sz w:val="24"/>
              </w:rPr>
              <w:t>5</w:t>
            </w:r>
          </w:p>
        </w:tc>
        <w:tc>
          <w:tcPr>
            <w:tcW w:w="1627" w:type="dxa"/>
            <w:tcBorders>
              <w:top w:val="single" w:color="auto" w:sz="4" w:space="0"/>
              <w:left w:val="nil"/>
              <w:bottom w:val="single" w:color="auto" w:sz="4" w:space="0"/>
              <w:right w:val="single" w:color="auto" w:sz="4" w:space="0"/>
            </w:tcBorders>
            <w:shd w:val="clear" w:color="auto" w:fill="auto"/>
            <w:vAlign w:val="center"/>
          </w:tcPr>
          <w:p w14:paraId="7D5358F9">
            <w:pPr>
              <w:widowControl/>
              <w:jc w:val="center"/>
              <w:rPr>
                <w:rFonts w:hint="eastAsia" w:ascii="仿宋_GB2312" w:hAnsi="等线" w:cs="宋体"/>
                <w:color w:val="000000"/>
                <w:kern w:val="0"/>
                <w:sz w:val="24"/>
              </w:rPr>
            </w:pPr>
            <w:r>
              <w:rPr>
                <w:rFonts w:hint="eastAsia" w:ascii="仿宋_GB2312" w:hAnsi="等线" w:cs="宋体"/>
                <w:color w:val="000000"/>
                <w:kern w:val="0"/>
                <w:sz w:val="24"/>
              </w:rPr>
              <w:t>资产管理岗</w:t>
            </w:r>
          </w:p>
          <w:p w14:paraId="2F6BE67C">
            <w:pPr>
              <w:widowControl/>
              <w:jc w:val="center"/>
              <w:rPr>
                <w:rFonts w:hint="eastAsia" w:ascii="仿宋_GB2312" w:hAnsi="等线" w:cs="宋体"/>
                <w:color w:val="000000"/>
                <w:kern w:val="0"/>
                <w:sz w:val="24"/>
              </w:rPr>
            </w:pPr>
            <w:r>
              <w:rPr>
                <w:rFonts w:hint="eastAsia" w:ascii="仿宋_GB2312" w:hAnsi="等线" w:cs="宋体"/>
                <w:color w:val="000000"/>
                <w:kern w:val="0"/>
                <w:sz w:val="24"/>
              </w:rPr>
              <w:t>职员</w:t>
            </w:r>
          </w:p>
        </w:tc>
        <w:tc>
          <w:tcPr>
            <w:tcW w:w="580" w:type="dxa"/>
            <w:tcBorders>
              <w:top w:val="single" w:color="auto" w:sz="4" w:space="0"/>
              <w:left w:val="nil"/>
              <w:bottom w:val="single" w:color="auto" w:sz="4" w:space="0"/>
              <w:right w:val="single" w:color="auto" w:sz="4" w:space="0"/>
            </w:tcBorders>
            <w:shd w:val="clear" w:color="auto" w:fill="auto"/>
            <w:vAlign w:val="center"/>
          </w:tcPr>
          <w:p w14:paraId="774138FE">
            <w:pPr>
              <w:widowControl/>
              <w:jc w:val="center"/>
              <w:rPr>
                <w:rFonts w:hint="eastAsia" w:ascii="仿宋_GB2312" w:hAnsi="等线" w:cs="宋体"/>
                <w:color w:val="000000"/>
                <w:kern w:val="0"/>
                <w:sz w:val="24"/>
              </w:rPr>
            </w:pPr>
            <w:r>
              <w:rPr>
                <w:rFonts w:hint="eastAsia" w:ascii="仿宋_GB2312" w:hAnsi="等线" w:cs="宋体"/>
                <w:color w:val="000000"/>
                <w:kern w:val="0"/>
                <w:sz w:val="24"/>
              </w:rPr>
              <w:t>1</w:t>
            </w:r>
          </w:p>
        </w:tc>
        <w:tc>
          <w:tcPr>
            <w:tcW w:w="5260" w:type="dxa"/>
            <w:tcBorders>
              <w:top w:val="single" w:color="auto" w:sz="4" w:space="0"/>
              <w:left w:val="nil"/>
              <w:bottom w:val="single" w:color="auto" w:sz="4" w:space="0"/>
              <w:right w:val="single" w:color="auto" w:sz="4" w:space="0"/>
            </w:tcBorders>
            <w:shd w:val="clear" w:color="auto" w:fill="auto"/>
            <w:vAlign w:val="center"/>
          </w:tcPr>
          <w:p w14:paraId="3436DB1F">
            <w:pPr>
              <w:widowControl/>
              <w:rPr>
                <w:rFonts w:hint="eastAsia" w:ascii="仿宋_GB2312" w:hAnsi="等线" w:cs="宋体"/>
                <w:color w:val="000000"/>
                <w:kern w:val="0"/>
                <w:sz w:val="24"/>
              </w:rPr>
            </w:pPr>
            <w:r>
              <w:rPr>
                <w:rFonts w:hint="eastAsia" w:ascii="仿宋_GB2312" w:hAnsi="等线" w:cs="宋体"/>
                <w:color w:val="000000"/>
                <w:kern w:val="0"/>
                <w:sz w:val="24"/>
              </w:rPr>
              <w:t>从事深圳、福州等地资产的管理运营工作；负责处理产权管理、安全管理、招商运营等业务；承担资产盘活方案制定及保值增值措施等工作。</w:t>
            </w:r>
          </w:p>
        </w:tc>
        <w:tc>
          <w:tcPr>
            <w:tcW w:w="5780" w:type="dxa"/>
            <w:tcBorders>
              <w:top w:val="single" w:color="auto" w:sz="4" w:space="0"/>
              <w:left w:val="nil"/>
              <w:bottom w:val="single" w:color="auto" w:sz="4" w:space="0"/>
              <w:right w:val="single" w:color="auto" w:sz="4" w:space="0"/>
            </w:tcBorders>
            <w:shd w:val="clear" w:color="auto" w:fill="auto"/>
            <w:vAlign w:val="center"/>
          </w:tcPr>
          <w:p w14:paraId="5F313B32">
            <w:pPr>
              <w:widowControl/>
              <w:rPr>
                <w:rFonts w:hint="eastAsia" w:ascii="仿宋_GB2312" w:hAnsi="等线" w:cs="宋体"/>
                <w:color w:val="000000"/>
                <w:kern w:val="0"/>
                <w:sz w:val="24"/>
              </w:rPr>
            </w:pPr>
            <w:r>
              <w:rPr>
                <w:rFonts w:hint="eastAsia" w:ascii="仿宋_GB2312" w:hAnsi="等线" w:cs="宋体"/>
                <w:color w:val="000000"/>
                <w:kern w:val="0"/>
                <w:sz w:val="24"/>
              </w:rPr>
              <w:t>1.30周岁及以下，硕士研究生及以上学历，经济学、工商管理、市场营销等经济类、管理类相关专业。</w:t>
            </w:r>
          </w:p>
          <w:p w14:paraId="4224814F">
            <w:pPr>
              <w:widowControl/>
              <w:rPr>
                <w:rFonts w:hint="eastAsia" w:ascii="仿宋_GB2312" w:hAnsi="等线" w:cs="宋体"/>
                <w:color w:val="000000"/>
                <w:kern w:val="0"/>
                <w:sz w:val="24"/>
              </w:rPr>
            </w:pPr>
            <w:r>
              <w:rPr>
                <w:rFonts w:hint="eastAsia" w:ascii="仿宋_GB2312" w:hAnsi="等线" w:cs="宋体"/>
                <w:color w:val="000000"/>
                <w:kern w:val="0"/>
                <w:sz w:val="24"/>
              </w:rPr>
              <w:t>2.2025年应届毕业生（含择业期内毕业生）。</w:t>
            </w:r>
          </w:p>
          <w:p w14:paraId="4460311B">
            <w:pPr>
              <w:widowControl/>
              <w:rPr>
                <w:rFonts w:hint="eastAsia" w:ascii="仿宋_GB2312" w:hAnsi="等线" w:cs="宋体"/>
                <w:color w:val="000000"/>
                <w:kern w:val="0"/>
                <w:sz w:val="24"/>
              </w:rPr>
            </w:pPr>
            <w:r>
              <w:rPr>
                <w:rFonts w:hint="eastAsia" w:ascii="仿宋_GB2312" w:hAnsi="等线" w:cs="宋体"/>
                <w:color w:val="000000"/>
                <w:kern w:val="0"/>
                <w:sz w:val="24"/>
              </w:rPr>
              <w:t>3.具有良好的职业操守，担当实干，团结合作意识和奉献精神强。</w:t>
            </w:r>
          </w:p>
        </w:tc>
        <w:tc>
          <w:tcPr>
            <w:tcW w:w="760" w:type="dxa"/>
            <w:tcBorders>
              <w:top w:val="single" w:color="auto" w:sz="4" w:space="0"/>
              <w:left w:val="nil"/>
              <w:bottom w:val="single" w:color="auto" w:sz="4" w:space="0"/>
              <w:right w:val="single" w:color="auto" w:sz="4" w:space="0"/>
            </w:tcBorders>
            <w:shd w:val="clear" w:color="auto" w:fill="auto"/>
            <w:noWrap/>
            <w:vAlign w:val="center"/>
          </w:tcPr>
          <w:p w14:paraId="7883AE36">
            <w:pPr>
              <w:widowControl/>
              <w:jc w:val="center"/>
              <w:rPr>
                <w:rFonts w:hint="eastAsia" w:ascii="仿宋_GB2312" w:hAnsi="等线" w:cs="宋体"/>
                <w:color w:val="000000"/>
                <w:kern w:val="0"/>
                <w:sz w:val="24"/>
              </w:rPr>
            </w:pPr>
            <w:r>
              <w:rPr>
                <w:rFonts w:hint="eastAsia" w:ascii="仿宋_GB2312" w:hAnsi="等线" w:cs="宋体"/>
                <w:color w:val="000000"/>
                <w:kern w:val="0"/>
                <w:sz w:val="24"/>
              </w:rPr>
              <w:t>深圳</w:t>
            </w:r>
          </w:p>
        </w:tc>
      </w:tr>
      <w:tr w14:paraId="0062997F">
        <w:tblPrEx>
          <w:tblCellMar>
            <w:top w:w="0" w:type="dxa"/>
            <w:left w:w="108" w:type="dxa"/>
            <w:bottom w:w="0" w:type="dxa"/>
            <w:right w:w="108" w:type="dxa"/>
          </w:tblCellMar>
        </w:tblPrEx>
        <w:trPr>
          <w:trHeight w:val="1073" w:hRule="atLeast"/>
        </w:trPr>
        <w:tc>
          <w:tcPr>
            <w:tcW w:w="14575" w:type="dxa"/>
            <w:gridSpan w:val="6"/>
            <w:tcBorders>
              <w:top w:val="single" w:color="auto" w:sz="4" w:space="0"/>
              <w:left w:val="single" w:color="auto" w:sz="4" w:space="0"/>
              <w:bottom w:val="single" w:color="auto" w:sz="4" w:space="0"/>
              <w:right w:val="single" w:color="auto" w:sz="4" w:space="0"/>
            </w:tcBorders>
            <w:shd w:val="clear" w:color="auto" w:fill="auto"/>
            <w:vAlign w:val="center"/>
          </w:tcPr>
          <w:p w14:paraId="169391D1">
            <w:pPr>
              <w:widowControl/>
              <w:ind w:firstLine="480" w:firstLineChars="200"/>
              <w:jc w:val="left"/>
              <w:rPr>
                <w:rFonts w:hint="eastAsia" w:ascii="仿宋_GB2312" w:hAnsi="等线" w:cs="宋体"/>
                <w:color w:val="000000"/>
                <w:kern w:val="0"/>
                <w:sz w:val="24"/>
              </w:rPr>
            </w:pPr>
            <w:r>
              <w:rPr>
                <w:rFonts w:hint="eastAsia" w:ascii="黑体" w:hAnsi="黑体" w:eastAsia="黑体" w:cs="宋体"/>
                <w:color w:val="000000"/>
                <w:kern w:val="0"/>
                <w:sz w:val="24"/>
              </w:rPr>
              <w:t>山东省财欣行政事业资产管理有限公司青岛分公司是山东省财欣行政事业资产管理有限公司在青岛设立的分支机构，</w:t>
            </w:r>
            <w:r>
              <w:rPr>
                <w:rFonts w:hint="eastAsia" w:ascii="黑体" w:hAnsi="黑体" w:eastAsia="黑体" w:cs="宋体"/>
                <w:color w:val="000000"/>
                <w:kern w:val="0"/>
                <w:sz w:val="24"/>
                <w:szCs w:val="22"/>
              </w:rPr>
              <w:t>主要职责是负责对划转位于青岛等胶东地区的资产进行统一管理和运营；开展物业管理、房地产经营、资产处置等业务；围绕划转资产盘活，开展相关投资业务。</w:t>
            </w:r>
          </w:p>
        </w:tc>
      </w:tr>
      <w:tr w14:paraId="78D99925">
        <w:tblPrEx>
          <w:tblCellMar>
            <w:top w:w="0" w:type="dxa"/>
            <w:left w:w="108" w:type="dxa"/>
            <w:bottom w:w="0" w:type="dxa"/>
            <w:right w:w="108" w:type="dxa"/>
          </w:tblCellMar>
        </w:tblPrEx>
        <w:trPr>
          <w:trHeight w:val="2034" w:hRule="atLeast"/>
        </w:trPr>
        <w:tc>
          <w:tcPr>
            <w:tcW w:w="568" w:type="dxa"/>
            <w:tcBorders>
              <w:top w:val="nil"/>
              <w:left w:val="single" w:color="auto" w:sz="4" w:space="0"/>
              <w:bottom w:val="single" w:color="auto" w:sz="4" w:space="0"/>
              <w:right w:val="single" w:color="auto" w:sz="4" w:space="0"/>
            </w:tcBorders>
            <w:shd w:val="clear" w:color="auto" w:fill="auto"/>
            <w:vAlign w:val="center"/>
          </w:tcPr>
          <w:p w14:paraId="357FF935">
            <w:pPr>
              <w:widowControl/>
              <w:jc w:val="center"/>
              <w:rPr>
                <w:rFonts w:hint="eastAsia" w:ascii="仿宋_GB2312" w:hAnsi="等线" w:cs="宋体"/>
                <w:color w:val="000000"/>
                <w:kern w:val="0"/>
                <w:sz w:val="24"/>
              </w:rPr>
            </w:pPr>
            <w:r>
              <w:rPr>
                <w:rFonts w:hint="eastAsia" w:ascii="仿宋_GB2312" w:hAnsi="等线" w:cs="宋体"/>
                <w:color w:val="000000"/>
                <w:kern w:val="0"/>
                <w:sz w:val="24"/>
              </w:rPr>
              <w:t>6</w:t>
            </w:r>
          </w:p>
        </w:tc>
        <w:tc>
          <w:tcPr>
            <w:tcW w:w="1627" w:type="dxa"/>
            <w:tcBorders>
              <w:top w:val="nil"/>
              <w:left w:val="nil"/>
              <w:bottom w:val="single" w:color="auto" w:sz="4" w:space="0"/>
              <w:right w:val="single" w:color="auto" w:sz="4" w:space="0"/>
            </w:tcBorders>
            <w:shd w:val="clear" w:color="auto" w:fill="auto"/>
            <w:vAlign w:val="center"/>
          </w:tcPr>
          <w:p w14:paraId="365AB3C2">
            <w:pPr>
              <w:widowControl/>
              <w:jc w:val="center"/>
              <w:rPr>
                <w:rFonts w:hint="eastAsia" w:ascii="仿宋_GB2312" w:hAnsi="等线" w:cs="宋体"/>
                <w:color w:val="000000"/>
                <w:kern w:val="0"/>
                <w:sz w:val="24"/>
              </w:rPr>
            </w:pPr>
            <w:r>
              <w:rPr>
                <w:rFonts w:hint="eastAsia" w:ascii="仿宋_GB2312" w:hAnsi="等线" w:cs="宋体"/>
                <w:color w:val="000000"/>
                <w:kern w:val="0"/>
                <w:sz w:val="24"/>
              </w:rPr>
              <w:t>资产管理岗职员</w:t>
            </w:r>
          </w:p>
        </w:tc>
        <w:tc>
          <w:tcPr>
            <w:tcW w:w="580" w:type="dxa"/>
            <w:tcBorders>
              <w:top w:val="nil"/>
              <w:left w:val="nil"/>
              <w:bottom w:val="single" w:color="auto" w:sz="4" w:space="0"/>
              <w:right w:val="single" w:color="auto" w:sz="4" w:space="0"/>
            </w:tcBorders>
            <w:shd w:val="clear" w:color="auto" w:fill="auto"/>
            <w:vAlign w:val="center"/>
          </w:tcPr>
          <w:p w14:paraId="586E16D4">
            <w:pPr>
              <w:widowControl/>
              <w:jc w:val="center"/>
              <w:rPr>
                <w:rFonts w:hint="eastAsia" w:ascii="仿宋_GB2312" w:hAnsi="等线" w:cs="宋体"/>
                <w:color w:val="000000"/>
                <w:kern w:val="0"/>
                <w:sz w:val="24"/>
              </w:rPr>
            </w:pPr>
            <w:r>
              <w:rPr>
                <w:rFonts w:hint="eastAsia" w:ascii="仿宋_GB2312" w:hAnsi="等线" w:cs="宋体"/>
                <w:color w:val="000000"/>
                <w:kern w:val="0"/>
                <w:sz w:val="24"/>
              </w:rPr>
              <w:t>1</w:t>
            </w:r>
          </w:p>
        </w:tc>
        <w:tc>
          <w:tcPr>
            <w:tcW w:w="5260" w:type="dxa"/>
            <w:tcBorders>
              <w:top w:val="nil"/>
              <w:left w:val="nil"/>
              <w:bottom w:val="single" w:color="auto" w:sz="4" w:space="0"/>
              <w:right w:val="single" w:color="auto" w:sz="4" w:space="0"/>
            </w:tcBorders>
            <w:shd w:val="clear" w:color="auto" w:fill="auto"/>
            <w:vAlign w:val="center"/>
          </w:tcPr>
          <w:p w14:paraId="0C5CA006">
            <w:pPr>
              <w:widowControl/>
              <w:rPr>
                <w:rFonts w:hint="eastAsia" w:ascii="仿宋_GB2312" w:hAnsi="等线" w:cs="宋体"/>
                <w:color w:val="000000"/>
                <w:kern w:val="0"/>
                <w:sz w:val="24"/>
                <w:szCs w:val="22"/>
              </w:rPr>
            </w:pPr>
            <w:r>
              <w:rPr>
                <w:rFonts w:hint="eastAsia" w:ascii="仿宋_GB2312" w:hAnsi="等线" w:cs="宋体"/>
                <w:color w:val="000000"/>
                <w:kern w:val="0"/>
                <w:sz w:val="24"/>
              </w:rPr>
              <w:t>从事接收青岛等胶东地区资产的管理运营；处理产权管理、安全管理、招商运营等业务；制定实施资产市场化配置及保值增值措施等工作。</w:t>
            </w:r>
          </w:p>
        </w:tc>
        <w:tc>
          <w:tcPr>
            <w:tcW w:w="5780" w:type="dxa"/>
            <w:tcBorders>
              <w:top w:val="nil"/>
              <w:left w:val="nil"/>
              <w:bottom w:val="single" w:color="auto" w:sz="4" w:space="0"/>
              <w:right w:val="single" w:color="auto" w:sz="4" w:space="0"/>
            </w:tcBorders>
            <w:shd w:val="clear" w:color="auto" w:fill="auto"/>
            <w:vAlign w:val="center"/>
          </w:tcPr>
          <w:p w14:paraId="62683CEC">
            <w:pPr>
              <w:widowControl/>
              <w:rPr>
                <w:rFonts w:hint="eastAsia" w:ascii="仿宋_GB2312" w:hAnsi="等线" w:cs="宋体"/>
                <w:color w:val="000000"/>
                <w:kern w:val="0"/>
                <w:sz w:val="24"/>
              </w:rPr>
            </w:pPr>
            <w:r>
              <w:rPr>
                <w:rFonts w:hint="eastAsia" w:ascii="仿宋_GB2312" w:hAnsi="等线" w:cs="宋体"/>
                <w:color w:val="000000"/>
                <w:kern w:val="0"/>
                <w:sz w:val="24"/>
              </w:rPr>
              <w:t>1.30周岁及以下，硕士研究生及以上学历，经济学、工商管理、市场营销等</w:t>
            </w:r>
            <w:r>
              <w:rPr>
                <w:rFonts w:hint="eastAsia" w:ascii="仿宋_GB2312" w:hAnsi="等线" w:cs="宋体"/>
                <w:color w:val="000000"/>
                <w:kern w:val="0"/>
                <w:sz w:val="24"/>
                <w:szCs w:val="22"/>
              </w:rPr>
              <w:t>经济类、管理类</w:t>
            </w:r>
            <w:r>
              <w:rPr>
                <w:rFonts w:hint="eastAsia" w:ascii="仿宋_GB2312" w:hAnsi="等线" w:cs="宋体"/>
                <w:color w:val="000000"/>
                <w:kern w:val="0"/>
                <w:sz w:val="24"/>
              </w:rPr>
              <w:t>相关专业。</w:t>
            </w:r>
            <w:r>
              <w:rPr>
                <w:rFonts w:hint="eastAsia" w:ascii="仿宋_GB2312" w:hAnsi="等线" w:cs="宋体"/>
                <w:color w:val="000000"/>
                <w:kern w:val="0"/>
                <w:sz w:val="24"/>
              </w:rPr>
              <w:br w:type="textWrapping"/>
            </w:r>
            <w:r>
              <w:rPr>
                <w:rFonts w:hint="eastAsia" w:ascii="仿宋_GB2312" w:hAnsi="等线" w:cs="宋体"/>
                <w:color w:val="000000"/>
                <w:kern w:val="0"/>
                <w:sz w:val="24"/>
              </w:rPr>
              <w:t>2.2025年应届毕业生（含择业期内毕业生）。</w:t>
            </w:r>
            <w:r>
              <w:rPr>
                <w:rFonts w:hint="eastAsia" w:ascii="仿宋_GB2312" w:hAnsi="等线" w:cs="宋体"/>
                <w:color w:val="000000"/>
                <w:kern w:val="0"/>
                <w:sz w:val="24"/>
              </w:rPr>
              <w:br w:type="textWrapping"/>
            </w:r>
            <w:r>
              <w:rPr>
                <w:rFonts w:hint="eastAsia" w:ascii="仿宋_GB2312" w:hAnsi="等线" w:cs="宋体"/>
                <w:color w:val="000000"/>
                <w:kern w:val="0"/>
                <w:sz w:val="24"/>
              </w:rPr>
              <w:t>3.具有良好的职业操守，担当实干，团结合作意识和奉献精神强。</w:t>
            </w:r>
          </w:p>
        </w:tc>
        <w:tc>
          <w:tcPr>
            <w:tcW w:w="760" w:type="dxa"/>
            <w:tcBorders>
              <w:top w:val="nil"/>
              <w:left w:val="nil"/>
              <w:bottom w:val="single" w:color="auto" w:sz="4" w:space="0"/>
              <w:right w:val="single" w:color="auto" w:sz="4" w:space="0"/>
            </w:tcBorders>
            <w:shd w:val="clear" w:color="auto" w:fill="auto"/>
            <w:noWrap/>
            <w:vAlign w:val="center"/>
          </w:tcPr>
          <w:p w14:paraId="2428F9F0">
            <w:pPr>
              <w:widowControl/>
              <w:jc w:val="center"/>
              <w:rPr>
                <w:rFonts w:hint="eastAsia" w:ascii="仿宋_GB2312" w:hAnsi="等线" w:cs="宋体"/>
                <w:color w:val="000000"/>
                <w:kern w:val="0"/>
                <w:sz w:val="24"/>
              </w:rPr>
            </w:pPr>
            <w:r>
              <w:rPr>
                <w:rFonts w:hint="eastAsia" w:ascii="仿宋_GB2312" w:hAnsi="等线" w:cs="宋体"/>
                <w:color w:val="000000"/>
                <w:kern w:val="0"/>
                <w:sz w:val="24"/>
              </w:rPr>
              <w:t>青岛</w:t>
            </w:r>
          </w:p>
        </w:tc>
      </w:tr>
      <w:tr w14:paraId="76085EC4">
        <w:tblPrEx>
          <w:tblCellMar>
            <w:top w:w="0" w:type="dxa"/>
            <w:left w:w="108" w:type="dxa"/>
            <w:bottom w:w="0" w:type="dxa"/>
            <w:right w:w="108" w:type="dxa"/>
          </w:tblCellMar>
        </w:tblPrEx>
        <w:trPr>
          <w:trHeight w:val="878" w:hRule="atLeast"/>
        </w:trPr>
        <w:tc>
          <w:tcPr>
            <w:tcW w:w="14575" w:type="dxa"/>
            <w:gridSpan w:val="6"/>
            <w:tcBorders>
              <w:top w:val="single" w:color="auto" w:sz="4" w:space="0"/>
              <w:left w:val="single" w:color="auto" w:sz="4" w:space="0"/>
              <w:bottom w:val="single" w:color="auto" w:sz="4" w:space="0"/>
              <w:right w:val="single" w:color="auto" w:sz="4" w:space="0"/>
            </w:tcBorders>
            <w:shd w:val="clear" w:color="auto" w:fill="auto"/>
            <w:vAlign w:val="center"/>
          </w:tcPr>
          <w:p w14:paraId="22796A3E">
            <w:pPr>
              <w:widowControl/>
              <w:ind w:firstLine="480" w:firstLineChars="200"/>
              <w:rPr>
                <w:rFonts w:hint="eastAsia" w:ascii="黑体" w:hAnsi="黑体" w:eastAsia="黑体" w:cs="宋体"/>
                <w:color w:val="000000"/>
                <w:kern w:val="0"/>
                <w:sz w:val="24"/>
              </w:rPr>
            </w:pPr>
            <w:r>
              <w:rPr>
                <w:rFonts w:hint="eastAsia" w:ascii="黑体" w:hAnsi="黑体" w:eastAsia="黑体" w:cs="宋体"/>
                <w:color w:val="000000"/>
                <w:kern w:val="0"/>
                <w:sz w:val="24"/>
              </w:rPr>
              <w:t>山东省财欣鼎晟资产运营有限公司是山东省财欣资产运营有限公司的权属三级公司，主要职责是以省级政府公物仓为依托，承担物资接收、保管和处置工作；开展价格鉴证评估、资产评估、拍卖等业务；开展以自有资金投资的资产管理运营服务。</w:t>
            </w:r>
          </w:p>
        </w:tc>
      </w:tr>
      <w:tr w14:paraId="318FEFD6">
        <w:tblPrEx>
          <w:tblCellMar>
            <w:top w:w="0" w:type="dxa"/>
            <w:left w:w="108" w:type="dxa"/>
            <w:bottom w:w="0" w:type="dxa"/>
            <w:right w:w="108" w:type="dxa"/>
          </w:tblCellMar>
        </w:tblPrEx>
        <w:trPr>
          <w:trHeight w:val="1776" w:hRule="atLeast"/>
        </w:trPr>
        <w:tc>
          <w:tcPr>
            <w:tcW w:w="568" w:type="dxa"/>
            <w:tcBorders>
              <w:top w:val="single" w:color="auto" w:sz="4" w:space="0"/>
              <w:left w:val="single" w:color="auto" w:sz="4" w:space="0"/>
              <w:bottom w:val="single" w:color="auto" w:sz="4" w:space="0"/>
              <w:right w:val="single" w:color="auto" w:sz="4" w:space="0"/>
            </w:tcBorders>
            <w:shd w:val="clear" w:color="auto" w:fill="auto"/>
            <w:vAlign w:val="center"/>
          </w:tcPr>
          <w:p w14:paraId="438E6CD8">
            <w:pPr>
              <w:widowControl/>
              <w:jc w:val="center"/>
              <w:rPr>
                <w:rFonts w:hint="eastAsia" w:ascii="仿宋_GB2312" w:hAnsi="等线" w:cs="宋体"/>
                <w:color w:val="000000"/>
                <w:kern w:val="0"/>
                <w:sz w:val="24"/>
              </w:rPr>
            </w:pPr>
            <w:r>
              <w:rPr>
                <w:rFonts w:hint="eastAsia" w:ascii="仿宋_GB2312" w:hAnsi="等线" w:cs="宋体"/>
                <w:color w:val="000000"/>
                <w:kern w:val="0"/>
                <w:sz w:val="24"/>
              </w:rPr>
              <w:t>7</w:t>
            </w:r>
          </w:p>
        </w:tc>
        <w:tc>
          <w:tcPr>
            <w:tcW w:w="1627" w:type="dxa"/>
            <w:tcBorders>
              <w:top w:val="single" w:color="auto" w:sz="4" w:space="0"/>
              <w:left w:val="single" w:color="auto" w:sz="4" w:space="0"/>
              <w:bottom w:val="single" w:color="auto" w:sz="4" w:space="0"/>
              <w:right w:val="single" w:color="auto" w:sz="4" w:space="0"/>
            </w:tcBorders>
            <w:shd w:val="clear" w:color="auto" w:fill="auto"/>
            <w:vAlign w:val="center"/>
          </w:tcPr>
          <w:p w14:paraId="34D4AB2B">
            <w:pPr>
              <w:widowControl/>
              <w:jc w:val="center"/>
              <w:rPr>
                <w:rFonts w:hint="eastAsia" w:ascii="仿宋_GB2312" w:hAnsi="仿宋_GB2312" w:cs="仿宋_GB2312"/>
                <w:sz w:val="24"/>
              </w:rPr>
            </w:pPr>
            <w:r>
              <w:rPr>
                <w:rFonts w:hint="eastAsia" w:ascii="仿宋_GB2312" w:hAnsi="仿宋_GB2312" w:cs="仿宋_GB2312"/>
                <w:sz w:val="24"/>
              </w:rPr>
              <w:t>综合管理部</w:t>
            </w:r>
          </w:p>
          <w:p w14:paraId="3BA11330">
            <w:pPr>
              <w:widowControl/>
              <w:jc w:val="center"/>
              <w:rPr>
                <w:rFonts w:hint="eastAsia" w:ascii="仿宋_GB2312" w:hAnsi="等线" w:cs="宋体"/>
                <w:color w:val="000000"/>
                <w:kern w:val="0"/>
                <w:sz w:val="24"/>
              </w:rPr>
            </w:pPr>
            <w:r>
              <w:rPr>
                <w:rFonts w:hint="eastAsia" w:ascii="仿宋_GB2312" w:hAnsi="等线" w:cs="宋体"/>
                <w:color w:val="000000"/>
                <w:kern w:val="0"/>
                <w:sz w:val="24"/>
              </w:rPr>
              <w:t>副经理</w:t>
            </w:r>
          </w:p>
        </w:tc>
        <w:tc>
          <w:tcPr>
            <w:tcW w:w="580" w:type="dxa"/>
            <w:tcBorders>
              <w:top w:val="single" w:color="auto" w:sz="4" w:space="0"/>
              <w:left w:val="single" w:color="auto" w:sz="4" w:space="0"/>
              <w:bottom w:val="single" w:color="auto" w:sz="4" w:space="0"/>
              <w:right w:val="single" w:color="auto" w:sz="4" w:space="0"/>
            </w:tcBorders>
            <w:shd w:val="clear" w:color="auto" w:fill="auto"/>
            <w:vAlign w:val="center"/>
          </w:tcPr>
          <w:p w14:paraId="60E17AC5">
            <w:pPr>
              <w:widowControl/>
              <w:jc w:val="center"/>
              <w:rPr>
                <w:rFonts w:hint="eastAsia" w:ascii="仿宋_GB2312" w:hAnsi="等线" w:cs="宋体"/>
                <w:color w:val="000000"/>
                <w:kern w:val="0"/>
                <w:sz w:val="24"/>
              </w:rPr>
            </w:pPr>
            <w:r>
              <w:rPr>
                <w:rFonts w:hint="eastAsia" w:ascii="仿宋_GB2312" w:hAnsi="等线" w:cs="宋体"/>
                <w:color w:val="000000"/>
                <w:kern w:val="0"/>
                <w:sz w:val="24"/>
              </w:rPr>
              <w:t>1</w:t>
            </w:r>
          </w:p>
        </w:tc>
        <w:tc>
          <w:tcPr>
            <w:tcW w:w="5260" w:type="dxa"/>
            <w:tcBorders>
              <w:top w:val="single" w:color="auto" w:sz="4" w:space="0"/>
              <w:left w:val="single" w:color="auto" w:sz="4" w:space="0"/>
              <w:bottom w:val="single" w:color="auto" w:sz="4" w:space="0"/>
              <w:right w:val="single" w:color="auto" w:sz="4" w:space="0"/>
            </w:tcBorders>
            <w:shd w:val="clear" w:color="auto" w:fill="auto"/>
            <w:vAlign w:val="center"/>
          </w:tcPr>
          <w:p w14:paraId="088BC6BF">
            <w:pPr>
              <w:widowControl/>
              <w:rPr>
                <w:rFonts w:hint="eastAsia" w:ascii="仿宋_GB2312" w:hAnsi="等线" w:cs="宋体"/>
                <w:color w:val="000000"/>
                <w:kern w:val="0"/>
                <w:sz w:val="24"/>
              </w:rPr>
            </w:pPr>
            <w:r>
              <w:rPr>
                <w:rFonts w:hint="eastAsia" w:ascii="仿宋_GB2312" w:hAnsi="仿宋_GB2312" w:cs="仿宋_GB2312"/>
                <w:sz w:val="24"/>
              </w:rPr>
              <w:t>从事公司综合性文字材料撰写，包括工作报告、年度计划、总结汇报、政策解读文件等；负责会议记录、纪要整理及重要文件起草；参与公司规章制度修订及宣传材料编写；协助开展内部信息沟通及部门协调等工作。</w:t>
            </w:r>
          </w:p>
        </w:tc>
        <w:tc>
          <w:tcPr>
            <w:tcW w:w="5780" w:type="dxa"/>
            <w:tcBorders>
              <w:top w:val="single" w:color="auto" w:sz="4" w:space="0"/>
              <w:left w:val="single" w:color="auto" w:sz="4" w:space="0"/>
              <w:bottom w:val="single" w:color="auto" w:sz="4" w:space="0"/>
              <w:right w:val="single" w:color="auto" w:sz="4" w:space="0"/>
            </w:tcBorders>
            <w:shd w:val="clear" w:color="auto" w:fill="auto"/>
            <w:vAlign w:val="center"/>
          </w:tcPr>
          <w:p w14:paraId="4E07C0C8">
            <w:pPr>
              <w:rPr>
                <w:rFonts w:hint="eastAsia" w:ascii="仿宋_GB2312" w:hAnsi="仿宋_GB2312" w:cs="仿宋_GB2312"/>
                <w:sz w:val="24"/>
              </w:rPr>
            </w:pPr>
            <w:r>
              <w:rPr>
                <w:rFonts w:hint="eastAsia" w:ascii="仿宋_GB2312" w:hAnsi="仿宋_GB2312" w:cs="仿宋_GB2312"/>
                <w:sz w:val="24"/>
              </w:rPr>
              <w:t>1.40周岁及以下，本科及以上学历，工商管理、人力资源管理、行政管理等工商管理类、公共管理类相关专业。</w:t>
            </w:r>
          </w:p>
          <w:p w14:paraId="6A06D860">
            <w:pPr>
              <w:rPr>
                <w:rFonts w:hint="eastAsia" w:ascii="仿宋_GB2312" w:hAnsi="仿宋_GB2312" w:cs="仿宋_GB2312"/>
                <w:sz w:val="24"/>
              </w:rPr>
            </w:pPr>
            <w:r>
              <w:rPr>
                <w:rFonts w:hint="eastAsia" w:ascii="仿宋_GB2312" w:hAnsi="仿宋_GB2312" w:cs="仿宋_GB2312"/>
                <w:sz w:val="24"/>
              </w:rPr>
              <w:t>2.10年及以上国有企业、机关或事业单位相关岗位工作经验，熟悉综合管理部门日常运转，具备较强的统筹协调能力。</w:t>
            </w:r>
          </w:p>
          <w:p w14:paraId="089CC848">
            <w:pPr>
              <w:widowControl/>
              <w:rPr>
                <w:rFonts w:hint="eastAsia" w:ascii="仿宋_GB2312" w:hAnsi="等线" w:cs="宋体"/>
                <w:color w:val="000000"/>
                <w:kern w:val="0"/>
                <w:sz w:val="24"/>
              </w:rPr>
            </w:pPr>
            <w:r>
              <w:rPr>
                <w:rFonts w:hint="eastAsia" w:ascii="仿宋_GB2312" w:hAnsi="仿宋_GB2312" w:cs="仿宋_GB2312"/>
                <w:sz w:val="24"/>
              </w:rPr>
              <w:t>3.</w:t>
            </w:r>
            <w:r>
              <w:rPr>
                <w:rFonts w:hint="eastAsia" w:ascii="仿宋_GB2312" w:hAnsi="等线" w:cs="宋体"/>
                <w:color w:val="000000"/>
                <w:kern w:val="0"/>
                <w:sz w:val="24"/>
              </w:rPr>
              <w:t>具有良好的职业操守，担当实干，团结合作意识和奉献精神强。</w:t>
            </w:r>
          </w:p>
        </w:tc>
        <w:tc>
          <w:tcPr>
            <w:tcW w:w="760" w:type="dxa"/>
            <w:tcBorders>
              <w:top w:val="single" w:color="auto" w:sz="4" w:space="0"/>
              <w:left w:val="single" w:color="auto" w:sz="4" w:space="0"/>
              <w:bottom w:val="single" w:color="auto" w:sz="4" w:space="0"/>
              <w:right w:val="single" w:color="auto" w:sz="4" w:space="0"/>
            </w:tcBorders>
            <w:shd w:val="clear" w:color="auto" w:fill="auto"/>
            <w:noWrap/>
            <w:vAlign w:val="center"/>
          </w:tcPr>
          <w:p w14:paraId="015F17A5">
            <w:pPr>
              <w:widowControl/>
              <w:jc w:val="center"/>
              <w:rPr>
                <w:rFonts w:hint="eastAsia" w:ascii="仿宋_GB2312" w:hAnsi="等线" w:cs="宋体"/>
                <w:color w:val="000000"/>
                <w:kern w:val="0"/>
                <w:sz w:val="24"/>
              </w:rPr>
            </w:pPr>
            <w:r>
              <w:rPr>
                <w:rFonts w:hint="eastAsia" w:ascii="仿宋_GB2312" w:hAnsi="等线" w:cs="宋体"/>
                <w:color w:val="000000"/>
                <w:kern w:val="0"/>
                <w:sz w:val="24"/>
              </w:rPr>
              <w:t>济南</w:t>
            </w:r>
          </w:p>
        </w:tc>
      </w:tr>
      <w:tr w14:paraId="4CABA4F3">
        <w:tblPrEx>
          <w:tblCellMar>
            <w:top w:w="0" w:type="dxa"/>
            <w:left w:w="108" w:type="dxa"/>
            <w:bottom w:w="0" w:type="dxa"/>
            <w:right w:w="108" w:type="dxa"/>
          </w:tblCellMar>
        </w:tblPrEx>
        <w:trPr>
          <w:trHeight w:val="1735" w:hRule="atLeast"/>
        </w:trPr>
        <w:tc>
          <w:tcPr>
            <w:tcW w:w="568" w:type="dxa"/>
            <w:tcBorders>
              <w:top w:val="single" w:color="auto" w:sz="4" w:space="0"/>
              <w:left w:val="single" w:color="auto" w:sz="4" w:space="0"/>
              <w:bottom w:val="single" w:color="auto" w:sz="4" w:space="0"/>
              <w:right w:val="single" w:color="auto" w:sz="4" w:space="0"/>
            </w:tcBorders>
            <w:shd w:val="clear" w:color="auto" w:fill="auto"/>
            <w:vAlign w:val="center"/>
          </w:tcPr>
          <w:p w14:paraId="69597BE4">
            <w:pPr>
              <w:widowControl/>
              <w:jc w:val="center"/>
              <w:rPr>
                <w:rFonts w:hint="eastAsia" w:ascii="仿宋_GB2312" w:hAnsi="等线" w:cs="宋体"/>
                <w:color w:val="000000"/>
                <w:kern w:val="0"/>
                <w:sz w:val="24"/>
              </w:rPr>
            </w:pPr>
            <w:r>
              <w:rPr>
                <w:rFonts w:hint="eastAsia" w:ascii="仿宋_GB2312" w:hAnsi="等线" w:cs="宋体"/>
                <w:color w:val="000000"/>
                <w:kern w:val="0"/>
                <w:sz w:val="24"/>
              </w:rPr>
              <w:t>8</w:t>
            </w:r>
          </w:p>
        </w:tc>
        <w:tc>
          <w:tcPr>
            <w:tcW w:w="1627" w:type="dxa"/>
            <w:tcBorders>
              <w:top w:val="single" w:color="auto" w:sz="4" w:space="0"/>
              <w:left w:val="single" w:color="auto" w:sz="4" w:space="0"/>
              <w:bottom w:val="single" w:color="auto" w:sz="4" w:space="0"/>
              <w:right w:val="single" w:color="auto" w:sz="4" w:space="0"/>
            </w:tcBorders>
            <w:shd w:val="clear" w:color="auto" w:fill="auto"/>
            <w:vAlign w:val="center"/>
          </w:tcPr>
          <w:p w14:paraId="2856D043">
            <w:pPr>
              <w:widowControl/>
              <w:jc w:val="center"/>
              <w:rPr>
                <w:rFonts w:hint="eastAsia" w:ascii="仿宋_GB2312" w:hAnsi="仿宋_GB2312" w:cs="仿宋_GB2312"/>
                <w:sz w:val="24"/>
              </w:rPr>
            </w:pPr>
            <w:r>
              <w:rPr>
                <w:rFonts w:hint="eastAsia" w:ascii="仿宋_GB2312" w:hAnsi="仿宋_GB2312" w:cs="仿宋_GB2312"/>
                <w:sz w:val="24"/>
              </w:rPr>
              <w:t>财务管理岗</w:t>
            </w:r>
          </w:p>
          <w:p w14:paraId="49E1E810">
            <w:pPr>
              <w:widowControl/>
              <w:jc w:val="center"/>
              <w:rPr>
                <w:rFonts w:hint="eastAsia" w:ascii="仿宋_GB2312" w:hAnsi="等线" w:cs="宋体"/>
                <w:color w:val="000000"/>
                <w:kern w:val="0"/>
                <w:sz w:val="24"/>
              </w:rPr>
            </w:pPr>
            <w:r>
              <w:rPr>
                <w:rFonts w:hint="eastAsia" w:ascii="仿宋_GB2312" w:hAnsi="仿宋_GB2312" w:cs="仿宋_GB2312"/>
                <w:sz w:val="24"/>
              </w:rPr>
              <w:t>职员</w:t>
            </w:r>
          </w:p>
        </w:tc>
        <w:tc>
          <w:tcPr>
            <w:tcW w:w="580" w:type="dxa"/>
            <w:tcBorders>
              <w:top w:val="single" w:color="auto" w:sz="4" w:space="0"/>
              <w:left w:val="single" w:color="auto" w:sz="4" w:space="0"/>
              <w:bottom w:val="single" w:color="auto" w:sz="4" w:space="0"/>
              <w:right w:val="single" w:color="auto" w:sz="4" w:space="0"/>
            </w:tcBorders>
            <w:shd w:val="clear" w:color="auto" w:fill="auto"/>
            <w:vAlign w:val="center"/>
          </w:tcPr>
          <w:p w14:paraId="2C0EFF48">
            <w:pPr>
              <w:widowControl/>
              <w:jc w:val="center"/>
              <w:rPr>
                <w:rFonts w:hint="eastAsia" w:ascii="仿宋_GB2312" w:hAnsi="等线" w:cs="宋体"/>
                <w:color w:val="000000"/>
                <w:kern w:val="0"/>
                <w:sz w:val="24"/>
              </w:rPr>
            </w:pPr>
            <w:r>
              <w:rPr>
                <w:rFonts w:hint="eastAsia" w:ascii="仿宋_GB2312" w:hAnsi="等线" w:cs="宋体"/>
                <w:color w:val="000000"/>
                <w:kern w:val="0"/>
                <w:sz w:val="24"/>
              </w:rPr>
              <w:t>1</w:t>
            </w:r>
          </w:p>
        </w:tc>
        <w:tc>
          <w:tcPr>
            <w:tcW w:w="5260" w:type="dxa"/>
            <w:tcBorders>
              <w:top w:val="single" w:color="auto" w:sz="4" w:space="0"/>
              <w:left w:val="single" w:color="auto" w:sz="4" w:space="0"/>
              <w:bottom w:val="single" w:color="auto" w:sz="4" w:space="0"/>
              <w:right w:val="single" w:color="auto" w:sz="4" w:space="0"/>
            </w:tcBorders>
            <w:shd w:val="clear" w:color="auto" w:fill="auto"/>
            <w:vAlign w:val="center"/>
          </w:tcPr>
          <w:p w14:paraId="61E9725E">
            <w:pPr>
              <w:widowControl/>
              <w:jc w:val="left"/>
              <w:rPr>
                <w:rFonts w:hint="eastAsia" w:ascii="仿宋_GB2312" w:hAnsi="等线" w:cs="宋体"/>
                <w:color w:val="000000"/>
                <w:kern w:val="0"/>
                <w:sz w:val="24"/>
              </w:rPr>
            </w:pPr>
            <w:r>
              <w:rPr>
                <w:rFonts w:hint="eastAsia" w:ascii="仿宋_GB2312" w:hAnsi="仿宋_GB2312" w:cs="仿宋_GB2312"/>
                <w:sz w:val="24"/>
              </w:rPr>
              <w:t>从事公司财务核算管理、预算执行分析及成本管控工作；负责会计核算、报表编制与审核、财务预算与决算工作；承担公司经济效益分析工作。</w:t>
            </w:r>
          </w:p>
        </w:tc>
        <w:tc>
          <w:tcPr>
            <w:tcW w:w="5780" w:type="dxa"/>
            <w:tcBorders>
              <w:top w:val="single" w:color="auto" w:sz="4" w:space="0"/>
              <w:left w:val="single" w:color="auto" w:sz="4" w:space="0"/>
              <w:bottom w:val="single" w:color="auto" w:sz="4" w:space="0"/>
              <w:right w:val="single" w:color="auto" w:sz="4" w:space="0"/>
            </w:tcBorders>
            <w:shd w:val="clear" w:color="auto" w:fill="auto"/>
            <w:vAlign w:val="center"/>
          </w:tcPr>
          <w:p w14:paraId="795E2C92">
            <w:pPr>
              <w:widowControl/>
              <w:rPr>
                <w:rFonts w:hint="eastAsia" w:ascii="仿宋_GB2312" w:hAnsi="等线" w:cs="宋体"/>
                <w:color w:val="000000"/>
                <w:kern w:val="0"/>
                <w:sz w:val="24"/>
              </w:rPr>
            </w:pPr>
            <w:r>
              <w:rPr>
                <w:rFonts w:hint="eastAsia" w:ascii="仿宋_GB2312" w:hAnsi="等线" w:cs="宋体"/>
                <w:color w:val="000000"/>
                <w:kern w:val="0"/>
                <w:sz w:val="24"/>
              </w:rPr>
              <w:t>1.25周岁及以下，本科及以上学历，会计学、财务管理等工商管理类相关专业。</w:t>
            </w:r>
          </w:p>
          <w:p w14:paraId="265BFF90">
            <w:pPr>
              <w:widowControl/>
              <w:rPr>
                <w:rFonts w:hint="eastAsia" w:ascii="仿宋_GB2312" w:hAnsi="等线" w:cs="宋体"/>
                <w:color w:val="000000"/>
                <w:kern w:val="0"/>
                <w:sz w:val="24"/>
              </w:rPr>
            </w:pPr>
            <w:r>
              <w:rPr>
                <w:rFonts w:hint="eastAsia" w:ascii="仿宋_GB2312" w:hAnsi="等线" w:cs="宋体"/>
                <w:color w:val="000000"/>
                <w:kern w:val="0"/>
                <w:sz w:val="24"/>
              </w:rPr>
              <w:t>2.2025年应届毕业生（含择业期内毕业生）。</w:t>
            </w:r>
          </w:p>
          <w:p w14:paraId="687559CA">
            <w:pPr>
              <w:widowControl/>
              <w:jc w:val="left"/>
              <w:rPr>
                <w:rFonts w:hint="eastAsia" w:ascii="仿宋_GB2312" w:hAnsi="等线" w:cs="宋体"/>
                <w:color w:val="000000"/>
                <w:kern w:val="0"/>
                <w:sz w:val="24"/>
              </w:rPr>
            </w:pPr>
            <w:r>
              <w:rPr>
                <w:rFonts w:hint="eastAsia" w:ascii="仿宋_GB2312" w:hAnsi="等线" w:cs="宋体"/>
                <w:color w:val="000000"/>
                <w:kern w:val="0"/>
                <w:sz w:val="24"/>
              </w:rPr>
              <w:t>3.具有良好的职业操守，担当实干，团结合作意识和奉献精神强。</w:t>
            </w:r>
          </w:p>
        </w:tc>
        <w:tc>
          <w:tcPr>
            <w:tcW w:w="760" w:type="dxa"/>
            <w:tcBorders>
              <w:top w:val="single" w:color="auto" w:sz="4" w:space="0"/>
              <w:left w:val="single" w:color="auto" w:sz="4" w:space="0"/>
              <w:bottom w:val="single" w:color="auto" w:sz="4" w:space="0"/>
              <w:right w:val="single" w:color="auto" w:sz="4" w:space="0"/>
            </w:tcBorders>
            <w:shd w:val="clear" w:color="auto" w:fill="auto"/>
            <w:noWrap/>
            <w:vAlign w:val="center"/>
          </w:tcPr>
          <w:p w14:paraId="12CDA1B2">
            <w:pPr>
              <w:widowControl/>
              <w:jc w:val="center"/>
              <w:rPr>
                <w:rFonts w:hint="eastAsia" w:ascii="仿宋_GB2312" w:hAnsi="等线" w:cs="宋体"/>
                <w:color w:val="000000"/>
                <w:kern w:val="0"/>
                <w:sz w:val="24"/>
              </w:rPr>
            </w:pPr>
            <w:r>
              <w:rPr>
                <w:rFonts w:hint="eastAsia" w:ascii="仿宋_GB2312" w:hAnsi="等线" w:cs="宋体"/>
                <w:color w:val="000000"/>
                <w:kern w:val="0"/>
                <w:sz w:val="24"/>
              </w:rPr>
              <w:t>济南</w:t>
            </w:r>
          </w:p>
        </w:tc>
      </w:tr>
    </w:tbl>
    <w:p w14:paraId="6C9F097A">
      <w:pPr>
        <w:keepNext w:val="0"/>
        <w:keepLines w:val="0"/>
        <w:pageBreakBefore w:val="0"/>
        <w:widowControl w:val="0"/>
        <w:tabs>
          <w:tab w:val="left" w:pos="2400"/>
        </w:tabs>
        <w:kinsoku/>
        <w:wordWrap/>
        <w:overflowPunct/>
        <w:topLinePunct w:val="0"/>
        <w:autoSpaceDE/>
        <w:autoSpaceDN/>
        <w:bidi w:val="0"/>
        <w:adjustRightInd/>
        <w:snapToGrid/>
        <w:spacing w:line="240" w:lineRule="exact"/>
        <w:textAlignment w:val="auto"/>
      </w:pPr>
    </w:p>
    <w:sectPr>
      <w:headerReference r:id="rId5" w:type="first"/>
      <w:headerReference r:id="rId3" w:type="default"/>
      <w:footerReference r:id="rId6" w:type="default"/>
      <w:headerReference r:id="rId4" w:type="even"/>
      <w:footerReference r:id="rId7" w:type="even"/>
      <w:pgSz w:w="16838" w:h="11906" w:orient="landscape"/>
      <w:pgMar w:top="1588" w:right="2098" w:bottom="1474" w:left="1361" w:header="851" w:footer="992" w:gutter="0"/>
      <w:pgNumType w:fmt="numberInDash"/>
      <w:cols w:space="425"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modern"/>
    <w:pitch w:val="default"/>
    <w:sig w:usb0="00000001" w:usb1="080E0000" w:usb2="00000000" w:usb3="00000000" w:csb0="00040000" w:csb1="00000000"/>
  </w:font>
  <w:font w:name="方正小标宋简体">
    <w:panose1 w:val="02010601030101010101"/>
    <w:charset w:val="86"/>
    <w:family w:val="script"/>
    <w:pitch w:val="default"/>
    <w:sig w:usb0="00000001" w:usb1="080E0000" w:usb2="00000000" w:usb3="00000000" w:csb0="00040000" w:csb1="00000000"/>
  </w:font>
  <w:font w:name="等线">
    <w:panose1 w:val="02010600030101010101"/>
    <w:charset w:val="86"/>
    <w:family w:val="auto"/>
    <w:pitch w:val="default"/>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4974AD1">
    <w:pPr>
      <w:pStyle w:val="2"/>
      <w:jc w:val="right"/>
      <w:rPr>
        <w:rFonts w:ascii="仿宋_GB2312"/>
        <w:sz w:val="28"/>
        <w:szCs w:val="28"/>
      </w:rPr>
    </w:pPr>
    <w:r>
      <w:rPr>
        <w:rFonts w:hint="eastAsia" w:ascii="仿宋_GB2312"/>
        <w:sz w:val="28"/>
        <w:szCs w:val="28"/>
      </w:rPr>
      <w:fldChar w:fldCharType="begin"/>
    </w:r>
    <w:r>
      <w:rPr>
        <w:rFonts w:hint="eastAsia" w:ascii="仿宋_GB2312"/>
        <w:sz w:val="28"/>
        <w:szCs w:val="28"/>
      </w:rPr>
      <w:instrText xml:space="preserve">PAGE   \* MERGEFORMAT</w:instrText>
    </w:r>
    <w:r>
      <w:rPr>
        <w:rFonts w:hint="eastAsia" w:ascii="仿宋_GB2312"/>
        <w:sz w:val="28"/>
        <w:szCs w:val="28"/>
      </w:rPr>
      <w:fldChar w:fldCharType="separate"/>
    </w:r>
    <w:r>
      <w:rPr>
        <w:rFonts w:ascii="仿宋_GB2312"/>
        <w:sz w:val="28"/>
        <w:szCs w:val="28"/>
        <w:lang w:val="zh-CN"/>
      </w:rPr>
      <w:t>-</w:t>
    </w:r>
    <w:r>
      <w:rPr>
        <w:rFonts w:ascii="仿宋_GB2312"/>
        <w:sz w:val="28"/>
        <w:szCs w:val="28"/>
      </w:rPr>
      <w:t xml:space="preserve"> 6 -</w:t>
    </w:r>
    <w:r>
      <w:rPr>
        <w:rFonts w:hint="eastAsia" w:ascii="仿宋_GB2312"/>
        <w:sz w:val="28"/>
        <w:szCs w:val="28"/>
      </w:rPr>
      <w:fldChar w:fldCharType="end"/>
    </w:r>
  </w:p>
  <w:p w14:paraId="1DC4C59A">
    <w:pPr>
      <w:pStyle w:val="2"/>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B6FEEED">
    <w:pPr>
      <w:pStyle w:val="2"/>
      <w:rPr>
        <w:rFonts w:ascii="仿宋_GB2312"/>
        <w:sz w:val="28"/>
        <w:szCs w:val="28"/>
      </w:rPr>
    </w:pPr>
    <w:r>
      <w:rPr>
        <w:rFonts w:hint="eastAsia" w:ascii="仿宋_GB2312"/>
        <w:sz w:val="28"/>
        <w:szCs w:val="28"/>
      </w:rPr>
      <w:fldChar w:fldCharType="begin"/>
    </w:r>
    <w:r>
      <w:rPr>
        <w:rFonts w:hint="eastAsia" w:ascii="仿宋_GB2312"/>
        <w:sz w:val="28"/>
        <w:szCs w:val="28"/>
      </w:rPr>
      <w:instrText xml:space="preserve">PAGE   \* MERGEFORMAT</w:instrText>
    </w:r>
    <w:r>
      <w:rPr>
        <w:rFonts w:hint="eastAsia" w:ascii="仿宋_GB2312"/>
        <w:sz w:val="28"/>
        <w:szCs w:val="28"/>
      </w:rPr>
      <w:fldChar w:fldCharType="separate"/>
    </w:r>
    <w:r>
      <w:rPr>
        <w:rFonts w:ascii="仿宋_GB2312"/>
        <w:sz w:val="28"/>
        <w:szCs w:val="28"/>
        <w:lang w:val="zh-CN"/>
      </w:rPr>
      <w:t>-</w:t>
    </w:r>
    <w:r>
      <w:rPr>
        <w:rFonts w:ascii="仿宋_GB2312"/>
        <w:sz w:val="28"/>
        <w:szCs w:val="28"/>
      </w:rPr>
      <w:t xml:space="preserve"> 2 -</w:t>
    </w:r>
    <w:r>
      <w:rPr>
        <w:rFonts w:hint="eastAsia" w:ascii="仿宋_GB2312"/>
        <w:sz w:val="28"/>
        <w:szCs w:val="28"/>
      </w:rPr>
      <w:fldChar w:fldCharType="end"/>
    </w:r>
  </w:p>
  <w:p w14:paraId="3A034A2C">
    <w:pPr>
      <w:pStyle w:val="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6CF2952">
    <w:pPr>
      <w:pStyle w:val="3"/>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33DC7CC">
    <w:pPr>
      <w:pStyle w:val="3"/>
      <w:pBdr>
        <w:bottom w:val="none" w:color="auto" w:sz="0" w:space="0"/>
      </w:pBd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9301B01">
    <w:pPr>
      <w:pStyle w:val="3"/>
      <w:pBdr>
        <w:bottom w:val="none" w:color="auto" w:sz="0" w:space="0"/>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drawingGridHorizontalSpacing w:val="160"/>
  <w:drawingGridVerticalSpacing w:val="435"/>
  <w:displayHorizontalDrawingGridEvery w:val="0"/>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GY5OTA2NjExMjFmZjFhMzRjOGVlZjUyN2U5Yjg1NzYifQ=="/>
  </w:docVars>
  <w:rsids>
    <w:rsidRoot w:val="00C240B8"/>
    <w:rsid w:val="00061E9A"/>
    <w:rsid w:val="00096EC4"/>
    <w:rsid w:val="000D067E"/>
    <w:rsid w:val="00102BBE"/>
    <w:rsid w:val="001640D9"/>
    <w:rsid w:val="001737AB"/>
    <w:rsid w:val="001A6875"/>
    <w:rsid w:val="001B640F"/>
    <w:rsid w:val="00237697"/>
    <w:rsid w:val="00260600"/>
    <w:rsid w:val="00283958"/>
    <w:rsid w:val="002F3839"/>
    <w:rsid w:val="00303872"/>
    <w:rsid w:val="003271FF"/>
    <w:rsid w:val="00383C64"/>
    <w:rsid w:val="0039289B"/>
    <w:rsid w:val="003D5AAC"/>
    <w:rsid w:val="003D5AFE"/>
    <w:rsid w:val="004722E0"/>
    <w:rsid w:val="00476A51"/>
    <w:rsid w:val="00492603"/>
    <w:rsid w:val="004F2B0B"/>
    <w:rsid w:val="00512BEB"/>
    <w:rsid w:val="00541B9F"/>
    <w:rsid w:val="00565DB3"/>
    <w:rsid w:val="00581574"/>
    <w:rsid w:val="005D0765"/>
    <w:rsid w:val="005E3181"/>
    <w:rsid w:val="00661387"/>
    <w:rsid w:val="006D4563"/>
    <w:rsid w:val="006F6C34"/>
    <w:rsid w:val="00761E86"/>
    <w:rsid w:val="007A24B8"/>
    <w:rsid w:val="007C60A3"/>
    <w:rsid w:val="00865F9E"/>
    <w:rsid w:val="008778E3"/>
    <w:rsid w:val="00890EBE"/>
    <w:rsid w:val="008B074A"/>
    <w:rsid w:val="008D0537"/>
    <w:rsid w:val="008F7433"/>
    <w:rsid w:val="00906026"/>
    <w:rsid w:val="00A11A15"/>
    <w:rsid w:val="00A44BF5"/>
    <w:rsid w:val="00A56B5D"/>
    <w:rsid w:val="00A827D4"/>
    <w:rsid w:val="00AC1345"/>
    <w:rsid w:val="00B433FD"/>
    <w:rsid w:val="00B60F0F"/>
    <w:rsid w:val="00BC343F"/>
    <w:rsid w:val="00BE30A3"/>
    <w:rsid w:val="00C21B55"/>
    <w:rsid w:val="00C229D3"/>
    <w:rsid w:val="00C240B8"/>
    <w:rsid w:val="00C5247C"/>
    <w:rsid w:val="00C76358"/>
    <w:rsid w:val="00CD48EB"/>
    <w:rsid w:val="00D36055"/>
    <w:rsid w:val="00D86CA7"/>
    <w:rsid w:val="00DE68D9"/>
    <w:rsid w:val="00DF1F99"/>
    <w:rsid w:val="00DF23DB"/>
    <w:rsid w:val="00E05208"/>
    <w:rsid w:val="00ED7334"/>
    <w:rsid w:val="00F32FD5"/>
    <w:rsid w:val="00F6609C"/>
    <w:rsid w:val="00F66C4E"/>
    <w:rsid w:val="00F818D2"/>
    <w:rsid w:val="00FB302A"/>
    <w:rsid w:val="00FC0595"/>
    <w:rsid w:val="00FE27B6"/>
    <w:rsid w:val="00FF390D"/>
    <w:rsid w:val="0CCF40D3"/>
    <w:rsid w:val="13165211"/>
    <w:rsid w:val="3A3B27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仿宋_GB2312"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7"/>
    <w:unhideWhenUsed/>
    <w:qFormat/>
    <w:uiPriority w:val="99"/>
    <w:pPr>
      <w:tabs>
        <w:tab w:val="center" w:pos="4153"/>
        <w:tab w:val="right" w:pos="8306"/>
      </w:tabs>
      <w:snapToGrid w:val="0"/>
      <w:jc w:val="left"/>
    </w:pPr>
    <w:rPr>
      <w:sz w:val="18"/>
      <w:szCs w:val="18"/>
    </w:rPr>
  </w:style>
  <w:style w:type="paragraph" w:styleId="3">
    <w:name w:val="header"/>
    <w:basedOn w:val="1"/>
    <w:link w:val="6"/>
    <w:unhideWhenUsed/>
    <w:qFormat/>
    <w:uiPriority w:val="99"/>
    <w:pPr>
      <w:pBdr>
        <w:bottom w:val="single" w:color="auto" w:sz="6" w:space="1"/>
      </w:pBdr>
      <w:tabs>
        <w:tab w:val="center" w:pos="4153"/>
        <w:tab w:val="right" w:pos="8306"/>
      </w:tabs>
      <w:snapToGrid w:val="0"/>
      <w:jc w:val="center"/>
    </w:pPr>
    <w:rPr>
      <w:sz w:val="18"/>
      <w:szCs w:val="18"/>
    </w:rPr>
  </w:style>
  <w:style w:type="character" w:customStyle="1" w:styleId="6">
    <w:name w:val="页眉 字符"/>
    <w:basedOn w:val="5"/>
    <w:link w:val="3"/>
    <w:qFormat/>
    <w:uiPriority w:val="99"/>
    <w:rPr>
      <w:sz w:val="18"/>
      <w:szCs w:val="18"/>
    </w:rPr>
  </w:style>
  <w:style w:type="character" w:customStyle="1" w:styleId="7">
    <w:name w:val="页脚 字符"/>
    <w:basedOn w:val="5"/>
    <w:link w:val="2"/>
    <w:qFormat/>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theme" Target="theme/theme1.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378B9B-65CE-4C02-B400-E34612B0DDB6}">
  <ds:schemaRefs/>
</ds:datastoreItem>
</file>

<file path=docProps/app.xml><?xml version="1.0" encoding="utf-8"?>
<Properties xmlns="http://schemas.openxmlformats.org/officeDocument/2006/extended-properties" xmlns:vt="http://schemas.openxmlformats.org/officeDocument/2006/docPropsVTypes">
  <Template>Normal</Template>
  <Pages>3</Pages>
  <Words>2103</Words>
  <Characters>2168</Characters>
  <Lines>76</Lines>
  <Paragraphs>78</Paragraphs>
  <TotalTime>10</TotalTime>
  <ScaleCrop>false</ScaleCrop>
  <LinksUpToDate>false</LinksUpToDate>
  <CharactersWithSpaces>2174</CharactersWithSpaces>
  <Application>WPS Office_12.1.0.21915_F1E327BC-269C-435d-A152-05C5408002CA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2025-07-08T02:03:00Z</dcterms:created>
  <dc:creator>李 泉</dc:creator>
  <cp:lastModifiedBy>似曾相识</cp:lastModifiedBy>
  <cp:lastPrinted>2025-07-08T02:04:00Z</cp:lastPrinted>
  <dcterms:modified xsi:type="dcterms:W3CDTF">2025-07-09T00:38:07Z</dcterms:modified>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2052-12.1.0.21915</vt:lpwstr>
  </property>
  <property fmtid="{D5CDD505-2E9C-101B-9397-08002B2CF9AE}" pid="3" name="ICV">
    <vt:lpwstr>C5A137297A1E4D2EAC0632376C81F554_13</vt:lpwstr>
  </property>
</Properties>
</file>