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4E747">
      <w:pPr>
        <w:rPr>
          <w:rFonts w:ascii="Times New Roman" w:hAnsi="Times New Roman" w:eastAsia="方正小标宋简体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eastAsia="方正小标宋简体" w:cs="Times New Roman"/>
          <w:color w:val="000000" w:themeColor="text1"/>
          <w:sz w:val="32"/>
          <w:szCs w:val="32"/>
          <w:shd w:val="clear" w:color="auto" w:fill="FFFFFF"/>
        </w:rPr>
        <w:t>附件</w:t>
      </w:r>
      <w:r>
        <w:rPr>
          <w:rFonts w:hint="eastAsia" w:ascii="Times New Roman" w:hAnsi="Times New Roman" w:eastAsia="方正小标宋简体" w:cs="Times New Roman"/>
          <w:color w:val="000000" w:themeColor="text1"/>
          <w:sz w:val="32"/>
          <w:szCs w:val="32"/>
          <w:shd w:val="clear" w:color="auto" w:fill="FFFFFF"/>
          <w:lang w:val="en-US" w:eastAsia="zh-CN"/>
        </w:rPr>
        <w:t>2</w:t>
      </w:r>
      <w:r>
        <w:rPr>
          <w:rFonts w:ascii="Times New Roman" w:hAnsi="Times New Roman" w:eastAsia="方正小标宋简体" w:cs="Times New Roman"/>
          <w:color w:val="000000" w:themeColor="text1"/>
          <w:sz w:val="32"/>
          <w:szCs w:val="32"/>
          <w:shd w:val="clear" w:color="auto" w:fill="FFFFFF"/>
        </w:rPr>
        <w:t>：</w:t>
      </w:r>
    </w:p>
    <w:p w14:paraId="15A96351">
      <w:pPr>
        <w:jc w:val="center"/>
        <w:rPr>
          <w:rFonts w:ascii="Times New Roman" w:hAnsi="Times New Roman" w:eastAsia="方正小标宋简体" w:cs="Times New Roman"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eastAsia="方正小标宋简体" w:cs="Times New Roman"/>
          <w:color w:val="000000" w:themeColor="text1"/>
          <w:sz w:val="44"/>
          <w:szCs w:val="44"/>
          <w:shd w:val="clear" w:color="auto" w:fill="FFFFFF"/>
        </w:rPr>
        <w:t>福建省烟草专卖局</w:t>
      </w:r>
      <w:r>
        <w:rPr>
          <w:rFonts w:hint="eastAsia" w:ascii="Times New Roman" w:hAnsi="Times New Roman" w:eastAsia="方正小标宋简体" w:cs="Times New Roman"/>
          <w:color w:val="000000" w:themeColor="text1"/>
          <w:sz w:val="44"/>
          <w:szCs w:val="44"/>
          <w:shd w:val="clear" w:color="auto" w:fill="FFFFFF"/>
        </w:rPr>
        <w:t>（</w:t>
      </w:r>
      <w:r>
        <w:rPr>
          <w:rFonts w:ascii="Times New Roman" w:hAnsi="Times New Roman" w:eastAsia="方正小标宋简体" w:cs="Times New Roman"/>
          <w:color w:val="000000" w:themeColor="text1"/>
          <w:sz w:val="44"/>
          <w:szCs w:val="44"/>
          <w:shd w:val="clear" w:color="auto" w:fill="FFFFFF"/>
        </w:rPr>
        <w:t>公司</w:t>
      </w:r>
      <w:r>
        <w:rPr>
          <w:rFonts w:hint="eastAsia" w:ascii="Times New Roman" w:hAnsi="Times New Roman" w:eastAsia="方正小标宋简体" w:cs="Times New Roman"/>
          <w:color w:val="000000" w:themeColor="text1"/>
          <w:sz w:val="44"/>
          <w:szCs w:val="44"/>
          <w:shd w:val="clear" w:color="auto" w:fill="FFFFFF"/>
        </w:rPr>
        <w:t>）</w:t>
      </w:r>
      <w:r>
        <w:rPr>
          <w:rFonts w:ascii="Times New Roman" w:hAnsi="Times New Roman" w:eastAsia="方正小标宋简体" w:cs="Times New Roman"/>
          <w:color w:val="000000" w:themeColor="text1"/>
          <w:sz w:val="44"/>
          <w:szCs w:val="44"/>
          <w:shd w:val="clear" w:color="auto" w:fill="FFFFFF"/>
        </w:rPr>
        <w:t>招聘平台操作手册</w:t>
      </w:r>
    </w:p>
    <w:p w14:paraId="1E53C9B5">
      <w:pPr>
        <w:pStyle w:val="2"/>
        <w:rPr>
          <w:rFonts w:ascii="Times New Roman" w:hAnsi="Times New Roman" w:eastAsia="黑体" w:cs="Times New Roman"/>
          <w:b w:val="0"/>
          <w:bCs w:val="0"/>
          <w:sz w:val="30"/>
          <w:szCs w:val="30"/>
        </w:rPr>
      </w:pPr>
      <w:r>
        <w:rPr>
          <w:rFonts w:ascii="Times New Roman" w:hAnsi="Times New Roman" w:eastAsia="黑体" w:cs="Times New Roman"/>
          <w:b w:val="0"/>
          <w:bCs w:val="0"/>
          <w:sz w:val="30"/>
          <w:szCs w:val="30"/>
        </w:rPr>
        <w:t>一、系统登录方式</w:t>
      </w:r>
    </w:p>
    <w:p w14:paraId="0F6DEFD6">
      <w:pPr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系统仅支持电脑端登录，登录地址如下：</w:t>
      </w:r>
    </w:p>
    <w:p w14:paraId="0796985F">
      <w:pPr>
        <w:rPr>
          <w:rFonts w:ascii="Times New Roman" w:hAnsi="Times New Roman" w:eastAsia="仿宋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ab/>
      </w:r>
      <w:r>
        <w:fldChar w:fldCharType="begin"/>
      </w:r>
      <w:r>
        <w:instrText xml:space="preserve"> HYPERLINK "https://app.fj-tobacco.com:50443/recruit/html/index/login.html" </w:instrText>
      </w:r>
      <w:r>
        <w:fldChar w:fldCharType="separate"/>
      </w:r>
      <w:r>
        <w:rPr>
          <w:rStyle w:val="10"/>
          <w:rFonts w:ascii="Times New Roman" w:hAnsi="Times New Roman" w:eastAsia="仿宋" w:cs="Times New Roman"/>
          <w:sz w:val="24"/>
          <w:szCs w:val="24"/>
        </w:rPr>
        <w:t>https://app.fj-tobacco.com:50443/recruit/html/index/login.html</w:t>
      </w:r>
      <w:r>
        <w:rPr>
          <w:rStyle w:val="10"/>
          <w:rFonts w:ascii="Times New Roman" w:hAnsi="Times New Roman" w:eastAsia="仿宋" w:cs="Times New Roman"/>
          <w:sz w:val="24"/>
          <w:szCs w:val="24"/>
        </w:rPr>
        <w:fldChar w:fldCharType="end"/>
      </w:r>
    </w:p>
    <w:p w14:paraId="37602DC2">
      <w:pPr>
        <w:rPr>
          <w:rFonts w:ascii="Times New Roman" w:hAnsi="Times New Roman" w:eastAsia="仿宋" w:cs="Times New Roman"/>
          <w:color w:val="000000" w:themeColor="text1"/>
          <w:sz w:val="24"/>
          <w:szCs w:val="24"/>
        </w:rPr>
      </w:pPr>
    </w:p>
    <w:p w14:paraId="7FC83C9F">
      <w:pPr>
        <w:ind w:firstLine="480" w:firstLineChars="200"/>
        <w:rPr>
          <w:rFonts w:ascii="Times New Roman" w:hAnsi="Times New Roman" w:eastAsia="仿宋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仿宋" w:cs="Times New Roman"/>
          <w:color w:val="000000" w:themeColor="text1"/>
          <w:sz w:val="24"/>
          <w:szCs w:val="24"/>
        </w:rPr>
        <w:t>（建议使用谷歌或360浏览器）</w:t>
      </w:r>
    </w:p>
    <w:p w14:paraId="3FCA951A">
      <w:pPr>
        <w:pStyle w:val="2"/>
        <w:rPr>
          <w:rFonts w:ascii="Times New Roman" w:hAnsi="Times New Roman" w:eastAsia="黑体" w:cs="Times New Roman"/>
          <w:b w:val="0"/>
          <w:bCs w:val="0"/>
          <w:sz w:val="30"/>
          <w:szCs w:val="30"/>
        </w:rPr>
      </w:pPr>
      <w:r>
        <w:rPr>
          <w:rFonts w:ascii="Times New Roman" w:hAnsi="Times New Roman" w:eastAsia="黑体" w:cs="Times New Roman"/>
          <w:b w:val="0"/>
          <w:bCs w:val="0"/>
          <w:sz w:val="30"/>
          <w:szCs w:val="30"/>
        </w:rPr>
        <w:t>二、用户注册</w:t>
      </w:r>
    </w:p>
    <w:p w14:paraId="59C6CB4E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点击“注册账号”</w:t>
      </w:r>
    </w:p>
    <w:p w14:paraId="3A724667">
      <w:pPr>
        <w:widowControl/>
        <w:ind w:right="480"/>
        <w:jc w:val="center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688330" cy="3040380"/>
            <wp:effectExtent l="0" t="0" r="0" b="0"/>
            <wp:docPr id="73645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51117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B9CE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2.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按要求输入注册信息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ab/>
      </w:r>
    </w:p>
    <w:p w14:paraId="22FBEC41">
      <w:pPr>
        <w:pStyle w:val="15"/>
        <w:numPr>
          <w:ilvl w:val="0"/>
          <w:numId w:val="1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b/>
          <w:color w:val="000000" w:themeColor="text1"/>
          <w:sz w:val="28"/>
          <w:szCs w:val="28"/>
        </w:rPr>
        <w:t>手机号、身份证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：唯一，不能重复注册；</w:t>
      </w:r>
    </w:p>
    <w:p w14:paraId="35A339FA">
      <w:pPr>
        <w:pStyle w:val="15"/>
        <w:numPr>
          <w:ilvl w:val="0"/>
          <w:numId w:val="1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b/>
          <w:color w:val="000000" w:themeColor="text1"/>
          <w:sz w:val="28"/>
          <w:szCs w:val="28"/>
        </w:rPr>
        <w:t>密码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：要求8位以上字母+数字+符号组合的复杂密码；</w:t>
      </w:r>
    </w:p>
    <w:p w14:paraId="51F406C8">
      <w:pPr>
        <w:pStyle w:val="15"/>
        <w:numPr>
          <w:ilvl w:val="0"/>
          <w:numId w:val="1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b/>
          <w:color w:val="000000" w:themeColor="text1"/>
          <w:sz w:val="28"/>
          <w:szCs w:val="28"/>
        </w:rPr>
        <w:t>短信验证码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：短信验证码发送到注册时填写的手机号上，输入验证成功后方可注册。</w:t>
      </w:r>
    </w:p>
    <w:p w14:paraId="19B51421">
      <w:pPr>
        <w:widowControl/>
        <w:jc w:val="center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433070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E4AF8">
      <w:pPr>
        <w:bidi w:val="0"/>
        <w:rPr>
          <w:lang w:val="en-US" w:eastAsia="zh-CN"/>
        </w:rPr>
      </w:pPr>
    </w:p>
    <w:p w14:paraId="3A00B074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3.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点击“注册”按钮，完成注册。</w:t>
      </w:r>
    </w:p>
    <w:p w14:paraId="33CABC32">
      <w:pPr>
        <w:bidi w:val="0"/>
        <w:ind w:firstLine="423" w:firstLineChars="0"/>
        <w:jc w:val="left"/>
        <w:rPr>
          <w:lang w:val="en-US" w:eastAsia="zh-CN"/>
        </w:rPr>
      </w:pPr>
    </w:p>
    <w:p w14:paraId="5C2112F1">
      <w:pPr>
        <w:pStyle w:val="2"/>
        <w:rPr>
          <w:rFonts w:ascii="Times New Roman" w:hAnsi="Times New Roman" w:eastAsia="黑体" w:cs="Times New Roman"/>
          <w:b w:val="0"/>
          <w:bCs w:val="0"/>
          <w:sz w:val="30"/>
          <w:szCs w:val="30"/>
        </w:rPr>
      </w:pPr>
      <w:r>
        <w:rPr>
          <w:rFonts w:ascii="Times New Roman" w:hAnsi="Times New Roman" w:eastAsia="黑体" w:cs="Times New Roman"/>
          <w:b w:val="0"/>
          <w:bCs w:val="0"/>
          <w:sz w:val="30"/>
          <w:szCs w:val="30"/>
        </w:rPr>
        <w:t>三、报名</w:t>
      </w:r>
    </w:p>
    <w:p w14:paraId="7BE08B34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登录系统</w:t>
      </w:r>
    </w:p>
    <w:p w14:paraId="70493A0E">
      <w:pPr>
        <w:ind w:firstLine="42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使用注册的手机号码、密码登录系统，进入报名界面。</w:t>
      </w:r>
    </w:p>
    <w:p w14:paraId="44452824">
      <w:pPr>
        <w:ind w:firstLine="42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（系统将自动读取注册时登记的</w:t>
      </w:r>
      <w:r>
        <w:rPr>
          <w:rFonts w:ascii="Times New Roman" w:hAnsi="Times New Roman" w:eastAsia="仿宋" w:cs="Times New Roman"/>
          <w:b/>
          <w:bCs/>
          <w:color w:val="000000" w:themeColor="text1"/>
          <w:sz w:val="28"/>
          <w:szCs w:val="28"/>
        </w:rPr>
        <w:t>姓名、身份证、手机号码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，用户不能修改）</w:t>
      </w:r>
    </w:p>
    <w:p w14:paraId="2C21CD10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2.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选择报考岗位</w:t>
      </w:r>
    </w:p>
    <w:p w14:paraId="27C4AC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仿宋" w:cs="Times New Roman"/>
          <w:b/>
          <w:color w:val="000000" w:themeColor="text1"/>
          <w:sz w:val="28"/>
          <w:szCs w:val="28"/>
        </w:rPr>
        <w:t>注意：</w:t>
      </w:r>
      <w:r>
        <w:rPr>
          <w:rFonts w:ascii="Times New Roman" w:hAnsi="Times New Roman" w:eastAsia="仿宋" w:cs="Times New Roman"/>
          <w:b/>
          <w:bCs/>
          <w:color w:val="000000" w:themeColor="text1"/>
          <w:sz w:val="28"/>
          <w:szCs w:val="28"/>
        </w:rPr>
        <w:t>每人只能选择报考一个岗位，报名成功后不能修改。</w:t>
      </w:r>
    </w:p>
    <w:p w14:paraId="3F18256C">
      <w:pPr>
        <w:widowControl/>
        <w:jc w:val="center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drawing>
          <wp:inline distT="0" distB="0" distL="0" distR="0">
            <wp:extent cx="5770880" cy="3230880"/>
            <wp:effectExtent l="0" t="0" r="0" b="0"/>
            <wp:docPr id="70565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104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816" cy="32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66D2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3.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上传附件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ab/>
      </w:r>
    </w:p>
    <w:p w14:paraId="39553DD0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按招聘启事要求将所有应聘资料存放在一个文件夹内，并制成压缩包后上传；</w:t>
      </w:r>
    </w:p>
    <w:p w14:paraId="16311EE5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只允许上传一个附件，在“保存并报名”前可重新上传附件，系统默认以最后一次上传的附件为准；</w:t>
      </w:r>
    </w:p>
    <w:p w14:paraId="757AF1DB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上传成功后，系统会对附件名称自动重命名，格式为：姓名（岗位编码）+手机号，例如：张三（A0</w:t>
      </w:r>
      <w:r>
        <w:rPr>
          <w:rFonts w:hint="eastAsia" w:ascii="Times New Roman" w:hAnsi="Times New Roman" w:eastAsia="仿宋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）</w:t>
      </w:r>
      <w:r>
        <w:rPr>
          <w:rFonts w:hint="eastAsia" w:ascii="Times New Roman" w:hAnsi="Times New Roman" w:eastAsia="仿宋" w:cs="Times New Roman"/>
          <w:color w:val="000000" w:themeColor="text1"/>
          <w:sz w:val="28"/>
          <w:szCs w:val="28"/>
        </w:rPr>
        <w:t>137****0832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.</w:t>
      </w:r>
      <w:r>
        <w:rPr>
          <w:rFonts w:hint="eastAsia" w:ascii="Times New Roman" w:hAnsi="Times New Roman" w:eastAsia="仿宋" w:cs="Times New Roman"/>
          <w:color w:val="000000" w:themeColor="text1"/>
          <w:sz w:val="28"/>
          <w:szCs w:val="28"/>
        </w:rPr>
        <w:t>zip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；</w:t>
      </w:r>
    </w:p>
    <w:p w14:paraId="089D6762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附件格式仅支持.rar、.zip；</w:t>
      </w:r>
    </w:p>
    <w:p w14:paraId="1993C1CB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附件上传限制大小20M</w:t>
      </w:r>
      <w:r>
        <w:rPr>
          <w:rFonts w:hint="eastAsia" w:ascii="Times New Roman" w:hAnsi="Times New Roman" w:eastAsia="仿宋" w:cs="Times New Roman"/>
          <w:color w:val="000000" w:themeColor="text1"/>
          <w:sz w:val="28"/>
          <w:szCs w:val="28"/>
          <w:lang w:val="en-US" w:eastAsia="zh-CN"/>
        </w:rPr>
        <w:t>B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以内。</w:t>
      </w:r>
    </w:p>
    <w:p w14:paraId="547E3C25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保存并报名</w:t>
      </w:r>
    </w:p>
    <w:p w14:paraId="09D64883">
      <w:pPr>
        <w:pStyle w:val="15"/>
        <w:numPr>
          <w:ilvl w:val="0"/>
          <w:numId w:val="3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没有点击“保存并报名”按钮之前，可以使用“保存草稿”功能暂存信息；</w:t>
      </w:r>
    </w:p>
    <w:p w14:paraId="7CA880BC">
      <w:pPr>
        <w:pStyle w:val="15"/>
        <w:numPr>
          <w:ilvl w:val="0"/>
          <w:numId w:val="3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点击“保存并报名”按钮，将最终提交报名信息，</w:t>
      </w:r>
      <w:r>
        <w:rPr>
          <w:rFonts w:ascii="Times New Roman" w:hAnsi="Times New Roman" w:eastAsia="仿宋" w:cs="Times New Roman"/>
          <w:b/>
          <w:bCs/>
          <w:color w:val="000000" w:themeColor="text1"/>
          <w:sz w:val="28"/>
          <w:szCs w:val="28"/>
        </w:rPr>
        <w:t>提交成功后所有内容不能修改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。</w:t>
      </w:r>
    </w:p>
    <w:p w14:paraId="675FA082">
      <w:pPr>
        <w:pStyle w:val="2"/>
        <w:rPr>
          <w:rFonts w:ascii="Times New Roman" w:hAnsi="Times New Roman" w:eastAsia="黑体" w:cs="Times New Roman"/>
          <w:b w:val="0"/>
          <w:bCs w:val="0"/>
          <w:sz w:val="30"/>
          <w:szCs w:val="30"/>
        </w:rPr>
      </w:pPr>
      <w:r>
        <w:rPr>
          <w:rFonts w:ascii="Times New Roman" w:hAnsi="Times New Roman" w:eastAsia="黑体" w:cs="Times New Roman"/>
          <w:b w:val="0"/>
          <w:bCs w:val="0"/>
          <w:sz w:val="30"/>
          <w:szCs w:val="30"/>
        </w:rPr>
        <w:t>四、初面材料提交有关事项</w:t>
      </w:r>
    </w:p>
    <w:p w14:paraId="0241CD67">
      <w:pPr>
        <w:ind w:firstLine="420"/>
        <w:rPr>
          <w:rFonts w:ascii="Times New Roman" w:hAnsi="Times New Roman" w:eastAsia="仿宋" w:cs="Times New Roman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 w:themeColor="text1"/>
          <w:sz w:val="28"/>
          <w:szCs w:val="28"/>
          <w:lang w:val="en-US" w:eastAsia="zh-CN"/>
        </w:rPr>
        <w:t>该环节为报名管理类岗位的考生必须参加的环节，报名业务类、生产操作类岗位的考生无须参加。</w:t>
      </w:r>
    </w:p>
    <w:p w14:paraId="5A9D90F0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登录系统</w:t>
      </w:r>
    </w:p>
    <w:p w14:paraId="69CE2E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通过资格审查进入初面的用户，可再次登录系统，进行初面材料上传。</w:t>
      </w:r>
    </w:p>
    <w:p w14:paraId="25E3E38D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2.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上传附件</w:t>
      </w:r>
    </w:p>
    <w:p w14:paraId="329D585D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初面附件上传限制大小30M</w:t>
      </w:r>
      <w:r>
        <w:rPr>
          <w:rFonts w:hint="eastAsia" w:ascii="Times New Roman" w:hAnsi="Times New Roman" w:eastAsia="仿宋" w:cs="Times New Roman"/>
          <w:color w:val="000000" w:themeColor="text1"/>
          <w:sz w:val="28"/>
          <w:szCs w:val="28"/>
          <w:lang w:val="en-US" w:eastAsia="zh-CN"/>
        </w:rPr>
        <w:t>B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以内；</w:t>
      </w:r>
    </w:p>
    <w:p w14:paraId="5953ADD8">
      <w:pPr>
        <w:pStyle w:val="15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其余操作同上。</w:t>
      </w:r>
    </w:p>
    <w:p w14:paraId="7A410AF0">
      <w:pPr>
        <w:jc w:val="center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drawing>
          <wp:inline distT="0" distB="0" distL="0" distR="0">
            <wp:extent cx="5688330" cy="4030345"/>
            <wp:effectExtent l="0" t="0" r="0" b="0"/>
            <wp:docPr id="56233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3449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805E">
      <w:pPr>
        <w:pStyle w:val="3"/>
        <w:rPr>
          <w:rFonts w:ascii="Times New Roman" w:hAnsi="Times New Roman" w:eastAsia="黑体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3.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>提交初面材料</w:t>
      </w:r>
    </w:p>
    <w:p w14:paraId="34424E45">
      <w:pPr>
        <w:ind w:firstLine="420"/>
        <w:rPr>
          <w:rFonts w:ascii="Times New Roman" w:hAnsi="Times New Roman" w:eastAsia="仿宋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点击“保存并报名”按钮，</w:t>
      </w:r>
      <w:bookmarkStart w:id="0" w:name="_GoBack"/>
      <w:bookmarkEnd w:id="0"/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将最终提交初面材料，</w:t>
      </w:r>
      <w:r>
        <w:rPr>
          <w:rFonts w:ascii="Times New Roman" w:hAnsi="Times New Roman" w:eastAsia="仿宋" w:cs="Times New Roman"/>
          <w:b/>
          <w:bCs/>
          <w:color w:val="000000" w:themeColor="text1"/>
          <w:sz w:val="28"/>
          <w:szCs w:val="28"/>
        </w:rPr>
        <w:t>提交成功后所有内容不能修改</w:t>
      </w:r>
      <w:r>
        <w:rPr>
          <w:rFonts w:ascii="Times New Roman" w:hAnsi="Times New Roman" w:eastAsia="仿宋" w:cs="Times New Roman"/>
          <w:color w:val="000000" w:themeColor="text1"/>
          <w:sz w:val="28"/>
          <w:szCs w:val="28"/>
        </w:rPr>
        <w:t>。</w:t>
      </w:r>
    </w:p>
    <w:sectPr>
      <w:pgSz w:w="11906" w:h="16838"/>
      <w:pgMar w:top="2098" w:right="1474" w:bottom="1984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D7AD7"/>
    <w:multiLevelType w:val="multilevel"/>
    <w:tmpl w:val="029D7AD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0FA0CF3"/>
    <w:multiLevelType w:val="multilevel"/>
    <w:tmpl w:val="10FA0CF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47614A5"/>
    <w:multiLevelType w:val="multilevel"/>
    <w:tmpl w:val="147614A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ExM2NjNjIzZGQ2MTQzY2FhZmUxZDY3Zjg0ODYwNzEifQ=="/>
  </w:docVars>
  <w:rsids>
    <w:rsidRoot w:val="00BE6D24"/>
    <w:rsid w:val="00022D3F"/>
    <w:rsid w:val="000503DE"/>
    <w:rsid w:val="0007081F"/>
    <w:rsid w:val="0007750E"/>
    <w:rsid w:val="000C293D"/>
    <w:rsid w:val="000C5004"/>
    <w:rsid w:val="000E0B69"/>
    <w:rsid w:val="000E251B"/>
    <w:rsid w:val="000F51FC"/>
    <w:rsid w:val="000F719E"/>
    <w:rsid w:val="00151CC6"/>
    <w:rsid w:val="00154718"/>
    <w:rsid w:val="0016230C"/>
    <w:rsid w:val="00163BF6"/>
    <w:rsid w:val="00164C3F"/>
    <w:rsid w:val="001920B8"/>
    <w:rsid w:val="0019333C"/>
    <w:rsid w:val="001A3FD7"/>
    <w:rsid w:val="001B053B"/>
    <w:rsid w:val="001C2261"/>
    <w:rsid w:val="001C52C1"/>
    <w:rsid w:val="001E512F"/>
    <w:rsid w:val="002020F2"/>
    <w:rsid w:val="002443E5"/>
    <w:rsid w:val="00250501"/>
    <w:rsid w:val="0025516D"/>
    <w:rsid w:val="002572D9"/>
    <w:rsid w:val="00281BFE"/>
    <w:rsid w:val="002967FD"/>
    <w:rsid w:val="002B0888"/>
    <w:rsid w:val="002E286E"/>
    <w:rsid w:val="002F2963"/>
    <w:rsid w:val="0031285D"/>
    <w:rsid w:val="0033752A"/>
    <w:rsid w:val="00344006"/>
    <w:rsid w:val="0037665A"/>
    <w:rsid w:val="00391A81"/>
    <w:rsid w:val="003A12B4"/>
    <w:rsid w:val="003A197C"/>
    <w:rsid w:val="003B39C2"/>
    <w:rsid w:val="003C6975"/>
    <w:rsid w:val="003D0515"/>
    <w:rsid w:val="00402156"/>
    <w:rsid w:val="004108B5"/>
    <w:rsid w:val="004141A0"/>
    <w:rsid w:val="0046682B"/>
    <w:rsid w:val="0046703F"/>
    <w:rsid w:val="00470FFF"/>
    <w:rsid w:val="00490FE3"/>
    <w:rsid w:val="004A683E"/>
    <w:rsid w:val="004A6AFF"/>
    <w:rsid w:val="004B5858"/>
    <w:rsid w:val="004C50ED"/>
    <w:rsid w:val="004D0A83"/>
    <w:rsid w:val="004D5070"/>
    <w:rsid w:val="004D6C7B"/>
    <w:rsid w:val="005349C1"/>
    <w:rsid w:val="00534E14"/>
    <w:rsid w:val="00552050"/>
    <w:rsid w:val="00563C68"/>
    <w:rsid w:val="0056470E"/>
    <w:rsid w:val="005C7416"/>
    <w:rsid w:val="00613248"/>
    <w:rsid w:val="006411B5"/>
    <w:rsid w:val="00653BE0"/>
    <w:rsid w:val="0068256F"/>
    <w:rsid w:val="00696C1B"/>
    <w:rsid w:val="006D1985"/>
    <w:rsid w:val="006E7A1E"/>
    <w:rsid w:val="00701773"/>
    <w:rsid w:val="007035FA"/>
    <w:rsid w:val="007134E6"/>
    <w:rsid w:val="00713673"/>
    <w:rsid w:val="00724AED"/>
    <w:rsid w:val="00740ACA"/>
    <w:rsid w:val="007517E4"/>
    <w:rsid w:val="00763D0B"/>
    <w:rsid w:val="00765983"/>
    <w:rsid w:val="0079066C"/>
    <w:rsid w:val="007B5A2A"/>
    <w:rsid w:val="007D008E"/>
    <w:rsid w:val="007E6AB1"/>
    <w:rsid w:val="007F1D2B"/>
    <w:rsid w:val="008073DF"/>
    <w:rsid w:val="00812686"/>
    <w:rsid w:val="008133CC"/>
    <w:rsid w:val="00817574"/>
    <w:rsid w:val="00822A53"/>
    <w:rsid w:val="0084311A"/>
    <w:rsid w:val="00850E5F"/>
    <w:rsid w:val="00866BA7"/>
    <w:rsid w:val="008D0028"/>
    <w:rsid w:val="008E37EE"/>
    <w:rsid w:val="008E5EA1"/>
    <w:rsid w:val="008F5989"/>
    <w:rsid w:val="00904CB8"/>
    <w:rsid w:val="00913D13"/>
    <w:rsid w:val="00930084"/>
    <w:rsid w:val="0093421E"/>
    <w:rsid w:val="0094260C"/>
    <w:rsid w:val="00942836"/>
    <w:rsid w:val="0095373A"/>
    <w:rsid w:val="0096370D"/>
    <w:rsid w:val="0096404A"/>
    <w:rsid w:val="009814CB"/>
    <w:rsid w:val="00981C8B"/>
    <w:rsid w:val="00987900"/>
    <w:rsid w:val="009928D8"/>
    <w:rsid w:val="009C0CB0"/>
    <w:rsid w:val="009C65D4"/>
    <w:rsid w:val="009D271E"/>
    <w:rsid w:val="009E3563"/>
    <w:rsid w:val="00A539CB"/>
    <w:rsid w:val="00A6276A"/>
    <w:rsid w:val="00A80D3C"/>
    <w:rsid w:val="00AA5889"/>
    <w:rsid w:val="00AB1DCF"/>
    <w:rsid w:val="00AE152E"/>
    <w:rsid w:val="00B065EF"/>
    <w:rsid w:val="00B22D34"/>
    <w:rsid w:val="00B3343D"/>
    <w:rsid w:val="00B423D4"/>
    <w:rsid w:val="00B75D87"/>
    <w:rsid w:val="00B83B5A"/>
    <w:rsid w:val="00B918B8"/>
    <w:rsid w:val="00BA3955"/>
    <w:rsid w:val="00BC5337"/>
    <w:rsid w:val="00BC6467"/>
    <w:rsid w:val="00BD58B2"/>
    <w:rsid w:val="00BE38E3"/>
    <w:rsid w:val="00BE6D24"/>
    <w:rsid w:val="00BF56FF"/>
    <w:rsid w:val="00C233E2"/>
    <w:rsid w:val="00C30971"/>
    <w:rsid w:val="00C46ABF"/>
    <w:rsid w:val="00C73204"/>
    <w:rsid w:val="00C83843"/>
    <w:rsid w:val="00C8672E"/>
    <w:rsid w:val="00C9222C"/>
    <w:rsid w:val="00CA5F16"/>
    <w:rsid w:val="00CB73D8"/>
    <w:rsid w:val="00CD2BA3"/>
    <w:rsid w:val="00CE2643"/>
    <w:rsid w:val="00CF749C"/>
    <w:rsid w:val="00D07A8E"/>
    <w:rsid w:val="00D07B31"/>
    <w:rsid w:val="00D108A7"/>
    <w:rsid w:val="00D14162"/>
    <w:rsid w:val="00D21A38"/>
    <w:rsid w:val="00D45A87"/>
    <w:rsid w:val="00D63136"/>
    <w:rsid w:val="00D66170"/>
    <w:rsid w:val="00D9041B"/>
    <w:rsid w:val="00DA3F97"/>
    <w:rsid w:val="00DB682F"/>
    <w:rsid w:val="00DB70F3"/>
    <w:rsid w:val="00E04551"/>
    <w:rsid w:val="00E1715B"/>
    <w:rsid w:val="00E410CE"/>
    <w:rsid w:val="00E4117E"/>
    <w:rsid w:val="00E624EC"/>
    <w:rsid w:val="00E96B03"/>
    <w:rsid w:val="00EB7EA9"/>
    <w:rsid w:val="00EC0D5C"/>
    <w:rsid w:val="00EC35E8"/>
    <w:rsid w:val="00EE76EA"/>
    <w:rsid w:val="00EF44D7"/>
    <w:rsid w:val="00EF681A"/>
    <w:rsid w:val="00F051AA"/>
    <w:rsid w:val="00F24743"/>
    <w:rsid w:val="00F31089"/>
    <w:rsid w:val="00F32187"/>
    <w:rsid w:val="00F410A0"/>
    <w:rsid w:val="00F836BC"/>
    <w:rsid w:val="00F91ED5"/>
    <w:rsid w:val="00FA5664"/>
    <w:rsid w:val="00FB396A"/>
    <w:rsid w:val="00FD05EF"/>
    <w:rsid w:val="00FE021D"/>
    <w:rsid w:val="00FF2389"/>
    <w:rsid w:val="00FF615B"/>
    <w:rsid w:val="0A7612ED"/>
    <w:rsid w:val="0FC14D11"/>
    <w:rsid w:val="11465E23"/>
    <w:rsid w:val="127F665A"/>
    <w:rsid w:val="14CE5ECE"/>
    <w:rsid w:val="21700C65"/>
    <w:rsid w:val="21BC3427"/>
    <w:rsid w:val="23B80062"/>
    <w:rsid w:val="36393443"/>
    <w:rsid w:val="3CCE4412"/>
    <w:rsid w:val="511107EA"/>
    <w:rsid w:val="5671683F"/>
    <w:rsid w:val="5C196381"/>
    <w:rsid w:val="5E734C2C"/>
    <w:rsid w:val="66DB039C"/>
    <w:rsid w:val="6BDD6961"/>
    <w:rsid w:val="75E6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文档结构图 字符"/>
    <w:basedOn w:val="9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9"/>
    <w:link w:val="7"/>
    <w:uiPriority w:val="99"/>
    <w:rPr>
      <w:kern w:val="2"/>
      <w:sz w:val="18"/>
      <w:szCs w:val="18"/>
    </w:rPr>
  </w:style>
  <w:style w:type="character" w:customStyle="1" w:styleId="17">
    <w:name w:val="页脚 字符"/>
    <w:basedOn w:val="9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770</Characters>
  <Lines>16</Lines>
  <Paragraphs>41</Paragraphs>
  <TotalTime>1</TotalTime>
  <ScaleCrop>false</ScaleCrop>
  <LinksUpToDate>false</LinksUpToDate>
  <CharactersWithSpaces>784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2021-05-18T08:50:00Z</dcterms:created>
  <dc:creator>shanggn</dc:creator>
  <cp:lastModifiedBy>王鹏</cp:lastModifiedBy>
  <cp:lastPrinted>2025-05-21T09:13:00Z</cp:lastPrinted>
  <dcterms:modified xsi:type="dcterms:W3CDTF">2025-05-30T00:41:03Z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FE7A4EEA0F3C442FB5B5277453549084_12</vt:lpwstr>
  </property>
  <property fmtid="{D5CDD505-2E9C-101B-9397-08002B2CF9AE}" pid="4" name="KSOTemplateDocerSaveRecord">
    <vt:lpwstr>eyJoZGlkIjoiMTA1ODA2ZmZjODlmMmEyNWZhOTFkYzExYzBiYWViNzciLCJ1c2VySWQiOiI1MjIxODU5MTYifQ==</vt:lpwstr>
  </property>
</Properties>
</file>