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(MojSalon)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103A3C89" w:rsidR="002F05F1" w:rsidRPr="00986D0A" w:rsidRDefault="00341415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BD6377" w:rsidRPr="00BD6377">
            <w:t xml:space="preserve"> </w:t>
          </w:r>
          <w:r w:rsidR="00BD6377" w:rsidRPr="00BD6377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 xml:space="preserve">Пријава на систем 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4C46CFBB" w14:textId="25AB0EF4" w:rsidR="004161AB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8883975" w:history="1">
            <w:r w:rsidR="004161AB" w:rsidRPr="00B603F7">
              <w:rPr>
                <w:rStyle w:val="Hyperlink"/>
                <w:noProof/>
                <w:lang w:val="sr-Cyrl-RS"/>
              </w:rPr>
              <w:t>1. Увод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_Toc98883975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3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539C1120" w14:textId="27CDEB76" w:rsidR="004161AB" w:rsidRDefault="00AD4B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883976" w:history="1">
            <w:r w:rsidR="004161AB" w:rsidRPr="00B603F7">
              <w:rPr>
                <w:rStyle w:val="Hyperlink"/>
                <w:noProof/>
              </w:rPr>
              <w:t>1.1.</w:t>
            </w:r>
            <w:r w:rsidR="004161AB" w:rsidRPr="00B603F7">
              <w:rPr>
                <w:rStyle w:val="Hyperlink"/>
                <w:noProof/>
                <w:lang w:val="sr-Cyrl-RS"/>
              </w:rPr>
              <w:t xml:space="preserve"> Резиме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_Toc98883976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3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2549CA73" w14:textId="2E92D158" w:rsidR="004161AB" w:rsidRDefault="00AD4B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883977" w:history="1">
            <w:r w:rsidR="004161AB" w:rsidRPr="00B603F7">
              <w:rPr>
                <w:rStyle w:val="Hyperlink"/>
                <w:noProof/>
              </w:rPr>
              <w:t>1.2.</w:t>
            </w:r>
            <w:r w:rsidR="004161AB" w:rsidRPr="00B603F7">
              <w:rPr>
                <w:rStyle w:val="Hyperlink"/>
                <w:noProof/>
                <w:lang w:val="sr-Cyrl-RS"/>
              </w:rPr>
              <w:t xml:space="preserve"> Намена документа и циљна група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_Toc98883977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3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1AE85EBE" w14:textId="5F5EBBBA" w:rsidR="004161AB" w:rsidRDefault="00AD4B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883978" w:history="1">
            <w:r w:rsidR="004161AB" w:rsidRPr="00B603F7">
              <w:rPr>
                <w:rStyle w:val="Hyperlink"/>
                <w:noProof/>
              </w:rPr>
              <w:t>1.3.</w:t>
            </w:r>
            <w:r w:rsidR="004161AB" w:rsidRPr="00B603F7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_Toc98883978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3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5F876501" w14:textId="211C751D" w:rsidR="004161AB" w:rsidRDefault="00AD4B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883979" w:history="1">
            <w:r w:rsidR="004161AB" w:rsidRPr="00B603F7">
              <w:rPr>
                <w:rStyle w:val="Hyperlink"/>
                <w:noProof/>
              </w:rPr>
              <w:t>2.</w:t>
            </w:r>
            <w:r w:rsidR="004161AB" w:rsidRPr="00B603F7">
              <w:rPr>
                <w:rStyle w:val="Hyperlink"/>
                <w:noProof/>
                <w:lang w:val="sr-Cyrl-RS"/>
              </w:rPr>
              <w:t xml:space="preserve"> Сценарио пријаве на систем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_Toc98883979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3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683ACA3A" w14:textId="7E4BE4B2" w:rsidR="004161AB" w:rsidRDefault="00AD4B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883980" w:history="1">
            <w:r w:rsidR="004161AB" w:rsidRPr="00B603F7">
              <w:rPr>
                <w:rStyle w:val="Hyperlink"/>
                <w:noProof/>
              </w:rPr>
              <w:t>2.1.</w:t>
            </w:r>
            <w:r w:rsidR="004161AB" w:rsidRPr="00B603F7">
              <w:rPr>
                <w:rStyle w:val="Hyperlink"/>
                <w:noProof/>
                <w:lang w:val="sr-Cyrl-RS"/>
              </w:rPr>
              <w:t xml:space="preserve"> Основна поставка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_Toc98883980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3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326CFE5E" w14:textId="799BB48C" w:rsidR="004161AB" w:rsidRDefault="00AD4B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883981" w:history="1">
            <w:r w:rsidR="004161AB" w:rsidRPr="00B603F7">
              <w:rPr>
                <w:rStyle w:val="Hyperlink"/>
                <w:noProof/>
              </w:rPr>
              <w:t>2.2.</w:t>
            </w:r>
            <w:r w:rsidR="004161AB" w:rsidRPr="00B603F7">
              <w:rPr>
                <w:rStyle w:val="Hyperlink"/>
                <w:noProof/>
                <w:lang w:val="sr-Cyrl-RS"/>
              </w:rPr>
              <w:t xml:space="preserve"> Ток догађаја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_Toc98883981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3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1A673A30" w14:textId="04859718" w:rsidR="004161AB" w:rsidRDefault="00AD4B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8883982" w:history="1">
            <w:r w:rsidR="004161AB" w:rsidRPr="00B603F7">
              <w:rPr>
                <w:rStyle w:val="Hyperlink"/>
                <w:noProof/>
              </w:rPr>
              <w:t>2.2.1.</w:t>
            </w:r>
            <w:r w:rsidR="004161AB" w:rsidRPr="00B603F7">
              <w:rPr>
                <w:rStyle w:val="Hyperlink"/>
                <w:noProof/>
                <w:lang w:val="sr-Cyrl-RS"/>
              </w:rPr>
              <w:t xml:space="preserve"> Успешна пријава на систем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_Toc98883982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3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052FF558" w14:textId="07AC3FE7" w:rsidR="004161AB" w:rsidRDefault="00AD4B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8883983" w:history="1">
            <w:r w:rsidR="004161AB" w:rsidRPr="00B603F7">
              <w:rPr>
                <w:rStyle w:val="Hyperlink"/>
                <w:noProof/>
              </w:rPr>
              <w:t>2.2.2.</w:t>
            </w:r>
            <w:r w:rsidR="004161AB" w:rsidRPr="00B603F7">
              <w:rPr>
                <w:rStyle w:val="Hyperlink"/>
                <w:noProof/>
                <w:lang w:val="sr-Cyrl-RS"/>
              </w:rPr>
              <w:t xml:space="preserve"> Неуспешна пријава на систем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_Toc98883983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3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1BE3E366" w14:textId="2C898B7E" w:rsidR="004161AB" w:rsidRDefault="00AD4B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883984" w:history="1">
            <w:r w:rsidR="004161AB" w:rsidRPr="00B603F7">
              <w:rPr>
                <w:rStyle w:val="Hyperlink"/>
                <w:noProof/>
              </w:rPr>
              <w:t>3. Посебни захтеви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_Toc98883984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4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10977CE6" w14:textId="00A539B9" w:rsidR="004161AB" w:rsidRDefault="00AD4B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883985" w:history="1">
            <w:r w:rsidR="004161AB" w:rsidRPr="00B603F7">
              <w:rPr>
                <w:rStyle w:val="Hyperlink"/>
                <w:noProof/>
              </w:rPr>
              <w:t>4.</w:t>
            </w:r>
            <w:r w:rsidR="004161AB" w:rsidRPr="00B603F7">
              <w:rPr>
                <w:rStyle w:val="Hyperlink"/>
                <w:noProof/>
                <w:lang w:val="sr-Cyrl-RS"/>
              </w:rPr>
              <w:t xml:space="preserve"> Предуслови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_Toc98883985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4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1E9F49EA" w14:textId="4E00A13F" w:rsidR="004161AB" w:rsidRDefault="00AD4B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883986" w:history="1">
            <w:r w:rsidR="004161AB" w:rsidRPr="00B603F7">
              <w:rPr>
                <w:rStyle w:val="Hyperlink"/>
                <w:noProof/>
              </w:rPr>
              <w:t>5.</w:t>
            </w:r>
            <w:r w:rsidR="004161AB" w:rsidRPr="00B603F7">
              <w:rPr>
                <w:rStyle w:val="Hyperlink"/>
                <w:noProof/>
                <w:lang w:val="sr-Cyrl-RS"/>
              </w:rPr>
              <w:t xml:space="preserve"> Последице</w:t>
            </w:r>
            <w:r w:rsidR="004161AB">
              <w:rPr>
                <w:noProof/>
                <w:webHidden/>
              </w:rPr>
              <w:tab/>
            </w:r>
            <w:r w:rsidR="004161AB">
              <w:rPr>
                <w:noProof/>
                <w:webHidden/>
              </w:rPr>
              <w:fldChar w:fldCharType="begin"/>
            </w:r>
            <w:r w:rsidR="004161AB">
              <w:rPr>
                <w:noProof/>
                <w:webHidden/>
              </w:rPr>
              <w:instrText xml:space="preserve"> PAGEREF _Toc98883986 \h </w:instrText>
            </w:r>
            <w:r w:rsidR="004161AB">
              <w:rPr>
                <w:noProof/>
                <w:webHidden/>
              </w:rPr>
            </w:r>
            <w:r w:rsidR="004161AB">
              <w:rPr>
                <w:noProof/>
                <w:webHidden/>
              </w:rPr>
              <w:fldChar w:fldCharType="separate"/>
            </w:r>
            <w:r w:rsidR="004161AB">
              <w:rPr>
                <w:noProof/>
                <w:webHidden/>
              </w:rPr>
              <w:t>4</w:t>
            </w:r>
            <w:r w:rsidR="004161AB">
              <w:rPr>
                <w:noProof/>
                <w:webHidden/>
              </w:rPr>
              <w:fldChar w:fldCharType="end"/>
            </w:r>
          </w:hyperlink>
        </w:p>
        <w:p w14:paraId="16CB2B32" w14:textId="5FE35EFD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52D856BD" w:rsidR="009F50FB" w:rsidRPr="00BD6377" w:rsidRDefault="00BD6377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Никола Брковић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98883975"/>
      <w:r w:rsidRPr="00986D0A">
        <w:rPr>
          <w:lang w:val="sr-Cyrl-RS"/>
        </w:rPr>
        <w:lastRenderedPageBreak/>
        <w:t>Увод</w:t>
      </w:r>
      <w:bookmarkEnd w:id="0"/>
    </w:p>
    <w:p w14:paraId="7838006C" w14:textId="131CA95F" w:rsidR="00341415" w:rsidRPr="00341415" w:rsidRDefault="00341415" w:rsidP="00341415">
      <w:pPr>
        <w:pStyle w:val="Listalv1"/>
      </w:pPr>
      <w:bookmarkStart w:id="1" w:name="_Toc98883976"/>
      <w:r>
        <w:rPr>
          <w:lang w:val="sr-Cyrl-RS"/>
        </w:rPr>
        <w:t>Резиме</w:t>
      </w:r>
      <w:bookmarkEnd w:id="1"/>
    </w:p>
    <w:p w14:paraId="4D9A6ADE" w14:textId="542C51E9" w:rsidR="00341415" w:rsidRDefault="00341415" w:rsidP="00341415">
      <w:pPr>
        <w:pStyle w:val="Paragraf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BD6377">
        <w:rPr>
          <w:lang w:val="sr-Cyrl-RS"/>
        </w:rPr>
        <w:t>пријаве на систем.</w:t>
      </w:r>
    </w:p>
    <w:p w14:paraId="1EDC3F7A" w14:textId="147B2527" w:rsidR="00341415" w:rsidRPr="00341415" w:rsidRDefault="00341415" w:rsidP="00341415">
      <w:pPr>
        <w:pStyle w:val="Listalv1"/>
      </w:pPr>
      <w:bookmarkStart w:id="2" w:name="_Toc98883977"/>
      <w:r>
        <w:rPr>
          <w:lang w:val="sr-Cyrl-RS"/>
        </w:rPr>
        <w:t>Намена документа и циљна група</w:t>
      </w:r>
      <w:bookmarkEnd w:id="2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434F347B" w:rsidR="00341415" w:rsidRPr="00BD6377" w:rsidRDefault="00341415" w:rsidP="00341415">
      <w:pPr>
        <w:pStyle w:val="Listalv1"/>
      </w:pPr>
      <w:bookmarkStart w:id="3" w:name="_Toc98883978"/>
      <w:r>
        <w:rPr>
          <w:lang w:val="sr-Cyrl-RS"/>
        </w:rPr>
        <w:t>Отворена питања</w:t>
      </w:r>
      <w:bookmarkEnd w:id="3"/>
    </w:p>
    <w:p w14:paraId="509D2E8C" w14:textId="77777777" w:rsidR="00BD6377" w:rsidRPr="00341415" w:rsidRDefault="00BD6377" w:rsidP="00BD6377">
      <w:pPr>
        <w:pStyle w:val="Listalv1"/>
        <w:numPr>
          <w:ilvl w:val="0"/>
          <w:numId w:val="0"/>
        </w:numPr>
        <w:ind w:left="788"/>
      </w:pPr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BD6377">
            <w:pPr>
              <w:pStyle w:val="Paragraf"/>
              <w:ind w:left="0" w:firstLine="0"/>
              <w:jc w:val="center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BD6377">
            <w:pPr>
              <w:pStyle w:val="Paragraf"/>
              <w:ind w:left="0" w:firstLine="0"/>
              <w:jc w:val="center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BD6377">
            <w:pPr>
              <w:pStyle w:val="Paragraf"/>
              <w:ind w:left="0" w:firstLine="0"/>
              <w:jc w:val="center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6E1BBE39" w:rsidR="00341415" w:rsidRPr="008739B3" w:rsidRDefault="008739B3" w:rsidP="00341415">
      <w:pPr>
        <w:pStyle w:val="Listalv0"/>
      </w:pPr>
      <w:bookmarkStart w:id="4" w:name="_Toc98883979"/>
      <w:r>
        <w:rPr>
          <w:lang w:val="sr-Cyrl-RS"/>
        </w:rPr>
        <w:t xml:space="preserve">Сценарио </w:t>
      </w:r>
      <w:r w:rsidR="00BD6377">
        <w:rPr>
          <w:lang w:val="sr-Cyrl-RS"/>
        </w:rPr>
        <w:t>пријаве на систем</w:t>
      </w:r>
      <w:bookmarkEnd w:id="4"/>
    </w:p>
    <w:p w14:paraId="28CA7C71" w14:textId="543D58EF" w:rsidR="008739B3" w:rsidRPr="008739B3" w:rsidRDefault="008739B3" w:rsidP="008739B3">
      <w:pPr>
        <w:pStyle w:val="Listalv1"/>
      </w:pPr>
      <w:bookmarkStart w:id="5" w:name="_Toc98883980"/>
      <w:r>
        <w:rPr>
          <w:lang w:val="sr-Cyrl-RS"/>
        </w:rPr>
        <w:t>Основна поставка</w:t>
      </w:r>
      <w:bookmarkEnd w:id="5"/>
    </w:p>
    <w:p w14:paraId="5089BC4A" w14:textId="77777777" w:rsidR="008739B3" w:rsidRDefault="00BD6377" w:rsidP="008739B3">
      <w:pPr>
        <w:pStyle w:val="Paragraf"/>
        <w:rPr>
          <w:lang w:val="sr-Cyrl-RS"/>
        </w:rPr>
      </w:pPr>
      <w:r w:rsidRPr="00BD6377">
        <w:rPr>
          <w:lang w:val="sr-Cyrl-RS"/>
        </w:rPr>
        <w:t>Корисник жели да се пријави на систем.</w:t>
      </w:r>
    </w:p>
    <w:p w14:paraId="4D50654D" w14:textId="2B9D86B8" w:rsidR="006E4739" w:rsidRPr="00717B25" w:rsidRDefault="008739B3" w:rsidP="006E4739">
      <w:pPr>
        <w:pStyle w:val="Listalv1"/>
      </w:pPr>
      <w:bookmarkStart w:id="6" w:name="_Toc98883981"/>
      <w:r>
        <w:rPr>
          <w:lang w:val="sr-Cyrl-RS"/>
        </w:rPr>
        <w:t>Ток догађаја</w:t>
      </w:r>
      <w:bookmarkEnd w:id="6"/>
    </w:p>
    <w:p w14:paraId="5F8D994D" w14:textId="68E915C1" w:rsidR="00717B25" w:rsidRPr="0059092D" w:rsidRDefault="0059092D" w:rsidP="00717B25">
      <w:pPr>
        <w:pStyle w:val="Listalv2"/>
      </w:pPr>
      <w:bookmarkStart w:id="7" w:name="_Toc98883982"/>
      <w:r>
        <w:rPr>
          <w:lang w:val="sr-Cyrl-RS"/>
        </w:rPr>
        <w:t>Успешн</w:t>
      </w:r>
      <w:r w:rsidR="00B5769C">
        <w:rPr>
          <w:lang w:val="sr-Cyrl-RS"/>
        </w:rPr>
        <w:t>а</w:t>
      </w:r>
      <w:r>
        <w:rPr>
          <w:lang w:val="sr-Cyrl-RS"/>
        </w:rPr>
        <w:t xml:space="preserve"> </w:t>
      </w:r>
      <w:r w:rsidR="00BD6377">
        <w:rPr>
          <w:lang w:val="sr-Cyrl-RS"/>
        </w:rPr>
        <w:t>пријава на систем</w:t>
      </w:r>
      <w:bookmarkEnd w:id="7"/>
    </w:p>
    <w:p w14:paraId="5E907552" w14:textId="7A379973" w:rsidR="0059092D" w:rsidRDefault="00B2049F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 xml:space="preserve">Корисник улази на сајт и притиска дугме </w:t>
      </w:r>
      <w:r>
        <w:t>“</w:t>
      </w:r>
      <w:proofErr w:type="spellStart"/>
      <w:r>
        <w:t>Prijavi</w:t>
      </w:r>
      <w:proofErr w:type="spellEnd"/>
      <w:r>
        <w:t xml:space="preserve"> se”</w:t>
      </w:r>
    </w:p>
    <w:p w14:paraId="2FEC55B3" w14:textId="21EE1699" w:rsidR="0059092D" w:rsidRDefault="00B2049F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Отвара се страница за пријављивање на систем</w:t>
      </w:r>
    </w:p>
    <w:p w14:paraId="65E2644A" w14:textId="36C2017D" w:rsidR="0059092D" w:rsidRDefault="00B2049F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Корисник уноси емаил адресу и лозинку</w:t>
      </w:r>
    </w:p>
    <w:p w14:paraId="4BBFE0F1" w14:textId="0533A0AD" w:rsidR="00B2049F" w:rsidRDefault="00B2049F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 xml:space="preserve">Притиском на дугме </w:t>
      </w:r>
      <w:r>
        <w:t>“</w:t>
      </w:r>
      <w:proofErr w:type="spellStart"/>
      <w:r>
        <w:t>Potvrdi</w:t>
      </w:r>
      <w:proofErr w:type="spellEnd"/>
      <w:r>
        <w:t xml:space="preserve">” </w:t>
      </w:r>
      <w:r>
        <w:rPr>
          <w:lang w:val="sr-Cyrl-RS"/>
        </w:rPr>
        <w:t>корисник се пријављује на свој налог</w:t>
      </w:r>
    </w:p>
    <w:p w14:paraId="2B72BE7C" w14:textId="7A4B0ACE" w:rsidR="00B5769C" w:rsidRPr="00B5769C" w:rsidRDefault="00B5769C" w:rsidP="00B5769C">
      <w:pPr>
        <w:pStyle w:val="Listalv2"/>
      </w:pPr>
      <w:bookmarkStart w:id="8" w:name="_Toc98883983"/>
      <w:r>
        <w:rPr>
          <w:lang w:val="sr-Cyrl-RS"/>
        </w:rPr>
        <w:t xml:space="preserve">Неуспешна </w:t>
      </w:r>
      <w:r w:rsidR="00BD6377">
        <w:rPr>
          <w:lang w:val="sr-Cyrl-RS"/>
        </w:rPr>
        <w:t>пријава на систем</w:t>
      </w:r>
      <w:bookmarkEnd w:id="8"/>
    </w:p>
    <w:p w14:paraId="2EAD7128" w14:textId="18C9E4D9" w:rsidR="00B5769C" w:rsidRPr="00BC1F70" w:rsidRDefault="00631710" w:rsidP="00631710">
      <w:pPr>
        <w:pStyle w:val="Paragraf"/>
        <w:numPr>
          <w:ilvl w:val="5"/>
          <w:numId w:val="13"/>
        </w:numPr>
        <w:rPr>
          <w:rFonts w:ascii="Georgia" w:hAnsi="Georgia"/>
          <w:b/>
          <w:bCs/>
          <w:color w:val="2F5496" w:themeColor="accent1" w:themeShade="BF"/>
        </w:rPr>
      </w:pPr>
      <w:r w:rsidRPr="00BC1F70">
        <w:rPr>
          <w:rFonts w:ascii="Georgia" w:hAnsi="Georgia"/>
          <w:b/>
          <w:bCs/>
          <w:color w:val="2F5496" w:themeColor="accent1" w:themeShade="BF"/>
          <w:lang w:val="sr-Cyrl-RS"/>
        </w:rPr>
        <w:t>Корисник не уноси емаил и/или лозинку</w:t>
      </w:r>
    </w:p>
    <w:p w14:paraId="145D1E38" w14:textId="75E9ACF6" w:rsidR="00BC1F70" w:rsidRPr="009912F5" w:rsidRDefault="00BC1F70" w:rsidP="00BC1F70">
      <w:pPr>
        <w:pStyle w:val="Paragraf"/>
        <w:ind w:left="2736" w:firstLine="144"/>
      </w:pPr>
      <w:r w:rsidRPr="009912F5">
        <w:rPr>
          <w:lang w:val="sr-Cyrl-RS"/>
        </w:rPr>
        <w:t xml:space="preserve">Притиском на дугме </w:t>
      </w:r>
      <w:r w:rsidRPr="009912F5">
        <w:t>“</w:t>
      </w:r>
      <w:proofErr w:type="spellStart"/>
      <w:r w:rsidRPr="009912F5">
        <w:t>Potvrdi</w:t>
      </w:r>
      <w:proofErr w:type="spellEnd"/>
      <w:r w:rsidRPr="009912F5">
        <w:t>”</w:t>
      </w:r>
      <w:r w:rsidRPr="009912F5">
        <w:rPr>
          <w:lang w:val="sr-Cyrl-RS"/>
        </w:rPr>
        <w:t xml:space="preserve"> корисник се не пријављује на свој налог већ добија поруку </w:t>
      </w:r>
      <w:r w:rsidRPr="009912F5">
        <w:rPr>
          <w:i/>
          <w:iCs/>
        </w:rPr>
        <w:t>“</w:t>
      </w:r>
      <w:r w:rsidRPr="009912F5">
        <w:rPr>
          <w:i/>
          <w:iCs/>
          <w:lang w:val="sr-Latn-RS"/>
        </w:rPr>
        <w:t>Molimo Vas unesite vaš email i lozinku</w:t>
      </w:r>
      <w:r w:rsidRPr="009912F5">
        <w:rPr>
          <w:i/>
          <w:iCs/>
        </w:rPr>
        <w:t>!”</w:t>
      </w:r>
    </w:p>
    <w:p w14:paraId="28A3A3BA" w14:textId="209D3E4C" w:rsidR="00BC1F70" w:rsidRPr="00BC1F70" w:rsidRDefault="00BC1F70" w:rsidP="00631710">
      <w:pPr>
        <w:pStyle w:val="Paragraf"/>
        <w:numPr>
          <w:ilvl w:val="5"/>
          <w:numId w:val="13"/>
        </w:numPr>
        <w:rPr>
          <w:rFonts w:ascii="Georgia" w:hAnsi="Georgia"/>
          <w:b/>
          <w:bCs/>
          <w:color w:val="2F5496" w:themeColor="accent1" w:themeShade="BF"/>
        </w:rPr>
      </w:pPr>
      <w:r>
        <w:rPr>
          <w:rFonts w:ascii="Georgia" w:hAnsi="Georgia"/>
          <w:b/>
          <w:bCs/>
          <w:color w:val="2F5496" w:themeColor="accent1" w:themeShade="BF"/>
          <w:lang w:val="sr-Cyrl-RS"/>
        </w:rPr>
        <w:t>Корисник уноси податке али је неки од података некоректан</w:t>
      </w:r>
    </w:p>
    <w:p w14:paraId="4B6BB6DC" w14:textId="56BA8434" w:rsidR="006E4739" w:rsidRDefault="00BC1F70" w:rsidP="009912F5">
      <w:pPr>
        <w:pStyle w:val="Paragraf"/>
        <w:ind w:left="2739" w:firstLine="142"/>
        <w:rPr>
          <w:lang w:val="sr-Cyrl-RS"/>
        </w:rPr>
      </w:pPr>
      <w:r>
        <w:rPr>
          <w:lang w:val="sr-Cyrl-RS"/>
        </w:rPr>
        <w:t>Кораци</w:t>
      </w:r>
      <w:r w:rsidR="009912F5">
        <w:rPr>
          <w:lang w:val="sr-Cyrl-RS"/>
        </w:rPr>
        <w:t xml:space="preserve"> 1-3 су исти као у тачки 2.2.1 али притиском на дугме </w:t>
      </w:r>
      <w:r w:rsidR="009912F5">
        <w:t>“</w:t>
      </w:r>
      <w:proofErr w:type="spellStart"/>
      <w:r w:rsidR="009912F5">
        <w:t>Potvrdi</w:t>
      </w:r>
      <w:proofErr w:type="spellEnd"/>
      <w:r w:rsidR="009912F5">
        <w:t xml:space="preserve">” </w:t>
      </w:r>
      <w:r w:rsidR="009912F5">
        <w:rPr>
          <w:lang w:val="sr-Cyrl-RS"/>
        </w:rPr>
        <w:t>корисник се не пријављује на свој налог већ добија поруку</w:t>
      </w:r>
      <w:r w:rsidR="009912F5">
        <w:t xml:space="preserve">: </w:t>
      </w:r>
      <w:r w:rsidR="009912F5" w:rsidRPr="009912F5">
        <w:rPr>
          <w:i/>
          <w:iCs/>
        </w:rPr>
        <w:t>“</w:t>
      </w:r>
      <w:r w:rsidR="009912F5" w:rsidRPr="009912F5">
        <w:rPr>
          <w:i/>
          <w:iCs/>
          <w:lang w:val="sr-Latn-RS"/>
        </w:rPr>
        <w:t>Netačan email/i ili lozinka</w:t>
      </w:r>
      <w:r w:rsidR="009912F5" w:rsidRPr="009912F5">
        <w:rPr>
          <w:i/>
          <w:iCs/>
        </w:rPr>
        <w:t>!”</w:t>
      </w:r>
      <w:r>
        <w:rPr>
          <w:lang w:val="sr-Cyrl-RS"/>
        </w:rPr>
        <w:t xml:space="preserve"> </w:t>
      </w:r>
      <w:r w:rsidR="006E4739">
        <w:rPr>
          <w:lang w:val="sr-Cyrl-RS"/>
        </w:rPr>
        <w:br w:type="page"/>
      </w:r>
    </w:p>
    <w:p w14:paraId="4C6E9EA6" w14:textId="77777777" w:rsidR="00BC1F70" w:rsidRPr="00BC1F70" w:rsidRDefault="00BC1F70" w:rsidP="009912F5">
      <w:pPr>
        <w:pStyle w:val="Paragraf"/>
        <w:ind w:left="2739" w:firstLine="142"/>
        <w:rPr>
          <w:lang w:val="sr-Cyrl-RS"/>
        </w:rPr>
      </w:pPr>
    </w:p>
    <w:p w14:paraId="56DDC4EF" w14:textId="0121D7AE" w:rsidR="009D73D5" w:rsidRPr="009D73D5" w:rsidRDefault="009D73D5" w:rsidP="009D73D5">
      <w:pPr>
        <w:pStyle w:val="Listalv0"/>
      </w:pPr>
      <w:bookmarkStart w:id="9" w:name="_Toc98883984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9"/>
      <w:proofErr w:type="spellEnd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009D73D5">
      <w:pPr>
        <w:pStyle w:val="Listalv0"/>
      </w:pPr>
      <w:bookmarkStart w:id="10" w:name="_Toc98883985"/>
      <w:r>
        <w:rPr>
          <w:lang w:val="sr-Cyrl-RS"/>
        </w:rPr>
        <w:t>Предуслови</w:t>
      </w:r>
      <w:bookmarkEnd w:id="10"/>
    </w:p>
    <w:p w14:paraId="77AA9416" w14:textId="14C2A327" w:rsidR="009D73D5" w:rsidRDefault="001F0FC5" w:rsidP="009D73D5">
      <w:pPr>
        <w:pStyle w:val="Paragraf"/>
        <w:rPr>
          <w:lang w:val="sr-Cyrl-RS"/>
        </w:rPr>
      </w:pPr>
      <w:r w:rsidRPr="001F0FC5">
        <w:rPr>
          <w:lang w:val="sr-Cyrl-RS"/>
        </w:rPr>
        <w:t>За успешно пријављивање на систем потребно је да корисник већ има активан налог у систему</w:t>
      </w:r>
      <w:r w:rsidR="009D73D5">
        <w:rPr>
          <w:lang w:val="sr-Cyrl-RS"/>
        </w:rPr>
        <w:t>.</w:t>
      </w:r>
      <w:r w:rsidR="00332176">
        <w:rPr>
          <w:lang w:val="sr-Cyrl-RS"/>
        </w:rPr>
        <w:t xml:space="preserve"> </w:t>
      </w:r>
    </w:p>
    <w:p w14:paraId="350A5480" w14:textId="6A3ED584" w:rsidR="00332176" w:rsidRPr="00332176" w:rsidRDefault="00332176" w:rsidP="00332176">
      <w:pPr>
        <w:pStyle w:val="Listalv0"/>
      </w:pPr>
      <w:bookmarkStart w:id="11" w:name="_Toc98883986"/>
      <w:r>
        <w:rPr>
          <w:lang w:val="sr-Cyrl-RS"/>
        </w:rPr>
        <w:t>Последице</w:t>
      </w:r>
      <w:bookmarkEnd w:id="11"/>
    </w:p>
    <w:p w14:paraId="07920F16" w14:textId="371F9961" w:rsidR="00332176" w:rsidRPr="00332176" w:rsidRDefault="001F0FC5" w:rsidP="00332176">
      <w:pPr>
        <w:pStyle w:val="Paragraf"/>
        <w:rPr>
          <w:lang w:val="sr-Cyrl-RS"/>
        </w:rPr>
      </w:pPr>
      <w:r w:rsidRPr="001F0FC5">
        <w:rPr>
          <w:lang w:val="sr-Cyrl-RS"/>
        </w:rPr>
        <w:t>Успешна пријава на систем пружа могућности коришћења функционалности које су предвиђене за тај тип корисничког налога</w:t>
      </w:r>
      <w:r w:rsidR="001B290A">
        <w:rPr>
          <w:lang w:val="sr-Cyrl-RS"/>
        </w:rPr>
        <w:t>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CE5F" w14:textId="77777777" w:rsidR="00AD4BA8" w:rsidRDefault="00AD4BA8" w:rsidP="00406757">
      <w:r>
        <w:separator/>
      </w:r>
    </w:p>
  </w:endnote>
  <w:endnote w:type="continuationSeparator" w:id="0">
    <w:p w14:paraId="67CA1D0B" w14:textId="77777777" w:rsidR="00AD4BA8" w:rsidRDefault="00AD4BA8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45D07BF1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</w:t>
              </w:r>
              <w:r w:rsidR="0078665F">
                <w:rPr>
                  <w:caps/>
                  <w:color w:val="808080" w:themeColor="background1" w:themeShade="80"/>
                  <w:sz w:val="18"/>
                  <w:szCs w:val="18"/>
                </w:rPr>
                <w:t>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B998" w14:textId="77777777" w:rsidR="00AD4BA8" w:rsidRDefault="00AD4BA8" w:rsidP="00406757">
      <w:r>
        <w:separator/>
      </w:r>
    </w:p>
  </w:footnote>
  <w:footnote w:type="continuationSeparator" w:id="0">
    <w:p w14:paraId="192B9A30" w14:textId="77777777" w:rsidR="00AD4BA8" w:rsidRDefault="00AD4BA8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AD4BA8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AD4BA8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642A097E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6"/>
      <w:lvlJc w:val="left"/>
      <w:pPr>
        <w:ind w:left="2736" w:hanging="936"/>
      </w:pPr>
      <w:rPr>
        <w:rFonts w:ascii="Georgia" w:hAnsi="Georgia" w:hint="default"/>
        <w:b/>
        <w:bCs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4D893BE8"/>
    <w:multiLevelType w:val="multilevel"/>
    <w:tmpl w:val="BE1E2192"/>
    <w:styleLink w:val="List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8"/>
  </w:num>
  <w:num w:numId="16">
    <w:abstractNumId w:val="14"/>
  </w:num>
  <w:num w:numId="17">
    <w:abstractNumId w:val="17"/>
  </w:num>
  <w:num w:numId="18">
    <w:abstractNumId w:val="11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0388A"/>
    <w:rsid w:val="00123E24"/>
    <w:rsid w:val="001B290A"/>
    <w:rsid w:val="001D6D43"/>
    <w:rsid w:val="001F0FC5"/>
    <w:rsid w:val="002D6120"/>
    <w:rsid w:val="002F05F1"/>
    <w:rsid w:val="002F0F26"/>
    <w:rsid w:val="00332176"/>
    <w:rsid w:val="00341415"/>
    <w:rsid w:val="00353F54"/>
    <w:rsid w:val="00356DCA"/>
    <w:rsid w:val="00406757"/>
    <w:rsid w:val="004161AB"/>
    <w:rsid w:val="00516EFB"/>
    <w:rsid w:val="00533AA7"/>
    <w:rsid w:val="0059092D"/>
    <w:rsid w:val="005E1E9D"/>
    <w:rsid w:val="00613EF7"/>
    <w:rsid w:val="00631710"/>
    <w:rsid w:val="006353F1"/>
    <w:rsid w:val="00652A71"/>
    <w:rsid w:val="006C7126"/>
    <w:rsid w:val="006D2D70"/>
    <w:rsid w:val="006E4739"/>
    <w:rsid w:val="006E545C"/>
    <w:rsid w:val="00717B25"/>
    <w:rsid w:val="00783540"/>
    <w:rsid w:val="0078665F"/>
    <w:rsid w:val="00867657"/>
    <w:rsid w:val="008739B3"/>
    <w:rsid w:val="008A5F99"/>
    <w:rsid w:val="008E13BB"/>
    <w:rsid w:val="00986D0A"/>
    <w:rsid w:val="009912F5"/>
    <w:rsid w:val="009D1FAD"/>
    <w:rsid w:val="009D73D5"/>
    <w:rsid w:val="009E02F9"/>
    <w:rsid w:val="009F50FB"/>
    <w:rsid w:val="00A3639F"/>
    <w:rsid w:val="00A87EDB"/>
    <w:rsid w:val="00AD4BA8"/>
    <w:rsid w:val="00B2049F"/>
    <w:rsid w:val="00B2459E"/>
    <w:rsid w:val="00B5769C"/>
    <w:rsid w:val="00B762B5"/>
    <w:rsid w:val="00BC1F70"/>
    <w:rsid w:val="00BD6377"/>
    <w:rsid w:val="00BE60CD"/>
    <w:rsid w:val="00C60205"/>
    <w:rsid w:val="00C926DF"/>
    <w:rsid w:val="00D824D8"/>
    <w:rsid w:val="00DD4D85"/>
    <w:rsid w:val="00E555E5"/>
    <w:rsid w:val="00E9561B"/>
    <w:rsid w:val="00EC7395"/>
    <w:rsid w:val="00EF771D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</w:pPr>
    <w:rPr>
      <w:rFonts w:ascii="Georgia" w:hAnsi="Georgia" w:cs="Times New Roman (Headings CS)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</w:pPr>
    <w:rPr>
      <w:rFonts w:ascii="Georgia" w:hAnsi="Georgia"/>
      <w:b/>
      <w:sz w:val="28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7309AA"/>
    <w:rsid w:val="009A4722"/>
    <w:rsid w:val="00C873B3"/>
    <w:rsid w:val="00D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1.0</dc:creator>
  <cp:keywords/>
  <dc:description/>
  <cp:lastModifiedBy>Admin</cp:lastModifiedBy>
  <cp:revision>10</cp:revision>
  <dcterms:created xsi:type="dcterms:W3CDTF">2022-03-22T22:04:00Z</dcterms:created>
  <dcterms:modified xsi:type="dcterms:W3CDTF">2022-03-24T11:46:00Z</dcterms:modified>
</cp:coreProperties>
</file>