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kills-hub---technical-design"/>
    <w:p>
      <w:pPr>
        <w:pStyle w:val="Heading1"/>
      </w:pPr>
      <w:r>
        <w:t xml:space="preserve">Skills Hub - Technical Design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ServiceNow developers, platform administrators, architects, and support engineers.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2026-04-29</w:t>
      </w:r>
    </w:p>
    <w:bookmarkStart w:id="10" w:name="application-overview"/>
    <w:p>
      <w:pPr>
        <w:pStyle w:val="Heading2"/>
      </w:pPr>
      <w:r>
        <w:t xml:space="preserve">1. Application Overview</w:t>
      </w:r>
    </w:p>
    <w:p>
      <w:pPr>
        <w:pStyle w:val="FirstParagraph"/>
      </w:pPr>
      <w:r>
        <w:t xml:space="preserve">Skills Hub is a ServiceNow Service Portal solution for employee skills management, expert discovery, skill library browsing, endorsements, and manager review.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ServiceNow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/sp?id=skills_hub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 foundation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cmn_skill_level_type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cmn_skill_level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mode</w:t>
            </w:r>
          </w:p>
        </w:tc>
        <w:tc>
          <w:tcPr/>
          <w:p>
            <w:pPr>
              <w:pStyle w:val="Compact"/>
            </w:pPr>
            <w:r>
              <w:t xml:space="preserve">Update sets and idempotent fix scripts</w:t>
            </w:r>
          </w:p>
        </w:tc>
      </w:tr>
    </w:tbl>
    <w:bookmarkStart w:id="9" w:name="design-principles"/>
    <w:p>
      <w:pPr>
        <w:pStyle w:val="Heading3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t xml:space="preserve">Extend out-of-box ServiceNow skill records where possible.</w:t>
      </w:r>
    </w:p>
    <w:p>
      <w:pPr>
        <w:pStyle w:val="Compact"/>
        <w:numPr>
          <w:ilvl w:val="0"/>
          <w:numId w:val="1001"/>
        </w:numPr>
      </w:pPr>
      <w:r>
        <w:t xml:space="preserve">Keep user skill data on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 the skill’s configured level type instead of forcing one global rating scale.</w:t>
      </w:r>
    </w:p>
    <w:p>
      <w:pPr>
        <w:pStyle w:val="Compact"/>
        <w:numPr>
          <w:ilvl w:val="0"/>
          <w:numId w:val="1001"/>
        </w:numPr>
      </w:pPr>
      <w:r>
        <w:t xml:space="preserve">Make manager review state visible and auditable on the skill record.</w:t>
      </w:r>
    </w:p>
    <w:p>
      <w:pPr>
        <w:pStyle w:val="Compact"/>
        <w:numPr>
          <w:ilvl w:val="0"/>
          <w:numId w:val="1001"/>
        </w:numPr>
      </w:pPr>
      <w:r>
        <w:t xml:space="preserve">Keep fix scripts idempotent and verifiable.</w:t>
      </w:r>
    </w:p>
    <w:p>
      <w:pPr>
        <w:pStyle w:val="Compact"/>
        <w:numPr>
          <w:ilvl w:val="0"/>
          <w:numId w:val="1001"/>
        </w:numPr>
      </w:pPr>
      <w:r>
        <w:t xml:space="preserve">Avoid finalizing skill grouping and specialized tiering until the combined governance model is designed.</w:t>
      </w:r>
    </w:p>
    <w:bookmarkEnd w:id="9"/>
    <w:bookmarkEnd w:id="10"/>
    <w:bookmarkStart w:id="14" w:name="data-model"/>
    <w:p>
      <w:pPr>
        <w:pStyle w:val="Heading2"/>
      </w:pPr>
      <w:r>
        <w:t xml:space="preserve">2. Data Model</w:t>
      </w:r>
    </w:p>
    <w:bookmarkStart w:id="11" w:name="core-tables"/>
    <w:p>
      <w:pPr>
        <w:pStyle w:val="Heading3"/>
      </w:pPr>
      <w:r>
        <w:t xml:space="preserve">Core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</w:t>
            </w:r>
          </w:p>
        </w:tc>
        <w:tc>
          <w:tcPr/>
          <w:p>
            <w:pPr>
              <w:pStyle w:val="Compact"/>
            </w:pPr>
            <w:r>
              <w:t xml:space="preserve">OOB</w:t>
            </w:r>
          </w:p>
        </w:tc>
        <w:tc>
          <w:tcPr/>
          <w:p>
            <w:pPr>
              <w:pStyle w:val="Compact"/>
            </w:pPr>
            <w:r>
              <w:t xml:space="preserve">Skill library 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cmn_skill_category</w:t>
            </w:r>
          </w:p>
        </w:tc>
        <w:tc>
          <w:tcPr/>
          <w:p>
            <w:pPr>
              <w:pStyle w:val="Compact"/>
            </w:pPr>
            <w:r>
              <w:t xml:space="preserve">OOB</w:t>
            </w:r>
          </w:p>
        </w:tc>
        <w:tc>
          <w:tcPr/>
          <w:p>
            <w:pPr>
              <w:pStyle w:val="Compact"/>
            </w:pPr>
            <w:r>
              <w:t xml:space="preserve">Skill taxonomy and category filtering.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cmn_skill_level_type</w:t>
            </w:r>
          </w:p>
        </w:tc>
        <w:tc>
          <w:tcPr/>
          <w:p>
            <w:pPr>
              <w:pStyle w:val="Compact"/>
            </w:pPr>
            <w:r>
              <w:t xml:space="preserve">OOB</w:t>
            </w:r>
          </w:p>
        </w:tc>
        <w:tc>
          <w:tcPr/>
          <w:p>
            <w:pPr>
              <w:pStyle w:val="Compact"/>
            </w:pPr>
            <w:r>
              <w:t xml:space="preserve">Rating scale grouping.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cmn_skill_level</w:t>
            </w:r>
          </w:p>
        </w:tc>
        <w:tc>
          <w:tcPr/>
          <w:p>
            <w:pPr>
              <w:pStyle w:val="Compact"/>
            </w:pPr>
            <w:r>
              <w:t xml:space="preserve">OOB</w:t>
            </w:r>
          </w:p>
        </w:tc>
        <w:tc>
          <w:tcPr/>
          <w:p>
            <w:pPr>
              <w:pStyle w:val="Compact"/>
            </w:pPr>
            <w:r>
              <w:t xml:space="preserve">Rating levels under a level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sys_user_has_skill</w:t>
            </w:r>
          </w:p>
        </w:tc>
        <w:tc>
          <w:tcPr/>
          <w:p>
            <w:pPr>
              <w:pStyle w:val="Compact"/>
            </w:pPr>
            <w:r>
              <w:t xml:space="preserve">OOB</w:t>
            </w:r>
          </w:p>
        </w:tc>
        <w:tc>
          <w:tcPr/>
          <w:p>
            <w:pPr>
              <w:pStyle w:val="Compact"/>
            </w:pPr>
            <w:r>
              <w:t xml:space="preserve">User skill profile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u_m2m_skill_endorsement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Peer endorsements for user skill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u_skill_request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Requested skills from the catalog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u_skill_profile_requirement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Optional role/profile requirements.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u_story_skill_assignment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Optional demand and story skill tagging.</w:t>
            </w:r>
          </w:p>
        </w:tc>
      </w:tr>
    </w:tbl>
    <w:bookmarkEnd w:id="11"/>
    <w:bookmarkStart w:id="12" w:name="extended-fields-on-sys_user_has_skill"/>
    <w:p>
      <w:pPr>
        <w:pStyle w:val="Heading3"/>
      </w:pPr>
      <w:r>
        <w:t xml:space="preserve">Extended Fields on</w:t>
      </w:r>
      <w:r>
        <w:t xml:space="preserve"> </w:t>
      </w:r>
      <w:r>
        <w:rPr>
          <w:rStyle w:val="VerbatimChar"/>
        </w:rPr>
        <w:t xml:space="preserve">sys_user_has_skill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u_interest_level</w:t>
            </w:r>
          </w:p>
        </w:tc>
        <w:tc>
          <w:tcPr/>
          <w:p>
            <w:pPr>
              <w:pStyle w:val="Compact"/>
            </w:pPr>
            <w:r>
              <w:t xml:space="preserve">Employee interest in using or developing the skill.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u_peer_endorsement_count</w:t>
            </w:r>
          </w:p>
        </w:tc>
        <w:tc>
          <w:tcPr/>
          <w:p>
            <w:pPr>
              <w:pStyle w:val="Compact"/>
            </w:pPr>
            <w:r>
              <w:t xml:space="preserve">Denormalized endorsement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u_validation_status</w:t>
            </w:r>
          </w:p>
        </w:tc>
        <w:tc>
          <w:tcPr/>
          <w:p>
            <w:pPr>
              <w:pStyle w:val="Compact"/>
            </w:pPr>
            <w:r>
              <w:t xml:space="preserve">Manager review state: pending, validated, disputed, expired.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u_validation_notes</w:t>
            </w:r>
          </w:p>
        </w:tc>
        <w:tc>
          <w:tcPr/>
          <w:p>
            <w:pPr>
              <w:pStyle w:val="Compact"/>
            </w:pPr>
            <w:r>
              <w:t xml:space="preserve">Manager notes for disputes or reviews.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u_manager_assessed_level</w:t>
            </w:r>
          </w:p>
        </w:tc>
        <w:tc>
          <w:tcPr/>
          <w:p>
            <w:pPr>
              <w:pStyle w:val="Compact"/>
            </w:pPr>
            <w:r>
              <w:t xml:space="preserve">Manager-suggested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u_last_manager_validation</w:t>
            </w:r>
          </w:p>
        </w:tc>
        <w:tc>
          <w:tcPr/>
          <w:p>
            <w:pPr>
              <w:pStyle w:val="Compact"/>
            </w:pPr>
            <w:r>
              <w:t xml:space="preserve">Timestamp of latest manager validation or review.</w:t>
            </w:r>
          </w:p>
        </w:tc>
      </w:tr>
    </w:tbl>
    <w:bookmarkEnd w:id="12"/>
    <w:bookmarkStart w:id="13" w:name="skill-level-alignment"/>
    <w:p>
      <w:pPr>
        <w:pStyle w:val="Heading3"/>
      </w:pPr>
      <w:r>
        <w:t xml:space="preserve">Skill Level Alignment</w:t>
      </w:r>
    </w:p>
    <w:p>
      <w:pPr>
        <w:pStyle w:val="FirstParagraph"/>
      </w:pPr>
      <w:r>
        <w:t xml:space="preserve">Skills Hub resolves level labels from the skill’s configured level type.</w:t>
      </w:r>
    </w:p>
    <w:p>
      <w:pPr>
        <w:pStyle w:val="Compact"/>
        <w:numPr>
          <w:ilvl w:val="0"/>
          <w:numId w:val="100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cmn_skill.level_type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cmn_skill_level</w:t>
      </w:r>
      <w:r>
        <w:t xml:space="preserve"> </w:t>
      </w:r>
      <w:r>
        <w:t xml:space="preserve">where the level type reference matches the skill’s level type.</w:t>
      </w:r>
    </w:p>
    <w:p>
      <w:pPr>
        <w:pStyle w:val="Compact"/>
        <w:numPr>
          <w:ilvl w:val="0"/>
          <w:numId w:val="1002"/>
        </w:numPr>
      </w:pPr>
      <w:r>
        <w:t xml:space="preserve">Order levels by the numeric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2"/>
        </w:numPr>
      </w:pPr>
      <w:r>
        <w:t xml:space="preserve">Use the level record and label in profile, search, and manager views.</w:t>
      </w:r>
    </w:p>
    <w:p>
      <w:pPr>
        <w:pStyle w:val="FirstParagraph"/>
      </w:pPr>
      <w:r>
        <w:t xml:space="preserve">This avoids hard-coding a single Novice-to-Expert scale when ServiceNow already supports per-skill rating scales.</w:t>
      </w:r>
    </w:p>
    <w:bookmarkEnd w:id="13"/>
    <w:bookmarkEnd w:id="14"/>
    <w:bookmarkStart w:id="18" w:name="portal-architecture"/>
    <w:p>
      <w:pPr>
        <w:pStyle w:val="Heading2"/>
      </w:pPr>
      <w:r>
        <w:t xml:space="preserve">3. Portal Architecture</w:t>
      </w:r>
    </w:p>
    <w:bookmarkStart w:id="15" w:name="page"/>
    <w:p>
      <w:pPr>
        <w:pStyle w:val="Heading3"/>
      </w:pPr>
      <w:r>
        <w:t xml:space="preserve">Page</w:t>
      </w:r>
    </w:p>
    <w:p>
      <w:pPr>
        <w:pStyle w:val="FirstParagraph"/>
      </w:pPr>
      <w:r>
        <w:t xml:space="preserve">The primary Service Portal page is:</w:t>
      </w:r>
    </w:p>
    <w:p>
      <w:pPr>
        <w:pStyle w:val="SourceCode"/>
      </w:pPr>
      <w:r>
        <w:rPr>
          <w:rStyle w:val="VerbatimChar"/>
        </w:rPr>
        <w:t xml:space="preserve">/sp?id=skills_hub</w:t>
      </w:r>
    </w:p>
    <w:bookmarkEnd w:id="15"/>
    <w:bookmarkStart w:id="16" w:name="widgets"/>
    <w:p>
      <w:pPr>
        <w:pStyle w:val="Heading3"/>
      </w:pPr>
      <w:r>
        <w:t xml:space="preserve">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skills-hub-container</w:t>
            </w:r>
          </w:p>
        </w:tc>
        <w:tc>
          <w:tcPr/>
          <w:p>
            <w:pPr>
              <w:pStyle w:val="Compact"/>
            </w:pPr>
            <w:r>
              <w:t xml:space="preserve">Skills Hub - Container</w:t>
            </w:r>
          </w:p>
        </w:tc>
        <w:tc>
          <w:tcPr/>
          <w:p>
            <w:pPr>
              <w:pStyle w:val="Compact"/>
            </w:pPr>
            <w:r>
              <w:t xml:space="preserve">Hosts the tabbed portal experience.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skills-hub-profile</w:t>
            </w:r>
          </w:p>
        </w:tc>
        <w:tc>
          <w:tcPr/>
          <w:p>
            <w:pPr>
              <w:pStyle w:val="Compact"/>
            </w:pPr>
            <w:r>
              <w:t xml:space="preserve">Skills Hub - My Profile</w:t>
            </w:r>
          </w:p>
        </w:tc>
        <w:tc>
          <w:tcPr/>
          <w:p>
            <w:pPr>
              <w:pStyle w:val="Compact"/>
            </w:pPr>
            <w:r>
              <w:t xml:space="preserve">My Skills profile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skills-hub-find</w:t>
            </w:r>
          </w:p>
        </w:tc>
        <w:tc>
          <w:tcPr/>
          <w:p>
            <w:pPr>
              <w:pStyle w:val="Compact"/>
            </w:pPr>
            <w:r>
              <w:t xml:space="preserve">Skills Hub - Find Expert</w:t>
            </w:r>
          </w:p>
        </w:tc>
        <w:tc>
          <w:tcPr/>
          <w:p>
            <w:pPr>
              <w:pStyle w:val="Compact"/>
            </w:pPr>
            <w:r>
              <w:t xml:space="preserve">Expert search and endorsement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skills-hub-library</w:t>
            </w:r>
          </w:p>
        </w:tc>
        <w:tc>
          <w:tcPr/>
          <w:p>
            <w:pPr>
              <w:pStyle w:val="Compact"/>
            </w:pPr>
            <w:r>
              <w:t xml:space="preserve">Skills Hub - Skill Library</w:t>
            </w:r>
          </w:p>
        </w:tc>
        <w:tc>
          <w:tcPr/>
          <w:p>
            <w:pPr>
              <w:pStyle w:val="Compact"/>
            </w:pPr>
            <w:r>
              <w:t xml:space="preserve">Searchable, paginated skill library with category filter and add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skills-hub-matrix</w:t>
            </w:r>
          </w:p>
        </w:tc>
        <w:tc>
          <w:tcPr/>
          <w:p>
            <w:pPr>
              <w:pStyle w:val="Compact"/>
            </w:pPr>
            <w:r>
              <w:t xml:space="preserve">Skills Hub - Manager Matrix</w:t>
            </w:r>
          </w:p>
        </w:tc>
        <w:tc>
          <w:tcPr/>
          <w:p>
            <w:pPr>
              <w:pStyle w:val="Compact"/>
            </w:pPr>
            <w:r>
              <w:t xml:space="preserve">Team Review manager experience.</w:t>
            </w:r>
          </w:p>
        </w:tc>
      </w:tr>
    </w:tbl>
    <w:bookmarkEnd w:id="16"/>
    <w:bookmarkStart w:id="17" w:name="current-tab-model"/>
    <w:p>
      <w:pPr>
        <w:pStyle w:val="Heading3"/>
      </w:pPr>
      <w:r>
        <w:t xml:space="preserve">Current Tab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skills-hub-profile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Experts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skills-hub-find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skills-hub-library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skills-hub-matrix</w:t>
            </w:r>
          </w:p>
        </w:tc>
        <w:tc>
          <w:tcPr/>
          <w:p>
            <w:pPr>
              <w:pStyle w:val="Compact"/>
            </w:pPr>
            <w:r>
              <w:t xml:space="preserve">Users with direct reports</w:t>
            </w:r>
          </w:p>
        </w:tc>
      </w:tr>
    </w:tbl>
    <w:bookmarkEnd w:id="17"/>
    <w:bookmarkEnd w:id="18"/>
    <w:bookmarkStart w:id="23" w:name="widget-behavior"/>
    <w:p>
      <w:pPr>
        <w:pStyle w:val="Heading2"/>
      </w:pPr>
      <w:r>
        <w:t xml:space="preserve">4. Widget Behavior</w:t>
      </w:r>
    </w:p>
    <w:bookmarkStart w:id="19" w:name="my-skills"/>
    <w:p>
      <w:pPr>
        <w:pStyle w:val="Heading3"/>
      </w:pPr>
      <w:r>
        <w:t xml:space="preserve">My Skills</w:t>
      </w:r>
    </w:p>
    <w:p>
      <w:pPr>
        <w:pStyle w:val="FirstParagraph"/>
      </w:pPr>
      <w:r>
        <w:t xml:space="preserve">My Skills lets the current user manage profile skills. Key behaviors include:</w:t>
      </w:r>
    </w:p>
    <w:p>
      <w:pPr>
        <w:pStyle w:val="Compact"/>
        <w:numPr>
          <w:ilvl w:val="0"/>
          <w:numId w:val="1003"/>
        </w:numPr>
      </w:pPr>
      <w:r>
        <w:t xml:space="preserve">Card and list views for profile skills.</w:t>
      </w:r>
    </w:p>
    <w:p>
      <w:pPr>
        <w:pStyle w:val="Compact"/>
        <w:numPr>
          <w:ilvl w:val="0"/>
          <w:numId w:val="1003"/>
        </w:numPr>
      </w:pPr>
      <w:r>
        <w:t xml:space="preserve">Add Skill modal with ServiceNow-style lookup.</w:t>
      </w:r>
    </w:p>
    <w:p>
      <w:pPr>
        <w:pStyle w:val="Compact"/>
        <w:numPr>
          <w:ilvl w:val="0"/>
          <w:numId w:val="1003"/>
        </w:numPr>
      </w:pPr>
      <w:r>
        <w:t xml:space="preserve">Category-aware skill selection.</w:t>
      </w:r>
    </w:p>
    <w:p>
      <w:pPr>
        <w:pStyle w:val="Compact"/>
        <w:numPr>
          <w:ilvl w:val="0"/>
          <w:numId w:val="1003"/>
        </w:numPr>
      </w:pPr>
      <w:r>
        <w:t xml:space="preserve">Skill level display using</w:t>
      </w:r>
      <w:r>
        <w:t xml:space="preserve"> </w:t>
      </w:r>
      <w:r>
        <w:rPr>
          <w:rStyle w:val="VerbatimChar"/>
        </w:rPr>
        <w:t xml:space="preserve">cmn_skill_level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Endorsement detail modal showing endorser name, role, and department.</w:t>
      </w:r>
    </w:p>
    <w:p>
      <w:pPr>
        <w:pStyle w:val="Compact"/>
        <w:numPr>
          <w:ilvl w:val="0"/>
          <w:numId w:val="1003"/>
        </w:numPr>
      </w:pPr>
      <w:r>
        <w:t xml:space="preserve">Stale assessment indicators for skills not assessed recently.</w:t>
      </w:r>
    </w:p>
    <w:p>
      <w:pPr>
        <w:pStyle w:val="Compact"/>
        <w:numPr>
          <w:ilvl w:val="0"/>
          <w:numId w:val="1003"/>
        </w:numPr>
      </w:pPr>
      <w:r>
        <w:t xml:space="preserve">Dispute visibility and review actions when manager feedback exists.</w:t>
      </w:r>
    </w:p>
    <w:bookmarkEnd w:id="19"/>
    <w:bookmarkStart w:id="20" w:name="find-experts"/>
    <w:p>
      <w:pPr>
        <w:pStyle w:val="Heading3"/>
      </w:pPr>
      <w:r>
        <w:t xml:space="preserve">Find Experts</w:t>
      </w:r>
    </w:p>
    <w:p>
      <w:pPr>
        <w:pStyle w:val="FirstParagraph"/>
      </w:pPr>
      <w:r>
        <w:t xml:space="preserve">Find Experts searches users by skill and supporting filters.</w:t>
      </w:r>
    </w:p>
    <w:p>
      <w:pPr>
        <w:pStyle w:val="BodyText"/>
      </w:pPr>
      <w:r>
        <w:t xml:space="preserve">Supported behavior includes:</w:t>
      </w:r>
    </w:p>
    <w:p>
      <w:pPr>
        <w:pStyle w:val="Compact"/>
        <w:numPr>
          <w:ilvl w:val="0"/>
          <w:numId w:val="1004"/>
        </w:numPr>
      </w:pPr>
      <w:r>
        <w:t xml:space="preserve">Skill lookup and search.</w:t>
      </w:r>
    </w:p>
    <w:p>
      <w:pPr>
        <w:pStyle w:val="Compact"/>
        <w:numPr>
          <w:ilvl w:val="0"/>
          <w:numId w:val="1004"/>
        </w:numPr>
      </w:pPr>
      <w:r>
        <w:t xml:space="preserve">Department, business unit, and group hierarchy filtering where configured.</w:t>
      </w:r>
    </w:p>
    <w:p>
      <w:pPr>
        <w:pStyle w:val="Compact"/>
        <w:numPr>
          <w:ilvl w:val="0"/>
          <w:numId w:val="1004"/>
        </w:numPr>
      </w:pPr>
      <w:r>
        <w:t xml:space="preserve">Expert cards showing name, role, department, skill context, and endorsement affordances.</w:t>
      </w:r>
    </w:p>
    <w:p>
      <w:pPr>
        <w:pStyle w:val="Compact"/>
        <w:numPr>
          <w:ilvl w:val="0"/>
          <w:numId w:val="1004"/>
        </w:numPr>
      </w:pPr>
      <w:r>
        <w:t xml:space="preserve">Endorsement actions with duplicate and self-endorsement protection.</w:t>
      </w:r>
    </w:p>
    <w:bookmarkEnd w:id="20"/>
    <w:bookmarkStart w:id="21" w:name="skill-library"/>
    <w:p>
      <w:pPr>
        <w:pStyle w:val="Heading3"/>
      </w:pPr>
      <w:r>
        <w:t xml:space="preserve">Skill Library</w:t>
      </w:r>
    </w:p>
    <w:p>
      <w:pPr>
        <w:pStyle w:val="FirstParagraph"/>
      </w:pPr>
      <w:r>
        <w:t xml:space="preserve">Skill Library is a standalone widget embedded in the container tab.</w:t>
      </w:r>
    </w:p>
    <w:p>
      <w:pPr>
        <w:pStyle w:val="BodyText"/>
      </w:pPr>
      <w:r>
        <w:t xml:space="preserve">Server behavior:</w:t>
      </w:r>
    </w:p>
    <w:p>
      <w:pPr>
        <w:pStyle w:val="Compact"/>
        <w:numPr>
          <w:ilvl w:val="0"/>
          <w:numId w:val="1005"/>
        </w:numPr>
      </w:pPr>
      <w:r>
        <w:t xml:space="preserve">Queries active</w:t>
      </w:r>
      <w:r>
        <w:t xml:space="preserve"> </w:t>
      </w:r>
      <w:r>
        <w:rPr>
          <w:rStyle w:val="VerbatimChar"/>
        </w:rPr>
        <w:t xml:space="preserve">cmn_skill</w:t>
      </w:r>
      <w:r>
        <w:t xml:space="preserve"> </w:t>
      </w:r>
      <w:r>
        <w:t xml:space="preserve">records.</w:t>
      </w:r>
    </w:p>
    <w:p>
      <w:pPr>
        <w:pStyle w:val="Compact"/>
        <w:numPr>
          <w:ilvl w:val="0"/>
          <w:numId w:val="1005"/>
        </w:numPr>
      </w:pPr>
      <w:r>
        <w:t xml:space="preserve">Supports keyword search by skill name.</w:t>
      </w:r>
    </w:p>
    <w:p>
      <w:pPr>
        <w:pStyle w:val="Compact"/>
        <w:numPr>
          <w:ilvl w:val="0"/>
          <w:numId w:val="1005"/>
        </w:numPr>
      </w:pPr>
      <w:r>
        <w:t xml:space="preserve">Supports category filtering through skill-category relationships.</w:t>
      </w:r>
    </w:p>
    <w:p>
      <w:pPr>
        <w:pStyle w:val="Compact"/>
        <w:numPr>
          <w:ilvl w:val="0"/>
          <w:numId w:val="1005"/>
        </w:numPr>
      </w:pPr>
      <w:r>
        <w:t xml:space="preserve">Returns paginated results.</w:t>
      </w:r>
    </w:p>
    <w:p>
      <w:pPr>
        <w:pStyle w:val="Compact"/>
        <w:numPr>
          <w:ilvl w:val="0"/>
          <w:numId w:val="1005"/>
        </w:numPr>
      </w:pPr>
      <w:r>
        <w:t xml:space="preserve">Marks whether the current user already has the skill.</w:t>
      </w:r>
    </w:p>
    <w:p>
      <w:pPr>
        <w:pStyle w:val="Compact"/>
        <w:numPr>
          <w:ilvl w:val="0"/>
          <w:numId w:val="1005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 </w:t>
      </w:r>
      <w:r>
        <w:t xml:space="preserve">when the user selects Add.</w:t>
      </w:r>
    </w:p>
    <w:p>
      <w:pPr>
        <w:pStyle w:val="FirstParagraph"/>
      </w:pPr>
      <w:r>
        <w:t xml:space="preserve">Client behavior:</w:t>
      </w:r>
    </w:p>
    <w:p>
      <w:pPr>
        <w:pStyle w:val="Compact"/>
        <w:numPr>
          <w:ilvl w:val="0"/>
          <w:numId w:val="1006"/>
        </w:numPr>
      </w:pPr>
      <w:r>
        <w:t xml:space="preserve">Search field and ServiceNow category picker.</w:t>
      </w:r>
    </w:p>
    <w:p>
      <w:pPr>
        <w:pStyle w:val="Compact"/>
        <w:numPr>
          <w:ilvl w:val="0"/>
          <w:numId w:val="1006"/>
        </w:numPr>
      </w:pPr>
      <w:r>
        <w:t xml:space="preserve">Clear filter action shown only when filters are active.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uib-pagination</w:t>
      </w:r>
      <w:r>
        <w:t xml:space="preserve"> </w:t>
      </w:r>
      <w:r>
        <w:t xml:space="preserve">paging.</w:t>
      </w:r>
    </w:p>
    <w:p>
      <w:pPr>
        <w:pStyle w:val="Compact"/>
        <w:numPr>
          <w:ilvl w:val="0"/>
          <w:numId w:val="1006"/>
        </w:numPr>
      </w:pPr>
      <w:r>
        <w:t xml:space="preserve">Table layout using ServiceNow-style classes.</w:t>
      </w:r>
    </w:p>
    <w:p>
      <w:pPr>
        <w:pStyle w:val="Compact"/>
        <w:numPr>
          <w:ilvl w:val="0"/>
          <w:numId w:val="1006"/>
        </w:numPr>
      </w:pPr>
      <w:r>
        <w:t xml:space="preserve">Accessible table caption, scoped headers, and specific Add button labels.</w:t>
      </w:r>
    </w:p>
    <w:bookmarkEnd w:id="21"/>
    <w:bookmarkStart w:id="22" w:name="team-review"/>
    <w:p>
      <w:pPr>
        <w:pStyle w:val="Heading3"/>
      </w:pPr>
      <w:r>
        <w:t xml:space="preserve">Team Review</w:t>
      </w:r>
    </w:p>
    <w:p>
      <w:pPr>
        <w:pStyle w:val="FirstParagraph"/>
      </w:pPr>
      <w:r>
        <w:t xml:space="preserve">Team Review supports manager validation and dispute workflows.</w:t>
      </w:r>
    </w:p>
    <w:p>
      <w:pPr>
        <w:pStyle w:val="BodyText"/>
      </w:pPr>
      <w:r>
        <w:t xml:space="preserve">Key behavior:</w:t>
      </w:r>
    </w:p>
    <w:p>
      <w:pPr>
        <w:pStyle w:val="Compact"/>
        <w:numPr>
          <w:ilvl w:val="0"/>
          <w:numId w:val="1007"/>
        </w:numPr>
      </w:pPr>
      <w:r>
        <w:t xml:space="preserve">Shows direct reports and skill rows.</w:t>
      </w:r>
    </w:p>
    <w:p>
      <w:pPr>
        <w:pStyle w:val="Compact"/>
        <w:numPr>
          <w:ilvl w:val="0"/>
          <w:numId w:val="1007"/>
        </w:numPr>
      </w:pPr>
      <w:r>
        <w:t xml:space="preserve">Filters by review status.</w:t>
      </w:r>
    </w:p>
    <w:p>
      <w:pPr>
        <w:pStyle w:val="Compact"/>
        <w:numPr>
          <w:ilvl w:val="0"/>
          <w:numId w:val="1007"/>
        </w:numPr>
      </w:pPr>
      <w:r>
        <w:t xml:space="preserve">Opens dispute detail modal from compact status indicators.</w:t>
      </w:r>
    </w:p>
    <w:p>
      <w:pPr>
        <w:pStyle w:val="Compact"/>
        <w:numPr>
          <w:ilvl w:val="0"/>
          <w:numId w:val="1007"/>
        </w:numPr>
      </w:pPr>
      <w:r>
        <w:t xml:space="preserve">Validates skills.</w:t>
      </w:r>
    </w:p>
    <w:p>
      <w:pPr>
        <w:pStyle w:val="Compact"/>
        <w:numPr>
          <w:ilvl w:val="0"/>
          <w:numId w:val="1007"/>
        </w:numPr>
      </w:pPr>
      <w:r>
        <w:t xml:space="preserve">Stores disputes using</w:t>
      </w:r>
      <w:r>
        <w:t xml:space="preserve"> </w:t>
      </w:r>
      <w:r>
        <w:rPr>
          <w:rStyle w:val="VerbatimChar"/>
        </w:rPr>
        <w:t xml:space="preserve">u_validation_status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u_validation_notes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u_manager_assessed_level</w:t>
      </w:r>
      <w:r>
        <w:t xml:space="preserve">.</w:t>
      </w:r>
    </w:p>
    <w:bookmarkEnd w:id="22"/>
    <w:bookmarkEnd w:id="23"/>
    <w:bookmarkStart w:id="24" w:name="skill-request-flow"/>
    <w:p>
      <w:pPr>
        <w:pStyle w:val="Heading2"/>
      </w:pPr>
      <w:r>
        <w:t xml:space="preserve">5. Skill Request Flow</w:t>
      </w:r>
    </w:p>
    <w:p>
      <w:pPr>
        <w:pStyle w:val="FirstParagraph"/>
      </w:pPr>
      <w:r>
        <w:t xml:space="preserve">The Request New Skill catalog item supports requests for missing skills.</w:t>
      </w:r>
    </w:p>
    <w:p>
      <w:pPr>
        <w:pStyle w:val="BodyText"/>
      </w:pPr>
      <w:r>
        <w:t xml:space="preserve">Recommended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name</w:t>
            </w:r>
          </w:p>
        </w:tc>
        <w:tc>
          <w:tcPr/>
          <w:p>
            <w:pPr>
              <w:pStyle w:val="Compact"/>
            </w:pPr>
            <w:r>
              <w:t xml:space="preserve">Single line text</w:t>
            </w:r>
          </w:p>
        </w:tc>
        <w:tc>
          <w:tcPr/>
          <w:p>
            <w:pPr>
              <w:pStyle w:val="Compact"/>
            </w:pPr>
            <w:r>
              <w:t xml:space="preserve">Requested skill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Reference to</w:t>
            </w:r>
            <w:r>
              <w:t xml:space="preserve"> </w:t>
            </w:r>
            <w:r>
              <w:rPr>
                <w:rStyle w:val="VerbatimChar"/>
              </w:rPr>
              <w:t xml:space="preserve">cmn_skill_category</w:t>
            </w:r>
          </w:p>
        </w:tc>
        <w:tc>
          <w:tcPr/>
          <w:p>
            <w:pPr>
              <w:pStyle w:val="Compact"/>
            </w:pPr>
            <w:r>
              <w:t xml:space="preserve">Suggested category.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Multi-line text</w:t>
            </w:r>
          </w:p>
        </w:tc>
        <w:tc>
          <w:tcPr/>
          <w:p>
            <w:pPr>
              <w:pStyle w:val="Compact"/>
            </w:pPr>
            <w:r>
              <w:t xml:space="preserve">Business description of what the skill means.</w:t>
            </w:r>
          </w:p>
        </w:tc>
      </w:tr>
    </w:tbl>
    <w:p>
      <w:pPr>
        <w:pStyle w:val="BodyText"/>
      </w:pPr>
      <w:r>
        <w:t xml:space="preserve">The form language should not ask for business justification. The request exists because the skill is missing or unclear; the description should help administrators understand and name the skill correctly.</w:t>
      </w:r>
    </w:p>
    <w:p>
      <w:pPr>
        <w:pStyle w:val="BodyText"/>
      </w:pPr>
      <w:r>
        <w:t xml:space="preserve">Workflow automation may vary by deployment. If formal approval workflow is not enabled, requests should be fulfilled through the organization’s normal catalog task or admin review process.</w:t>
      </w:r>
    </w:p>
    <w:bookmarkEnd w:id="24"/>
    <w:bookmarkStart w:id="27" w:name="manager-review-and-dispute-loop"/>
    <w:p>
      <w:pPr>
        <w:pStyle w:val="Heading2"/>
      </w:pPr>
      <w:r>
        <w:t xml:space="preserve">6. Manager Review and Dispute Loop</w:t>
      </w:r>
    </w:p>
    <w:p>
      <w:pPr>
        <w:pStyle w:val="FirstParagraph"/>
      </w:pPr>
      <w:r>
        <w:t xml:space="preserve">Manager review state is stored directly on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.</w:t>
      </w:r>
    </w:p>
    <w:bookmarkStart w:id="25" w:name="state-model"/>
    <w:p>
      <w:pPr>
        <w:pStyle w:val="Heading3"/>
      </w:pPr>
      <w:r>
        <w:t xml:space="preserve">State Model</w:t>
      </w:r>
    </w:p>
    <w:p>
      <w:pPr>
        <w:pStyle w:val="SourceCode"/>
      </w:pPr>
      <w:r>
        <w:rPr>
          <w:rStyle w:val="VerbatimChar"/>
        </w:rPr>
        <w:t xml:space="preserve">pending -&gt; validated</w:t>
      </w:r>
      <w:r>
        <w:br/>
      </w:r>
      <w:r>
        <w:rPr>
          <w:rStyle w:val="VerbatimChar"/>
        </w:rPr>
        <w:t xml:space="preserve">pending -&gt; disputed</w:t>
      </w:r>
      <w:r>
        <w:br/>
      </w:r>
      <w:r>
        <w:rPr>
          <w:rStyle w:val="VerbatimChar"/>
        </w:rPr>
        <w:t xml:space="preserve">disputed -&gt; validated</w:t>
      </w:r>
      <w:r>
        <w:br/>
      </w:r>
      <w:r>
        <w:rPr>
          <w:rStyle w:val="VerbatimChar"/>
        </w:rPr>
        <w:t xml:space="preserve">validated -&gt; expired</w:t>
      </w:r>
      <w:r>
        <w:br/>
      </w:r>
      <w:r>
        <w:rPr>
          <w:rStyle w:val="VerbatimChar"/>
        </w:rPr>
        <w:t xml:space="preserve">expired -&gt; validated</w:t>
      </w:r>
    </w:p>
    <w:bookmarkEnd w:id="25"/>
    <w:bookmarkStart w:id="26" w:name="dispute-storage"/>
    <w:p>
      <w:pPr>
        <w:pStyle w:val="Heading3"/>
      </w:pPr>
      <w:r>
        <w:t xml:space="preserve">Dispute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u_validation_status = disputed</w:t>
            </w:r>
          </w:p>
        </w:tc>
        <w:tc>
          <w:tcPr/>
          <w:p>
            <w:pPr>
              <w:pStyle w:val="Compact"/>
            </w:pPr>
            <w:r>
              <w:t xml:space="preserve">Identifies that manager follow-up is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u_manager_assessed_level</w:t>
            </w:r>
          </w:p>
        </w:tc>
        <w:tc>
          <w:tcPr/>
          <w:p>
            <w:pPr>
              <w:pStyle w:val="Compact"/>
            </w:pPr>
            <w:r>
              <w:t xml:space="preserve">Captures the manager’s suggested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u_validation_notes</w:t>
            </w:r>
          </w:p>
        </w:tc>
        <w:tc>
          <w:tcPr/>
          <w:p>
            <w:pPr>
              <w:pStyle w:val="Compact"/>
            </w:pPr>
            <w:r>
              <w:t xml:space="preserve">Captures manager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u_last_manager_validation</w:t>
            </w:r>
          </w:p>
        </w:tc>
        <w:tc>
          <w:tcPr/>
          <w:p>
            <w:pPr>
              <w:pStyle w:val="Compact"/>
            </w:pPr>
            <w:r>
              <w:t xml:space="preserve">Captures review timing.</w:t>
            </w:r>
          </w:p>
        </w:tc>
      </w:tr>
    </w:tbl>
    <w:p>
      <w:pPr>
        <w:pStyle w:val="BodyText"/>
      </w:pPr>
      <w:r>
        <w:t xml:space="preserve">The UI makes disputes visible to both managers and employees so the loop can be closed through review or conversation.</w:t>
      </w:r>
    </w:p>
    <w:bookmarkEnd w:id="26"/>
    <w:bookmarkEnd w:id="27"/>
    <w:bookmarkStart w:id="28" w:name="endorsements"/>
    <w:p>
      <w:pPr>
        <w:pStyle w:val="Heading2"/>
      </w:pPr>
      <w:r>
        <w:t xml:space="preserve">7. Endorsements</w:t>
      </w:r>
    </w:p>
    <w:p>
      <w:pPr>
        <w:pStyle w:val="FirstParagraph"/>
      </w:pPr>
      <w:r>
        <w:t xml:space="preserve">Endorsements are stored in</w:t>
      </w:r>
      <w:r>
        <w:t xml:space="preserve"> </w:t>
      </w:r>
      <w:r>
        <w:rPr>
          <w:rStyle w:val="VerbatimChar"/>
        </w:rPr>
        <w:t xml:space="preserve">u_m2m_skill_endorsement</w:t>
      </w:r>
      <w:r>
        <w:t xml:space="preserve">.</w:t>
      </w:r>
    </w:p>
    <w:p>
      <w:pPr>
        <w:pStyle w:val="BodyText"/>
      </w:pPr>
      <w:r>
        <w:t xml:space="preserve">Expected safeguards:</w:t>
      </w:r>
    </w:p>
    <w:p>
      <w:pPr>
        <w:pStyle w:val="Compact"/>
        <w:numPr>
          <w:ilvl w:val="0"/>
          <w:numId w:val="1008"/>
        </w:numPr>
      </w:pPr>
      <w:r>
        <w:t xml:space="preserve">Prevent self-endorsement.</w:t>
      </w:r>
    </w:p>
    <w:p>
      <w:pPr>
        <w:pStyle w:val="Compact"/>
        <w:numPr>
          <w:ilvl w:val="0"/>
          <w:numId w:val="1008"/>
        </w:numPr>
      </w:pPr>
      <w:r>
        <w:t xml:space="preserve">Prevent duplicate endorsements.</w:t>
      </w:r>
    </w:p>
    <w:p>
      <w:pPr>
        <w:pStyle w:val="Compact"/>
        <w:numPr>
          <w:ilvl w:val="0"/>
          <w:numId w:val="1008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u_peer_endorsement_count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endorsement details to users with name, role, and department.</w:t>
      </w:r>
    </w:p>
    <w:bookmarkEnd w:id="28"/>
    <w:bookmarkStart w:id="29" w:name="accessibility-and-ux"/>
    <w:p>
      <w:pPr>
        <w:pStyle w:val="Heading2"/>
      </w:pPr>
      <w:r>
        <w:t xml:space="preserve">8. Accessibility and UX</w:t>
      </w:r>
    </w:p>
    <w:p>
      <w:pPr>
        <w:pStyle w:val="FirstParagraph"/>
      </w:pPr>
      <w:r>
        <w:t xml:space="preserve">Recent UX and accessibility changes include:</w:t>
      </w:r>
    </w:p>
    <w:p>
      <w:pPr>
        <w:pStyle w:val="Compact"/>
        <w:numPr>
          <w:ilvl w:val="0"/>
          <w:numId w:val="1009"/>
        </w:numPr>
      </w:pPr>
      <w:r>
        <w:t xml:space="preserve">Clearer tab names.</w:t>
      </w:r>
    </w:p>
    <w:p>
      <w:pPr>
        <w:pStyle w:val="Compact"/>
        <w:numPr>
          <w:ilvl w:val="0"/>
          <w:numId w:val="1009"/>
        </w:numPr>
      </w:pPr>
      <w:r>
        <w:t xml:space="preserve">Keyboard focus outlines.</w:t>
      </w:r>
    </w:p>
    <w:p>
      <w:pPr>
        <w:pStyle w:val="Compact"/>
        <w:numPr>
          <w:ilvl w:val="0"/>
          <w:numId w:val="1009"/>
        </w:numPr>
      </w:pPr>
      <w:r>
        <w:t xml:space="preserve">Accessible names for icon buttons.</w:t>
      </w:r>
    </w:p>
    <w:p>
      <w:pPr>
        <w:pStyle w:val="Compact"/>
        <w:numPr>
          <w:ilvl w:val="0"/>
          <w:numId w:val="1009"/>
        </w:numPr>
      </w:pPr>
      <w:r>
        <w:t xml:space="preserve">Skill Library table caption and scoped headers.</w:t>
      </w:r>
    </w:p>
    <w:p>
      <w:pPr>
        <w:pStyle w:val="Compact"/>
        <w:numPr>
          <w:ilvl w:val="0"/>
          <w:numId w:val="1009"/>
        </w:numPr>
      </w:pPr>
      <w:r>
        <w:t xml:space="preserve">Screen-reader-specific Add button names.</w:t>
      </w:r>
    </w:p>
    <w:p>
      <w:pPr>
        <w:pStyle w:val="Compact"/>
        <w:numPr>
          <w:ilvl w:val="0"/>
          <w:numId w:val="1009"/>
        </w:numPr>
      </w:pPr>
      <w:r>
        <w:t xml:space="preserve">Compact list/table layouts for high-volume skill sets.</w:t>
      </w:r>
    </w:p>
    <w:p>
      <w:pPr>
        <w:pStyle w:val="Compact"/>
        <w:numPr>
          <w:ilvl w:val="0"/>
          <w:numId w:val="1009"/>
        </w:numPr>
      </w:pPr>
      <w:r>
        <w:t xml:space="preserve">Toolbar layout repair to keep search, category, and clear controls visible.</w:t>
      </w:r>
    </w:p>
    <w:p>
      <w:pPr>
        <w:pStyle w:val="FirstParagraph"/>
      </w:pPr>
      <w:r>
        <w:t xml:space="preserve">These changes support 508 and ADA readiness, but a formal audit should still be performed.</w:t>
      </w:r>
    </w:p>
    <w:bookmarkEnd w:id="29"/>
    <w:bookmarkStart w:id="30" w:name="implementation-scripts"/>
    <w:p>
      <w:pPr>
        <w:pStyle w:val="Heading2"/>
      </w:pPr>
      <w:r>
        <w:t xml:space="preserve">9. Implementation Scripts</w:t>
      </w:r>
    </w:p>
    <w:p>
      <w:pPr>
        <w:pStyle w:val="FirstParagraph"/>
      </w:pPr>
      <w:r>
        <w:t xml:space="preserve">The current stabilization and UX cleanup work is delivered through numbered fix scripts.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</w:t>
            </w:r>
            <w:r>
              <w:t xml:space="preserve">-</w:t>
            </w:r>
            <w:r>
              <w:rPr>
                <w:rStyle w:val="VerbatimChar"/>
              </w:rP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Profile search and filter polish.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68</w:t>
            </w:r>
            <w:r>
              <w:t xml:space="preserve">-</w:t>
            </w:r>
            <w:r>
              <w:rPr>
                <w:rStyle w:val="VerbatimChar"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Add Skill category picker and focus/blur repairs.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</w:t>
            </w:r>
            <w:r>
              <w:t xml:space="preserve">-</w:t>
            </w:r>
            <w:r>
              <w:rPr>
                <w:rStyle w:val="VerbatimChar"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Team Review filter repair.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</w:t>
            </w:r>
            <w:r>
              <w:t xml:space="preserve">-</w:t>
            </w:r>
            <w:r>
              <w:rPr>
                <w:rStyle w:val="VerbatimChar"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Skill Library tab and verification.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</w:t>
            </w:r>
            <w:r>
              <w:t xml:space="preserve">-</w:t>
            </w:r>
            <w:r>
              <w:rPr>
                <w:rStyle w:val="VerbatimChar"/>
              </w:rP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Skill Library density polish.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</w:t>
            </w:r>
            <w:r>
              <w:t xml:space="preserve">-</w:t>
            </w:r>
            <w:r>
              <w:rPr>
                <w:rStyle w:val="VerbatimChar"/>
              </w:rP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Skill Library UX and accessibility polish.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</w:t>
            </w:r>
            <w:r>
              <w:t xml:space="preserve">-</w:t>
            </w:r>
            <w:r>
              <w:rPr>
                <w:rStyle w:val="VerbatimChar"/>
              </w:rP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Skill Library toolbar layout repair.</w:t>
            </w:r>
          </w:p>
        </w:tc>
      </w:tr>
    </w:tbl>
    <w:p>
      <w:pPr>
        <w:pStyle w:val="BodyText"/>
      </w:pPr>
      <w:r>
        <w:t xml:space="preserve">Each implementation script has a paired verification script where practical.</w:t>
      </w:r>
    </w:p>
    <w:bookmarkEnd w:id="30"/>
    <w:bookmarkStart w:id="31" w:name="security-model"/>
    <w:p>
      <w:pPr>
        <w:pStyle w:val="Heading2"/>
      </w:pPr>
      <w:r>
        <w:t xml:space="preserve">10. Security Model</w:t>
      </w:r>
    </w:p>
    <w:p>
      <w:pPr>
        <w:pStyle w:val="FirstParagraph"/>
      </w:pPr>
      <w:r>
        <w:t xml:space="preserve">Skills Hub uses ServiceNow ACLs and role-based controls.</w:t>
      </w:r>
    </w:p>
    <w:p>
      <w:pPr>
        <w:pStyle w:val="BodyText"/>
      </w:pPr>
      <w:r>
        <w:t xml:space="preserve">Common rules:</w:t>
      </w:r>
    </w:p>
    <w:p>
      <w:pPr>
        <w:pStyle w:val="Compact"/>
        <w:numPr>
          <w:ilvl w:val="0"/>
          <w:numId w:val="1010"/>
        </w:numPr>
      </w:pPr>
      <w:r>
        <w:t xml:space="preserve">Employees can maintain their own skill-related profile data where permitted.</w:t>
      </w:r>
    </w:p>
    <w:p>
      <w:pPr>
        <w:pStyle w:val="Compact"/>
        <w:numPr>
          <w:ilvl w:val="0"/>
          <w:numId w:val="1010"/>
        </w:numPr>
      </w:pPr>
      <w:r>
        <w:t xml:space="preserve">Managers can review direct reports.</w:t>
      </w:r>
    </w:p>
    <w:p>
      <w:pPr>
        <w:pStyle w:val="Compact"/>
        <w:numPr>
          <w:ilvl w:val="0"/>
          <w:numId w:val="1010"/>
        </w:numPr>
      </w:pPr>
      <w:r>
        <w:t xml:space="preserve">Skill admins can manage requested skills and library maintenance activities.</w:t>
      </w:r>
    </w:p>
    <w:p>
      <w:pPr>
        <w:pStyle w:val="Compact"/>
        <w:numPr>
          <w:ilvl w:val="0"/>
          <w:numId w:val="1010"/>
        </w:numPr>
      </w:pPr>
      <w:r>
        <w:t xml:space="preserve">Admins retain full platform access.</w:t>
      </w:r>
    </w:p>
    <w:p>
      <w:pPr>
        <w:pStyle w:val="FirstParagraph"/>
      </w:pPr>
      <w:r>
        <w:t xml:space="preserve">Manager write actions should validate that the target user’s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is the current user, unless the current user has an administrator role.</w:t>
      </w:r>
    </w:p>
    <w:bookmarkEnd w:id="31"/>
    <w:bookmarkStart w:id="32" w:name="performance-considerations"/>
    <w:p>
      <w:pPr>
        <w:pStyle w:val="Heading2"/>
      </w:pPr>
      <w:r>
        <w:t xml:space="preserve">11. Performance Considerations</w:t>
      </w:r>
    </w:p>
    <w:p>
      <w:pPr>
        <w:pStyle w:val="Compact"/>
        <w:numPr>
          <w:ilvl w:val="0"/>
          <w:numId w:val="1011"/>
        </w:numPr>
      </w:pPr>
      <w:r>
        <w:t xml:space="preserve">Skill Library queries are paginated.</w:t>
      </w:r>
    </w:p>
    <w:p>
      <w:pPr>
        <w:pStyle w:val="Compact"/>
        <w:numPr>
          <w:ilvl w:val="0"/>
          <w:numId w:val="1011"/>
        </w:numPr>
      </w:pPr>
      <w:r>
        <w:t xml:space="preserve">Search filters should be applied server-side.</w:t>
      </w:r>
    </w:p>
    <w:p>
      <w:pPr>
        <w:pStyle w:val="Compact"/>
        <w:numPr>
          <w:ilvl w:val="0"/>
          <w:numId w:val="1011"/>
        </w:numPr>
      </w:pPr>
      <w:r>
        <w:t xml:space="preserve">Long descriptions are visually clamped in tables.</w:t>
      </w:r>
    </w:p>
    <w:p>
      <w:pPr>
        <w:pStyle w:val="Compact"/>
        <w:numPr>
          <w:ilvl w:val="0"/>
          <w:numId w:val="1011"/>
        </w:numPr>
      </w:pPr>
      <w:r>
        <w:t xml:space="preserve">Manager views should avoid rendering empty filler rows when filters reduce results.</w:t>
      </w:r>
    </w:p>
    <w:p>
      <w:pPr>
        <w:pStyle w:val="Compact"/>
        <w:numPr>
          <w:ilvl w:val="0"/>
          <w:numId w:val="1011"/>
        </w:numPr>
      </w:pPr>
      <w:r>
        <w:t xml:space="preserve">Large skill libraries should be navigated through search and category filtering rather than all-at-once rendering.</w:t>
      </w:r>
    </w:p>
    <w:bookmarkEnd w:id="32"/>
    <w:bookmarkStart w:id="33" w:name="open-design-decision"/>
    <w:p>
      <w:pPr>
        <w:pStyle w:val="Heading2"/>
      </w:pPr>
      <w:r>
        <w:t xml:space="preserve">12. Open Design Decision</w:t>
      </w:r>
    </w:p>
    <w:p>
      <w:pPr>
        <w:pStyle w:val="FirstParagraph"/>
      </w:pPr>
      <w:r>
        <w:t xml:space="preserve">The combined grouping, specialized skill, and verification tier model remains open.</w:t>
      </w:r>
    </w:p>
    <w:p>
      <w:pPr>
        <w:pStyle w:val="BodyText"/>
      </w:pPr>
      <w:r>
        <w:t xml:space="preserve">This should be designed as one model because these concepts affect the same user decisions:</w:t>
      </w:r>
    </w:p>
    <w:p>
      <w:pPr>
        <w:pStyle w:val="Compact"/>
        <w:numPr>
          <w:ilvl w:val="0"/>
          <w:numId w:val="1012"/>
        </w:numPr>
      </w:pPr>
      <w:r>
        <w:t xml:space="preserve">How skills are grouped.</w:t>
      </w:r>
    </w:p>
    <w:p>
      <w:pPr>
        <w:pStyle w:val="Compact"/>
        <w:numPr>
          <w:ilvl w:val="0"/>
          <w:numId w:val="1012"/>
        </w:numPr>
      </w:pPr>
      <w:r>
        <w:t xml:space="preserve">Whether a skill requires additional employee detail.</w:t>
      </w:r>
    </w:p>
    <w:p>
      <w:pPr>
        <w:pStyle w:val="Compact"/>
        <w:numPr>
          <w:ilvl w:val="0"/>
          <w:numId w:val="1012"/>
        </w:numPr>
      </w:pPr>
      <w:r>
        <w:t xml:space="preserve">Whether a skill requires manager or SME verification.</w:t>
      </w:r>
    </w:p>
    <w:p>
      <w:pPr>
        <w:pStyle w:val="Compact"/>
        <w:numPr>
          <w:ilvl w:val="0"/>
          <w:numId w:val="1012"/>
        </w:numPr>
      </w:pPr>
      <w:r>
        <w:t xml:space="preserve">Whether a skill requires owner attestation, restricted visibility, or audit review.</w:t>
      </w:r>
    </w:p>
    <w:p>
      <w:pPr>
        <w:pStyle w:val="FirstParagraph"/>
      </w:pPr>
      <w:r>
        <w:t xml:space="preserve">No final data model change for this area should be made until that design is approved.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2026-04-29T17:57:06Z</dcterms:created>
  <dcterms:modified xsi:type="dcterms:W3CDTF">2026-04-29T17:57:06Z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