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C37F4A" w:rsidRDefault="00C37F4A">
      <w:pPr>
        <w:pStyle w:val="a8"/>
        <w:tabs>
          <w:tab w:val="clear" w:pos="4536"/>
          <w:tab w:val="clear" w:pos="9072"/>
        </w:tabs>
        <w:jc w:val="both"/>
        <w:rPr>
          <w:rFonts w:ascii="Verdana" w:hAnsi="Verdana"/>
        </w:rPr>
      </w:pPr>
      <w:r>
        <w:rPr>
          <w:rFonts w:ascii="Verdana" w:hAnsi="Verdana"/>
        </w:rPr>
        <w:t>Projekte unterscheiden sich von der täglichen Routinearbeit und werden nach anderen Regeln geplant und überwacht. Zu den speziellen Planungs- und Management-Methoden gehören spezifische Phasenmodelle, die insbe</w:t>
      </w:r>
      <w:r>
        <w:rPr>
          <w:rFonts w:ascii="Verdana" w:hAnsi="Verdana"/>
        </w:rPr>
        <w:softHyphen/>
        <w:t>sondere bei IT-Projekte angewendet werden.</w:t>
      </w:r>
    </w:p>
    <w:p w:rsidR="00C37F4A" w:rsidRDefault="00C37F4A">
      <w:pPr>
        <w:pStyle w:val="a8"/>
        <w:tabs>
          <w:tab w:val="clear" w:pos="4536"/>
          <w:tab w:val="clear" w:pos="9072"/>
        </w:tabs>
        <w:jc w:val="both"/>
        <w:rPr>
          <w:rFonts w:ascii="Verdana" w:hAnsi="Verdana"/>
        </w:rPr>
      </w:pPr>
    </w:p>
    <w:p w:rsidR="00C37F4A" w:rsidRDefault="00C37F4A">
      <w:pPr>
        <w:pStyle w:val="a8"/>
        <w:tabs>
          <w:tab w:val="clear" w:pos="4536"/>
          <w:tab w:val="clear" w:pos="9072"/>
        </w:tabs>
        <w:jc w:val="both"/>
        <w:rPr>
          <w:rFonts w:ascii="Verdana" w:hAnsi="Verdana"/>
        </w:rPr>
      </w:pPr>
    </w:p>
    <w:p w:rsidR="00C37F4A" w:rsidRDefault="00C37F4A">
      <w:pPr>
        <w:pStyle w:val="a8"/>
        <w:tabs>
          <w:tab w:val="clear" w:pos="4536"/>
          <w:tab w:val="clear" w:pos="9072"/>
        </w:tabs>
        <w:spacing w:after="60"/>
        <w:jc w:val="both"/>
        <w:rPr>
          <w:rFonts w:ascii="Verdana" w:hAnsi="Verdana"/>
          <w:b/>
        </w:rPr>
      </w:pPr>
      <w:r>
        <w:rPr>
          <w:rFonts w:ascii="Verdana" w:hAnsi="Verdana"/>
          <w:b/>
        </w:rPr>
        <w:t>Phasenmodelle</w:t>
      </w:r>
    </w:p>
    <w:p w:rsidR="00C37F4A" w:rsidRDefault="00C37F4A">
      <w:pPr>
        <w:pStyle w:val="a8"/>
        <w:tabs>
          <w:tab w:val="clear" w:pos="4536"/>
          <w:tab w:val="clear" w:pos="9072"/>
        </w:tabs>
        <w:jc w:val="both"/>
        <w:rPr>
          <w:rFonts w:ascii="Verdana" w:hAnsi="Verdana"/>
        </w:rPr>
      </w:pPr>
      <w:r>
        <w:rPr>
          <w:rFonts w:ascii="Verdana" w:hAnsi="Verdana"/>
        </w:rPr>
        <w:t xml:space="preserve">Für die Strukturierung eines IT-Projekts erfolgt die Zerlegung eines Projektes in Teilphasen. Die gewonnenen Erfahrungen aus IT-Großprojekten zeigten, dass der Erfolg wesentlich von der richtigen Phasenmodell-Wahl geprägt ist. So werden heute in größeren Unternehmen für Projekte Phasenmodelle vorgeschrieben, um den Arbeitsablauf zu erleichtern. </w:t>
      </w:r>
    </w:p>
    <w:p w:rsidR="00C37F4A" w:rsidRDefault="00C37F4A">
      <w:pPr>
        <w:pStyle w:val="a8"/>
        <w:tabs>
          <w:tab w:val="clear" w:pos="4536"/>
          <w:tab w:val="clear" w:pos="9072"/>
        </w:tabs>
        <w:jc w:val="both"/>
        <w:rPr>
          <w:rFonts w:ascii="Verdana" w:hAnsi="Verdana"/>
        </w:rPr>
      </w:pPr>
    </w:p>
    <w:p w:rsidR="00C37F4A" w:rsidRDefault="00C37F4A">
      <w:pPr>
        <w:pStyle w:val="ab"/>
        <w:spacing w:before="0" w:after="0"/>
        <w:jc w:val="both"/>
        <w:rPr>
          <w:rFonts w:ascii="Verdana" w:hAnsi="Verdana"/>
          <w:b/>
          <w:bCs/>
        </w:rPr>
      </w:pPr>
      <w:r>
        <w:rPr>
          <w:rFonts w:ascii="Verdana" w:hAnsi="Verdana"/>
          <w:b/>
          <w:bCs/>
        </w:rPr>
        <w:t>Wasserfallmodell</w:t>
      </w:r>
    </w:p>
    <w:p w:rsidR="00C37F4A" w:rsidRDefault="00C37F4A">
      <w:pPr>
        <w:pStyle w:val="ab"/>
        <w:spacing w:before="0"/>
        <w:jc w:val="both"/>
        <w:rPr>
          <w:rFonts w:ascii="Verdana" w:hAnsi="Verdana"/>
          <w:color w:val="000000"/>
        </w:rPr>
      </w:pPr>
      <w:r>
        <w:rPr>
          <w:rFonts w:ascii="Verdana" w:hAnsi="Verdana"/>
        </w:rPr>
        <w:t>Gemeinhin wird das Wasserfallmodel als ein Vorgehensmodell in der Soft</w:t>
      </w:r>
      <w:r>
        <w:rPr>
          <w:rFonts w:ascii="Verdana" w:hAnsi="Verdana"/>
        </w:rPr>
        <w:softHyphen/>
        <w:t xml:space="preserve">wareentwicklung bezeichnet, bei dem der Softwareentwicklungsprozess in autonomen Phasen organisiert wird. </w:t>
      </w:r>
      <w:r>
        <w:rPr>
          <w:rFonts w:ascii="Verdana" w:hAnsi="Verdana"/>
          <w:color w:val="000000"/>
        </w:rPr>
        <w:t>Dabei gehen die Phasenergebnisse wie bei einem Wasserfall immer als bindende Vorgaben für die nächste tiefere Phase ein. Dies bedeutet auch, dass jede Phase einen definierten Start- und Endpunkt mit eindeutig definierten Ergebnissen hat.</w:t>
      </w:r>
    </w:p>
    <w:p w:rsidR="00C37F4A" w:rsidRDefault="00C37F4A">
      <w:pPr>
        <w:pStyle w:val="ab"/>
        <w:spacing w:after="0"/>
        <w:jc w:val="both"/>
        <w:rPr>
          <w:rFonts w:ascii="Verdana" w:hAnsi="Verdana"/>
        </w:rPr>
      </w:pPr>
      <w:r>
        <w:rPr>
          <w:rFonts w:ascii="Verdana" w:hAnsi="Verdana"/>
        </w:rPr>
        <w:t xml:space="preserve">Zurückgeführt wird das Wasserfallmodell auf die Publikation von Royce, Winston: </w:t>
      </w:r>
      <w:r>
        <w:rPr>
          <w:rFonts w:ascii="Verdana" w:hAnsi="Verdana"/>
          <w:sz w:val="20"/>
          <w:szCs w:val="20"/>
        </w:rPr>
        <w:t>Managing the Development of Large Software Systems. Proceedings of IEEE WESCON. August 1970</w:t>
      </w:r>
      <w:r>
        <w:rPr>
          <w:rFonts w:ascii="Verdana" w:hAnsi="Verdana"/>
        </w:rPr>
        <w:t>. Der Autor verwendet dabei selbst nicht das Wort "waterfall model", allerdings stellt er sein Vorgehensmodell mit Hilfe von Grafiken dar, die intuitiv an einen Wasserfall erinnern. Der Autor fordert dabei explizit auf, den Schritt von einer Phase zur nächsten mindestens zweimal zu durchlaufen und damit gesicherte und abgenommene Ergebnisse zu schaffen, auf die man sich bei späteren Problemen wieder zurückziehen kann (Rückkopplungsschleifen). Ebenso sieht er ein nochmaliges Durch</w:t>
      </w:r>
      <w:r>
        <w:rPr>
          <w:rFonts w:ascii="Verdana" w:hAnsi="Verdana"/>
        </w:rPr>
        <w:softHyphen/>
        <w:t xml:space="preserve">laufen der Phasen, je nach Komplexität der Aufgabenstellung vor. </w:t>
      </w:r>
    </w:p>
    <w:p w:rsidR="00C37F4A" w:rsidRDefault="00C37F4A">
      <w:pPr>
        <w:pStyle w:val="ab"/>
        <w:jc w:val="both"/>
        <w:rPr>
          <w:rFonts w:ascii="Verdana" w:hAnsi="Verdana"/>
          <w:color w:val="000000"/>
        </w:rPr>
      </w:pPr>
      <w:r>
        <w:rPr>
          <w:rFonts w:ascii="Verdana" w:hAnsi="Verdana"/>
          <w:color w:val="000000"/>
        </w:rPr>
        <w:t xml:space="preserve">Das </w:t>
      </w:r>
      <w:r>
        <w:rPr>
          <w:rFonts w:ascii="Verdana" w:hAnsi="Verdana"/>
          <w:i/>
          <w:iCs/>
          <w:color w:val="000000"/>
        </w:rPr>
        <w:t>Wasserfallmodell</w:t>
      </w:r>
      <w:r>
        <w:rPr>
          <w:rFonts w:ascii="Verdana" w:hAnsi="Verdana"/>
          <w:color w:val="000000"/>
        </w:rPr>
        <w:t xml:space="preserve"> wird allgemein dort vorteilhaft angewendet, wo sich Anforderungen, Leistungen und Abläufe in der Planungsphase relativ präzise beschreiben lassen.</w:t>
      </w:r>
    </w:p>
    <w:p w:rsidR="00C37F4A" w:rsidRDefault="00C37F4A">
      <w:pPr>
        <w:pStyle w:val="2"/>
        <w:spacing w:after="0"/>
        <w:jc w:val="both"/>
        <w:rPr>
          <w:rStyle w:val="mw-headline"/>
          <w:rFonts w:ascii="Verdana" w:hAnsi="Verdana"/>
          <w:sz w:val="24"/>
        </w:rPr>
      </w:pPr>
      <w:r>
        <w:rPr>
          <w:rStyle w:val="mw-headline"/>
          <w:rFonts w:ascii="Verdana" w:hAnsi="Verdana"/>
          <w:sz w:val="24"/>
        </w:rPr>
        <w:t>Vorteile</w:t>
      </w:r>
    </w:p>
    <w:p w:rsidR="00C37F4A" w:rsidRDefault="00C37F4A">
      <w:pPr>
        <w:numPr>
          <w:ilvl w:val="0"/>
          <w:numId w:val="3"/>
        </w:numPr>
        <w:ind w:left="714" w:hanging="357"/>
        <w:jc w:val="both"/>
        <w:rPr>
          <w:rFonts w:ascii="Verdana" w:hAnsi="Verdana"/>
        </w:rPr>
      </w:pPr>
      <w:r>
        <w:rPr>
          <w:rFonts w:ascii="Verdana" w:hAnsi="Verdana"/>
        </w:rPr>
        <w:t>klare Abgrenzung der Phasen mit fertig gestelltem Dokument</w:t>
      </w:r>
    </w:p>
    <w:p w:rsidR="00C37F4A" w:rsidRDefault="00C37F4A">
      <w:pPr>
        <w:numPr>
          <w:ilvl w:val="0"/>
          <w:numId w:val="3"/>
        </w:numPr>
        <w:jc w:val="both"/>
        <w:rPr>
          <w:rFonts w:ascii="Verdana" w:hAnsi="Verdana"/>
        </w:rPr>
      </w:pPr>
      <w:r>
        <w:rPr>
          <w:rFonts w:ascii="Verdana" w:hAnsi="Verdana"/>
        </w:rPr>
        <w:t>einfache Möglichkeiten der Planung und Kontrolle, d.h. geringer Managementaufwand</w:t>
      </w:r>
    </w:p>
    <w:p w:rsidR="00C37F4A" w:rsidRDefault="00C37F4A">
      <w:pPr>
        <w:numPr>
          <w:ilvl w:val="0"/>
          <w:numId w:val="3"/>
        </w:numPr>
        <w:spacing w:after="280"/>
        <w:jc w:val="both"/>
        <w:rPr>
          <w:rFonts w:ascii="Verdana" w:hAnsi="Verdana"/>
        </w:rPr>
      </w:pPr>
      <w:r>
        <w:rPr>
          <w:rFonts w:ascii="Verdana" w:hAnsi="Verdana"/>
        </w:rPr>
        <w:t>bei stabilen Anforderungen und klarer Abschätzung von Kosten und Umfang sehr effektives Modell</w:t>
      </w:r>
    </w:p>
    <w:p w:rsidR="00C37F4A" w:rsidRDefault="00C37F4A">
      <w:pPr>
        <w:pStyle w:val="2"/>
        <w:pageBreakBefore/>
        <w:spacing w:after="0"/>
        <w:jc w:val="both"/>
        <w:rPr>
          <w:rStyle w:val="mw-headline"/>
          <w:rFonts w:ascii="Verdana" w:hAnsi="Verdana"/>
          <w:sz w:val="24"/>
        </w:rPr>
      </w:pPr>
      <w:r>
        <w:rPr>
          <w:rStyle w:val="mw-headline"/>
          <w:rFonts w:ascii="Verdana" w:hAnsi="Verdana"/>
          <w:sz w:val="24"/>
        </w:rPr>
        <w:t>Nachteile</w:t>
      </w:r>
    </w:p>
    <w:p w:rsidR="00C37F4A" w:rsidRDefault="00C37F4A">
      <w:pPr>
        <w:numPr>
          <w:ilvl w:val="0"/>
          <w:numId w:val="2"/>
        </w:numPr>
        <w:ind w:left="714" w:hanging="357"/>
        <w:jc w:val="both"/>
        <w:rPr>
          <w:rFonts w:ascii="Verdana" w:hAnsi="Verdana"/>
        </w:rPr>
      </w:pPr>
      <w:r>
        <w:rPr>
          <w:rFonts w:ascii="Verdana" w:hAnsi="Verdana"/>
        </w:rPr>
        <w:t>Modell ist nur auf einfache Projekte anwendbar</w:t>
      </w:r>
    </w:p>
    <w:p w:rsidR="00C37F4A" w:rsidRDefault="00C37F4A">
      <w:pPr>
        <w:numPr>
          <w:ilvl w:val="0"/>
          <w:numId w:val="2"/>
        </w:numPr>
        <w:jc w:val="both"/>
        <w:rPr>
          <w:rFonts w:ascii="Verdana" w:hAnsi="Verdana"/>
          <w:sz w:val="20"/>
          <w:szCs w:val="20"/>
        </w:rPr>
      </w:pPr>
      <w:r>
        <w:rPr>
          <w:rFonts w:ascii="Verdana" w:hAnsi="Verdana"/>
        </w:rPr>
        <w:t xml:space="preserve">inflexibel gegenüber Änderungen und im Vorgehen </w:t>
      </w:r>
      <w:r>
        <w:rPr>
          <w:rFonts w:ascii="Verdana" w:hAnsi="Verdana"/>
          <w:sz w:val="20"/>
          <w:szCs w:val="20"/>
        </w:rPr>
        <w:t>(Phasen müssen sequenziell abgearbeitet werden)</w:t>
      </w:r>
    </w:p>
    <w:p w:rsidR="00C37F4A" w:rsidRDefault="00C37F4A">
      <w:pPr>
        <w:numPr>
          <w:ilvl w:val="0"/>
          <w:numId w:val="2"/>
        </w:numPr>
        <w:jc w:val="both"/>
        <w:rPr>
          <w:rFonts w:ascii="Verdana" w:hAnsi="Verdana"/>
          <w:sz w:val="20"/>
          <w:szCs w:val="20"/>
        </w:rPr>
      </w:pPr>
      <w:r>
        <w:rPr>
          <w:rFonts w:ascii="Verdana" w:hAnsi="Verdana"/>
        </w:rPr>
        <w:t xml:space="preserve">frühes Festschreiben der Anforderungen ist sehr problematisch </w:t>
      </w:r>
      <w:r>
        <w:rPr>
          <w:rFonts w:ascii="Verdana" w:hAnsi="Verdana"/>
        </w:rPr>
        <w:br/>
        <w:t xml:space="preserve">eventuell teure Änderungen </w:t>
      </w:r>
      <w:r>
        <w:rPr>
          <w:rFonts w:ascii="Verdana" w:hAnsi="Verdana"/>
          <w:sz w:val="20"/>
          <w:szCs w:val="20"/>
        </w:rPr>
        <w:t>(mehrmalig wiederholtes Durchlaufen des Prozesses bei Änderungen)</w:t>
      </w:r>
    </w:p>
    <w:p w:rsidR="00C37F4A" w:rsidRDefault="00C37F4A">
      <w:pPr>
        <w:numPr>
          <w:ilvl w:val="0"/>
          <w:numId w:val="2"/>
        </w:numPr>
        <w:jc w:val="both"/>
        <w:rPr>
          <w:rFonts w:ascii="Verdana" w:hAnsi="Verdana"/>
          <w:i/>
          <w:iCs/>
          <w:sz w:val="20"/>
          <w:szCs w:val="20"/>
        </w:rPr>
      </w:pPr>
      <w:r>
        <w:rPr>
          <w:rFonts w:ascii="Verdana" w:hAnsi="Verdana"/>
        </w:rPr>
        <w:t xml:space="preserve">Einführung des Systems sehr spät nach Beginn des Entwicklungszyklus </w:t>
      </w:r>
      <w:r>
        <w:rPr>
          <w:rFonts w:ascii="Verdana" w:hAnsi="Verdana"/>
          <w:sz w:val="20"/>
          <w:szCs w:val="20"/>
        </w:rPr>
        <w:t xml:space="preserve">(später </w:t>
      </w:r>
      <w:r>
        <w:rPr>
          <w:rFonts w:ascii="Verdana" w:hAnsi="Verdana"/>
          <w:i/>
          <w:iCs/>
          <w:sz w:val="20"/>
          <w:szCs w:val="20"/>
        </w:rPr>
        <w:t>return on investment)</w:t>
      </w:r>
    </w:p>
    <w:p w:rsidR="00C37F4A" w:rsidRPr="00C65E4A" w:rsidRDefault="00C37F4A">
      <w:pPr>
        <w:numPr>
          <w:ilvl w:val="0"/>
          <w:numId w:val="2"/>
        </w:numPr>
        <w:spacing w:after="280"/>
        <w:jc w:val="both"/>
        <w:rPr>
          <w:rFonts w:ascii="Verdana" w:hAnsi="Verdana"/>
        </w:rPr>
      </w:pPr>
      <w:r>
        <w:rPr>
          <w:rFonts w:ascii="Verdana" w:hAnsi="Verdana"/>
        </w:rPr>
        <w:t>u. U. zu geringe Berücksichtigung der Risikofaktoren, da der festge</w:t>
      </w:r>
      <w:r>
        <w:rPr>
          <w:rFonts w:ascii="Verdana" w:hAnsi="Verdana"/>
        </w:rPr>
        <w:softHyphen/>
      </w:r>
      <w:r w:rsidRPr="00C65E4A">
        <w:rPr>
          <w:rFonts w:ascii="Verdana" w:hAnsi="Verdana"/>
        </w:rPr>
        <w:t>legte Entwicklungsprozess ohne Änderung durchgeführt wird</w:t>
      </w:r>
    </w:p>
    <w:p w:rsidR="00C37F4A" w:rsidRPr="00C65E4A" w:rsidRDefault="00C37F4A" w:rsidP="00C65E4A">
      <w:pPr>
        <w:pStyle w:val="ab"/>
        <w:spacing w:after="0"/>
        <w:rPr>
          <w:rFonts w:ascii="Verdana" w:hAnsi="Verdana"/>
          <w:i/>
          <w:sz w:val="16"/>
          <w:szCs w:val="16"/>
        </w:rPr>
      </w:pPr>
      <w:hyperlink r:id="rId7" w:history="1">
        <w:r w:rsidRPr="00C65E4A">
          <w:rPr>
            <w:rStyle w:val="a4"/>
            <w:rFonts w:ascii="Verdana" w:hAnsi="Verdana"/>
            <w:color w:val="auto"/>
            <w:sz w:val="16"/>
            <w:szCs w:val="16"/>
            <w:u w:val="none"/>
          </w:rPr>
          <w:t>http://de.wikipedia.org/wiki/Wasserfallmodell</w:t>
        </w:r>
      </w:hyperlink>
      <w:r w:rsidR="00C65E4A" w:rsidRPr="00C65E4A">
        <w:rPr>
          <w:rFonts w:ascii="Verdana" w:hAnsi="Verdana"/>
          <w:sz w:val="16"/>
          <w:szCs w:val="16"/>
        </w:rPr>
        <w:tab/>
      </w:r>
      <w:hyperlink r:id="rId8" w:history="1">
        <w:r w:rsidRPr="00C65E4A">
          <w:rPr>
            <w:rStyle w:val="a4"/>
            <w:rFonts w:ascii="Verdana" w:hAnsi="Verdana"/>
            <w:color w:val="auto"/>
            <w:sz w:val="16"/>
            <w:szCs w:val="16"/>
            <w:u w:val="none"/>
          </w:rPr>
          <w:t>http://www.projektmagazin.de/glossar/gl-0825.html</w:t>
        </w:r>
      </w:hyperlink>
    </w:p>
    <w:p w:rsidR="00C65E4A" w:rsidRDefault="00C65E4A" w:rsidP="00C65E4A">
      <w:pPr>
        <w:pStyle w:val="1"/>
        <w:numPr>
          <w:ilvl w:val="0"/>
          <w:numId w:val="0"/>
        </w:numPr>
        <w:spacing w:before="0"/>
        <w:ind w:left="432" w:hanging="432"/>
        <w:rPr>
          <w:rFonts w:ascii="Verdana" w:hAnsi="Verdana"/>
          <w:b w:val="0"/>
          <w:bCs w:val="0"/>
          <w:color w:val="000000"/>
          <w:sz w:val="24"/>
          <w:szCs w:val="24"/>
        </w:rPr>
      </w:pPr>
    </w:p>
    <w:p w:rsidR="00C37F4A" w:rsidRDefault="00C37F4A" w:rsidP="00C65E4A">
      <w:pPr>
        <w:pStyle w:val="1"/>
        <w:numPr>
          <w:ilvl w:val="0"/>
          <w:numId w:val="0"/>
        </w:numPr>
        <w:spacing w:before="0"/>
        <w:ind w:left="432" w:hanging="432"/>
        <w:rPr>
          <w:rFonts w:ascii="Verdana" w:hAnsi="Verdana"/>
          <w:b w:val="0"/>
          <w:bCs w:val="0"/>
          <w:color w:val="000000"/>
          <w:sz w:val="16"/>
          <w:szCs w:val="16"/>
        </w:rPr>
      </w:pPr>
      <w:r>
        <w:rPr>
          <w:rFonts w:ascii="Verdana" w:hAnsi="Verdana"/>
          <w:b w:val="0"/>
          <w:bCs w:val="0"/>
          <w:color w:val="000000"/>
          <w:sz w:val="24"/>
          <w:szCs w:val="24"/>
        </w:rPr>
        <w:t>Wasser</w:t>
      </w:r>
      <w:r w:rsidR="00343CAD">
        <w:rPr>
          <w:rFonts w:ascii="Verdana" w:hAnsi="Verdana"/>
          <w:b w:val="0"/>
          <w:bCs w:val="0"/>
          <w:color w:val="000000"/>
          <w:sz w:val="24"/>
          <w:szCs w:val="24"/>
        </w:rPr>
        <w:t>fall</w:t>
      </w:r>
      <w:r>
        <w:rPr>
          <w:rFonts w:ascii="Verdana" w:hAnsi="Verdana"/>
          <w:b w:val="0"/>
          <w:bCs w:val="0"/>
          <w:color w:val="000000"/>
          <w:sz w:val="24"/>
          <w:szCs w:val="24"/>
        </w:rPr>
        <w:t xml:space="preserve">modell </w:t>
      </w:r>
      <w:r>
        <w:rPr>
          <w:rFonts w:ascii="Verdana" w:hAnsi="Verdana"/>
          <w:b w:val="0"/>
          <w:bCs w:val="0"/>
          <w:color w:val="000000"/>
          <w:sz w:val="16"/>
          <w:szCs w:val="16"/>
        </w:rPr>
        <w:t>(vereinfachte Darstellung)</w:t>
      </w:r>
    </w:p>
    <w:p w:rsidR="00C37F4A" w:rsidRDefault="00483A49">
      <w:pPr>
        <w:pStyle w:val="ab"/>
        <w:rPr>
          <w:rFonts w:ascii="Verdana" w:hAnsi="Verdana"/>
          <w:color w:val="000000"/>
        </w:rPr>
      </w:pPr>
      <w:r>
        <w:rPr>
          <w:noProof/>
        </w:rPr>
        <w:drawing>
          <wp:inline distT="0" distB="0" distL="0" distR="0">
            <wp:extent cx="4762500" cy="2486025"/>
            <wp:effectExtent l="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486025"/>
                    </a:xfrm>
                    <a:prstGeom prst="rect">
                      <a:avLst/>
                    </a:prstGeom>
                    <a:solidFill>
                      <a:srgbClr val="FFFFFF"/>
                    </a:solidFill>
                    <a:ln>
                      <a:noFill/>
                    </a:ln>
                  </pic:spPr>
                </pic:pic>
              </a:graphicData>
            </a:graphic>
          </wp:inline>
        </w:drawing>
      </w:r>
    </w:p>
    <w:p w:rsidR="00C37F4A" w:rsidRDefault="00C37F4A">
      <w:pPr>
        <w:pStyle w:val="ab"/>
        <w:spacing w:after="0"/>
        <w:rPr>
          <w:rFonts w:ascii="Verdana" w:hAnsi="Verdana"/>
          <w:color w:val="000000"/>
        </w:rPr>
      </w:pPr>
      <w:r>
        <w:rPr>
          <w:rFonts w:ascii="Verdana" w:hAnsi="Verdana"/>
          <w:color w:val="000000"/>
        </w:rPr>
        <w:t>In der betrieblichen Praxis gibt es viele Varianten des reinen Modells.</w:t>
      </w:r>
    </w:p>
    <w:p w:rsidR="00C37F4A" w:rsidRDefault="00483A49">
      <w:pPr>
        <w:pStyle w:val="ab"/>
        <w:spacing w:after="0"/>
        <w:rPr>
          <w:rFonts w:ascii="Verdana" w:hAnsi="Verdana"/>
        </w:rPr>
      </w:pPr>
      <w:r>
        <w:rPr>
          <w:noProof/>
        </w:rPr>
        <w:drawing>
          <wp:inline distT="0" distB="0" distL="0" distR="0">
            <wp:extent cx="5476875" cy="6686550"/>
            <wp:effectExtent l="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6686550"/>
                    </a:xfrm>
                    <a:prstGeom prst="rect">
                      <a:avLst/>
                    </a:prstGeom>
                    <a:solidFill>
                      <a:srgbClr val="FFFFFF"/>
                    </a:solidFill>
                    <a:ln>
                      <a:noFill/>
                    </a:ln>
                  </pic:spPr>
                </pic:pic>
              </a:graphicData>
            </a:graphic>
          </wp:inline>
        </w:drawing>
      </w:r>
    </w:p>
    <w:p w:rsidR="00C37F4A" w:rsidRDefault="00C37F4A">
      <w:pPr>
        <w:pStyle w:val="ab"/>
        <w:spacing w:before="0" w:after="0"/>
        <w:rPr>
          <w:rFonts w:ascii="Verdana" w:hAnsi="Verdana"/>
        </w:rPr>
      </w:pPr>
    </w:p>
    <w:p w:rsidR="00C37F4A" w:rsidRDefault="00C37F4A">
      <w:pPr>
        <w:pStyle w:val="ab"/>
        <w:jc w:val="both"/>
        <w:rPr>
          <w:rFonts w:ascii="Verdana" w:hAnsi="Verdana"/>
        </w:rPr>
      </w:pPr>
      <w:r>
        <w:rPr>
          <w:rFonts w:ascii="Verdana" w:hAnsi="Verdana"/>
        </w:rPr>
        <w:t>Bei größeren IT-Projekten ist die Vorgehensweise des Wasserfalls sehr ineffizient, derweil die verschiedenen Teilsysteme und Module sich zu einem bestimmten Zeitpunkt in unterschiedlichen Entwicklungsstadien befinden, speziell dann, wenn auf Bestehendes aufgebaut werden soll oder muss. Dieser Sachverhalt wird bei dem Prinzip der inkrementellen Systementwicklung berücksichtigt.</w:t>
      </w:r>
    </w:p>
    <w:p w:rsidR="00C37F4A" w:rsidRDefault="00C37F4A">
      <w:pPr>
        <w:pStyle w:val="ab"/>
        <w:jc w:val="both"/>
        <w:rPr>
          <w:rFonts w:ascii="Verdana" w:hAnsi="Verdana"/>
        </w:rPr>
      </w:pPr>
    </w:p>
    <w:p w:rsidR="00C37F4A" w:rsidRDefault="00C37F4A">
      <w:pPr>
        <w:pStyle w:val="ab"/>
        <w:jc w:val="both"/>
        <w:rPr>
          <w:rFonts w:ascii="Verdana" w:hAnsi="Verdana"/>
        </w:rPr>
      </w:pPr>
      <w:r>
        <w:rPr>
          <w:rFonts w:ascii="Verdana" w:hAnsi="Verdana"/>
        </w:rPr>
        <w:t xml:space="preserve">Bei der </w:t>
      </w:r>
      <w:r>
        <w:rPr>
          <w:rFonts w:ascii="Verdana" w:hAnsi="Verdana"/>
          <w:b/>
        </w:rPr>
        <w:t>inkrementellen Systementwicklung</w:t>
      </w:r>
      <w:r>
        <w:rPr>
          <w:rFonts w:ascii="Verdana" w:hAnsi="Verdana"/>
        </w:rPr>
        <w:t xml:space="preserve"> wird das zu entwickelnde IT-System in Teilsysteme bzw. Module zerlegt, die weitgehend autonom </w:t>
      </w:r>
      <w:r>
        <w:rPr>
          <w:rFonts w:ascii="Verdana" w:hAnsi="Verdana"/>
          <w:b/>
        </w:rPr>
        <w:t>und</w:t>
      </w:r>
      <w:r>
        <w:rPr>
          <w:rFonts w:ascii="Verdana" w:hAnsi="Verdana"/>
        </w:rPr>
        <w:t xml:space="preserve"> zeitversetzt entwickelt und schrittweise verbessert</w:t>
      </w:r>
      <w:r>
        <w:rPr>
          <w:rFonts w:ascii="Verdana" w:hAnsi="Verdana"/>
          <w:i/>
          <w:sz w:val="20"/>
          <w:szCs w:val="20"/>
        </w:rPr>
        <w:t xml:space="preserve"> </w:t>
      </w:r>
      <w:r>
        <w:rPr>
          <w:rFonts w:ascii="Verdana" w:hAnsi="Verdana"/>
          <w:i/>
        </w:rPr>
        <w:t>werden</w:t>
      </w:r>
      <w:r>
        <w:rPr>
          <w:rFonts w:ascii="Verdana" w:hAnsi="Verdana"/>
        </w:rPr>
        <w:t>. Das System erfährt einen schrittweisen Zuwachs (Inkrementum). In den Teilsystemen entstehen recht früh lauffähige Versionen (Prototyp), bevor das Gesamtsystem in Betrieb gehen kann. Die prinzipielle Abfolge der Tätigkeitsarten ist mit der des Wasserfallmodells vergleichbar.</w:t>
      </w:r>
    </w:p>
    <w:p w:rsidR="00C37F4A" w:rsidRDefault="00C37F4A">
      <w:pPr>
        <w:pStyle w:val="ab"/>
        <w:rPr>
          <w:rFonts w:ascii="Verdana" w:hAnsi="Verdana"/>
        </w:rPr>
      </w:pPr>
      <w:r>
        <w:rPr>
          <w:rFonts w:ascii="Verdana" w:hAnsi="Verdana"/>
          <w:b/>
        </w:rPr>
        <w:t>Spiralmodell</w:t>
      </w:r>
      <w:r>
        <w:rPr>
          <w:rFonts w:ascii="Verdana" w:hAnsi="Verdana"/>
        </w:rPr>
        <w:t xml:space="preserve"> von Barry Boehm.</w:t>
      </w:r>
    </w:p>
    <w:p w:rsidR="00C37F4A" w:rsidRDefault="00483A49">
      <w:pPr>
        <w:pStyle w:val="2"/>
        <w:rPr>
          <w:rFonts w:ascii="Verdana" w:hAnsi="Verdana"/>
          <w:b w:val="0"/>
          <w:sz w:val="24"/>
          <w:szCs w:val="24"/>
        </w:rPr>
      </w:pPr>
      <w:r>
        <w:rPr>
          <w:noProof/>
        </w:rPr>
        <w:drawing>
          <wp:inline distT="0" distB="0" distL="0" distR="0">
            <wp:extent cx="5753100" cy="33718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371850"/>
                    </a:xfrm>
                    <a:prstGeom prst="rect">
                      <a:avLst/>
                    </a:prstGeom>
                    <a:solidFill>
                      <a:srgbClr val="FFFFFF"/>
                    </a:solidFill>
                    <a:ln>
                      <a:noFill/>
                    </a:ln>
                  </pic:spPr>
                </pic:pic>
              </a:graphicData>
            </a:graphic>
          </wp:inline>
        </w:drawing>
      </w:r>
    </w:p>
    <w:p w:rsidR="00C37F4A" w:rsidRDefault="00C37F4A">
      <w:pPr>
        <w:pStyle w:val="2"/>
        <w:jc w:val="both"/>
        <w:rPr>
          <w:rFonts w:ascii="Verdana" w:hAnsi="Verdana"/>
          <w:b w:val="0"/>
          <w:sz w:val="24"/>
          <w:szCs w:val="24"/>
        </w:rPr>
      </w:pPr>
      <w:r>
        <w:rPr>
          <w:rFonts w:ascii="Verdana" w:hAnsi="Verdana"/>
          <w:b w:val="0"/>
          <w:sz w:val="24"/>
          <w:szCs w:val="24"/>
        </w:rPr>
        <w:t xml:space="preserve">Das Spiralmodell ist ein Meta-Modell, dies bedeutet, dass ein gängiges Phasenmodell für die Phase der Risikominimierung gewählt werden muss. </w:t>
      </w:r>
    </w:p>
    <w:p w:rsidR="00C37F4A" w:rsidRDefault="00C37F4A" w:rsidP="00C65E4A">
      <w:pPr>
        <w:pStyle w:val="2"/>
        <w:pageBreakBefore/>
        <w:numPr>
          <w:ilvl w:val="0"/>
          <w:numId w:val="0"/>
        </w:numPr>
        <w:spacing w:after="0"/>
        <w:jc w:val="both"/>
        <w:rPr>
          <w:rStyle w:val="mw-headline"/>
          <w:rFonts w:ascii="Verdana" w:hAnsi="Verdana"/>
          <w:sz w:val="24"/>
        </w:rPr>
      </w:pPr>
      <w:r>
        <w:rPr>
          <w:rStyle w:val="mw-headline"/>
          <w:rFonts w:ascii="Verdana" w:hAnsi="Verdana"/>
          <w:sz w:val="24"/>
        </w:rPr>
        <w:t xml:space="preserve">V-Modell </w:t>
      </w:r>
    </w:p>
    <w:p w:rsidR="00C37F4A" w:rsidRDefault="00C37F4A" w:rsidP="00C65E4A">
      <w:pPr>
        <w:pStyle w:val="2"/>
        <w:numPr>
          <w:ilvl w:val="0"/>
          <w:numId w:val="0"/>
        </w:numPr>
        <w:spacing w:before="0" w:after="60"/>
        <w:ind w:left="15"/>
        <w:jc w:val="both"/>
        <w:rPr>
          <w:rStyle w:val="mw-headline"/>
          <w:rFonts w:ascii="Verdana" w:hAnsi="Verdana"/>
          <w:b w:val="0"/>
          <w:bCs w:val="0"/>
          <w:sz w:val="24"/>
        </w:rPr>
      </w:pPr>
      <w:r>
        <w:rPr>
          <w:rFonts w:ascii="Verdana" w:hAnsi="Verdana"/>
          <w:b w:val="0"/>
          <w:bCs w:val="0"/>
          <w:color w:val="000000"/>
          <w:sz w:val="24"/>
          <w:szCs w:val="24"/>
        </w:rPr>
        <w:t xml:space="preserve">Das V-Modell ist ein Vorgehensmodell zum Planen und Durchführen von </w:t>
      </w:r>
      <w:hyperlink r:id="rId12" w:anchor="8519fd42750092" w:history="1">
        <w:r w:rsidRPr="00C65E4A">
          <w:rPr>
            <w:rStyle w:val="a4"/>
            <w:rFonts w:ascii="Verdana" w:hAnsi="Verdana"/>
            <w:b w:val="0"/>
            <w:color w:val="auto"/>
            <w:sz w:val="24"/>
            <w:szCs w:val="24"/>
            <w:u w:val="none"/>
          </w:rPr>
          <w:t>Projekten</w:t>
        </w:r>
      </w:hyperlink>
      <w:r w:rsidRPr="00C65E4A">
        <w:rPr>
          <w:rFonts w:ascii="Verdana" w:hAnsi="Verdana"/>
          <w:b w:val="0"/>
          <w:bCs w:val="0"/>
          <w:sz w:val="24"/>
          <w:szCs w:val="24"/>
        </w:rPr>
        <w:t xml:space="preserve"> </w:t>
      </w:r>
      <w:r w:rsidRPr="00C65E4A">
        <w:rPr>
          <w:rStyle w:val="mw-headline"/>
          <w:rFonts w:ascii="Verdana" w:hAnsi="Verdana"/>
          <w:b w:val="0"/>
          <w:bCs w:val="0"/>
          <w:sz w:val="24"/>
          <w:szCs w:val="24"/>
        </w:rPr>
        <w:t>mit besonders hohen Anforderungen an die Qualitätssicherung</w:t>
      </w:r>
      <w:r w:rsidRPr="00C65E4A">
        <w:rPr>
          <w:rFonts w:ascii="Verdana" w:hAnsi="Verdana"/>
          <w:b w:val="0"/>
          <w:bCs w:val="0"/>
          <w:sz w:val="24"/>
          <w:szCs w:val="24"/>
        </w:rPr>
        <w:t xml:space="preserve">. Durch die Vorgabe konkreter, standardisierter Vorgehensweisen, zugehöriger Ergebnisse und verantwortlicher </w:t>
      </w:r>
      <w:hyperlink r:id="rId13" w:anchor="25dbfbe915f4b7" w:history="1">
        <w:r w:rsidRPr="00C65E4A">
          <w:rPr>
            <w:rStyle w:val="a4"/>
            <w:rFonts w:ascii="Verdana" w:hAnsi="Verdana"/>
            <w:b w:val="0"/>
            <w:color w:val="auto"/>
            <w:sz w:val="24"/>
            <w:szCs w:val="24"/>
            <w:u w:val="none"/>
          </w:rPr>
          <w:t>Rolle</w:t>
        </w:r>
      </w:hyperlink>
      <w:r w:rsidRPr="00C65E4A">
        <w:rPr>
          <w:rFonts w:ascii="Verdana" w:hAnsi="Verdana"/>
          <w:b w:val="0"/>
          <w:bCs w:val="0"/>
          <w:sz w:val="24"/>
          <w:szCs w:val="24"/>
        </w:rPr>
        <w:t>n</w:t>
      </w:r>
      <w:r>
        <w:rPr>
          <w:rFonts w:ascii="Verdana" w:hAnsi="Verdana"/>
          <w:b w:val="0"/>
          <w:bCs w:val="0"/>
          <w:color w:val="000000"/>
          <w:sz w:val="24"/>
          <w:szCs w:val="24"/>
        </w:rPr>
        <w:t xml:space="preserve"> erhöht das V-Modell die Projekttransparenz, verbessert das Management von Projekten und erhöht nachhaltig die Erfolgswahrscheinlichkeit. </w:t>
      </w:r>
      <w:r>
        <w:rPr>
          <w:rStyle w:val="mw-headline"/>
          <w:rFonts w:ascii="Verdana" w:hAnsi="Verdana"/>
          <w:b w:val="0"/>
          <w:bCs w:val="0"/>
          <w:sz w:val="24"/>
        </w:rPr>
        <w:t xml:space="preserve">Das Standardmodell bei IT-Entwicklungsprojekten beinhaltet vier Submodelle: </w:t>
      </w:r>
    </w:p>
    <w:p w:rsidR="00C37F4A" w:rsidRDefault="00C37F4A">
      <w:pPr>
        <w:pStyle w:val="2"/>
        <w:spacing w:before="0" w:after="0"/>
        <w:ind w:left="360" w:firstLine="0"/>
        <w:jc w:val="both"/>
        <w:rPr>
          <w:rStyle w:val="mw-headline"/>
          <w:rFonts w:ascii="Verdana" w:hAnsi="Verdana"/>
          <w:b w:val="0"/>
          <w:bCs w:val="0"/>
          <w:sz w:val="24"/>
        </w:rPr>
      </w:pPr>
      <w:r>
        <w:rPr>
          <w:rStyle w:val="mw-headline"/>
          <w:rFonts w:ascii="Verdana" w:hAnsi="Verdana"/>
          <w:b w:val="0"/>
          <w:bCs w:val="0"/>
          <w:sz w:val="24"/>
        </w:rPr>
        <w:t>Projektmanagement</w:t>
      </w:r>
    </w:p>
    <w:p w:rsidR="00C37F4A" w:rsidRDefault="00C37F4A">
      <w:pPr>
        <w:pStyle w:val="2"/>
        <w:spacing w:before="0" w:after="0"/>
        <w:ind w:left="360" w:firstLine="0"/>
        <w:jc w:val="both"/>
        <w:rPr>
          <w:rStyle w:val="mw-headline"/>
          <w:rFonts w:ascii="Verdana" w:hAnsi="Verdana"/>
          <w:b w:val="0"/>
          <w:bCs w:val="0"/>
          <w:sz w:val="24"/>
        </w:rPr>
      </w:pPr>
      <w:r>
        <w:rPr>
          <w:rStyle w:val="mw-headline"/>
          <w:rFonts w:ascii="Verdana" w:hAnsi="Verdana"/>
          <w:b w:val="0"/>
          <w:bCs w:val="0"/>
          <w:sz w:val="24"/>
        </w:rPr>
        <w:t>Konfigurationsmanagement</w:t>
      </w:r>
    </w:p>
    <w:p w:rsidR="00C37F4A" w:rsidRDefault="00C37F4A">
      <w:pPr>
        <w:pStyle w:val="2"/>
        <w:spacing w:before="0" w:after="0"/>
        <w:ind w:left="360" w:firstLine="0"/>
        <w:jc w:val="both"/>
        <w:rPr>
          <w:rStyle w:val="mw-headline"/>
          <w:rFonts w:ascii="Verdana" w:hAnsi="Verdana"/>
          <w:b w:val="0"/>
          <w:bCs w:val="0"/>
          <w:sz w:val="24"/>
        </w:rPr>
      </w:pPr>
      <w:r>
        <w:rPr>
          <w:rStyle w:val="mw-headline"/>
          <w:rFonts w:ascii="Verdana" w:hAnsi="Verdana"/>
          <w:b w:val="0"/>
          <w:bCs w:val="0"/>
          <w:sz w:val="24"/>
        </w:rPr>
        <w:t>Softwareerstellung</w:t>
      </w:r>
    </w:p>
    <w:p w:rsidR="00C37F4A" w:rsidRDefault="00C37F4A">
      <w:pPr>
        <w:pStyle w:val="2"/>
        <w:spacing w:before="0" w:after="60"/>
        <w:ind w:left="357" w:firstLine="0"/>
        <w:jc w:val="both"/>
        <w:rPr>
          <w:rStyle w:val="mw-headline"/>
          <w:rFonts w:ascii="Verdana" w:hAnsi="Verdana"/>
          <w:b w:val="0"/>
          <w:bCs w:val="0"/>
          <w:sz w:val="24"/>
        </w:rPr>
      </w:pPr>
      <w:r>
        <w:rPr>
          <w:rStyle w:val="mw-headline"/>
          <w:rFonts w:ascii="Verdana" w:hAnsi="Verdana"/>
          <w:b w:val="0"/>
          <w:bCs w:val="0"/>
          <w:sz w:val="24"/>
        </w:rPr>
        <w:t>Qualitätssicherung</w:t>
      </w:r>
    </w:p>
    <w:p w:rsidR="00C37F4A" w:rsidRDefault="00C37F4A">
      <w:pPr>
        <w:pStyle w:val="2"/>
        <w:spacing w:before="0" w:after="0"/>
        <w:jc w:val="both"/>
        <w:rPr>
          <w:rStyle w:val="mw-headline"/>
          <w:rFonts w:ascii="Verdana" w:hAnsi="Verdana"/>
          <w:b w:val="0"/>
          <w:bCs w:val="0"/>
          <w:sz w:val="24"/>
        </w:rPr>
      </w:pPr>
      <w:r>
        <w:rPr>
          <w:rStyle w:val="mw-headline"/>
          <w:rFonts w:ascii="Verdana" w:hAnsi="Verdana"/>
          <w:b w:val="0"/>
          <w:bCs w:val="0"/>
          <w:sz w:val="24"/>
        </w:rPr>
        <w:t xml:space="preserve">Mit Hilfe der Submodelle wird die Vorgehensweise </w:t>
      </w:r>
      <w:r>
        <w:rPr>
          <w:rStyle w:val="mw-headline"/>
          <w:rFonts w:ascii="Verdana" w:hAnsi="Verdana"/>
          <w:b w:val="0"/>
          <w:bCs w:val="0"/>
          <w:sz w:val="20"/>
          <w:szCs w:val="20"/>
        </w:rPr>
        <w:t>(Was muss gemacht werden?)</w:t>
      </w:r>
      <w:r>
        <w:rPr>
          <w:rStyle w:val="mw-headline"/>
          <w:rFonts w:ascii="Verdana" w:hAnsi="Verdana"/>
          <w:b w:val="0"/>
          <w:bCs w:val="0"/>
          <w:sz w:val="24"/>
        </w:rPr>
        <w:t xml:space="preserve">, </w:t>
      </w:r>
    </w:p>
    <w:p w:rsidR="00C37F4A" w:rsidRDefault="00C37F4A">
      <w:pPr>
        <w:pStyle w:val="2"/>
        <w:spacing w:before="0" w:after="0"/>
        <w:jc w:val="both"/>
        <w:rPr>
          <w:rStyle w:val="mw-headline"/>
          <w:rFonts w:ascii="Verdana" w:hAnsi="Verdana"/>
          <w:b w:val="0"/>
          <w:bCs w:val="0"/>
          <w:sz w:val="24"/>
        </w:rPr>
      </w:pPr>
      <w:r>
        <w:rPr>
          <w:rStyle w:val="mw-headline"/>
          <w:rFonts w:ascii="Verdana" w:hAnsi="Verdana"/>
          <w:b w:val="0"/>
          <w:bCs w:val="0"/>
          <w:sz w:val="24"/>
        </w:rPr>
        <w:t xml:space="preserve">die Methoden </w:t>
      </w:r>
      <w:r>
        <w:rPr>
          <w:rStyle w:val="mw-headline"/>
          <w:rFonts w:ascii="Verdana" w:hAnsi="Verdana"/>
          <w:b w:val="0"/>
          <w:bCs w:val="0"/>
          <w:sz w:val="20"/>
          <w:szCs w:val="20"/>
        </w:rPr>
        <w:t>(Wie ist es zu machen?</w:t>
      </w:r>
      <w:r>
        <w:rPr>
          <w:rStyle w:val="mw-headline"/>
          <w:rFonts w:ascii="Verdana" w:hAnsi="Verdana"/>
          <w:b w:val="0"/>
          <w:bCs w:val="0"/>
          <w:sz w:val="24"/>
        </w:rPr>
        <w:t xml:space="preserve">) und </w:t>
      </w:r>
    </w:p>
    <w:p w:rsidR="00C37F4A" w:rsidRDefault="00C37F4A">
      <w:pPr>
        <w:pStyle w:val="2"/>
        <w:spacing w:before="0" w:after="0"/>
        <w:jc w:val="both"/>
        <w:rPr>
          <w:rStyle w:val="mw-headline"/>
          <w:rFonts w:ascii="Verdana" w:hAnsi="Verdana"/>
          <w:b w:val="0"/>
          <w:bCs w:val="0"/>
          <w:sz w:val="24"/>
        </w:rPr>
      </w:pPr>
      <w:r>
        <w:rPr>
          <w:rStyle w:val="mw-headline"/>
          <w:rFonts w:ascii="Verdana" w:hAnsi="Verdana"/>
          <w:b w:val="0"/>
          <w:bCs w:val="0"/>
          <w:sz w:val="24"/>
        </w:rPr>
        <w:t xml:space="preserve">die Werkzeuge </w:t>
      </w:r>
      <w:r>
        <w:rPr>
          <w:rStyle w:val="mw-headline"/>
          <w:rFonts w:ascii="Verdana" w:hAnsi="Verdana"/>
          <w:b w:val="0"/>
          <w:bCs w:val="0"/>
          <w:sz w:val="20"/>
          <w:szCs w:val="20"/>
        </w:rPr>
        <w:t xml:space="preserve">(Womit wird es gemacht?) </w:t>
      </w:r>
      <w:r>
        <w:rPr>
          <w:rStyle w:val="mw-headline"/>
          <w:rFonts w:ascii="Verdana" w:hAnsi="Verdana"/>
          <w:b w:val="0"/>
          <w:bCs w:val="0"/>
          <w:sz w:val="24"/>
        </w:rPr>
        <w:t xml:space="preserve">beschrieben. </w:t>
      </w:r>
    </w:p>
    <w:p w:rsidR="00C37F4A" w:rsidRDefault="00C37F4A">
      <w:pPr>
        <w:pStyle w:val="2"/>
        <w:spacing w:before="0" w:after="0"/>
        <w:jc w:val="both"/>
        <w:rPr>
          <w:rStyle w:val="mw-headline"/>
          <w:rFonts w:ascii="Verdana" w:hAnsi="Verdana"/>
          <w:b w:val="0"/>
          <w:bCs w:val="0"/>
          <w:sz w:val="24"/>
        </w:rPr>
      </w:pPr>
      <w:r>
        <w:rPr>
          <w:rStyle w:val="mw-headline"/>
          <w:rFonts w:ascii="Verdana" w:hAnsi="Verdana"/>
          <w:b w:val="0"/>
          <w:bCs w:val="0"/>
          <w:sz w:val="24"/>
        </w:rPr>
        <w:t>Am Ende jeder Entwicklungsphase erfolgt eine Prüfphase. Das V-Modell beschreibt den Softwareentwicklungsprozess aus funktionaler Sicht.</w:t>
      </w:r>
    </w:p>
    <w:p w:rsidR="00C37F4A" w:rsidRDefault="00483A49">
      <w:pPr>
        <w:pStyle w:val="2"/>
        <w:spacing w:after="0"/>
        <w:rPr>
          <w:rStyle w:val="mw-headline"/>
          <w:rFonts w:ascii="Verdana" w:hAnsi="Verdana"/>
          <w:b w:val="0"/>
          <w:bCs w:val="0"/>
          <w:sz w:val="24"/>
          <w:szCs w:val="24"/>
        </w:rPr>
      </w:pPr>
      <w:r>
        <w:rPr>
          <w:noProof/>
        </w:rPr>
        <w:drawing>
          <wp:inline distT="0" distB="0" distL="0" distR="0">
            <wp:extent cx="4762500" cy="44005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400550"/>
                    </a:xfrm>
                    <a:prstGeom prst="rect">
                      <a:avLst/>
                    </a:prstGeom>
                    <a:solidFill>
                      <a:srgbClr val="FFFFFF"/>
                    </a:solidFill>
                    <a:ln>
                      <a:noFill/>
                    </a:ln>
                  </pic:spPr>
                </pic:pic>
              </a:graphicData>
            </a:graphic>
          </wp:inline>
        </w:drawing>
      </w:r>
    </w:p>
    <w:p w:rsidR="00C37F4A" w:rsidRDefault="00C37F4A" w:rsidP="00C65E4A">
      <w:pPr>
        <w:pStyle w:val="2"/>
        <w:numPr>
          <w:ilvl w:val="0"/>
          <w:numId w:val="0"/>
        </w:numPr>
        <w:spacing w:before="0"/>
        <w:ind w:left="30"/>
        <w:rPr>
          <w:rStyle w:val="mw-headline"/>
          <w:rFonts w:ascii="Verdana" w:hAnsi="Verdana"/>
          <w:b w:val="0"/>
          <w:bCs w:val="0"/>
          <w:sz w:val="24"/>
          <w:szCs w:val="24"/>
        </w:rPr>
      </w:pPr>
      <w:r>
        <w:rPr>
          <w:rStyle w:val="mw-headline"/>
          <w:rFonts w:ascii="Verdana" w:hAnsi="Verdana"/>
          <w:b w:val="0"/>
          <w:bCs w:val="0"/>
          <w:sz w:val="24"/>
          <w:szCs w:val="24"/>
        </w:rPr>
        <w:t xml:space="preserve">Seit 2005 ist das V-Modell „XT“ verbindlich bei IT-Systemen des Bundes vorgeschrieben. </w:t>
      </w:r>
    </w:p>
    <w:sectPr w:rsidR="00C37F4A">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5" w:h="16837"/>
      <w:pgMar w:top="1134" w:right="1134" w:bottom="107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502B0" w:rsidRDefault="000502B0">
      <w:r>
        <w:separator/>
      </w:r>
    </w:p>
  </w:endnote>
  <w:endnote w:type="continuationSeparator" w:id="0">
    <w:p w:rsidR="000502B0" w:rsidRDefault="00050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2CD7" w:rsidRDefault="00872CD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37F4A" w:rsidRDefault="00483A49">
    <w:pPr>
      <w:pStyle w:val="a9"/>
      <w:ind w:right="360"/>
    </w:pPr>
    <w:r>
      <w:rPr>
        <w:noProof/>
      </w:rPr>
      <mc:AlternateContent>
        <mc:Choice Requires="wps">
          <w:drawing>
            <wp:anchor distT="0" distB="0" distL="0" distR="0" simplePos="0" relativeHeight="251657216" behindDoc="0" locked="0" layoutInCell="1" allowOverlap="1">
              <wp:simplePos x="0" y="0"/>
              <wp:positionH relativeFrom="page">
                <wp:posOffset>6765925</wp:posOffset>
              </wp:positionH>
              <wp:positionV relativeFrom="paragraph">
                <wp:posOffset>635</wp:posOffset>
              </wp:positionV>
              <wp:extent cx="73025" cy="138430"/>
              <wp:effectExtent l="3175" t="635" r="0" b="381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 cy="138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7F4A" w:rsidRDefault="00C37F4A">
                          <w:pPr>
                            <w:pStyle w:val="a9"/>
                          </w:pPr>
                          <w:r>
                            <w:rPr>
                              <w:rStyle w:val="a5"/>
                              <w:sz w:val="18"/>
                              <w:szCs w:val="18"/>
                            </w:rPr>
                            <w:fldChar w:fldCharType="begin"/>
                          </w:r>
                          <w:r>
                            <w:rPr>
                              <w:rStyle w:val="a5"/>
                              <w:sz w:val="18"/>
                              <w:szCs w:val="18"/>
                            </w:rPr>
                            <w:instrText xml:space="preserve"> PAGE </w:instrText>
                          </w:r>
                          <w:r>
                            <w:rPr>
                              <w:rStyle w:val="a5"/>
                              <w:sz w:val="18"/>
                              <w:szCs w:val="18"/>
                            </w:rPr>
                            <w:fldChar w:fldCharType="separate"/>
                          </w:r>
                          <w:r w:rsidR="00343CAD">
                            <w:rPr>
                              <w:rStyle w:val="a5"/>
                              <w:noProof/>
                              <w:sz w:val="18"/>
                              <w:szCs w:val="18"/>
                            </w:rPr>
                            <w:t>2</w:t>
                          </w:r>
                          <w:r>
                            <w:rPr>
                              <w:rStyle w:val="a5"/>
                              <w:rFonts w:ascii="Verdana" w:hAnsi="Verdana"/>
                              <w:sz w:val="18"/>
                              <w:szCs w:val="18"/>
                            </w:rP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32.75pt;margin-top:.05pt;width:5.75pt;height:10.9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" stroked="f">
              <v:fill opacity="0"/>
              <v:textbox inset="0,0,0,0">
                <w:txbxContent>
                  <w:p w:rsidR="00C37F4A" w:rsidRDefault="00C37F4A">
                    <w:pPr>
                      <w:pStyle w:val="a9"/>
                    </w:pPr>
                    <w:r>
                      <w:rPr>
                        <w:rStyle w:val="a5"/>
                        <w:sz w:val="18"/>
                        <w:szCs w:val="18"/>
                      </w:rPr>
                      <w:fldChar w:fldCharType="begin"/>
                    </w:r>
                    <w:r>
                      <w:rPr>
                        <w:rStyle w:val="a5"/>
                        <w:sz w:val="18"/>
                        <w:szCs w:val="18"/>
                      </w:rPr>
                      <w:instrText xml:space="preserve"> PAGE </w:instrText>
                    </w:r>
                    <w:r>
                      <w:rPr>
                        <w:rStyle w:val="a5"/>
                        <w:sz w:val="18"/>
                        <w:szCs w:val="18"/>
                      </w:rPr>
                      <w:fldChar w:fldCharType="separate"/>
                    </w:r>
                    <w:r w:rsidR="00343CAD">
                      <w:rPr>
                        <w:rStyle w:val="a5"/>
                        <w:noProof/>
                        <w:sz w:val="18"/>
                        <w:szCs w:val="18"/>
                      </w:rPr>
                      <w:t>2</w:t>
                    </w:r>
                    <w:r>
                      <w:rPr>
                        <w:rStyle w:val="a5"/>
                        <w:rFonts w:ascii="Verdana" w:hAnsi="Verdana"/>
                        <w:sz w:val="18"/>
                        <w:szCs w:val="18"/>
                      </w:rPr>
                      <w:t/>
                    </w:r>
                  </w:p>
                </w:txbxContent>
              </v:textbox>
              <w10:wrap type="square" side="largest"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37F4A" w:rsidRDefault="00C37F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502B0" w:rsidRDefault="000502B0">
      <w:r>
        <w:separator/>
      </w:r>
    </w:p>
  </w:footnote>
  <w:footnote w:type="continuationSeparator" w:id="0">
    <w:p w:rsidR="000502B0" w:rsidRDefault="00050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2CD7" w:rsidRDefault="00872CD7">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37F4A" w:rsidRDefault="00483A49">
    <w:pPr>
      <w:pStyle w:val="a7"/>
      <w:jc w:val="right"/>
      <w:rPr>
        <w:rFonts w:ascii="Verdana" w:hAnsi="Verdana"/>
      </w:rPr>
    </w:pPr>
    <w:r>
      <w:rPr>
        <w:noProof/>
      </w:rPr>
      <mc:AlternateContent>
        <mc:Choice Requires="wps">
          <w:drawing>
            <wp:anchor distT="0" distB="0" distL="114935" distR="114935" simplePos="0" relativeHeight="251658240" behindDoc="1" locked="0" layoutInCell="1" allowOverlap="1">
              <wp:simplePos x="0" y="0"/>
              <wp:positionH relativeFrom="column">
                <wp:posOffset>0</wp:posOffset>
              </wp:positionH>
              <wp:positionV relativeFrom="paragraph">
                <wp:posOffset>41275</wp:posOffset>
              </wp:positionV>
              <wp:extent cx="1596390" cy="340360"/>
              <wp:effectExtent l="0" t="3175"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7F4A" w:rsidRDefault="00872CD7">
                          <w:pPr>
                            <w:pStyle w:val="a7"/>
                            <w:rPr>
                              <w:rFonts w:ascii="Verdana" w:hAnsi="Verdana"/>
                              <w:sz w:val="18"/>
                              <w:szCs w:val="18"/>
                            </w:rPr>
                          </w:pPr>
                          <w:r>
                            <w:rPr>
                              <w:rFonts w:ascii="Verdana" w:hAnsi="Verdana"/>
                              <w:sz w:val="18"/>
                              <w:szCs w:val="18"/>
                            </w:rPr>
                            <w:t>Fachbereich Informatik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25pt;width:125.7pt;height:26.8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" stroked="f">
              <v:textbox inset="0,0,0,0">
                <w:txbxContent>
                  <w:p w:rsidR="00C37F4A" w:rsidRDefault="00872CD7">
                    <w:pPr>
                      <w:pStyle w:val="a7"/>
                      <w:rPr>
                        <w:rFonts w:ascii="Verdana" w:hAnsi="Verdana"/>
                        <w:sz w:val="18"/>
                        <w:szCs w:val="18"/>
                      </w:rPr>
                    </w:pPr>
                    <w:r>
                      <w:rPr>
                        <w:rFonts w:ascii="Verdana" w:hAnsi="Verdana"/>
                        <w:sz w:val="18"/>
                        <w:szCs w:val="18"/>
                      </w:rPr>
                      <w:t>Fachbereich Informatik</w:t>
                    </w:r>
                  </w:p>
                </w:txbxContent>
              </v:textbox>
            </v:shape>
          </w:pict>
        </mc:Fallback>
      </mc:AlternateContent>
    </w:r>
    <w:r>
      <w:rPr>
        <w:rFonts w:ascii="Comic Sans MS" w:hAnsi="Comic Sans MS"/>
        <w:noProof/>
        <w:lang w:val="it-IT"/>
      </w:rPr>
      <w:drawing>
        <wp:inline distT="0" distB="0" distL="0" distR="0">
          <wp:extent cx="1038225" cy="381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381000"/>
                  </a:xfrm>
                  <a:prstGeom prst="rect">
                    <a:avLst/>
                  </a:prstGeom>
                  <a:solidFill>
                    <a:srgbClr val="FFFFFF"/>
                  </a:solidFill>
                  <a:ln>
                    <a:noFill/>
                  </a:ln>
                </pic:spPr>
              </pic:pic>
            </a:graphicData>
          </a:graphic>
        </wp:inline>
      </w:drawing>
    </w:r>
  </w:p>
  <w:p w:rsidR="00C37F4A" w:rsidRDefault="00C37F4A">
    <w:pPr>
      <w:pStyle w:val="ac"/>
      <w:tabs>
        <w:tab w:val="left" w:pos="5580"/>
      </w:tabs>
      <w:jc w:val="left"/>
      <w:rPr>
        <w:rFonts w:ascii="Verdana" w:hAnsi="Verdana"/>
        <w:b w:val="0"/>
        <w:sz w:val="20"/>
        <w:szCs w:val="20"/>
      </w:rPr>
    </w:pPr>
    <w:r>
      <w:rPr>
        <w:rFonts w:ascii="Verdana" w:hAnsi="Verdana"/>
        <w:b w:val="0"/>
        <w:sz w:val="20"/>
        <w:szCs w:val="20"/>
      </w:rPr>
      <w:t xml:space="preserve"> </w:t>
    </w:r>
    <w:r w:rsidR="00872CD7">
      <w:rPr>
        <w:rFonts w:ascii="Verdana" w:hAnsi="Verdana"/>
        <w:b w:val="0"/>
        <w:sz w:val="20"/>
        <w:szCs w:val="20"/>
      </w:rPr>
      <w:t>Lernf</w:t>
    </w:r>
    <w:r w:rsidR="00961710">
      <w:rPr>
        <w:rFonts w:ascii="Verdana" w:hAnsi="Verdana"/>
        <w:b w:val="0"/>
        <w:sz w:val="20"/>
        <w:szCs w:val="20"/>
      </w:rPr>
      <w:t>eld 2</w:t>
    </w:r>
    <w:r w:rsidR="00872CD7">
      <w:rPr>
        <w:rFonts w:ascii="Verdana" w:hAnsi="Verdana"/>
        <w:b w:val="0"/>
        <w:sz w:val="20"/>
        <w:szCs w:val="20"/>
      </w:rPr>
      <w:t xml:space="preserve">                                                                Phasenmodelle - </w:t>
    </w:r>
    <w:r>
      <w:rPr>
        <w:rFonts w:ascii="Verdana" w:hAnsi="Verdana"/>
        <w:b w:val="0"/>
        <w:sz w:val="20"/>
        <w:szCs w:val="20"/>
      </w:rPr>
      <w:t>I</w:t>
    </w:r>
    <w:r w:rsidR="00872CD7">
      <w:rPr>
        <w:rFonts w:ascii="Verdana" w:hAnsi="Verdana"/>
        <w:b w:val="0"/>
        <w:sz w:val="20"/>
        <w:szCs w:val="20"/>
      </w:rPr>
      <w:t>nformationstext</w:t>
    </w:r>
  </w:p>
  <w:p w:rsidR="00C37F4A" w:rsidRDefault="00C37F4A">
    <w:pPr>
      <w:pStyle w:val="a8"/>
      <w:rPr>
        <w:rFonts w:ascii="Verdana" w:hAnsi="Verdana" w:cs="Arial"/>
        <w:sz w:val="16"/>
        <w:szCs w:val="18"/>
      </w:rPr>
    </w:pPr>
    <w:r>
      <w:rPr>
        <w:rFonts w:ascii="Verdana" w:hAnsi="Verdana" w:cs="Arial"/>
        <w:sz w:val="16"/>
        <w:szCs w:val="18"/>
      </w:rPr>
      <w:t>___________________________________________________________________________________________</w:t>
    </w:r>
  </w:p>
  <w:p w:rsidR="00C37F4A" w:rsidRDefault="00C37F4A">
    <w:pPr>
      <w:pStyle w:val="a8"/>
      <w:jc w:val="center"/>
      <w:rPr>
        <w:rFonts w:ascii="Verdana" w:hAnsi="Verdana" w:cs="Arial"/>
      </w:rPr>
    </w:pPr>
    <w:r>
      <w:rPr>
        <w:rFonts w:ascii="Verdana" w:hAnsi="Verdana" w:cs="Arial"/>
      </w:rPr>
      <w:t>Projektantrag ausarbeiten – Aktivitäten und ihre Dokumentation</w:t>
    </w:r>
  </w:p>
  <w:p w:rsidR="00C37F4A" w:rsidRDefault="00C37F4A">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37F4A" w:rsidRDefault="00C37F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sz w:val="20"/>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isplayBackgroundShape/>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4A"/>
    <w:rsid w:val="000502B0"/>
    <w:rsid w:val="0030584F"/>
    <w:rsid w:val="00343CAD"/>
    <w:rsid w:val="00483A49"/>
    <w:rsid w:val="005C3027"/>
    <w:rsid w:val="007215EA"/>
    <w:rsid w:val="00767868"/>
    <w:rsid w:val="00872CD7"/>
    <w:rsid w:val="00961710"/>
    <w:rsid w:val="00C37F4A"/>
    <w:rsid w:val="00C65E4A"/>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47842428-6D03-4BB5-A788-E3B33A796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sz w:val="24"/>
      <w:szCs w:val="24"/>
      <w:lang w:val="de-DE" w:eastAsia="ar-SA"/>
    </w:rPr>
  </w:style>
  <w:style w:type="paragraph" w:styleId="1">
    <w:name w:val="heading 1"/>
    <w:basedOn w:val="a"/>
    <w:next w:val="a0"/>
    <w:qFormat/>
    <w:pPr>
      <w:numPr>
        <w:numId w:val="1"/>
      </w:numPr>
      <w:spacing w:before="280" w:after="280"/>
      <w:outlineLvl w:val="0"/>
    </w:pPr>
    <w:rPr>
      <w:rFonts w:ascii="Arial Unicode MS" w:eastAsia="Arial Unicode MS" w:hAnsi="Arial Unicode MS" w:cs="Arial Unicode MS"/>
      <w:b/>
      <w:bCs/>
      <w:kern w:val="1"/>
      <w:sz w:val="48"/>
      <w:szCs w:val="48"/>
    </w:rPr>
  </w:style>
  <w:style w:type="paragraph" w:styleId="2">
    <w:name w:val="heading 2"/>
    <w:basedOn w:val="a"/>
    <w:next w:val="a0"/>
    <w:qFormat/>
    <w:pPr>
      <w:numPr>
        <w:ilvl w:val="1"/>
        <w:numId w:val="1"/>
      </w:numPr>
      <w:spacing w:before="280" w:after="280"/>
      <w:outlineLvl w:val="1"/>
    </w:pPr>
    <w:rPr>
      <w:rFonts w:ascii="Arial Unicode MS" w:eastAsia="Arial Unicode MS" w:hAnsi="Arial Unicode MS" w:cs="Arial Unicode MS"/>
      <w:b/>
      <w:bCs/>
      <w:sz w:val="36"/>
      <w:szCs w:val="36"/>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Symbol" w:hAnsi="Symbol"/>
      <w:sz w:val="20"/>
    </w:rPr>
  </w:style>
  <w:style w:type="character" w:customStyle="1" w:styleId="WW8Num2z1">
    <w:name w:val="WW8Num2z1"/>
    <w:rPr>
      <w:rFonts w:ascii="Courier New" w:hAnsi="Courier New"/>
      <w:sz w:val="20"/>
    </w:rPr>
  </w:style>
  <w:style w:type="character" w:customStyle="1" w:styleId="WW8Num2z2">
    <w:name w:val="WW8Num2z2"/>
    <w:rPr>
      <w:rFonts w:ascii="Wingdings" w:hAnsi="Wingdings"/>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Absatz-Standardschriftart1">
    <w:name w:val="Absatz-Standardschriftart1"/>
  </w:style>
  <w:style w:type="character" w:styleId="a4">
    <w:name w:val="Hyperlink"/>
    <w:semiHidden/>
    <w:rPr>
      <w:color w:val="0000FF"/>
      <w:u w:val="single"/>
    </w:rPr>
  </w:style>
  <w:style w:type="character" w:customStyle="1" w:styleId="mw-headline">
    <w:name w:val="mw-headline"/>
    <w:basedOn w:val="Absatz-Standardschriftart1"/>
  </w:style>
  <w:style w:type="character" w:customStyle="1" w:styleId="editsection">
    <w:name w:val="editsection"/>
    <w:basedOn w:val="Absatz-Standardschriftart1"/>
  </w:style>
  <w:style w:type="character" w:styleId="a5">
    <w:name w:val="page number"/>
    <w:basedOn w:val="Absatz-Standardschriftart1"/>
    <w:semiHidden/>
  </w:style>
  <w:style w:type="paragraph" w:customStyle="1" w:styleId="berschrift">
    <w:name w:val="Überschrift"/>
    <w:basedOn w:val="a"/>
    <w:next w:val="a0"/>
    <w:pPr>
      <w:keepNext/>
      <w:spacing w:before="240" w:after="120"/>
    </w:pPr>
    <w:rPr>
      <w:rFonts w:ascii="Arial" w:eastAsia="Lucida Sans Unicode" w:hAnsi="Arial" w:cs="Tahoma"/>
      <w:sz w:val="28"/>
      <w:szCs w:val="28"/>
    </w:rPr>
  </w:style>
  <w:style w:type="paragraph" w:styleId="a0">
    <w:name w:val="Body Text"/>
    <w:basedOn w:val="a"/>
    <w:semiHidden/>
    <w:pPr>
      <w:pBdr>
        <w:top w:val="single" w:sz="4" w:space="1" w:color="000000"/>
        <w:left w:val="single" w:sz="4" w:space="4" w:color="000000"/>
        <w:bottom w:val="single" w:sz="4" w:space="1" w:color="000000"/>
        <w:right w:val="single" w:sz="4" w:space="4" w:color="000000"/>
      </w:pBdr>
    </w:pPr>
    <w:rPr>
      <w:rFonts w:ascii="Verdana" w:hAnsi="Verdana"/>
      <w:sz w:val="22"/>
    </w:rPr>
  </w:style>
  <w:style w:type="paragraph" w:styleId="a6">
    <w:name w:val="List"/>
    <w:basedOn w:val="a0"/>
    <w:semiHidden/>
    <w:rPr>
      <w:rFonts w:cs="Tahoma"/>
    </w:rPr>
  </w:style>
  <w:style w:type="paragraph" w:customStyle="1" w:styleId="Beschriftung1">
    <w:name w:val="Beschriftung1"/>
    <w:basedOn w:val="a"/>
    <w:pPr>
      <w:suppressLineNumbers/>
      <w:spacing w:before="120" w:after="120"/>
    </w:pPr>
    <w:rPr>
      <w:rFonts w:cs="Tahoma"/>
      <w:i/>
      <w:iCs/>
    </w:rPr>
  </w:style>
  <w:style w:type="paragraph" w:customStyle="1" w:styleId="Verzeichnis">
    <w:name w:val="Verzeichnis"/>
    <w:basedOn w:val="a"/>
    <w:pPr>
      <w:suppressLineNumbers/>
    </w:pPr>
    <w:rPr>
      <w:rFonts w:cs="Tahoma"/>
    </w:rPr>
  </w:style>
  <w:style w:type="paragraph" w:styleId="a7">
    <w:name w:val="footnote text"/>
    <w:basedOn w:val="a"/>
    <w:semiHidden/>
    <w:rPr>
      <w:sz w:val="20"/>
      <w:szCs w:val="20"/>
    </w:rPr>
  </w:style>
  <w:style w:type="paragraph" w:styleId="a8">
    <w:name w:val="header"/>
    <w:basedOn w:val="a"/>
    <w:semiHidden/>
    <w:pPr>
      <w:tabs>
        <w:tab w:val="center" w:pos="4536"/>
        <w:tab w:val="right" w:pos="9072"/>
      </w:tabs>
    </w:pPr>
    <w:rPr>
      <w:rFonts w:ascii="Arial" w:hAnsi="Arial"/>
    </w:rPr>
  </w:style>
  <w:style w:type="paragraph" w:styleId="a9">
    <w:name w:val="footer"/>
    <w:basedOn w:val="a"/>
    <w:semiHidden/>
    <w:pPr>
      <w:tabs>
        <w:tab w:val="center" w:pos="4536"/>
        <w:tab w:val="right" w:pos="9072"/>
      </w:tabs>
    </w:pPr>
  </w:style>
  <w:style w:type="paragraph" w:customStyle="1" w:styleId="Textkrper21">
    <w:name w:val="Textkörper 21"/>
    <w:basedOn w:val="a"/>
    <w:pPr>
      <w:pBdr>
        <w:top w:val="single" w:sz="4" w:space="1" w:color="000000"/>
        <w:left w:val="single" w:sz="4" w:space="4" w:color="000000"/>
        <w:bottom w:val="single" w:sz="4" w:space="1" w:color="000000"/>
        <w:right w:val="single" w:sz="4" w:space="4" w:color="000000"/>
      </w:pBdr>
    </w:pPr>
    <w:rPr>
      <w:rFonts w:ascii="Verdana" w:hAnsi="Verdana"/>
    </w:rPr>
  </w:style>
  <w:style w:type="paragraph" w:styleId="aa">
    <w:name w:val="Body Text Indent"/>
    <w:basedOn w:val="a"/>
    <w:semiHidden/>
    <w:pPr>
      <w:ind w:left="360"/>
    </w:pPr>
    <w:rPr>
      <w:rFonts w:ascii="Verdana" w:hAnsi="Verdana"/>
    </w:rPr>
  </w:style>
  <w:style w:type="paragraph" w:styleId="ab">
    <w:name w:val="Normal (Web)"/>
    <w:basedOn w:val="a"/>
    <w:pPr>
      <w:spacing w:before="280" w:after="280"/>
    </w:pPr>
    <w:rPr>
      <w:rFonts w:ascii="Arial Unicode MS" w:eastAsia="Arial Unicode MS" w:hAnsi="Arial Unicode MS" w:cs="Arial Unicode MS"/>
    </w:rPr>
  </w:style>
  <w:style w:type="paragraph" w:styleId="ac">
    <w:name w:val="Title"/>
    <w:basedOn w:val="a"/>
    <w:next w:val="ad"/>
    <w:qFormat/>
    <w:pPr>
      <w:jc w:val="center"/>
    </w:pPr>
    <w:rPr>
      <w:rFonts w:ascii="Arial" w:hAnsi="Arial" w:cs="Arial"/>
      <w:b/>
      <w:bCs/>
      <w:sz w:val="40"/>
    </w:rPr>
  </w:style>
  <w:style w:type="paragraph" w:styleId="ad">
    <w:name w:val="Subtitle"/>
    <w:basedOn w:val="berschrift"/>
    <w:next w:val="a0"/>
    <w:qFormat/>
    <w:pPr>
      <w:jc w:val="center"/>
    </w:pPr>
    <w:rPr>
      <w:i/>
      <w:iCs/>
    </w:rPr>
  </w:style>
  <w:style w:type="paragraph" w:customStyle="1" w:styleId="Rahmeninhalt">
    <w:name w:val="Rahmeninhal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projektmagazin.de/glossar/gl-0825.html" TargetMode="External"/><Relationship Id="rId13" Type="http://schemas.openxmlformats.org/officeDocument/2006/relationships/hyperlink" Target="http://ftp.uni-kl.de/pub/v-modell-xt/Release-1.2/Dokumentation/html/44e3fbda665f67.html"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de.wikipedia.org/wiki/Wasserfallmodell" TargetMode="External"/><Relationship Id="rId12" Type="http://schemas.openxmlformats.org/officeDocument/2006/relationships/hyperlink" Target="http://ftp.uni-kl.de/pub/v-modell-xt/Release-1.2/Dokumentation/html/44e3fbda665f67.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790</Words>
  <Characters>4509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Leitfragen zum Thema</vt:lpstr>
    </vt:vector>
  </TitlesOfParts>
  <Company>Hewlett-Packard Company</Company>
  <LinksUpToDate>false</LinksUpToDate>
  <CharactersWithSpaces>5289</CharactersWithSpaces>
  <SharedDoc>false</SharedDoc>
  <HLinks>
    <vt:vector size="24" baseType="variant">
      <vt:variant>
        <vt:i4>6029397</vt:i4>
      </vt:variant>
      <vt:variant>
        <vt:i4>9</vt:i4>
      </vt:variant>
      <vt:variant>
        <vt:i4>0</vt:i4>
      </vt:variant>
      <vt:variant>
        <vt:i4>5</vt:i4>
      </vt:variant>
      <vt:variant>
        <vt:lpwstr>http://ftp.uni-kl.de/pub/v-modell-xt/Release-1.2/Dokumentation/html/44e3fbda665f67.html</vt:lpwstr>
      </vt:variant>
      <vt:variant>
        <vt:lpwstr>25dbfbe915f4b7</vt:lpwstr>
      </vt:variant>
      <vt:variant>
        <vt:i4>720976</vt:i4>
      </vt:variant>
      <vt:variant>
        <vt:i4>6</vt:i4>
      </vt:variant>
      <vt:variant>
        <vt:i4>0</vt:i4>
      </vt:variant>
      <vt:variant>
        <vt:i4>5</vt:i4>
      </vt:variant>
      <vt:variant>
        <vt:lpwstr>http://ftp.uni-kl.de/pub/v-modell-xt/Release-1.2/Dokumentation/html/44e3fbda665f67.html</vt:lpwstr>
      </vt:variant>
      <vt:variant>
        <vt:lpwstr>8519fd42750092</vt:lpwstr>
      </vt:variant>
      <vt:variant>
        <vt:i4>4980755</vt:i4>
      </vt:variant>
      <vt:variant>
        <vt:i4>3</vt:i4>
      </vt:variant>
      <vt:variant>
        <vt:i4>0</vt:i4>
      </vt:variant>
      <vt:variant>
        <vt:i4>5</vt:i4>
      </vt:variant>
      <vt:variant>
        <vt:lpwstr>http://www.projektmagazin.de/glossar/gl-0825.html</vt:lpwstr>
      </vt:variant>
      <vt:variant>
        <vt:lpwstr/>
      </vt:variant>
      <vt:variant>
        <vt:i4>1048665</vt:i4>
      </vt:variant>
      <vt:variant>
        <vt:i4>0</vt:i4>
      </vt:variant>
      <vt:variant>
        <vt:i4>0</vt:i4>
      </vt:variant>
      <vt:variant>
        <vt:i4>5</vt:i4>
      </vt:variant>
      <vt:variant>
        <vt:lpwstr>http://de.wikipedia.org/wiki/Wasserfallmodell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Leitfragen zum Thema</dc:title>
  <dc:subject/>
  <dc:creator>Bettina</dc:creator>
  <cp:keywords/>
  <cp:lastModifiedBy>Tanja Veitl-Wodsak</cp:lastModifiedBy>
  <cp:revision>4</cp:revision>
  <cp:lastPrinted>2014-01-17T00:08:00Z</cp:lastPrinted>
  <dcterms:created xsi:type="dcterms:W3CDTF">2021-02-24T16:55:00Z</dcterms:created>
  <dcterms:modified xsi:type="dcterms:W3CDTF">2021-02-24T16:55:00Z</dcterms:modified>
</cp:coreProperties>
</file>