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E8" w:rsidRPr="00C83423" w:rsidRDefault="008B0E7D">
      <w:pPr>
        <w:rPr>
          <w:rFonts w:cstheme="minorHAnsi"/>
          <w:b/>
          <w:sz w:val="28"/>
        </w:rPr>
      </w:pPr>
      <w:r w:rsidRPr="00C83423">
        <w:rPr>
          <w:rFonts w:cstheme="minorHAnsi"/>
          <w:b/>
          <w:sz w:val="28"/>
        </w:rPr>
        <w:t>Aufbau einer Literaturangabe</w:t>
      </w:r>
    </w:p>
    <w:p w:rsidR="008B0E7D" w:rsidRDefault="008B0E7D">
      <w:pPr>
        <w:rPr>
          <w:rFonts w:cstheme="minorHAnsi"/>
        </w:rPr>
      </w:pPr>
    </w:p>
    <w:p w:rsidR="00D343DE" w:rsidRPr="00D343DE" w:rsidRDefault="00D343DE">
      <w:pPr>
        <w:rPr>
          <w:rFonts w:cstheme="minorHAnsi"/>
          <w:b/>
          <w:sz w:val="24"/>
        </w:rPr>
      </w:pPr>
      <w:r w:rsidRPr="00D343DE">
        <w:rPr>
          <w:rFonts w:cstheme="minorHAnsi"/>
          <w:b/>
          <w:sz w:val="24"/>
        </w:rPr>
        <w:t>Aufgabe 1</w:t>
      </w:r>
    </w:p>
    <w:p w:rsidR="008B0E7D" w:rsidRPr="00D343DE" w:rsidRDefault="008B0E7D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  <w:r w:rsidRPr="00D343DE">
        <w:rPr>
          <w:rFonts w:cstheme="minorHAnsi"/>
          <w:color w:val="000002"/>
        </w:rPr>
        <w:t>Bärbel Schrader, Die „goldenen“ zwanziger Jahre. Kunst und Kultur der Weimarer</w:t>
      </w:r>
    </w:p>
    <w:p w:rsidR="008B0E7D" w:rsidRPr="00D343DE" w:rsidRDefault="008B0E7D" w:rsidP="008B0E7D">
      <w:pPr>
        <w:rPr>
          <w:rFonts w:cstheme="minorHAnsi"/>
          <w:color w:val="000002"/>
        </w:rPr>
      </w:pPr>
      <w:r w:rsidRPr="00D343DE">
        <w:rPr>
          <w:rFonts w:cstheme="minorHAnsi"/>
          <w:color w:val="000002"/>
        </w:rPr>
        <w:t>Republik</w:t>
      </w:r>
      <w:r w:rsidRPr="00D343DE">
        <w:rPr>
          <w:rFonts w:cstheme="minorHAnsi"/>
          <w:color w:val="000002"/>
        </w:rPr>
        <w:t xml:space="preserve">, </w:t>
      </w:r>
      <w:r w:rsidRPr="00D343DE">
        <w:rPr>
          <w:rFonts w:cstheme="minorHAnsi"/>
          <w:color w:val="000002"/>
        </w:rPr>
        <w:t>Wien,</w:t>
      </w:r>
      <w:r w:rsidRPr="00D343DE">
        <w:rPr>
          <w:rFonts w:cstheme="minorHAnsi"/>
          <w:color w:val="000002"/>
        </w:rPr>
        <w:t xml:space="preserve"> 1987</w:t>
      </w:r>
    </w:p>
    <w:p w:rsidR="008B0E7D" w:rsidRPr="00D343DE" w:rsidRDefault="008B0E7D" w:rsidP="008B0E7D">
      <w:pPr>
        <w:rPr>
          <w:rFonts w:cstheme="minorHAnsi"/>
        </w:rPr>
      </w:pPr>
    </w:p>
    <w:p w:rsidR="008B0E7D" w:rsidRPr="00D343DE" w:rsidRDefault="008B0E7D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  <w:r w:rsidRPr="00D343DE">
        <w:rPr>
          <w:rFonts w:cstheme="minorHAnsi"/>
          <w:color w:val="000002"/>
        </w:rPr>
        <w:t>J.K. Galbraith, Die moderne Industriegesellschaft, München und Zürich, 1970</w:t>
      </w:r>
    </w:p>
    <w:p w:rsidR="008B0E7D" w:rsidRPr="00D343DE" w:rsidRDefault="008B0E7D" w:rsidP="008B0E7D">
      <w:pPr>
        <w:rPr>
          <w:rFonts w:cstheme="minorHAnsi"/>
        </w:rPr>
      </w:pPr>
    </w:p>
    <w:p w:rsidR="008B0E7D" w:rsidRPr="00D343DE" w:rsidRDefault="008B0E7D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  <w:proofErr w:type="spellStart"/>
      <w:r w:rsidRPr="00D343DE">
        <w:rPr>
          <w:rFonts w:cstheme="minorHAnsi"/>
          <w:color w:val="000002"/>
        </w:rPr>
        <w:t>Espel</w:t>
      </w:r>
      <w:proofErr w:type="spellEnd"/>
      <w:r w:rsidRPr="00D343DE">
        <w:rPr>
          <w:rFonts w:cstheme="minorHAnsi"/>
          <w:color w:val="000002"/>
        </w:rPr>
        <w:t xml:space="preserve">, D., </w:t>
      </w:r>
      <w:r w:rsidRPr="00D343DE">
        <w:rPr>
          <w:rFonts w:cstheme="minorHAnsi"/>
          <w:color w:val="000002"/>
        </w:rPr>
        <w:t>Orangen - eine Erfrischung für den</w:t>
      </w:r>
    </w:p>
    <w:p w:rsidR="008B0E7D" w:rsidRPr="00D343DE" w:rsidRDefault="008B0E7D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  <w:r w:rsidRPr="00D343DE">
        <w:rPr>
          <w:rFonts w:cstheme="minorHAnsi"/>
          <w:color w:val="000002"/>
        </w:rPr>
        <w:t>Chemieunterricht, in:</w:t>
      </w:r>
      <w:r w:rsidR="00474438" w:rsidRPr="00D343DE">
        <w:rPr>
          <w:rFonts w:cstheme="minorHAnsi"/>
          <w:color w:val="000002"/>
        </w:rPr>
        <w:t xml:space="preserve"> </w:t>
      </w:r>
      <w:r w:rsidRPr="00D343DE">
        <w:rPr>
          <w:rFonts w:cstheme="minorHAnsi"/>
          <w:color w:val="000002"/>
        </w:rPr>
        <w:t xml:space="preserve">Praxis der Naturwissenschaften Chemie 48, </w:t>
      </w:r>
    </w:p>
    <w:p w:rsidR="008B0E7D" w:rsidRPr="00D343DE" w:rsidRDefault="008B0E7D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  <w:r w:rsidRPr="00D343DE">
        <w:rPr>
          <w:rFonts w:cstheme="minorHAnsi"/>
          <w:color w:val="000002"/>
        </w:rPr>
        <w:t xml:space="preserve">Heft 7, </w:t>
      </w:r>
      <w:r w:rsidR="00474438" w:rsidRPr="00D343DE">
        <w:rPr>
          <w:rFonts w:cstheme="minorHAnsi"/>
          <w:color w:val="000002"/>
        </w:rPr>
        <w:t>(</w:t>
      </w:r>
      <w:r w:rsidRPr="00D343DE">
        <w:rPr>
          <w:rFonts w:cstheme="minorHAnsi"/>
          <w:color w:val="000002"/>
        </w:rPr>
        <w:t>S.17-22</w:t>
      </w:r>
      <w:r w:rsidR="00474438" w:rsidRPr="00D343DE">
        <w:rPr>
          <w:rFonts w:cstheme="minorHAnsi"/>
          <w:color w:val="000002"/>
        </w:rPr>
        <w:t>)</w:t>
      </w:r>
    </w:p>
    <w:p w:rsidR="008B0E7D" w:rsidRPr="00D343DE" w:rsidRDefault="008B0E7D" w:rsidP="008B0E7D">
      <w:pPr>
        <w:rPr>
          <w:rFonts w:cstheme="minorHAnsi"/>
        </w:rPr>
      </w:pPr>
    </w:p>
    <w:p w:rsidR="00474438" w:rsidRPr="00D343DE" w:rsidRDefault="00474438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  <w:r w:rsidRPr="00D343DE">
        <w:rPr>
          <w:rFonts w:cstheme="minorHAnsi"/>
          <w:color w:val="000002"/>
        </w:rPr>
        <w:t>Meißner, W., Markl, R. Der Staat in der sozialen Marktwirtschaft der Bundesrepublik Deutschland, in: (</w:t>
      </w:r>
      <w:proofErr w:type="spellStart"/>
      <w:r w:rsidRPr="00D343DE">
        <w:rPr>
          <w:rFonts w:cstheme="minorHAnsi"/>
          <w:color w:val="000002"/>
        </w:rPr>
        <w:t>hg</w:t>
      </w:r>
      <w:proofErr w:type="spellEnd"/>
      <w:r w:rsidRPr="00D343DE">
        <w:rPr>
          <w:rFonts w:cstheme="minorHAnsi"/>
          <w:color w:val="000002"/>
        </w:rPr>
        <w:t>. von der Bundeszentrale für politische Bildung) Soziale Marktwirtschaft, S. 29ff, Bonn, 1989</w:t>
      </w:r>
    </w:p>
    <w:p w:rsidR="00474438" w:rsidRPr="00D343DE" w:rsidRDefault="00474438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</w:p>
    <w:p w:rsidR="008B0E7D" w:rsidRPr="00D343DE" w:rsidRDefault="008B0E7D" w:rsidP="008B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2"/>
        </w:rPr>
      </w:pPr>
    </w:p>
    <w:p w:rsidR="008B0E7D" w:rsidRPr="00D343DE" w:rsidRDefault="0054503E" w:rsidP="008B0E7D">
      <w:pPr>
        <w:rPr>
          <w:rFonts w:cstheme="minorHAnsi"/>
          <w:color w:val="000002"/>
        </w:rPr>
      </w:pPr>
      <w:r w:rsidRPr="00D343DE">
        <w:rPr>
          <w:rFonts w:cstheme="minorHAnsi"/>
          <w:color w:val="000002"/>
        </w:rPr>
        <w:t>Alexander Stirn</w:t>
      </w:r>
      <w:r w:rsidRPr="00D343DE">
        <w:rPr>
          <w:rFonts w:cstheme="minorHAnsi"/>
          <w:color w:val="000002"/>
        </w:rPr>
        <w:t xml:space="preserve">, </w:t>
      </w:r>
      <w:r w:rsidRPr="00D343DE">
        <w:rPr>
          <w:rFonts w:cstheme="minorHAnsi"/>
          <w:color w:val="000002"/>
        </w:rPr>
        <w:t>Ballern macht nicht brutal</w:t>
      </w:r>
      <w:r w:rsidRPr="00D343DE">
        <w:rPr>
          <w:rFonts w:cstheme="minorHAnsi"/>
          <w:color w:val="000002"/>
        </w:rPr>
        <w:t>, In: [</w:t>
      </w:r>
      <w:r w:rsidRPr="00D343DE">
        <w:rPr>
          <w:rFonts w:cstheme="minorHAnsi"/>
          <w:color w:val="000002"/>
        </w:rPr>
        <w:t>Süddeutsche Zeitung</w:t>
      </w:r>
      <w:r w:rsidRPr="00D343DE">
        <w:rPr>
          <w:rFonts w:cstheme="minorHAnsi"/>
          <w:color w:val="000002"/>
        </w:rPr>
        <w:t xml:space="preserve">, </w:t>
      </w:r>
      <w:r w:rsidRPr="00D343DE">
        <w:rPr>
          <w:rFonts w:cstheme="minorHAnsi"/>
          <w:color w:val="000002"/>
        </w:rPr>
        <w:t>17.11. 2005, Nr.265</w:t>
      </w:r>
      <w:r w:rsidRPr="00D343DE">
        <w:rPr>
          <w:rFonts w:cstheme="minorHAnsi"/>
          <w:color w:val="000002"/>
        </w:rPr>
        <w:t>]</w:t>
      </w:r>
    </w:p>
    <w:p w:rsidR="0054503E" w:rsidRPr="00D343DE" w:rsidRDefault="0054503E" w:rsidP="008B0E7D">
      <w:pPr>
        <w:rPr>
          <w:rFonts w:cstheme="minorHAnsi"/>
          <w:color w:val="000002"/>
        </w:rPr>
      </w:pPr>
    </w:p>
    <w:p w:rsidR="0054503E" w:rsidRPr="00D343DE" w:rsidRDefault="0054503E" w:rsidP="008B0E7D">
      <w:pPr>
        <w:rPr>
          <w:rFonts w:cstheme="minorHAnsi"/>
          <w:b/>
          <w:color w:val="000002"/>
          <w:sz w:val="24"/>
        </w:rPr>
      </w:pPr>
      <w:r w:rsidRPr="00D343DE">
        <w:rPr>
          <w:rFonts w:cstheme="minorHAnsi"/>
          <w:b/>
          <w:color w:val="000002"/>
          <w:sz w:val="24"/>
        </w:rPr>
        <w:t>Aufgabe 2</w:t>
      </w:r>
    </w:p>
    <w:p w:rsidR="0054503E" w:rsidRPr="00C83423" w:rsidRDefault="0054503E" w:rsidP="008B0E7D">
      <w:pPr>
        <w:rPr>
          <w:rFonts w:cstheme="minorHAnsi"/>
        </w:rPr>
      </w:pPr>
      <w:r w:rsidRPr="00C83423">
        <w:rPr>
          <w:rFonts w:cstheme="minorHAnsi"/>
        </w:rPr>
        <w:t xml:space="preserve">Antonio </w:t>
      </w:r>
      <w:proofErr w:type="spellStart"/>
      <w:r w:rsidRPr="00C83423">
        <w:rPr>
          <w:rFonts w:cstheme="minorHAnsi"/>
        </w:rPr>
        <w:t>Skármeta</w:t>
      </w:r>
      <w:proofErr w:type="spellEnd"/>
      <w:r w:rsidRPr="00C83423">
        <w:rPr>
          <w:rFonts w:cstheme="minorHAnsi"/>
        </w:rPr>
        <w:t>:</w:t>
      </w:r>
      <w:r w:rsidRPr="00C83423">
        <w:rPr>
          <w:rFonts w:cstheme="minorHAnsi"/>
        </w:rPr>
        <w:t xml:space="preserve"> (</w:t>
      </w:r>
      <w:proofErr w:type="spellStart"/>
      <w:r w:rsidRPr="00C83423">
        <w:rPr>
          <w:rFonts w:cstheme="minorHAnsi"/>
        </w:rPr>
        <w:t>hg</w:t>
      </w:r>
      <w:proofErr w:type="spellEnd"/>
      <w:r w:rsidRPr="00C83423">
        <w:rPr>
          <w:rFonts w:cstheme="minorHAnsi"/>
        </w:rPr>
        <w:t xml:space="preserve">. </w:t>
      </w:r>
      <w:r w:rsidRPr="00C83423">
        <w:rPr>
          <w:rFonts w:cstheme="minorHAnsi"/>
        </w:rPr>
        <w:t>Pi</w:t>
      </w:r>
      <w:bookmarkStart w:id="0" w:name="_GoBack"/>
      <w:bookmarkEnd w:id="0"/>
      <w:r w:rsidRPr="00C83423">
        <w:rPr>
          <w:rFonts w:cstheme="minorHAnsi"/>
        </w:rPr>
        <w:t>per</w:t>
      </w:r>
      <w:r w:rsidRPr="00C83423">
        <w:rPr>
          <w:rFonts w:cstheme="minorHAnsi"/>
        </w:rPr>
        <w:t>)</w:t>
      </w:r>
      <w:r w:rsidRPr="00C83423">
        <w:rPr>
          <w:rFonts w:cstheme="minorHAnsi"/>
        </w:rPr>
        <w:t xml:space="preserve"> Mi</w:t>
      </w:r>
      <w:r w:rsidRPr="00C83423">
        <w:rPr>
          <w:rFonts w:cstheme="minorHAnsi"/>
        </w:rPr>
        <w:t xml:space="preserve">t brennender Geduld, </w:t>
      </w:r>
      <w:r w:rsidRPr="00C83423">
        <w:rPr>
          <w:rFonts w:cstheme="minorHAnsi"/>
          <w:color w:val="202122"/>
          <w:shd w:val="clear" w:color="auto" w:fill="FFFFFF"/>
        </w:rPr>
        <w:t>München und Zürich</w:t>
      </w:r>
      <w:r w:rsidRPr="00C83423">
        <w:rPr>
          <w:rFonts w:cstheme="minorHAnsi"/>
          <w:color w:val="202122"/>
          <w:shd w:val="clear" w:color="auto" w:fill="FFFFFF"/>
        </w:rPr>
        <w:t xml:space="preserve">, </w:t>
      </w:r>
      <w:r w:rsidRPr="00C83423">
        <w:rPr>
          <w:rFonts w:cstheme="minorHAnsi"/>
        </w:rPr>
        <w:t>1987</w:t>
      </w:r>
    </w:p>
    <w:p w:rsidR="00AB2720" w:rsidRPr="00C83423" w:rsidRDefault="00AB2720" w:rsidP="008B0E7D">
      <w:pPr>
        <w:rPr>
          <w:rFonts w:cstheme="minorHAnsi"/>
          <w:color w:val="202122"/>
          <w:shd w:val="clear" w:color="auto" w:fill="FFFFFF"/>
        </w:rPr>
      </w:pPr>
    </w:p>
    <w:p w:rsidR="00D343DE" w:rsidRPr="00C83423" w:rsidRDefault="00AB2720" w:rsidP="00D343DE">
      <w:pPr>
        <w:rPr>
          <w:rFonts w:cstheme="minorHAnsi"/>
        </w:rPr>
      </w:pPr>
      <w:r w:rsidRPr="00C83423">
        <w:rPr>
          <w:rFonts w:cstheme="minorHAnsi"/>
        </w:rPr>
        <w:t xml:space="preserve">Wahl, </w:t>
      </w:r>
      <w:proofErr w:type="spellStart"/>
      <w:r w:rsidRPr="00C83423">
        <w:rPr>
          <w:rFonts w:cstheme="minorHAnsi"/>
        </w:rPr>
        <w:t>Yuriko</w:t>
      </w:r>
      <w:proofErr w:type="spellEnd"/>
      <w:r w:rsidRPr="00C83423">
        <w:rPr>
          <w:rFonts w:cstheme="minorHAnsi"/>
        </w:rPr>
        <w:t>: Zu dick und unbeweglich für den Berufseinstieg</w:t>
      </w:r>
      <w:r w:rsidR="00D343DE" w:rsidRPr="00C83423">
        <w:rPr>
          <w:rFonts w:cstheme="minorHAnsi"/>
        </w:rPr>
        <w:t xml:space="preserve">, </w:t>
      </w:r>
      <w:hyperlink r:id="rId4" w:history="1">
        <w:r w:rsidR="00D343DE" w:rsidRPr="00C83423">
          <w:rPr>
            <w:rStyle w:val="Hyperlink"/>
            <w:rFonts w:cstheme="minorHAnsi"/>
          </w:rPr>
          <w:t>https://ga.de/region/zu-dick-und-unbeweglich-fuer-den-berufseinstieg_aid-40358109</w:t>
        </w:r>
      </w:hyperlink>
      <w:r w:rsidR="00D343DE" w:rsidRPr="00C83423">
        <w:rPr>
          <w:rFonts w:cstheme="minorHAnsi"/>
        </w:rPr>
        <w:t xml:space="preserve"> , 16.12.2008, </w:t>
      </w:r>
      <w:r w:rsidR="00D343DE" w:rsidRPr="00C83423">
        <w:rPr>
          <w:rFonts w:cstheme="minorHAnsi"/>
        </w:rPr>
        <w:t>Datum</w:t>
      </w:r>
      <w:r w:rsidR="00D343DE" w:rsidRPr="00C83423">
        <w:rPr>
          <w:rFonts w:cstheme="minorHAnsi"/>
        </w:rPr>
        <w:t xml:space="preserve"> des Zugriffs: 26.02.2021, 10:17</w:t>
      </w:r>
    </w:p>
    <w:p w:rsidR="00D343DE" w:rsidRPr="00C83423" w:rsidRDefault="00D343DE" w:rsidP="008B0E7D">
      <w:pPr>
        <w:rPr>
          <w:rFonts w:cstheme="minorHAnsi"/>
        </w:rPr>
      </w:pPr>
    </w:p>
    <w:p w:rsidR="00D343DE" w:rsidRPr="00C83423" w:rsidRDefault="00D343DE" w:rsidP="008B0E7D">
      <w:pPr>
        <w:rPr>
          <w:rFonts w:cstheme="minorHAnsi"/>
        </w:rPr>
      </w:pPr>
      <w:r w:rsidRPr="00C83423">
        <w:rPr>
          <w:rFonts w:cstheme="minorHAnsi"/>
        </w:rPr>
        <w:t>Brow</w:t>
      </w:r>
      <w:r w:rsidRPr="00C83423">
        <w:rPr>
          <w:rFonts w:cstheme="minorHAnsi"/>
        </w:rPr>
        <w:t xml:space="preserve">n, Dan: Sakrileg </w:t>
      </w:r>
      <w:r w:rsidRPr="00C83423">
        <w:rPr>
          <w:rFonts w:cstheme="minorHAnsi"/>
          <w:color w:val="202122"/>
          <w:shd w:val="clear" w:color="auto" w:fill="FFFFFF"/>
        </w:rPr>
        <w:t>(orig.: </w:t>
      </w:r>
      <w:r w:rsidRPr="00C83423">
        <w:rPr>
          <w:rFonts w:cstheme="minorHAnsi"/>
          <w:i/>
          <w:iCs/>
          <w:color w:val="202122"/>
          <w:shd w:val="clear" w:color="auto" w:fill="FFFFFF"/>
        </w:rPr>
        <w:t>The Da Vinci Code</w:t>
      </w:r>
      <w:r w:rsidRPr="00C83423">
        <w:rPr>
          <w:rFonts w:cstheme="minorHAnsi"/>
          <w:color w:val="202122"/>
          <w:shd w:val="clear" w:color="auto" w:fill="FFFFFF"/>
        </w:rPr>
        <w:t>)</w:t>
      </w:r>
      <w:r w:rsidRPr="00C83423">
        <w:rPr>
          <w:rFonts w:cstheme="minorHAnsi"/>
          <w:color w:val="202122"/>
          <w:shd w:val="clear" w:color="auto" w:fill="FFFFFF"/>
        </w:rPr>
        <w:t xml:space="preserve"> (</w:t>
      </w:r>
      <w:proofErr w:type="spellStart"/>
      <w:r w:rsidRPr="00C83423">
        <w:rPr>
          <w:rFonts w:cstheme="minorHAnsi"/>
          <w:color w:val="202122"/>
          <w:shd w:val="clear" w:color="auto" w:fill="FFFFFF"/>
        </w:rPr>
        <w:t>hg</w:t>
      </w:r>
      <w:proofErr w:type="spellEnd"/>
      <w:r w:rsidRPr="00C83423">
        <w:rPr>
          <w:rFonts w:cstheme="minorHAnsi"/>
          <w:color w:val="202122"/>
          <w:shd w:val="clear" w:color="auto" w:fill="FFFFFF"/>
        </w:rPr>
        <w:t>. Piper)</w:t>
      </w:r>
      <w:r w:rsidRPr="00C83423">
        <w:rPr>
          <w:rFonts w:cstheme="minorHAnsi"/>
        </w:rPr>
        <w:t>,</w:t>
      </w:r>
      <w:r w:rsidRPr="00C83423">
        <w:rPr>
          <w:rFonts w:cstheme="minorHAnsi"/>
        </w:rPr>
        <w:t xml:space="preserve"> </w:t>
      </w:r>
      <w:r w:rsidRPr="00C83423">
        <w:rPr>
          <w:rFonts w:cstheme="minorHAnsi"/>
          <w:color w:val="202122"/>
          <w:shd w:val="clear" w:color="auto" w:fill="FFFFFF"/>
        </w:rPr>
        <w:t>bergisch Gladbach</w:t>
      </w:r>
      <w:r w:rsidRPr="00C83423">
        <w:rPr>
          <w:rFonts w:cstheme="minorHAnsi"/>
        </w:rPr>
        <w:t xml:space="preserve">, </w:t>
      </w:r>
      <w:r w:rsidRPr="00C83423">
        <w:rPr>
          <w:rFonts w:cstheme="minorHAnsi"/>
        </w:rPr>
        <w:t>2004</w:t>
      </w:r>
    </w:p>
    <w:p w:rsidR="00D343DE" w:rsidRPr="00C83423" w:rsidRDefault="00D343DE" w:rsidP="008B0E7D">
      <w:pPr>
        <w:rPr>
          <w:rFonts w:cstheme="minorHAnsi"/>
        </w:rPr>
      </w:pPr>
    </w:p>
    <w:p w:rsidR="00D343DE" w:rsidRPr="00C83423" w:rsidRDefault="00D343DE" w:rsidP="008B0E7D">
      <w:pPr>
        <w:rPr>
          <w:rFonts w:cstheme="minorHAnsi"/>
        </w:rPr>
      </w:pPr>
      <w:r w:rsidRPr="00C83423">
        <w:rPr>
          <w:rFonts w:cstheme="minorHAnsi"/>
        </w:rPr>
        <w:t xml:space="preserve">Schrader, Christopher: Wärmer als warm, </w:t>
      </w:r>
      <w:hyperlink r:id="rId5" w:history="1">
        <w:r w:rsidRPr="00C83423">
          <w:rPr>
            <w:rStyle w:val="Hyperlink"/>
            <w:rFonts w:cstheme="minorHAnsi"/>
          </w:rPr>
          <w:t>https://www.sueddeutsche.de/wissen/klimawandel-neuer-alarm-waermer-als-warm-1.475557</w:t>
        </w:r>
      </w:hyperlink>
      <w:r w:rsidRPr="00C83423">
        <w:rPr>
          <w:rFonts w:cstheme="minorHAnsi"/>
        </w:rPr>
        <w:t xml:space="preserve"> , 16.02.2009, Datum des Zugriffs: 26.02.2021, 10:19</w:t>
      </w:r>
    </w:p>
    <w:p w:rsidR="0054503E" w:rsidRPr="00D343DE" w:rsidRDefault="0054503E" w:rsidP="008B0E7D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:rsidR="0054503E" w:rsidRPr="00D343DE" w:rsidRDefault="0054503E" w:rsidP="008B0E7D">
      <w:pPr>
        <w:rPr>
          <w:rFonts w:cstheme="minorHAnsi"/>
        </w:rPr>
      </w:pPr>
    </w:p>
    <w:sectPr w:rsidR="0054503E" w:rsidRPr="00D34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7D"/>
    <w:rsid w:val="00474438"/>
    <w:rsid w:val="0054503E"/>
    <w:rsid w:val="00597348"/>
    <w:rsid w:val="00771CE8"/>
    <w:rsid w:val="008B0E7D"/>
    <w:rsid w:val="00AB2720"/>
    <w:rsid w:val="00C83423"/>
    <w:rsid w:val="00D343DE"/>
    <w:rsid w:val="00F8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32F03-C9A3-4E98-B66E-FCA9A789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34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ueddeutsche.de/wissen/klimawandel-neuer-alarm-waermer-als-warm-1.475557" TargetMode="External"/><Relationship Id="rId4" Type="http://schemas.openxmlformats.org/officeDocument/2006/relationships/hyperlink" Target="https://ga.de/region/zu-dick-und-unbeweglich-fuer-den-berufseinstieg_aid-40358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2021-02-26T08:51:00Z</dcterms:created>
  <dcterms:modified xsi:type="dcterms:W3CDTF">2021-02-26T09:24:00Z</dcterms:modified>
</cp:coreProperties>
</file>