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0FE6" w14:textId="4DDDF178" w:rsidR="005E498C" w:rsidRDefault="00047188" w:rsidP="00047188">
      <w:pPr>
        <w:pStyle w:val="berschrift1"/>
      </w:pPr>
      <w:r>
        <w:t>Kaufmannseigenschaft, Handelsregister, Handlungsvollmacht &amp; Prokura – 8.12.2020</w:t>
      </w:r>
    </w:p>
    <w:p w14:paraId="32C9EDAE" w14:textId="77777777" w:rsidR="00047188" w:rsidRDefault="00047188" w:rsidP="00047188"/>
    <w:p w14:paraId="6DEC28E9" w14:textId="5D834CA3" w:rsidR="0046685B" w:rsidRDefault="00154C81" w:rsidP="0073437D">
      <w:pPr>
        <w:pStyle w:val="berschrift2"/>
      </w:pPr>
      <w:r>
        <w:t>Unternehmer und Kaufmann</w:t>
      </w:r>
      <w:r w:rsidR="0073437D">
        <w:t>:</w:t>
      </w:r>
    </w:p>
    <w:p w14:paraId="07B00142" w14:textId="77D5A70D" w:rsidR="00047188" w:rsidRDefault="00047188" w:rsidP="00047188">
      <w:r>
        <w:t>Aufgabe</w:t>
      </w:r>
    </w:p>
    <w:p w14:paraId="066DB41E" w14:textId="20FED7A9" w:rsidR="007F72A0" w:rsidRDefault="007F72A0" w:rsidP="00047188">
      <w:r>
        <w:t>1 = A &amp; D</w:t>
      </w:r>
    </w:p>
    <w:p w14:paraId="6BA4253D" w14:textId="133593DE" w:rsidR="000A64AE" w:rsidRDefault="000A64AE" w:rsidP="00047188"/>
    <w:p w14:paraId="0976651F" w14:textId="357237DE" w:rsidR="000A64AE" w:rsidRDefault="000A64AE" w:rsidP="00047188">
      <w:r>
        <w:t>Aufgabe 2</w:t>
      </w:r>
    </w:p>
    <w:p w14:paraId="55BD3120" w14:textId="77777777" w:rsidR="000A64AE" w:rsidRDefault="000A64AE" w:rsidP="000A64AE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a) falsch b) richtig (ab 250.000€ Pflicht) c) richtig d) falsch e) falsch </w:t>
      </w:r>
      <w:r>
        <w:rPr>
          <w:rStyle w:val="scxw54993306"/>
          <w:rFonts w:ascii="Calibri" w:eastAsiaTheme="majorEastAsia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 xml:space="preserve">f) richtig g) richtig(?) h)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falschi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richtig j) richtig</w:t>
      </w:r>
      <w:r>
        <w:rPr>
          <w:rStyle w:val="scxw54993306"/>
          <w:rFonts w:ascii="Calibri" w:eastAsiaTheme="majorEastAsia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k) richtig l) falsch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126B92" w14:textId="77777777" w:rsidR="000A64AE" w:rsidRDefault="000A64AE" w:rsidP="000A64A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B59CCE" w14:textId="77777777" w:rsidR="000A64AE" w:rsidRDefault="000A64AE" w:rsidP="000A64A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Begriffe: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4D395E" w14:textId="77777777" w:rsidR="000A64AE" w:rsidRDefault="000A64AE" w:rsidP="000A64A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Formkaufmann=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9E9D45" w14:textId="77777777" w:rsidR="000A64AE" w:rsidRDefault="000A64AE" w:rsidP="000A64A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Kannkaufmann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043CE8" w14:textId="77777777" w:rsidR="000A64AE" w:rsidRDefault="000A64AE" w:rsidP="000A64A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Istkaufmann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A145C8" w14:textId="77777777" w:rsidR="000A64AE" w:rsidRDefault="000A64AE" w:rsidP="000A64AE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Konventionalstrafe = Strafe die gezahlt werden muss, wenn eine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Konvention(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Vereinbarung)</w:t>
      </w:r>
    </w:p>
    <w:p w14:paraId="3654AE18" w14:textId="69A7ACFA" w:rsidR="00B20617" w:rsidRDefault="00B20617" w:rsidP="00047188"/>
    <w:p w14:paraId="60A3DFFD" w14:textId="09D4DFB4" w:rsidR="00B20617" w:rsidRDefault="00B20617" w:rsidP="00047188"/>
    <w:p w14:paraId="4696BA5B" w14:textId="222A688E" w:rsidR="00B20617" w:rsidRDefault="00B20617" w:rsidP="001C6D79">
      <w:pPr>
        <w:pStyle w:val="berschrift2"/>
      </w:pPr>
      <w:r>
        <w:t>Freiberufler und freie Berufe</w:t>
      </w:r>
    </w:p>
    <w:p w14:paraId="4FF9C575" w14:textId="462CFB38" w:rsidR="00B20617" w:rsidRDefault="00B20617" w:rsidP="00047188">
      <w:r>
        <w:t>Aufgabe</w:t>
      </w:r>
    </w:p>
    <w:p w14:paraId="7DB7808F" w14:textId="6120AF33" w:rsidR="001C6D79" w:rsidRDefault="001C6D79" w:rsidP="00B20617">
      <w:r>
        <w:t xml:space="preserve">1.a. </w:t>
      </w:r>
    </w:p>
    <w:p w14:paraId="0EFED0F5" w14:textId="60A30B90" w:rsidR="00701BEC" w:rsidRDefault="00701BEC" w:rsidP="00B20617"/>
    <w:p w14:paraId="69FF74DE" w14:textId="29C98127" w:rsidR="00701BEC" w:rsidRDefault="00701BEC" w:rsidP="00701BEC">
      <w:pPr>
        <w:pStyle w:val="berschrift2"/>
      </w:pPr>
      <w:r>
        <w:t>Firma, Unternehmensformen und Prokura</w:t>
      </w:r>
    </w:p>
    <w:p w14:paraId="326C7E73" w14:textId="24DD6037" w:rsidR="00701BEC" w:rsidRDefault="00701BEC" w:rsidP="00B20617">
      <w:r>
        <w:t>Aufgabe</w:t>
      </w:r>
    </w:p>
    <w:p w14:paraId="5BC0E071" w14:textId="116F2D50" w:rsidR="00C840AE" w:rsidRDefault="00C840AE" w:rsidP="00B20617"/>
    <w:p w14:paraId="712A1CDE" w14:textId="409B488B" w:rsidR="00C840AE" w:rsidRDefault="00C840AE" w:rsidP="00E9309D">
      <w:pPr>
        <w:pStyle w:val="berschrift2"/>
      </w:pPr>
      <w:proofErr w:type="spellStart"/>
      <w:r>
        <w:t>Handesregister</w:t>
      </w:r>
      <w:proofErr w:type="spellEnd"/>
    </w:p>
    <w:p w14:paraId="203ADEE1" w14:textId="00F54B2D" w:rsidR="00E9309D" w:rsidRDefault="00E9309D" w:rsidP="00B20617">
      <w:r>
        <w:t>Aufgabe</w:t>
      </w:r>
    </w:p>
    <w:p w14:paraId="5D51A090" w14:textId="1F899C64" w:rsidR="0058064E" w:rsidRDefault="0058064E" w:rsidP="00B20617"/>
    <w:p w14:paraId="7D4172BA" w14:textId="3950BAF0" w:rsidR="0058064E" w:rsidRDefault="0058064E" w:rsidP="0058064E">
      <w:pPr>
        <w:pStyle w:val="berschrift2"/>
      </w:pPr>
      <w:r>
        <w:t>Handlungsvollmachten der Mitarbeiter</w:t>
      </w:r>
    </w:p>
    <w:p w14:paraId="69FAF979" w14:textId="3E561476" w:rsidR="003D3479" w:rsidRDefault="0058064E" w:rsidP="00B20617">
      <w:r>
        <w:t>Aufgabe</w:t>
      </w:r>
      <w:r w:rsidR="009C252D">
        <w:t xml:space="preserve"> </w:t>
      </w:r>
      <w:r w:rsidR="003D3479">
        <w:t>1</w:t>
      </w:r>
    </w:p>
    <w:p w14:paraId="1258003A" w14:textId="746787F6" w:rsidR="00272264" w:rsidRDefault="003D3479" w:rsidP="00272264">
      <w:pPr>
        <w:pStyle w:val="Listenabsatz"/>
        <w:numPr>
          <w:ilvl w:val="0"/>
          <w:numId w:val="2"/>
        </w:numPr>
      </w:pPr>
      <w:proofErr w:type="spellStart"/>
      <w:r>
        <w:t>Gesammtvollmancht</w:t>
      </w:r>
      <w:proofErr w:type="spellEnd"/>
      <w:r>
        <w:t xml:space="preserve">, da der </w:t>
      </w:r>
      <w:r w:rsidR="00A301BA">
        <w:t>F</w:t>
      </w:r>
      <w:r>
        <w:t>all nicht wiederkehrend ist wie bei der Artvollmacht</w:t>
      </w:r>
    </w:p>
    <w:p w14:paraId="559DA9C2" w14:textId="75F6A9DA" w:rsidR="003D3479" w:rsidRDefault="003926CE" w:rsidP="00272264">
      <w:pPr>
        <w:pStyle w:val="Listenabsatz"/>
        <w:numPr>
          <w:ilvl w:val="0"/>
          <w:numId w:val="2"/>
        </w:numPr>
      </w:pPr>
      <w:proofErr w:type="spellStart"/>
      <w:r>
        <w:t>Gesammtvollmacht</w:t>
      </w:r>
      <w:proofErr w:type="spellEnd"/>
    </w:p>
    <w:p w14:paraId="12DF139F" w14:textId="3A39C75A" w:rsidR="003926CE" w:rsidRDefault="00CB7D3F" w:rsidP="00272264">
      <w:pPr>
        <w:pStyle w:val="Listenabsatz"/>
        <w:numPr>
          <w:ilvl w:val="0"/>
          <w:numId w:val="2"/>
        </w:numPr>
      </w:pPr>
      <w:r>
        <w:t>Artvollmacht, da es ein wiederkehrender Fall ist</w:t>
      </w:r>
    </w:p>
    <w:p w14:paraId="55A18F2D" w14:textId="3334F1E6" w:rsidR="00CB7D3F" w:rsidRDefault="00A11662" w:rsidP="00272264">
      <w:pPr>
        <w:pStyle w:val="Listenabsatz"/>
        <w:numPr>
          <w:ilvl w:val="0"/>
          <w:numId w:val="2"/>
        </w:numPr>
      </w:pPr>
      <w:proofErr w:type="spellStart"/>
      <w:r>
        <w:t>Gesammtvollmacht</w:t>
      </w:r>
      <w:proofErr w:type="spellEnd"/>
      <w:r w:rsidR="00472CDC">
        <w:t>, da es eine Rechtshandlung</w:t>
      </w:r>
    </w:p>
    <w:p w14:paraId="1F606363" w14:textId="5FE1B56A" w:rsidR="00A11662" w:rsidRDefault="006358AB" w:rsidP="00272264">
      <w:pPr>
        <w:pStyle w:val="Listenabsatz"/>
        <w:numPr>
          <w:ilvl w:val="0"/>
          <w:numId w:val="2"/>
        </w:numPr>
      </w:pPr>
      <w:proofErr w:type="spellStart"/>
      <w:r>
        <w:t>Gesammtvollmacht</w:t>
      </w:r>
      <w:proofErr w:type="spellEnd"/>
      <w:r>
        <w:t>, da es eine Rechtshandlung ist</w:t>
      </w:r>
    </w:p>
    <w:p w14:paraId="70F996F8" w14:textId="3C5120E8" w:rsidR="006358AB" w:rsidRDefault="000B79E1" w:rsidP="00272264">
      <w:pPr>
        <w:pStyle w:val="Listenabsatz"/>
        <w:numPr>
          <w:ilvl w:val="0"/>
          <w:numId w:val="2"/>
        </w:numPr>
      </w:pPr>
      <w:proofErr w:type="spellStart"/>
      <w:r>
        <w:t>Gesammtvollmacht</w:t>
      </w:r>
      <w:proofErr w:type="spellEnd"/>
      <w:r>
        <w:t xml:space="preserve">, </w:t>
      </w:r>
      <w:r w:rsidR="00057FDD">
        <w:t>da es eine Geschäftshandlung ist</w:t>
      </w:r>
    </w:p>
    <w:p w14:paraId="48AEAE80" w14:textId="77777777" w:rsidR="00776158" w:rsidRDefault="00776158" w:rsidP="00776158">
      <w:pPr>
        <w:pStyle w:val="Listenabsatz"/>
        <w:numPr>
          <w:ilvl w:val="0"/>
          <w:numId w:val="2"/>
        </w:numPr>
      </w:pPr>
      <w:proofErr w:type="spellStart"/>
      <w:r>
        <w:t>Gesammtvollmacht</w:t>
      </w:r>
      <w:proofErr w:type="spellEnd"/>
      <w:r>
        <w:t>, da es eine Geschäftshandlung ist</w:t>
      </w:r>
    </w:p>
    <w:p w14:paraId="2E575DC1" w14:textId="77777777" w:rsidR="00776158" w:rsidRDefault="00776158" w:rsidP="00776158">
      <w:pPr>
        <w:pStyle w:val="Listenabsatz"/>
        <w:numPr>
          <w:ilvl w:val="0"/>
          <w:numId w:val="2"/>
        </w:numPr>
      </w:pPr>
      <w:proofErr w:type="spellStart"/>
      <w:r>
        <w:t>Gesammtvollmacht</w:t>
      </w:r>
      <w:proofErr w:type="spellEnd"/>
      <w:r>
        <w:t>, da es eine Geschäftshandlung ist</w:t>
      </w:r>
    </w:p>
    <w:p w14:paraId="0F682912" w14:textId="7335FB1E" w:rsidR="00057FDD" w:rsidRDefault="009C252D" w:rsidP="00776158">
      <w:r>
        <w:t xml:space="preserve">Aufgabe </w:t>
      </w:r>
      <w:r w:rsidR="00776158">
        <w:t>2</w:t>
      </w:r>
    </w:p>
    <w:p w14:paraId="6D49AE8B" w14:textId="3A9C0C9D" w:rsidR="00776158" w:rsidRDefault="00585F5E" w:rsidP="00776158">
      <w:pPr>
        <w:pStyle w:val="Listenabsatz"/>
        <w:numPr>
          <w:ilvl w:val="0"/>
          <w:numId w:val="3"/>
        </w:numPr>
      </w:pPr>
      <w:r>
        <w:t>Richtig</w:t>
      </w:r>
    </w:p>
    <w:p w14:paraId="0F9CB6E2" w14:textId="359F5AA5" w:rsidR="00585F5E" w:rsidRDefault="008364D0" w:rsidP="00776158">
      <w:pPr>
        <w:pStyle w:val="Listenabsatz"/>
        <w:numPr>
          <w:ilvl w:val="0"/>
          <w:numId w:val="3"/>
        </w:numPr>
      </w:pPr>
      <w:r>
        <w:t>Richtig</w:t>
      </w:r>
    </w:p>
    <w:p w14:paraId="3D654AE0" w14:textId="37265B27" w:rsidR="008364D0" w:rsidRDefault="008364D0" w:rsidP="00776158">
      <w:pPr>
        <w:pStyle w:val="Listenabsatz"/>
        <w:numPr>
          <w:ilvl w:val="0"/>
          <w:numId w:val="3"/>
        </w:numPr>
      </w:pPr>
      <w:r>
        <w:t>Falsch, nur durch Kaufmann</w:t>
      </w:r>
      <w:r w:rsidR="00F1382B">
        <w:t xml:space="preserve"> (Inhaber, Geschäftsführer) mündlich</w:t>
      </w:r>
      <w:r w:rsidR="002D0639">
        <w:t>, schriftlich, Eintragung</w:t>
      </w:r>
      <w:r w:rsidR="00F716A1">
        <w:t xml:space="preserve"> in das Handelsregister vorgeschrieben</w:t>
      </w:r>
    </w:p>
    <w:p w14:paraId="5583C98C" w14:textId="72A99CD6" w:rsidR="00F716A1" w:rsidRDefault="008D10AD" w:rsidP="00776158">
      <w:pPr>
        <w:pStyle w:val="Listenabsatz"/>
        <w:numPr>
          <w:ilvl w:val="0"/>
          <w:numId w:val="3"/>
        </w:numPr>
      </w:pPr>
      <w:r>
        <w:t>Falsch, muss nicht schriftlich erteilt werden</w:t>
      </w:r>
    </w:p>
    <w:p w14:paraId="6FF2A750" w14:textId="725C2DF0" w:rsidR="008D10AD" w:rsidRDefault="007A0A94" w:rsidP="00776158">
      <w:pPr>
        <w:pStyle w:val="Listenabsatz"/>
        <w:numPr>
          <w:ilvl w:val="0"/>
          <w:numId w:val="3"/>
        </w:numPr>
      </w:pPr>
      <w:r>
        <w:t>Richtig, für die Ihnen aufgetragenen Aufgaben</w:t>
      </w:r>
    </w:p>
    <w:p w14:paraId="782B20D6" w14:textId="796C5699" w:rsidR="004E56E9" w:rsidRPr="004E56E9" w:rsidRDefault="00140A94" w:rsidP="004E56E9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lang w:eastAsia="de-DE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de-DE"/>
        </w:rPr>
        <w:lastRenderedPageBreak/>
        <w:t xml:space="preserve">Richtig, da für eine </w:t>
      </w:r>
      <w:proofErr w:type="spellStart"/>
      <w:r>
        <w:rPr>
          <w:rFonts w:ascii="Arial" w:eastAsia="Times New Roman" w:hAnsi="Arial" w:cs="Arial"/>
          <w:color w:val="202124"/>
          <w:shd w:val="clear" w:color="auto" w:fill="FFFFFF"/>
          <w:lang w:eastAsia="de-DE"/>
        </w:rPr>
        <w:t>prokura</w:t>
      </w:r>
      <w:proofErr w:type="spellEnd"/>
      <w:r>
        <w:rPr>
          <w:rFonts w:ascii="Arial" w:eastAsia="Times New Roman" w:hAnsi="Arial" w:cs="Arial"/>
          <w:color w:val="202124"/>
          <w:shd w:val="clear" w:color="auto" w:fill="FFFFFF"/>
          <w:lang w:eastAsia="de-DE"/>
        </w:rPr>
        <w:t xml:space="preserve"> ein Kaufmann nötig ist. </w:t>
      </w:r>
      <w:r w:rsidR="004E56E9" w:rsidRPr="004E56E9">
        <w:rPr>
          <w:rFonts w:ascii="Arial" w:eastAsia="Times New Roman" w:hAnsi="Arial" w:cs="Arial"/>
          <w:color w:val="202124"/>
          <w:shd w:val="clear" w:color="auto" w:fill="FFFFFF"/>
          <w:lang w:eastAsia="de-DE"/>
        </w:rPr>
        <w:t>Handelsgesellschaften sind grundsätzlich immer </w:t>
      </w:r>
      <w:r w:rsidR="004E56E9" w:rsidRPr="004E56E9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de-DE"/>
        </w:rPr>
        <w:t>Kaufmann</w:t>
      </w:r>
      <w:r w:rsidR="004E56E9" w:rsidRPr="004E56E9">
        <w:rPr>
          <w:rFonts w:ascii="Arial" w:eastAsia="Times New Roman" w:hAnsi="Arial" w:cs="Arial"/>
          <w:color w:val="202124"/>
          <w:shd w:val="clear" w:color="auto" w:fill="FFFFFF"/>
          <w:lang w:eastAsia="de-DE"/>
        </w:rPr>
        <w:t>. Man nennt solche Kaufleute „</w:t>
      </w:r>
      <w:r w:rsidR="004E56E9" w:rsidRPr="004E56E9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de-DE"/>
        </w:rPr>
        <w:t>Kaufmann</w:t>
      </w:r>
      <w:r w:rsidR="004E56E9" w:rsidRPr="004E56E9">
        <w:rPr>
          <w:rFonts w:ascii="Arial" w:eastAsia="Times New Roman" w:hAnsi="Arial" w:cs="Arial"/>
          <w:color w:val="202124"/>
          <w:shd w:val="clear" w:color="auto" w:fill="FFFFFF"/>
          <w:lang w:eastAsia="de-DE"/>
        </w:rPr>
        <w:t> kraft Rechtsform“ oder Formkaufmann. Formkaufleute sind damit alle Kapitalgesellschaften (</w:t>
      </w:r>
      <w:r w:rsidR="004E56E9" w:rsidRPr="004E56E9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de-DE"/>
        </w:rPr>
        <w:t>GmbH</w:t>
      </w:r>
      <w:r w:rsidR="004E56E9" w:rsidRPr="004E56E9">
        <w:rPr>
          <w:rFonts w:ascii="Arial" w:eastAsia="Times New Roman" w:hAnsi="Arial" w:cs="Arial"/>
          <w:color w:val="202124"/>
          <w:shd w:val="clear" w:color="auto" w:fill="FFFFFF"/>
          <w:lang w:eastAsia="de-DE"/>
        </w:rPr>
        <w:t>, AG, UG, KGaA)</w:t>
      </w:r>
    </w:p>
    <w:p w14:paraId="555B5509" w14:textId="600769AB" w:rsidR="00B36063" w:rsidRDefault="009C252D" w:rsidP="00140A94">
      <w:r>
        <w:t xml:space="preserve">Aufgabe </w:t>
      </w:r>
      <w:r w:rsidR="00140A94">
        <w:t>3</w:t>
      </w:r>
    </w:p>
    <w:p w14:paraId="406DDD87" w14:textId="1106E90D" w:rsidR="0097759B" w:rsidRPr="00047188" w:rsidRDefault="009C252D" w:rsidP="00140A94">
      <w:r>
        <w:t xml:space="preserve">Aufgabe </w:t>
      </w:r>
      <w:r w:rsidR="0097759B">
        <w:t>4</w:t>
      </w:r>
    </w:p>
    <w:sectPr w:rsidR="0097759B" w:rsidRPr="000471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5178A" w14:textId="77777777" w:rsidR="00047188" w:rsidRDefault="00047188" w:rsidP="00047188">
      <w:r>
        <w:separator/>
      </w:r>
    </w:p>
  </w:endnote>
  <w:endnote w:type="continuationSeparator" w:id="0">
    <w:p w14:paraId="2F75DCC7" w14:textId="77777777" w:rsidR="00047188" w:rsidRDefault="00047188" w:rsidP="0004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62215" w14:textId="77777777" w:rsidR="00047188" w:rsidRDefault="0004718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4A2057" wp14:editId="49C7778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175"/>
              <wp:wrapSquare wrapText="bothSides"/>
              <wp:docPr id="2" name="Textfeld 2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21BCFC" w14:textId="77777777" w:rsidR="00047188" w:rsidRPr="00047188" w:rsidRDefault="0004718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047188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4A205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- Vertraulichkeitsstufe: intern - 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" filled="f" stroked="f">
              <v:fill o:detectmouseclick="t"/>
              <v:textbox style="mso-fit-shape-to-text:t" inset="0,0,0,0">
                <w:txbxContent>
                  <w:p w14:paraId="5521BCFC" w14:textId="77777777" w:rsidR="00047188" w:rsidRPr="00047188" w:rsidRDefault="00047188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047188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95228" w14:textId="77777777" w:rsidR="00047188" w:rsidRDefault="0004718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4172A7" wp14:editId="5DD826C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175"/>
              <wp:wrapSquare wrapText="bothSides"/>
              <wp:docPr id="3" name="Textfeld 3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306FDD" w14:textId="77777777" w:rsidR="00047188" w:rsidRPr="00047188" w:rsidRDefault="0004718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047188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4172A7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- Vertraulichkeitsstufe: intern - 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" filled="f" stroked="f">
              <v:fill o:detectmouseclick="t"/>
              <v:textbox style="mso-fit-shape-to-text:t" inset="0,0,0,0">
                <w:txbxContent>
                  <w:p w14:paraId="04306FDD" w14:textId="77777777" w:rsidR="00047188" w:rsidRPr="00047188" w:rsidRDefault="00047188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047188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EAA69" w14:textId="77777777" w:rsidR="00047188" w:rsidRDefault="0004718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540C96" wp14:editId="5B73B91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175"/>
              <wp:wrapSquare wrapText="bothSides"/>
              <wp:docPr id="1" name="Textfeld 1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90CF6C" w14:textId="77777777" w:rsidR="00047188" w:rsidRPr="00047188" w:rsidRDefault="0004718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047188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540C96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- Vertraulichkeitsstufe: intern - 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" filled="f" stroked="f">
              <v:fill o:detectmouseclick="t"/>
              <v:textbox style="mso-fit-shape-to-text:t" inset="0,0,0,0">
                <w:txbxContent>
                  <w:p w14:paraId="0190CF6C" w14:textId="77777777" w:rsidR="00047188" w:rsidRPr="00047188" w:rsidRDefault="00047188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047188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2A2B3" w14:textId="77777777" w:rsidR="00047188" w:rsidRDefault="00047188" w:rsidP="00047188">
      <w:r>
        <w:separator/>
      </w:r>
    </w:p>
  </w:footnote>
  <w:footnote w:type="continuationSeparator" w:id="0">
    <w:p w14:paraId="2C7F25A2" w14:textId="77777777" w:rsidR="00047188" w:rsidRDefault="00047188" w:rsidP="00047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5A173" w14:textId="77777777" w:rsidR="00047188" w:rsidRDefault="0004718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FA2FE" w14:textId="77777777" w:rsidR="00047188" w:rsidRDefault="0004718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3628C" w14:textId="77777777" w:rsidR="00047188" w:rsidRDefault="0004718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D51D4"/>
    <w:multiLevelType w:val="hybridMultilevel"/>
    <w:tmpl w:val="A8B481C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C2AED"/>
    <w:multiLevelType w:val="hybridMultilevel"/>
    <w:tmpl w:val="CA1E5E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D7AA2"/>
    <w:multiLevelType w:val="hybridMultilevel"/>
    <w:tmpl w:val="AB6CFD1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88"/>
    <w:rsid w:val="00047188"/>
    <w:rsid w:val="00057FDD"/>
    <w:rsid w:val="000A64AE"/>
    <w:rsid w:val="000B79E1"/>
    <w:rsid w:val="00140A94"/>
    <w:rsid w:val="00154C81"/>
    <w:rsid w:val="001C6D79"/>
    <w:rsid w:val="00272264"/>
    <w:rsid w:val="002D0639"/>
    <w:rsid w:val="003926CE"/>
    <w:rsid w:val="003D3479"/>
    <w:rsid w:val="00455450"/>
    <w:rsid w:val="0046685B"/>
    <w:rsid w:val="00472CDC"/>
    <w:rsid w:val="004E56E9"/>
    <w:rsid w:val="0058064E"/>
    <w:rsid w:val="00585F5E"/>
    <w:rsid w:val="005E498C"/>
    <w:rsid w:val="006358AB"/>
    <w:rsid w:val="00701BEC"/>
    <w:rsid w:val="0073437D"/>
    <w:rsid w:val="00776158"/>
    <w:rsid w:val="007A0A94"/>
    <w:rsid w:val="007F72A0"/>
    <w:rsid w:val="008364D0"/>
    <w:rsid w:val="008D10AD"/>
    <w:rsid w:val="0097759B"/>
    <w:rsid w:val="009C252D"/>
    <w:rsid w:val="00A11662"/>
    <w:rsid w:val="00A301BA"/>
    <w:rsid w:val="00B20617"/>
    <w:rsid w:val="00B36063"/>
    <w:rsid w:val="00BC6694"/>
    <w:rsid w:val="00C840AE"/>
    <w:rsid w:val="00CB7D3F"/>
    <w:rsid w:val="00E9309D"/>
    <w:rsid w:val="00F138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2A0C43"/>
  <w15:chartTrackingRefBased/>
  <w15:docId w15:val="{E0B2C9FF-EEDE-454C-8B4F-F6E9EB0F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71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43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71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47188"/>
  </w:style>
  <w:style w:type="paragraph" w:styleId="Fuzeile">
    <w:name w:val="footer"/>
    <w:basedOn w:val="Standard"/>
    <w:link w:val="FuzeileZchn"/>
    <w:uiPriority w:val="99"/>
    <w:unhideWhenUsed/>
    <w:rsid w:val="000471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47188"/>
  </w:style>
  <w:style w:type="character" w:customStyle="1" w:styleId="berschrift1Zchn">
    <w:name w:val="Überschrift 1 Zchn"/>
    <w:basedOn w:val="Absatz-Standardschriftart"/>
    <w:link w:val="berschrift1"/>
    <w:uiPriority w:val="9"/>
    <w:rsid w:val="00047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4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20617"/>
    <w:pPr>
      <w:ind w:left="720"/>
      <w:contextualSpacing/>
    </w:pPr>
  </w:style>
  <w:style w:type="paragraph" w:customStyle="1" w:styleId="paragraph">
    <w:name w:val="paragraph"/>
    <w:basedOn w:val="Standard"/>
    <w:rsid w:val="000A64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normaltextrun">
    <w:name w:val="normaltextrun"/>
    <w:basedOn w:val="Absatz-Standardschriftart"/>
    <w:rsid w:val="000A64AE"/>
  </w:style>
  <w:style w:type="character" w:customStyle="1" w:styleId="scxw54993306">
    <w:name w:val="scxw54993306"/>
    <w:basedOn w:val="Absatz-Standardschriftart"/>
    <w:rsid w:val="000A64AE"/>
  </w:style>
  <w:style w:type="character" w:customStyle="1" w:styleId="eop">
    <w:name w:val="eop"/>
    <w:basedOn w:val="Absatz-Standardschriftart"/>
    <w:rsid w:val="000A6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 Niclas</dc:creator>
  <cp:keywords/>
  <dc:description/>
  <cp:lastModifiedBy>Edge Niclas</cp:lastModifiedBy>
  <cp:revision>38</cp:revision>
  <dcterms:created xsi:type="dcterms:W3CDTF">2020-12-08T09:04:00Z</dcterms:created>
  <dcterms:modified xsi:type="dcterms:W3CDTF">2020-12-08T09:59:00Z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- Vertraulichkeitsstufe: intern - </vt:lpwstr>
  </property>
  <property fmtid="{D5CDD505-2E9C-101B-9397-08002B2CF9AE}" pid="5" name="MSIP_Label_45019f68-e666-4c30-b8d7-aa84f011a357_Enabled">
    <vt:lpwstr>true</vt:lpwstr>
  </property>
  <property fmtid="{D5CDD505-2E9C-101B-9397-08002B2CF9AE}" pid="6" name="MSIP_Label_45019f68-e666-4c30-b8d7-aa84f011a357_SetDate">
    <vt:lpwstr>2020-12-08T09:04:56Z</vt:lpwstr>
  </property>
  <property fmtid="{D5CDD505-2E9C-101B-9397-08002B2CF9AE}" pid="7" name="MSIP_Label_45019f68-e666-4c30-b8d7-aa84f011a357_Method">
    <vt:lpwstr>Standard</vt:lpwstr>
  </property>
  <property fmtid="{D5CDD505-2E9C-101B-9397-08002B2CF9AE}" pid="8" name="MSIP_Label_45019f68-e666-4c30-b8d7-aa84f011a357_Name">
    <vt:lpwstr>Intern</vt:lpwstr>
  </property>
  <property fmtid="{D5CDD505-2E9C-101B-9397-08002B2CF9AE}" pid="9" name="MSIP_Label_45019f68-e666-4c30-b8d7-aa84f011a357_SiteId">
    <vt:lpwstr>a1eb347b-8084-411c-b81a-c60eb204db5d</vt:lpwstr>
  </property>
  <property fmtid="{D5CDD505-2E9C-101B-9397-08002B2CF9AE}" pid="10" name="MSIP_Label_45019f68-e666-4c30-b8d7-aa84f011a357_ActionId">
    <vt:lpwstr>6c89f156-b511-4a6b-af68-97c4a6f2e03d</vt:lpwstr>
  </property>
  <property fmtid="{D5CDD505-2E9C-101B-9397-08002B2CF9AE}" pid="11" name="MSIP_Label_45019f68-e666-4c30-b8d7-aa84f011a357_ContentBits">
    <vt:lpwstr>2</vt:lpwstr>
  </property>
</Properties>
</file>