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DA777" w14:textId="3FB277D8" w:rsidR="00B4032F" w:rsidRPr="00AC567F" w:rsidRDefault="007569A1">
      <w:pPr>
        <w:spacing w:after="28" w:line="259" w:lineRule="auto"/>
        <w:rPr>
          <w:sz w:val="44"/>
          <w:szCs w:val="44"/>
        </w:rPr>
      </w:pPr>
      <w:r w:rsidRPr="00AC567F">
        <w:rPr>
          <w:noProof/>
          <w:sz w:val="44"/>
          <w:szCs w:val="44"/>
        </w:rPr>
        <w:drawing>
          <wp:anchor distT="0" distB="0" distL="114300" distR="114300" simplePos="0" relativeHeight="251658240" behindDoc="0" locked="0" layoutInCell="1" allowOverlap="0" wp14:anchorId="04A55044" wp14:editId="5504FC1F">
            <wp:simplePos x="0" y="0"/>
            <wp:positionH relativeFrom="column">
              <wp:posOffset>4358335</wp:posOffset>
            </wp:positionH>
            <wp:positionV relativeFrom="paragraph">
              <wp:posOffset>-137539</wp:posOffset>
            </wp:positionV>
            <wp:extent cx="1714500" cy="666750"/>
            <wp:effectExtent l="0" t="0" r="0" b="0"/>
            <wp:wrapSquare wrapText="bothSides"/>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
                    <a:stretch>
                      <a:fillRect/>
                    </a:stretch>
                  </pic:blipFill>
                  <pic:spPr>
                    <a:xfrm>
                      <a:off x="0" y="0"/>
                      <a:ext cx="1714500" cy="666750"/>
                    </a:xfrm>
                    <a:prstGeom prst="rect">
                      <a:avLst/>
                    </a:prstGeom>
                  </pic:spPr>
                </pic:pic>
              </a:graphicData>
            </a:graphic>
          </wp:anchor>
        </w:drawing>
      </w:r>
      <w:r w:rsidR="00544CE6" w:rsidRPr="00AC567F">
        <w:rPr>
          <w:b/>
          <w:sz w:val="44"/>
          <w:szCs w:val="44"/>
        </w:rPr>
        <w:t>Sensoren und Aktoren</w:t>
      </w:r>
    </w:p>
    <w:p w14:paraId="4E49EA10" w14:textId="401982DF" w:rsidR="00233D87" w:rsidRPr="00AC567F" w:rsidRDefault="00233D87" w:rsidP="00742E38"/>
    <w:p w14:paraId="02FD7438" w14:textId="6812BF87" w:rsidR="00920E72" w:rsidRPr="00AC567F" w:rsidRDefault="00920E72" w:rsidP="00920E72">
      <w:pPr>
        <w:rPr>
          <w:b/>
          <w:bCs/>
          <w:sz w:val="28"/>
          <w:szCs w:val="28"/>
        </w:rPr>
      </w:pPr>
    </w:p>
    <w:p w14:paraId="00470F96" w14:textId="552467C6" w:rsidR="005E0A54" w:rsidRPr="00AC567F" w:rsidRDefault="005E0A54" w:rsidP="00920E72">
      <w:pPr>
        <w:rPr>
          <w:b/>
          <w:bCs/>
          <w:sz w:val="28"/>
          <w:szCs w:val="28"/>
        </w:rPr>
      </w:pPr>
    </w:p>
    <w:p w14:paraId="0D920390" w14:textId="21E7FE66" w:rsidR="005E0A54" w:rsidRPr="00AC567F" w:rsidRDefault="005E0A54" w:rsidP="00920E72">
      <w:pPr>
        <w:jc w:val="both"/>
      </w:pPr>
      <w:r w:rsidRPr="00AC567F">
        <w:t xml:space="preserve">Alle elektronischen Systeme arbeiten nach dem EVA Prinzip. </w:t>
      </w:r>
    </w:p>
    <w:p w14:paraId="05C97C1A" w14:textId="77777777" w:rsidR="00F748D9" w:rsidRPr="00AC567F" w:rsidRDefault="00F748D9" w:rsidP="00920E72">
      <w:pPr>
        <w:jc w:val="both"/>
      </w:pPr>
    </w:p>
    <w:p w14:paraId="51C22FBE" w14:textId="3CED49F7" w:rsidR="00F748D9" w:rsidRPr="00AC567F" w:rsidRDefault="00B9183A" w:rsidP="00920E72">
      <w:pPr>
        <w:jc w:val="both"/>
      </w:pPr>
      <w:r w:rsidRPr="00AC567F">
        <w:rPr>
          <w:noProof/>
        </w:rPr>
        <w:drawing>
          <wp:inline distT="0" distB="0" distL="0" distR="0" wp14:anchorId="3567A20B" wp14:editId="2586A872">
            <wp:extent cx="5697220" cy="1410970"/>
            <wp:effectExtent l="0" t="0" r="0" b="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97220" cy="1410970"/>
                    </a:xfrm>
                    <a:prstGeom prst="rect">
                      <a:avLst/>
                    </a:prstGeom>
                  </pic:spPr>
                </pic:pic>
              </a:graphicData>
            </a:graphic>
          </wp:inline>
        </w:drawing>
      </w:r>
    </w:p>
    <w:p w14:paraId="609F3D5D" w14:textId="58020E0C" w:rsidR="008C1669" w:rsidRPr="00AC567F" w:rsidRDefault="008C1669" w:rsidP="00920E72">
      <w:pPr>
        <w:jc w:val="both"/>
      </w:pPr>
    </w:p>
    <w:p w14:paraId="61E1C676" w14:textId="77777777" w:rsidR="008C1669" w:rsidRPr="00AC567F" w:rsidRDefault="008C1669" w:rsidP="00920E72">
      <w:pPr>
        <w:jc w:val="both"/>
      </w:pPr>
    </w:p>
    <w:p w14:paraId="3D3DE5FB" w14:textId="2EA5677D" w:rsidR="005E0A54" w:rsidRPr="00AC567F" w:rsidRDefault="00B9183A" w:rsidP="00920E72">
      <w:pPr>
        <w:jc w:val="both"/>
      </w:pPr>
      <w:r w:rsidRPr="00AC567F">
        <w:t>Bei der Eingabe handelt es sich um Sensoren, auch als Signalgeber, Fühler oder Messwertaufnehmer bezeichnet. Die Verarbeitung der durch diese erzeugten elektrischen Signale erfolgt über ein Steuergerät, meist einen zentralen Mi</w:t>
      </w:r>
      <w:r w:rsidR="006261A1" w:rsidRPr="00AC567F">
        <w:t>k</w:t>
      </w:r>
      <w:r w:rsidRPr="00AC567F">
        <w:t>rocomputer</w:t>
      </w:r>
      <w:r w:rsidR="006261A1" w:rsidRPr="00AC567F">
        <w:t>,</w:t>
      </w:r>
      <w:r w:rsidR="001D2659" w:rsidRPr="00AC567F">
        <w:t xml:space="preserve"> der dann die Aktoren ansteuert. Auf der Ausgabeseite befinden sich die Aktoren, auch Stellglieder genannt, die die Befehle des Steuergerätes umsetzen.</w:t>
      </w:r>
    </w:p>
    <w:p w14:paraId="4765A01C" w14:textId="1D77F9A3" w:rsidR="001D2659" w:rsidRPr="00AC567F" w:rsidRDefault="001D2659" w:rsidP="00920E72">
      <w:pPr>
        <w:jc w:val="both"/>
      </w:pPr>
    </w:p>
    <w:p w14:paraId="7CE9DB94" w14:textId="20102FFC" w:rsidR="00102D63" w:rsidRPr="00AC567F" w:rsidRDefault="00E7301B" w:rsidP="00DC4F69">
      <w:pPr>
        <w:pStyle w:val="Listenabsatz"/>
        <w:numPr>
          <w:ilvl w:val="0"/>
          <w:numId w:val="9"/>
        </w:numPr>
        <w:jc w:val="both"/>
      </w:pPr>
      <w:r w:rsidRPr="00AC567F">
        <w:t xml:space="preserve">Sensoren </w:t>
      </w:r>
      <w:r w:rsidR="00D91868" w:rsidRPr="00AC567F">
        <w:t>können</w:t>
      </w:r>
      <w:r w:rsidRPr="00AC567F">
        <w:t xml:space="preserve"> nach Bauweise und Funktion eingeteilt werden. Im Folgenden werden einige Sensorarten aufgezählt. </w:t>
      </w:r>
    </w:p>
    <w:p w14:paraId="67091CC0" w14:textId="77777777" w:rsidR="00410719" w:rsidRPr="00AC567F" w:rsidRDefault="00410719" w:rsidP="00920E72">
      <w:pPr>
        <w:jc w:val="both"/>
      </w:pPr>
    </w:p>
    <w:p w14:paraId="631D4C83" w14:textId="108AA448" w:rsidR="00410719" w:rsidRPr="00AC567F" w:rsidRDefault="00DC4F69" w:rsidP="00DC4F69">
      <w:pPr>
        <w:pStyle w:val="Listenabsatz"/>
        <w:numPr>
          <w:ilvl w:val="0"/>
          <w:numId w:val="8"/>
        </w:numPr>
        <w:jc w:val="both"/>
      </w:pPr>
      <w:r w:rsidRPr="00AC567F">
        <w:t>I</w:t>
      </w:r>
      <w:r w:rsidR="00410719" w:rsidRPr="00AC567F">
        <w:t>nduktive Sensoren</w:t>
      </w:r>
    </w:p>
    <w:p w14:paraId="007CD431" w14:textId="16991DD5" w:rsidR="00410719" w:rsidRPr="00AC567F" w:rsidRDefault="00410719" w:rsidP="00DC4F69">
      <w:pPr>
        <w:pStyle w:val="Listenabsatz"/>
        <w:numPr>
          <w:ilvl w:val="0"/>
          <w:numId w:val="8"/>
        </w:numPr>
        <w:jc w:val="both"/>
      </w:pPr>
      <w:r w:rsidRPr="00AC567F">
        <w:t>Kapazitive Sensoren</w:t>
      </w:r>
    </w:p>
    <w:p w14:paraId="79147A07" w14:textId="4E869FAF" w:rsidR="00410719" w:rsidRPr="00AC567F" w:rsidRDefault="00815991" w:rsidP="00DC4F69">
      <w:pPr>
        <w:pStyle w:val="Listenabsatz"/>
        <w:numPr>
          <w:ilvl w:val="0"/>
          <w:numId w:val="8"/>
        </w:numPr>
        <w:jc w:val="both"/>
      </w:pPr>
      <w:r w:rsidRPr="00AC567F">
        <w:t>Optische Sensoren/Lasers</w:t>
      </w:r>
      <w:r w:rsidR="00A13B7E" w:rsidRPr="00AC567F">
        <w:t>ensoren</w:t>
      </w:r>
    </w:p>
    <w:p w14:paraId="34231535" w14:textId="6B1317EF" w:rsidR="00410719" w:rsidRPr="00AC567F" w:rsidRDefault="00410719" w:rsidP="00DC4F69">
      <w:pPr>
        <w:pStyle w:val="Listenabsatz"/>
        <w:numPr>
          <w:ilvl w:val="0"/>
          <w:numId w:val="8"/>
        </w:numPr>
        <w:jc w:val="both"/>
      </w:pPr>
      <w:r w:rsidRPr="00AC567F">
        <w:t>Magnetsensoren</w:t>
      </w:r>
    </w:p>
    <w:p w14:paraId="73E4D75B" w14:textId="5D4E983B" w:rsidR="00410719" w:rsidRPr="00AC567F" w:rsidRDefault="00410719" w:rsidP="00DC4F69">
      <w:pPr>
        <w:pStyle w:val="Listenabsatz"/>
        <w:numPr>
          <w:ilvl w:val="0"/>
          <w:numId w:val="8"/>
        </w:numPr>
        <w:jc w:val="both"/>
      </w:pPr>
      <w:r w:rsidRPr="00AC567F">
        <w:t>Ultraschall Sensoren</w:t>
      </w:r>
    </w:p>
    <w:p w14:paraId="5C927BEC" w14:textId="7AA9054A" w:rsidR="00102D63" w:rsidRPr="00AC567F" w:rsidRDefault="00102D63" w:rsidP="00920E72">
      <w:pPr>
        <w:jc w:val="both"/>
      </w:pPr>
    </w:p>
    <w:p w14:paraId="413CF20D" w14:textId="7211A54A" w:rsidR="00102D63" w:rsidRPr="00AC567F" w:rsidRDefault="00DC4F69" w:rsidP="00657D6E">
      <w:pPr>
        <w:ind w:left="708"/>
        <w:jc w:val="both"/>
      </w:pPr>
      <w:r w:rsidRPr="00AC567F">
        <w:t xml:space="preserve">Recherchieren Sie kurz </w:t>
      </w:r>
      <w:r w:rsidR="00657D6E" w:rsidRPr="00AC567F">
        <w:t>die</w:t>
      </w:r>
      <w:r w:rsidRPr="00AC567F">
        <w:t xml:space="preserve"> Funktionsweise und die Einsatzgebiete</w:t>
      </w:r>
      <w:r w:rsidR="00657D6E" w:rsidRPr="00AC567F">
        <w:t xml:space="preserve"> der hier aufgeführten Sensoren (z. B unter </w:t>
      </w:r>
      <w:hyperlink r:id="rId9" w:history="1">
        <w:r w:rsidR="00657D6E" w:rsidRPr="00AC567F">
          <w:rPr>
            <w:rStyle w:val="Hyperlink"/>
          </w:rPr>
          <w:t>https://wiki.induux.de/Kategorie:Sensoren</w:t>
        </w:r>
      </w:hyperlink>
      <w:r w:rsidR="00657D6E" w:rsidRPr="00AC567F">
        <w:t>)</w:t>
      </w:r>
      <w:r w:rsidRPr="00AC567F">
        <w:t xml:space="preserve">. </w:t>
      </w:r>
      <w:r w:rsidR="00657D6E" w:rsidRPr="00AC567F">
        <w:t>Halten Sie ihre Ergebnisse schriftlich fest und bereiten Sie sich auf eine Präsentation der Ergebnisse vor.</w:t>
      </w:r>
    </w:p>
    <w:p w14:paraId="788D59E4" w14:textId="6DBCCFEC" w:rsidR="00454DC3" w:rsidRPr="00AC567F" w:rsidRDefault="00454DC3" w:rsidP="00920E72">
      <w:pPr>
        <w:jc w:val="both"/>
      </w:pPr>
    </w:p>
    <w:p w14:paraId="200286D0" w14:textId="7BFC331A" w:rsidR="00125C3B" w:rsidRPr="00AC567F" w:rsidRDefault="00125C3B" w:rsidP="00920E72">
      <w:pPr>
        <w:jc w:val="both"/>
      </w:pPr>
    </w:p>
    <w:p w14:paraId="1541780A" w14:textId="0BA6DA66" w:rsidR="005C3FA6" w:rsidRPr="00AC567F" w:rsidRDefault="005C3FA6" w:rsidP="00920E72">
      <w:pPr>
        <w:jc w:val="both"/>
      </w:pPr>
    </w:p>
    <w:p w14:paraId="1B152877" w14:textId="15BE138E" w:rsidR="005C3FA6" w:rsidRPr="00AC567F" w:rsidRDefault="005C3FA6" w:rsidP="00920E72">
      <w:pPr>
        <w:jc w:val="both"/>
      </w:pPr>
    </w:p>
    <w:p w14:paraId="3800FC83" w14:textId="18E403D6" w:rsidR="005C3FA6" w:rsidRPr="00AC567F" w:rsidRDefault="005C3FA6" w:rsidP="00920E72">
      <w:pPr>
        <w:jc w:val="both"/>
      </w:pPr>
    </w:p>
    <w:p w14:paraId="7E73DED6" w14:textId="3E38BD7D" w:rsidR="005C3FA6" w:rsidRPr="00AC567F" w:rsidRDefault="005C3FA6" w:rsidP="00920E72">
      <w:pPr>
        <w:jc w:val="both"/>
      </w:pPr>
    </w:p>
    <w:p w14:paraId="21CA4718" w14:textId="68161FA9" w:rsidR="005C3FA6" w:rsidRPr="00AC567F" w:rsidRDefault="005C3FA6" w:rsidP="00920E72">
      <w:pPr>
        <w:jc w:val="both"/>
      </w:pPr>
    </w:p>
    <w:p w14:paraId="33C97C39" w14:textId="53AF6AC7" w:rsidR="005C3FA6" w:rsidRPr="00AC567F" w:rsidRDefault="005C3FA6" w:rsidP="00920E72">
      <w:pPr>
        <w:jc w:val="both"/>
      </w:pPr>
    </w:p>
    <w:p w14:paraId="0BA0267E" w14:textId="19F16D38" w:rsidR="005C3FA6" w:rsidRPr="00AC567F" w:rsidRDefault="005C3FA6" w:rsidP="00920E72">
      <w:pPr>
        <w:jc w:val="both"/>
      </w:pPr>
    </w:p>
    <w:p w14:paraId="5DF7AEB8" w14:textId="01F6BD96" w:rsidR="005C3FA6" w:rsidRPr="00AC567F" w:rsidRDefault="005C3FA6" w:rsidP="00920E72">
      <w:pPr>
        <w:jc w:val="both"/>
      </w:pPr>
    </w:p>
    <w:p w14:paraId="71D3D6D1" w14:textId="66E4FA06" w:rsidR="005C3FA6" w:rsidRPr="00AC567F" w:rsidRDefault="005C3FA6" w:rsidP="00920E72">
      <w:pPr>
        <w:jc w:val="both"/>
      </w:pPr>
    </w:p>
    <w:p w14:paraId="7958B0E3" w14:textId="5A86E634" w:rsidR="005C3FA6" w:rsidRPr="00AC567F" w:rsidRDefault="005C3FA6" w:rsidP="00920E72">
      <w:pPr>
        <w:jc w:val="both"/>
      </w:pPr>
    </w:p>
    <w:p w14:paraId="043A4EE8" w14:textId="4BF1D0FA" w:rsidR="005C3FA6" w:rsidRPr="00AC567F" w:rsidRDefault="005C3FA6" w:rsidP="00920E72">
      <w:pPr>
        <w:jc w:val="both"/>
      </w:pPr>
    </w:p>
    <w:p w14:paraId="16EAF797" w14:textId="4F291D7E" w:rsidR="005C3FA6" w:rsidRPr="00AC567F" w:rsidRDefault="005C3FA6" w:rsidP="00920E72">
      <w:pPr>
        <w:jc w:val="both"/>
      </w:pPr>
    </w:p>
    <w:p w14:paraId="775D491B" w14:textId="50CA84F2" w:rsidR="005C3FA6" w:rsidRPr="00AC567F" w:rsidRDefault="005C3FA6" w:rsidP="00920E72">
      <w:pPr>
        <w:jc w:val="both"/>
      </w:pPr>
    </w:p>
    <w:p w14:paraId="045B26BD" w14:textId="37E9C693" w:rsidR="005C3FA6" w:rsidRPr="00AC567F" w:rsidRDefault="005C3FA6" w:rsidP="00920E72">
      <w:pPr>
        <w:jc w:val="both"/>
      </w:pPr>
    </w:p>
    <w:p w14:paraId="1E73CBCC" w14:textId="5B5E1525" w:rsidR="005C3FA6" w:rsidRPr="00AC567F" w:rsidRDefault="005C3FA6" w:rsidP="00920E72">
      <w:pPr>
        <w:jc w:val="both"/>
      </w:pPr>
    </w:p>
    <w:p w14:paraId="435E0395" w14:textId="77777777" w:rsidR="005C3FA6" w:rsidRPr="00AC567F" w:rsidRDefault="005C3FA6" w:rsidP="00920E72">
      <w:pPr>
        <w:jc w:val="both"/>
      </w:pPr>
    </w:p>
    <w:p w14:paraId="016DDBAA" w14:textId="77777777" w:rsidR="00AC567F" w:rsidRPr="00AC567F" w:rsidRDefault="00125C3B" w:rsidP="00125C3B">
      <w:pPr>
        <w:shd w:val="clear" w:color="auto" w:fill="FAFAFA"/>
        <w:spacing w:before="225" w:after="225"/>
        <w:outlineLvl w:val="2"/>
        <w:rPr>
          <w:rFonts w:ascii="Avenir" w:hAnsi="Avenir"/>
          <w:b/>
          <w:bCs/>
          <w:color w:val="2C2C2C"/>
          <w:sz w:val="27"/>
          <w:szCs w:val="27"/>
        </w:rPr>
      </w:pPr>
      <w:r w:rsidRPr="00AC567F">
        <w:rPr>
          <w:rFonts w:ascii="Avenir" w:hAnsi="Avenir"/>
          <w:b/>
          <w:bCs/>
          <w:color w:val="2C2C2C"/>
          <w:sz w:val="27"/>
          <w:szCs w:val="27"/>
        </w:rPr>
        <w:lastRenderedPageBreak/>
        <w:t>Induktive Sensoren</w:t>
      </w:r>
    </w:p>
    <w:p w14:paraId="6B7DF7BD" w14:textId="1CC77016" w:rsidR="00125C3B" w:rsidRPr="00AC567F" w:rsidRDefault="00AC567F" w:rsidP="00125C3B">
      <w:pPr>
        <w:shd w:val="clear" w:color="auto" w:fill="FAFAFA"/>
        <w:spacing w:before="225" w:after="225"/>
        <w:outlineLvl w:val="2"/>
        <w:rPr>
          <w:rFonts w:ascii="Avenir" w:hAnsi="Avenir"/>
          <w:b/>
          <w:bCs/>
          <w:color w:val="2C2C2C"/>
          <w:sz w:val="27"/>
          <w:szCs w:val="27"/>
        </w:rPr>
      </w:pPr>
      <w:r w:rsidRPr="00AC567F">
        <w:rPr>
          <w:rFonts w:ascii="Avenir" w:hAnsi="Avenir"/>
          <w:b/>
          <w:bCs/>
          <w:noProof/>
          <w:color w:val="2C2C2C"/>
          <w:sz w:val="27"/>
          <w:szCs w:val="27"/>
        </w:rPr>
        <w:drawing>
          <wp:inline distT="0" distB="0" distL="0" distR="0" wp14:anchorId="17263EB2" wp14:editId="13A1E0F2">
            <wp:extent cx="5697220" cy="3151505"/>
            <wp:effectExtent l="0" t="0" r="508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0">
                      <a:extLst>
                        <a:ext uri="{28A0092B-C50C-407E-A947-70E740481C1C}">
                          <a14:useLocalDpi xmlns:a14="http://schemas.microsoft.com/office/drawing/2010/main" val="0"/>
                        </a:ext>
                      </a:extLst>
                    </a:blip>
                    <a:stretch>
                      <a:fillRect/>
                    </a:stretch>
                  </pic:blipFill>
                  <pic:spPr>
                    <a:xfrm>
                      <a:off x="0" y="0"/>
                      <a:ext cx="5697220" cy="3151505"/>
                    </a:xfrm>
                    <a:prstGeom prst="rect">
                      <a:avLst/>
                    </a:prstGeom>
                  </pic:spPr>
                </pic:pic>
              </a:graphicData>
            </a:graphic>
          </wp:inline>
        </w:drawing>
      </w:r>
    </w:p>
    <w:p w14:paraId="5A95FB5B" w14:textId="77777777" w:rsidR="00125C3B" w:rsidRPr="00AC567F" w:rsidRDefault="00125C3B" w:rsidP="00125C3B">
      <w:pPr>
        <w:numPr>
          <w:ilvl w:val="0"/>
          <w:numId w:val="10"/>
        </w:numPr>
        <w:shd w:val="clear" w:color="auto" w:fill="FAFAFA"/>
        <w:spacing w:before="100" w:beforeAutospacing="1" w:after="100" w:afterAutospacing="1"/>
        <w:rPr>
          <w:rFonts w:ascii="Avenir" w:hAnsi="Avenir"/>
          <w:color w:val="2C2C2C"/>
          <w:sz w:val="20"/>
          <w:szCs w:val="20"/>
        </w:rPr>
      </w:pPr>
      <w:r w:rsidRPr="00AC567F">
        <w:rPr>
          <w:rFonts w:ascii="Avenir" w:hAnsi="Avenir"/>
          <w:color w:val="2C2C2C"/>
          <w:sz w:val="20"/>
          <w:szCs w:val="20"/>
        </w:rPr>
        <w:t>arbeiten berührungslos</w:t>
      </w:r>
    </w:p>
    <w:p w14:paraId="46D8A8E7" w14:textId="77777777" w:rsidR="00125C3B" w:rsidRPr="00AC567F" w:rsidRDefault="00125C3B" w:rsidP="00125C3B">
      <w:pPr>
        <w:numPr>
          <w:ilvl w:val="0"/>
          <w:numId w:val="10"/>
        </w:numPr>
        <w:shd w:val="clear" w:color="auto" w:fill="FAFAFA"/>
        <w:spacing w:before="100" w:beforeAutospacing="1" w:after="100" w:afterAutospacing="1"/>
        <w:rPr>
          <w:rFonts w:ascii="Avenir" w:hAnsi="Avenir"/>
          <w:color w:val="2C2C2C"/>
          <w:sz w:val="20"/>
          <w:szCs w:val="20"/>
        </w:rPr>
      </w:pPr>
      <w:r w:rsidRPr="00AC567F">
        <w:rPr>
          <w:rFonts w:ascii="Avenir" w:hAnsi="Avenir"/>
          <w:color w:val="2C2C2C"/>
          <w:sz w:val="20"/>
          <w:szCs w:val="20"/>
        </w:rPr>
        <w:t>Der dahinter befindente Oszylator erzeugt mittels Schwingkreis ein magnetisches Wechselfeld, das aus der aktiven Fläche des Sensors austritt.</w:t>
      </w:r>
    </w:p>
    <w:p w14:paraId="00D46D67" w14:textId="77777777" w:rsidR="00125C3B" w:rsidRPr="00AC567F" w:rsidRDefault="00125C3B" w:rsidP="00125C3B">
      <w:pPr>
        <w:numPr>
          <w:ilvl w:val="0"/>
          <w:numId w:val="10"/>
        </w:numPr>
        <w:shd w:val="clear" w:color="auto" w:fill="FAFAFA"/>
        <w:spacing w:before="100" w:beforeAutospacing="1" w:after="100" w:afterAutospacing="1"/>
        <w:rPr>
          <w:rFonts w:ascii="Avenir" w:hAnsi="Avenir"/>
          <w:color w:val="2C2C2C"/>
          <w:sz w:val="20"/>
          <w:szCs w:val="20"/>
        </w:rPr>
      </w:pPr>
      <w:r w:rsidRPr="00AC567F">
        <w:rPr>
          <w:rFonts w:ascii="Avenir" w:hAnsi="Avenir"/>
          <w:color w:val="2C2C2C"/>
          <w:sz w:val="20"/>
          <w:szCs w:val="20"/>
        </w:rPr>
        <w:t>Einsatz</w:t>
      </w:r>
    </w:p>
    <w:p w14:paraId="7075C6D5" w14:textId="77777777" w:rsidR="00125C3B" w:rsidRPr="00AC567F" w:rsidRDefault="00125C3B" w:rsidP="00125C3B">
      <w:pPr>
        <w:numPr>
          <w:ilvl w:val="1"/>
          <w:numId w:val="10"/>
        </w:numPr>
        <w:shd w:val="clear" w:color="auto" w:fill="FAFAFA"/>
        <w:spacing w:before="100" w:beforeAutospacing="1" w:after="100" w:afterAutospacing="1"/>
        <w:rPr>
          <w:rFonts w:ascii="Avenir" w:hAnsi="Avenir"/>
          <w:color w:val="2C2C2C"/>
          <w:sz w:val="20"/>
          <w:szCs w:val="20"/>
        </w:rPr>
      </w:pPr>
      <w:r w:rsidRPr="00AC567F">
        <w:rPr>
          <w:rFonts w:ascii="Avenir" w:hAnsi="Avenir"/>
          <w:color w:val="2C2C2C"/>
          <w:sz w:val="20"/>
          <w:szCs w:val="20"/>
        </w:rPr>
        <w:t>Messung von Abständen</w:t>
      </w:r>
    </w:p>
    <w:p w14:paraId="7159BEFB" w14:textId="77777777" w:rsidR="00125C3B" w:rsidRPr="00AC567F" w:rsidRDefault="00125C3B" w:rsidP="00125C3B">
      <w:pPr>
        <w:numPr>
          <w:ilvl w:val="1"/>
          <w:numId w:val="10"/>
        </w:numPr>
        <w:shd w:val="clear" w:color="auto" w:fill="FAFAFA"/>
        <w:spacing w:before="100" w:beforeAutospacing="1" w:after="100" w:afterAutospacing="1"/>
        <w:rPr>
          <w:rFonts w:ascii="Avenir" w:hAnsi="Avenir"/>
          <w:color w:val="2C2C2C"/>
          <w:sz w:val="20"/>
          <w:szCs w:val="20"/>
        </w:rPr>
      </w:pPr>
      <w:r w:rsidRPr="00AC567F">
        <w:rPr>
          <w:rFonts w:ascii="Avenir" w:hAnsi="Avenir"/>
          <w:color w:val="2C2C2C"/>
          <w:sz w:val="20"/>
          <w:szCs w:val="20"/>
        </w:rPr>
        <w:t>Messung von Bandmitten</w:t>
      </w:r>
    </w:p>
    <w:p w14:paraId="1B009441" w14:textId="77777777" w:rsidR="00125C3B" w:rsidRPr="00AC567F" w:rsidRDefault="00125C3B" w:rsidP="00125C3B">
      <w:pPr>
        <w:numPr>
          <w:ilvl w:val="1"/>
          <w:numId w:val="10"/>
        </w:numPr>
        <w:shd w:val="clear" w:color="auto" w:fill="FAFAFA"/>
        <w:spacing w:before="100" w:beforeAutospacing="1" w:after="100" w:afterAutospacing="1"/>
        <w:rPr>
          <w:rFonts w:ascii="Avenir" w:hAnsi="Avenir"/>
          <w:color w:val="2C2C2C"/>
          <w:sz w:val="20"/>
          <w:szCs w:val="20"/>
        </w:rPr>
      </w:pPr>
      <w:r w:rsidRPr="00AC567F">
        <w:rPr>
          <w:rFonts w:ascii="Avenir" w:hAnsi="Avenir"/>
          <w:color w:val="2C2C2C"/>
          <w:sz w:val="20"/>
          <w:szCs w:val="20"/>
        </w:rPr>
        <w:t>Messung von Breiten / Dicken</w:t>
      </w:r>
    </w:p>
    <w:p w14:paraId="004438D7" w14:textId="77777777" w:rsidR="00125C3B" w:rsidRPr="00AC567F" w:rsidRDefault="00125C3B" w:rsidP="00125C3B">
      <w:pPr>
        <w:numPr>
          <w:ilvl w:val="1"/>
          <w:numId w:val="10"/>
        </w:numPr>
        <w:shd w:val="clear" w:color="auto" w:fill="FAFAFA"/>
        <w:spacing w:before="100" w:beforeAutospacing="1" w:after="100" w:afterAutospacing="1"/>
        <w:rPr>
          <w:rFonts w:ascii="Avenir" w:hAnsi="Avenir"/>
          <w:color w:val="2C2C2C"/>
          <w:sz w:val="20"/>
          <w:szCs w:val="20"/>
        </w:rPr>
      </w:pPr>
      <w:r w:rsidRPr="00AC567F">
        <w:rPr>
          <w:rFonts w:ascii="Avenir" w:hAnsi="Avenir"/>
          <w:color w:val="2C2C2C"/>
          <w:sz w:val="20"/>
          <w:szCs w:val="20"/>
        </w:rPr>
        <w:t>Erkennung von Welligkeit der Oberfläche</w:t>
      </w:r>
    </w:p>
    <w:p w14:paraId="54453E8F" w14:textId="33001E32" w:rsidR="00125C3B" w:rsidRPr="00AC567F" w:rsidRDefault="00125C3B" w:rsidP="00125C3B">
      <w:pPr>
        <w:numPr>
          <w:ilvl w:val="1"/>
          <w:numId w:val="10"/>
        </w:numPr>
        <w:shd w:val="clear" w:color="auto" w:fill="FAFAFA"/>
        <w:spacing w:before="100" w:beforeAutospacing="1" w:after="100" w:afterAutospacing="1"/>
        <w:rPr>
          <w:rFonts w:ascii="Avenir" w:hAnsi="Avenir"/>
          <w:color w:val="2C2C2C"/>
          <w:sz w:val="20"/>
          <w:szCs w:val="20"/>
        </w:rPr>
      </w:pPr>
      <w:r w:rsidRPr="00AC567F">
        <w:rPr>
          <w:rFonts w:ascii="Avenir" w:hAnsi="Avenir"/>
          <w:color w:val="2C2C2C"/>
          <w:sz w:val="20"/>
          <w:szCs w:val="20"/>
        </w:rPr>
        <w:t>Positionskontrolle und A</w:t>
      </w:r>
      <w:r w:rsidR="005C3FA6" w:rsidRPr="00AC567F">
        <w:rPr>
          <w:rFonts w:ascii="Avenir" w:hAnsi="Avenir"/>
          <w:color w:val="2C2C2C"/>
          <w:sz w:val="20"/>
          <w:szCs w:val="20"/>
        </w:rPr>
        <w:t>u</w:t>
      </w:r>
      <w:r w:rsidRPr="00AC567F">
        <w:rPr>
          <w:rFonts w:ascii="Avenir" w:hAnsi="Avenir"/>
          <w:color w:val="2C2C2C"/>
          <w:sz w:val="20"/>
          <w:szCs w:val="20"/>
        </w:rPr>
        <w:t>srichtung</w:t>
      </w:r>
    </w:p>
    <w:p w14:paraId="22A5F819" w14:textId="77777777" w:rsidR="00AC567F" w:rsidRPr="00AC567F" w:rsidRDefault="00125C3B" w:rsidP="00125C3B">
      <w:pPr>
        <w:shd w:val="clear" w:color="auto" w:fill="FAFAFA"/>
        <w:spacing w:before="225" w:after="225"/>
        <w:outlineLvl w:val="2"/>
        <w:rPr>
          <w:rFonts w:ascii="Avenir" w:hAnsi="Avenir"/>
          <w:b/>
          <w:bCs/>
          <w:color w:val="2C2C2C"/>
          <w:sz w:val="27"/>
          <w:szCs w:val="27"/>
        </w:rPr>
      </w:pPr>
      <w:r w:rsidRPr="00AC567F">
        <w:rPr>
          <w:rFonts w:ascii="Avenir" w:hAnsi="Avenir"/>
          <w:b/>
          <w:bCs/>
          <w:color w:val="2C2C2C"/>
          <w:sz w:val="27"/>
          <w:szCs w:val="27"/>
        </w:rPr>
        <w:t>Kapazitive Sensoren</w:t>
      </w:r>
    </w:p>
    <w:p w14:paraId="7F7DE577" w14:textId="6193D245" w:rsidR="00125C3B" w:rsidRPr="00AC567F" w:rsidRDefault="00AC567F" w:rsidP="00125C3B">
      <w:pPr>
        <w:shd w:val="clear" w:color="auto" w:fill="FAFAFA"/>
        <w:spacing w:before="225" w:after="225"/>
        <w:outlineLvl w:val="2"/>
        <w:rPr>
          <w:rFonts w:ascii="Avenir" w:hAnsi="Avenir"/>
          <w:b/>
          <w:bCs/>
          <w:color w:val="2C2C2C"/>
          <w:sz w:val="27"/>
          <w:szCs w:val="27"/>
        </w:rPr>
      </w:pPr>
      <w:r w:rsidRPr="00AC567F">
        <w:rPr>
          <w:rFonts w:ascii="Avenir" w:hAnsi="Avenir"/>
          <w:color w:val="2C2C2C"/>
          <w:sz w:val="20"/>
          <w:szCs w:val="20"/>
        </w:rPr>
        <w:drawing>
          <wp:inline distT="0" distB="0" distL="0" distR="0" wp14:anchorId="69997D38" wp14:editId="211CFA7E">
            <wp:extent cx="5697220" cy="3355897"/>
            <wp:effectExtent l="0" t="0" r="508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7967" cy="3368118"/>
                    </a:xfrm>
                    <a:prstGeom prst="rect">
                      <a:avLst/>
                    </a:prstGeom>
                  </pic:spPr>
                </pic:pic>
              </a:graphicData>
            </a:graphic>
          </wp:inline>
        </w:drawing>
      </w:r>
    </w:p>
    <w:p w14:paraId="1BD8F594" w14:textId="71643E7B" w:rsidR="00125C3B" w:rsidRPr="00AC567F" w:rsidRDefault="00125C3B" w:rsidP="00125C3B">
      <w:pPr>
        <w:numPr>
          <w:ilvl w:val="0"/>
          <w:numId w:val="11"/>
        </w:numPr>
        <w:shd w:val="clear" w:color="auto" w:fill="FAFAFA"/>
        <w:spacing w:before="100" w:beforeAutospacing="1" w:after="100" w:afterAutospacing="1"/>
        <w:rPr>
          <w:rFonts w:ascii="Avenir" w:hAnsi="Avenir"/>
          <w:color w:val="2C2C2C"/>
          <w:sz w:val="20"/>
          <w:szCs w:val="20"/>
        </w:rPr>
      </w:pPr>
      <w:r w:rsidRPr="00AC567F">
        <w:rPr>
          <w:rFonts w:ascii="Avenir" w:hAnsi="Avenir"/>
          <w:color w:val="2C2C2C"/>
          <w:sz w:val="20"/>
          <w:szCs w:val="20"/>
        </w:rPr>
        <w:lastRenderedPageBreak/>
        <w:t>Funktion beruht auf der Änderung des elektrischen Feldes in der Umgebung vor seiner Sensorelektrode (aktive Zone).</w:t>
      </w:r>
    </w:p>
    <w:p w14:paraId="6D51DF3E" w14:textId="26933D08" w:rsidR="00125C3B" w:rsidRPr="00AC567F" w:rsidRDefault="00125C3B" w:rsidP="00125C3B">
      <w:pPr>
        <w:numPr>
          <w:ilvl w:val="0"/>
          <w:numId w:val="11"/>
        </w:numPr>
        <w:shd w:val="clear" w:color="auto" w:fill="FAFAFA"/>
        <w:spacing w:before="100" w:beforeAutospacing="1" w:after="100" w:afterAutospacing="1"/>
        <w:rPr>
          <w:rFonts w:ascii="Avenir" w:hAnsi="Avenir"/>
          <w:color w:val="2C2C2C"/>
          <w:sz w:val="20"/>
          <w:szCs w:val="20"/>
        </w:rPr>
      </w:pPr>
      <w:r w:rsidRPr="00AC567F">
        <w:rPr>
          <w:rFonts w:ascii="Avenir" w:hAnsi="Avenir"/>
          <w:color w:val="2C2C2C"/>
          <w:sz w:val="20"/>
          <w:szCs w:val="20"/>
        </w:rPr>
        <w:t>Es wird die Kapazität zwischen der aktiven Elektrode und dem elektrischen Erdpotenzial gemessen</w:t>
      </w:r>
    </w:p>
    <w:p w14:paraId="78EE3B5D" w14:textId="77777777" w:rsidR="00125C3B" w:rsidRPr="00AC567F" w:rsidRDefault="00125C3B" w:rsidP="00125C3B">
      <w:pPr>
        <w:numPr>
          <w:ilvl w:val="0"/>
          <w:numId w:val="11"/>
        </w:numPr>
        <w:shd w:val="clear" w:color="auto" w:fill="FAFAFA"/>
        <w:spacing w:before="100" w:beforeAutospacing="1" w:after="100" w:afterAutospacing="1"/>
        <w:rPr>
          <w:rFonts w:ascii="Avenir" w:hAnsi="Avenir"/>
          <w:color w:val="2C2C2C"/>
          <w:sz w:val="20"/>
          <w:szCs w:val="20"/>
        </w:rPr>
      </w:pPr>
      <w:r w:rsidRPr="00AC567F">
        <w:rPr>
          <w:rFonts w:ascii="Avenir" w:hAnsi="Avenir"/>
          <w:color w:val="2C2C2C"/>
          <w:sz w:val="20"/>
          <w:szCs w:val="20"/>
        </w:rPr>
        <w:t>Hohe Signalstabilität und Auflösung</w:t>
      </w:r>
    </w:p>
    <w:p w14:paraId="66686A13" w14:textId="77777777" w:rsidR="00125C3B" w:rsidRPr="00AC567F" w:rsidRDefault="00125C3B" w:rsidP="00125C3B">
      <w:pPr>
        <w:numPr>
          <w:ilvl w:val="0"/>
          <w:numId w:val="11"/>
        </w:numPr>
        <w:shd w:val="clear" w:color="auto" w:fill="FAFAFA"/>
        <w:spacing w:before="100" w:beforeAutospacing="1" w:after="100" w:afterAutospacing="1"/>
        <w:rPr>
          <w:rFonts w:ascii="Avenir" w:hAnsi="Avenir"/>
          <w:color w:val="2C2C2C"/>
          <w:sz w:val="20"/>
          <w:szCs w:val="20"/>
        </w:rPr>
      </w:pPr>
      <w:r w:rsidRPr="00AC567F">
        <w:rPr>
          <w:rFonts w:ascii="Avenir" w:hAnsi="Avenir"/>
          <w:color w:val="2C2C2C"/>
          <w:sz w:val="20"/>
          <w:szCs w:val="20"/>
        </w:rPr>
        <w:t>Einsatz:</w:t>
      </w:r>
    </w:p>
    <w:p w14:paraId="4EBA4E84" w14:textId="77777777" w:rsidR="00125C3B" w:rsidRPr="00AC567F" w:rsidRDefault="00125C3B" w:rsidP="00125C3B">
      <w:pPr>
        <w:numPr>
          <w:ilvl w:val="1"/>
          <w:numId w:val="11"/>
        </w:numPr>
        <w:shd w:val="clear" w:color="auto" w:fill="FAFAFA"/>
        <w:spacing w:before="100" w:beforeAutospacing="1" w:after="100" w:afterAutospacing="1"/>
        <w:rPr>
          <w:rFonts w:ascii="Avenir" w:hAnsi="Avenir"/>
          <w:color w:val="2C2C2C"/>
          <w:sz w:val="20"/>
          <w:szCs w:val="20"/>
        </w:rPr>
      </w:pPr>
      <w:r w:rsidRPr="00AC567F">
        <w:rPr>
          <w:rFonts w:ascii="Avenir" w:hAnsi="Avenir"/>
          <w:color w:val="2C2C2C"/>
          <w:sz w:val="20"/>
          <w:szCs w:val="20"/>
        </w:rPr>
        <w:t>Wegmessung</w:t>
      </w:r>
    </w:p>
    <w:p w14:paraId="5C630235" w14:textId="77777777" w:rsidR="00125C3B" w:rsidRPr="00AC567F" w:rsidRDefault="00125C3B" w:rsidP="00125C3B">
      <w:pPr>
        <w:numPr>
          <w:ilvl w:val="1"/>
          <w:numId w:val="11"/>
        </w:numPr>
        <w:shd w:val="clear" w:color="auto" w:fill="FAFAFA"/>
        <w:spacing w:before="100" w:beforeAutospacing="1" w:after="100" w:afterAutospacing="1"/>
        <w:rPr>
          <w:rFonts w:ascii="Avenir" w:hAnsi="Avenir"/>
          <w:color w:val="2C2C2C"/>
          <w:sz w:val="20"/>
          <w:szCs w:val="20"/>
        </w:rPr>
      </w:pPr>
      <w:r w:rsidRPr="00AC567F">
        <w:rPr>
          <w:rFonts w:ascii="Avenir" w:hAnsi="Avenir"/>
          <w:color w:val="2C2C2C"/>
          <w:sz w:val="20"/>
          <w:szCs w:val="20"/>
        </w:rPr>
        <w:t>Abstandsmessung</w:t>
      </w:r>
    </w:p>
    <w:p w14:paraId="5D588671" w14:textId="77777777" w:rsidR="00125C3B" w:rsidRPr="00AC567F" w:rsidRDefault="00125C3B" w:rsidP="00125C3B">
      <w:pPr>
        <w:numPr>
          <w:ilvl w:val="1"/>
          <w:numId w:val="11"/>
        </w:numPr>
        <w:shd w:val="clear" w:color="auto" w:fill="FAFAFA"/>
        <w:spacing w:before="100" w:beforeAutospacing="1" w:after="100" w:afterAutospacing="1"/>
        <w:rPr>
          <w:rFonts w:ascii="Avenir" w:hAnsi="Avenir"/>
          <w:color w:val="2C2C2C"/>
          <w:sz w:val="20"/>
          <w:szCs w:val="20"/>
        </w:rPr>
      </w:pPr>
      <w:r w:rsidRPr="00AC567F">
        <w:rPr>
          <w:rFonts w:ascii="Avenir" w:hAnsi="Avenir"/>
          <w:color w:val="2C2C2C"/>
          <w:sz w:val="20"/>
          <w:szCs w:val="20"/>
        </w:rPr>
        <w:t>Positionsmessaufgaben</w:t>
      </w:r>
    </w:p>
    <w:p w14:paraId="282A7911" w14:textId="77777777" w:rsidR="00125C3B" w:rsidRPr="00AC567F" w:rsidRDefault="00125C3B" w:rsidP="00125C3B">
      <w:pPr>
        <w:numPr>
          <w:ilvl w:val="1"/>
          <w:numId w:val="11"/>
        </w:numPr>
        <w:shd w:val="clear" w:color="auto" w:fill="FAFAFA"/>
        <w:spacing w:before="100" w:beforeAutospacing="1" w:after="100" w:afterAutospacing="1"/>
        <w:rPr>
          <w:rFonts w:ascii="Avenir" w:hAnsi="Avenir"/>
          <w:color w:val="2C2C2C"/>
          <w:sz w:val="20"/>
          <w:szCs w:val="20"/>
        </w:rPr>
      </w:pPr>
      <w:r w:rsidRPr="00AC567F">
        <w:rPr>
          <w:rFonts w:ascii="Avenir" w:hAnsi="Avenir"/>
          <w:color w:val="2C2C2C"/>
          <w:sz w:val="20"/>
          <w:szCs w:val="20"/>
        </w:rPr>
        <w:t>Dickenmessung</w:t>
      </w:r>
    </w:p>
    <w:p w14:paraId="007336C1" w14:textId="42D4ACB6" w:rsidR="00125C3B" w:rsidRPr="00AC567F" w:rsidRDefault="00125C3B" w:rsidP="00125C3B">
      <w:pPr>
        <w:shd w:val="clear" w:color="auto" w:fill="FAFAFA"/>
        <w:spacing w:before="225" w:after="225"/>
        <w:outlineLvl w:val="2"/>
        <w:rPr>
          <w:rFonts w:ascii="Avenir" w:hAnsi="Avenir"/>
          <w:b/>
          <w:bCs/>
          <w:color w:val="2C2C2C"/>
          <w:sz w:val="27"/>
          <w:szCs w:val="27"/>
        </w:rPr>
      </w:pPr>
      <w:r w:rsidRPr="00AC567F">
        <w:rPr>
          <w:rFonts w:ascii="Avenir" w:hAnsi="Avenir"/>
          <w:b/>
          <w:bCs/>
          <w:color w:val="2C2C2C"/>
          <w:sz w:val="27"/>
          <w:szCs w:val="27"/>
        </w:rPr>
        <w:t>Optische Sensoren/Lasersensoren</w:t>
      </w:r>
      <w:r w:rsidR="00AC567F" w:rsidRPr="00AC567F">
        <w:rPr>
          <w:noProof/>
        </w:rPr>
        <w:t xml:space="preserve"> </w:t>
      </w:r>
      <w:r w:rsidR="00AC567F" w:rsidRPr="00AC567F">
        <w:rPr>
          <w:rFonts w:ascii="Avenir" w:hAnsi="Avenir"/>
          <w:b/>
          <w:bCs/>
          <w:color w:val="2C2C2C"/>
          <w:sz w:val="27"/>
          <w:szCs w:val="27"/>
        </w:rPr>
        <w:drawing>
          <wp:inline distT="0" distB="0" distL="0" distR="0" wp14:anchorId="3392AA67" wp14:editId="427A15E1">
            <wp:extent cx="5697220" cy="4269740"/>
            <wp:effectExtent l="0" t="0" r="508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7220" cy="4269740"/>
                    </a:xfrm>
                    <a:prstGeom prst="rect">
                      <a:avLst/>
                    </a:prstGeom>
                  </pic:spPr>
                </pic:pic>
              </a:graphicData>
            </a:graphic>
          </wp:inline>
        </w:drawing>
      </w:r>
    </w:p>
    <w:p w14:paraId="5F0838B8" w14:textId="02629816" w:rsidR="00125C3B" w:rsidRPr="00AC567F" w:rsidRDefault="00125C3B" w:rsidP="00125C3B">
      <w:pPr>
        <w:numPr>
          <w:ilvl w:val="0"/>
          <w:numId w:val="12"/>
        </w:numPr>
        <w:shd w:val="clear" w:color="auto" w:fill="FAFAFA"/>
        <w:spacing w:before="100" w:beforeAutospacing="1" w:after="100" w:afterAutospacing="1"/>
        <w:rPr>
          <w:rFonts w:ascii="Avenir" w:hAnsi="Avenir"/>
          <w:color w:val="2C2C2C"/>
          <w:sz w:val="20"/>
          <w:szCs w:val="20"/>
        </w:rPr>
      </w:pPr>
      <w:r w:rsidRPr="00AC567F">
        <w:rPr>
          <w:rFonts w:ascii="Avenir" w:hAnsi="Avenir"/>
          <w:color w:val="2C2C2C"/>
          <w:sz w:val="20"/>
          <w:szCs w:val="20"/>
        </w:rPr>
        <w:t>Über eine Lichtquelle sendet ein optis</w:t>
      </w:r>
      <w:r w:rsidR="005C3FA6" w:rsidRPr="00AC567F">
        <w:rPr>
          <w:rFonts w:ascii="Avenir" w:hAnsi="Avenir"/>
          <w:color w:val="2C2C2C"/>
          <w:sz w:val="20"/>
          <w:szCs w:val="20"/>
        </w:rPr>
        <w:t>c</w:t>
      </w:r>
      <w:r w:rsidRPr="00AC567F">
        <w:rPr>
          <w:rFonts w:ascii="Avenir" w:hAnsi="Avenir"/>
          <w:color w:val="2C2C2C"/>
          <w:sz w:val="20"/>
          <w:szCs w:val="20"/>
        </w:rPr>
        <w:t>her Sensor einen (sichtbaren oder infraroten) Lichtstrahl aus</w:t>
      </w:r>
    </w:p>
    <w:p w14:paraId="5974C3EF" w14:textId="77777777" w:rsidR="00125C3B" w:rsidRPr="00AC567F" w:rsidRDefault="00125C3B" w:rsidP="00125C3B">
      <w:pPr>
        <w:numPr>
          <w:ilvl w:val="0"/>
          <w:numId w:val="12"/>
        </w:numPr>
        <w:shd w:val="clear" w:color="auto" w:fill="FAFAFA"/>
        <w:spacing w:before="100" w:beforeAutospacing="1" w:after="100" w:afterAutospacing="1"/>
        <w:rPr>
          <w:rFonts w:ascii="Avenir" w:hAnsi="Avenir"/>
          <w:color w:val="2C2C2C"/>
          <w:sz w:val="20"/>
          <w:szCs w:val="20"/>
        </w:rPr>
      </w:pPr>
      <w:r w:rsidRPr="00AC567F">
        <w:rPr>
          <w:rFonts w:ascii="Avenir" w:hAnsi="Avenir"/>
          <w:color w:val="2C2C2C"/>
          <w:sz w:val="20"/>
          <w:szCs w:val="20"/>
        </w:rPr>
        <w:t>Zu unterscheiden sind dabei Reflexionstypen bzw. Lichttaster oder Lichtschranken.</w:t>
      </w:r>
    </w:p>
    <w:p w14:paraId="6F8D8C00" w14:textId="77777777" w:rsidR="00125C3B" w:rsidRPr="00AC567F" w:rsidRDefault="00125C3B" w:rsidP="00125C3B">
      <w:pPr>
        <w:numPr>
          <w:ilvl w:val="0"/>
          <w:numId w:val="12"/>
        </w:numPr>
        <w:shd w:val="clear" w:color="auto" w:fill="FAFAFA"/>
        <w:spacing w:before="100" w:beforeAutospacing="1" w:after="100" w:afterAutospacing="1"/>
        <w:rPr>
          <w:rFonts w:ascii="Avenir" w:hAnsi="Avenir"/>
          <w:color w:val="2C2C2C"/>
          <w:sz w:val="20"/>
          <w:szCs w:val="20"/>
        </w:rPr>
      </w:pPr>
      <w:r w:rsidRPr="00AC567F">
        <w:rPr>
          <w:rFonts w:ascii="Avenir" w:hAnsi="Avenir"/>
          <w:color w:val="2C2C2C"/>
          <w:sz w:val="20"/>
          <w:szCs w:val="20"/>
        </w:rPr>
        <w:t>Reflexionstyp</w:t>
      </w:r>
    </w:p>
    <w:p w14:paraId="2440D696" w14:textId="1B7126FC" w:rsidR="00125C3B" w:rsidRPr="00AC567F" w:rsidRDefault="00125C3B" w:rsidP="00125C3B">
      <w:pPr>
        <w:numPr>
          <w:ilvl w:val="1"/>
          <w:numId w:val="12"/>
        </w:numPr>
        <w:shd w:val="clear" w:color="auto" w:fill="FAFAFA"/>
        <w:spacing w:before="100" w:beforeAutospacing="1" w:after="100" w:afterAutospacing="1"/>
        <w:rPr>
          <w:rFonts w:ascii="Avenir" w:hAnsi="Avenir"/>
          <w:color w:val="2C2C2C"/>
          <w:sz w:val="20"/>
          <w:szCs w:val="20"/>
        </w:rPr>
      </w:pPr>
      <w:r w:rsidRPr="00AC567F">
        <w:rPr>
          <w:rFonts w:ascii="Avenir" w:hAnsi="Avenir"/>
          <w:color w:val="2C2C2C"/>
          <w:sz w:val="20"/>
          <w:szCs w:val="20"/>
        </w:rPr>
        <w:t>wird eingesetzt um von einem Zielobjekt reflektierten Lichtstrah</w:t>
      </w:r>
      <w:r w:rsidR="005C3FA6" w:rsidRPr="00AC567F">
        <w:rPr>
          <w:rFonts w:ascii="Avenir" w:hAnsi="Avenir"/>
          <w:color w:val="2C2C2C"/>
          <w:sz w:val="20"/>
          <w:szCs w:val="20"/>
        </w:rPr>
        <w:t>l</w:t>
      </w:r>
      <w:r w:rsidRPr="00AC567F">
        <w:rPr>
          <w:rFonts w:ascii="Avenir" w:hAnsi="Avenir"/>
          <w:color w:val="2C2C2C"/>
          <w:sz w:val="20"/>
          <w:szCs w:val="20"/>
        </w:rPr>
        <w:t xml:space="preserve"> zu erfassen</w:t>
      </w:r>
    </w:p>
    <w:p w14:paraId="6674F243" w14:textId="77777777" w:rsidR="00125C3B" w:rsidRPr="00AC567F" w:rsidRDefault="00125C3B" w:rsidP="00125C3B">
      <w:pPr>
        <w:numPr>
          <w:ilvl w:val="0"/>
          <w:numId w:val="12"/>
        </w:numPr>
        <w:shd w:val="clear" w:color="auto" w:fill="FAFAFA"/>
        <w:spacing w:before="100" w:beforeAutospacing="1" w:after="100" w:afterAutospacing="1"/>
        <w:rPr>
          <w:rFonts w:ascii="Avenir" w:hAnsi="Avenir"/>
          <w:color w:val="2C2C2C"/>
          <w:sz w:val="20"/>
          <w:szCs w:val="20"/>
        </w:rPr>
      </w:pPr>
      <w:r w:rsidRPr="00AC567F">
        <w:rPr>
          <w:rFonts w:ascii="Avenir" w:hAnsi="Avenir"/>
          <w:color w:val="2C2C2C"/>
          <w:sz w:val="20"/>
          <w:szCs w:val="20"/>
        </w:rPr>
        <w:t>Lichtschrankentyp</w:t>
      </w:r>
    </w:p>
    <w:p w14:paraId="2F7ECFE7" w14:textId="16F3056F" w:rsidR="00125C3B" w:rsidRPr="00AC567F" w:rsidRDefault="00125C3B" w:rsidP="00125C3B">
      <w:pPr>
        <w:numPr>
          <w:ilvl w:val="1"/>
          <w:numId w:val="12"/>
        </w:numPr>
        <w:shd w:val="clear" w:color="auto" w:fill="FAFAFA"/>
        <w:spacing w:before="100" w:beforeAutospacing="1" w:after="100" w:afterAutospacing="1"/>
        <w:rPr>
          <w:rFonts w:ascii="Avenir" w:hAnsi="Avenir"/>
          <w:color w:val="2C2C2C"/>
          <w:sz w:val="20"/>
          <w:szCs w:val="20"/>
        </w:rPr>
      </w:pPr>
      <w:r w:rsidRPr="00AC567F">
        <w:rPr>
          <w:rFonts w:ascii="Avenir" w:hAnsi="Avenir"/>
          <w:color w:val="2C2C2C"/>
          <w:sz w:val="20"/>
          <w:szCs w:val="20"/>
        </w:rPr>
        <w:t xml:space="preserve">detektiert eine </w:t>
      </w:r>
      <w:r w:rsidR="005C3FA6" w:rsidRPr="00AC567F">
        <w:rPr>
          <w:rFonts w:ascii="Avenir" w:hAnsi="Avenir"/>
          <w:color w:val="2C2C2C"/>
          <w:sz w:val="20"/>
          <w:szCs w:val="20"/>
        </w:rPr>
        <w:t>Unterbrechung</w:t>
      </w:r>
      <w:r w:rsidRPr="00AC567F">
        <w:rPr>
          <w:rFonts w:ascii="Avenir" w:hAnsi="Avenir"/>
          <w:color w:val="2C2C2C"/>
          <w:sz w:val="20"/>
          <w:szCs w:val="20"/>
        </w:rPr>
        <w:t xml:space="preserve"> der Lichtachse zwischen baugleich getrenntem Sender und Empfänger</w:t>
      </w:r>
    </w:p>
    <w:p w14:paraId="04242801" w14:textId="56E8BBB9" w:rsidR="00AC567F" w:rsidRPr="00AC567F" w:rsidRDefault="00AC567F" w:rsidP="00AC567F">
      <w:pPr>
        <w:shd w:val="clear" w:color="auto" w:fill="FAFAFA"/>
        <w:spacing w:before="100" w:beforeAutospacing="1" w:after="100" w:afterAutospacing="1"/>
        <w:rPr>
          <w:rFonts w:ascii="Avenir" w:hAnsi="Avenir"/>
          <w:color w:val="2C2C2C"/>
          <w:sz w:val="20"/>
          <w:szCs w:val="20"/>
        </w:rPr>
      </w:pPr>
    </w:p>
    <w:p w14:paraId="39768A84" w14:textId="13ACA96C" w:rsidR="00AC567F" w:rsidRPr="00AC567F" w:rsidRDefault="00AC567F" w:rsidP="00AC567F">
      <w:pPr>
        <w:shd w:val="clear" w:color="auto" w:fill="FAFAFA"/>
        <w:spacing w:before="100" w:beforeAutospacing="1" w:after="100" w:afterAutospacing="1"/>
        <w:rPr>
          <w:rFonts w:ascii="Avenir" w:hAnsi="Avenir"/>
          <w:color w:val="2C2C2C"/>
          <w:sz w:val="20"/>
          <w:szCs w:val="20"/>
        </w:rPr>
      </w:pPr>
    </w:p>
    <w:p w14:paraId="61EC41F0" w14:textId="3FAA8CBF" w:rsidR="00AC567F" w:rsidRPr="00AC567F" w:rsidRDefault="00AC567F" w:rsidP="00AC567F">
      <w:pPr>
        <w:shd w:val="clear" w:color="auto" w:fill="FAFAFA"/>
        <w:spacing w:before="100" w:beforeAutospacing="1" w:after="100" w:afterAutospacing="1"/>
        <w:rPr>
          <w:rFonts w:ascii="Avenir" w:hAnsi="Avenir"/>
          <w:color w:val="2C2C2C"/>
          <w:sz w:val="20"/>
          <w:szCs w:val="20"/>
        </w:rPr>
      </w:pPr>
    </w:p>
    <w:p w14:paraId="0CE65F32" w14:textId="77777777" w:rsidR="00AC567F" w:rsidRPr="00AC567F" w:rsidRDefault="00AC567F" w:rsidP="00AC567F">
      <w:pPr>
        <w:shd w:val="clear" w:color="auto" w:fill="FAFAFA"/>
        <w:spacing w:before="100" w:beforeAutospacing="1" w:after="100" w:afterAutospacing="1"/>
        <w:rPr>
          <w:rFonts w:ascii="Avenir" w:hAnsi="Avenir"/>
          <w:color w:val="2C2C2C"/>
          <w:sz w:val="20"/>
          <w:szCs w:val="20"/>
        </w:rPr>
      </w:pPr>
    </w:p>
    <w:p w14:paraId="7053FA86" w14:textId="77777777" w:rsidR="00AC567F" w:rsidRPr="00AC567F" w:rsidRDefault="00125C3B" w:rsidP="00125C3B">
      <w:pPr>
        <w:shd w:val="clear" w:color="auto" w:fill="FAFAFA"/>
        <w:spacing w:before="225" w:after="225"/>
        <w:outlineLvl w:val="2"/>
        <w:rPr>
          <w:rFonts w:ascii="Avenir" w:hAnsi="Avenir"/>
          <w:b/>
          <w:bCs/>
          <w:color w:val="2C2C2C"/>
          <w:sz w:val="27"/>
          <w:szCs w:val="27"/>
        </w:rPr>
      </w:pPr>
      <w:r w:rsidRPr="00AC567F">
        <w:rPr>
          <w:rFonts w:ascii="Avenir" w:hAnsi="Avenir"/>
          <w:b/>
          <w:bCs/>
          <w:color w:val="2C2C2C"/>
          <w:sz w:val="27"/>
          <w:szCs w:val="27"/>
        </w:rPr>
        <w:lastRenderedPageBreak/>
        <w:t>Magnetsensoren</w:t>
      </w:r>
    </w:p>
    <w:p w14:paraId="176FB50F" w14:textId="77777777" w:rsidR="00AC567F" w:rsidRPr="00AC567F" w:rsidRDefault="00AC567F" w:rsidP="00125C3B">
      <w:pPr>
        <w:shd w:val="clear" w:color="auto" w:fill="FAFAFA"/>
        <w:spacing w:before="225" w:after="225"/>
        <w:outlineLvl w:val="2"/>
        <w:rPr>
          <w:rFonts w:ascii="Avenir" w:hAnsi="Avenir"/>
          <w:b/>
          <w:bCs/>
          <w:color w:val="2C2C2C"/>
          <w:sz w:val="27"/>
          <w:szCs w:val="27"/>
        </w:rPr>
      </w:pPr>
    </w:p>
    <w:p w14:paraId="2EFAA969" w14:textId="02F1B44B" w:rsidR="00125C3B" w:rsidRPr="00AC567F" w:rsidRDefault="00AC567F" w:rsidP="00125C3B">
      <w:pPr>
        <w:shd w:val="clear" w:color="auto" w:fill="FAFAFA"/>
        <w:spacing w:before="225" w:after="225"/>
        <w:outlineLvl w:val="2"/>
        <w:rPr>
          <w:rFonts w:ascii="Avenir" w:hAnsi="Avenir"/>
          <w:b/>
          <w:bCs/>
          <w:color w:val="2C2C2C"/>
          <w:sz w:val="27"/>
          <w:szCs w:val="27"/>
        </w:rPr>
      </w:pPr>
      <w:r w:rsidRPr="00AC567F">
        <w:rPr>
          <w:noProof/>
        </w:rPr>
        <w:t xml:space="preserve"> </w:t>
      </w:r>
      <w:r w:rsidRPr="00AC567F">
        <w:rPr>
          <w:rFonts w:ascii="Avenir" w:hAnsi="Avenir"/>
          <w:b/>
          <w:bCs/>
          <w:color w:val="2C2C2C"/>
          <w:sz w:val="27"/>
          <w:szCs w:val="27"/>
        </w:rPr>
        <w:drawing>
          <wp:inline distT="0" distB="0" distL="0" distR="0" wp14:anchorId="7552BE8E" wp14:editId="70C6D555">
            <wp:extent cx="5578998" cy="419506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97748" cy="4209160"/>
                    </a:xfrm>
                    <a:prstGeom prst="rect">
                      <a:avLst/>
                    </a:prstGeom>
                  </pic:spPr>
                </pic:pic>
              </a:graphicData>
            </a:graphic>
          </wp:inline>
        </w:drawing>
      </w:r>
    </w:p>
    <w:p w14:paraId="6141E879" w14:textId="77777777" w:rsidR="00125C3B" w:rsidRPr="00AC567F" w:rsidRDefault="00125C3B" w:rsidP="00125C3B">
      <w:pPr>
        <w:numPr>
          <w:ilvl w:val="0"/>
          <w:numId w:val="13"/>
        </w:numPr>
        <w:shd w:val="clear" w:color="auto" w:fill="FAFAFA"/>
        <w:spacing w:before="100" w:beforeAutospacing="1" w:after="100" w:afterAutospacing="1"/>
        <w:rPr>
          <w:rFonts w:ascii="Avenir" w:hAnsi="Avenir"/>
          <w:color w:val="2C2C2C"/>
          <w:sz w:val="20"/>
          <w:szCs w:val="20"/>
        </w:rPr>
      </w:pPr>
      <w:r w:rsidRPr="00AC567F">
        <w:rPr>
          <w:rFonts w:ascii="Avenir" w:hAnsi="Avenir"/>
          <w:color w:val="2C2C2C"/>
          <w:sz w:val="20"/>
          <w:szCs w:val="20"/>
        </w:rPr>
        <w:t>berührungslose schaltende Sensor</w:t>
      </w:r>
    </w:p>
    <w:p w14:paraId="3880672A" w14:textId="639E8127" w:rsidR="00125C3B" w:rsidRPr="00AC567F" w:rsidRDefault="005C3FA6" w:rsidP="00125C3B">
      <w:pPr>
        <w:numPr>
          <w:ilvl w:val="0"/>
          <w:numId w:val="13"/>
        </w:numPr>
        <w:shd w:val="clear" w:color="auto" w:fill="FAFAFA"/>
        <w:spacing w:before="100" w:beforeAutospacing="1" w:after="100" w:afterAutospacing="1"/>
        <w:rPr>
          <w:rFonts w:ascii="Avenir" w:hAnsi="Avenir"/>
          <w:color w:val="2C2C2C"/>
          <w:sz w:val="20"/>
          <w:szCs w:val="20"/>
        </w:rPr>
      </w:pPr>
      <w:r w:rsidRPr="00AC567F">
        <w:rPr>
          <w:rFonts w:ascii="Avenir" w:hAnsi="Avenir"/>
          <w:color w:val="2C2C2C"/>
          <w:sz w:val="20"/>
          <w:szCs w:val="20"/>
        </w:rPr>
        <w:t>Erfassung</w:t>
      </w:r>
      <w:r w:rsidR="00125C3B" w:rsidRPr="00AC567F">
        <w:rPr>
          <w:rFonts w:ascii="Avenir" w:hAnsi="Avenir"/>
          <w:color w:val="2C2C2C"/>
          <w:sz w:val="20"/>
          <w:szCs w:val="20"/>
        </w:rPr>
        <w:t xml:space="preserve"> von Magneten und ferromagnetischen </w:t>
      </w:r>
      <w:r w:rsidRPr="00AC567F">
        <w:rPr>
          <w:rFonts w:ascii="Avenir" w:hAnsi="Avenir"/>
          <w:color w:val="2C2C2C"/>
          <w:sz w:val="20"/>
          <w:szCs w:val="20"/>
        </w:rPr>
        <w:t>Objekten</w:t>
      </w:r>
    </w:p>
    <w:p w14:paraId="31027DBE" w14:textId="77777777" w:rsidR="00125C3B" w:rsidRPr="00AC567F" w:rsidRDefault="00125C3B" w:rsidP="00125C3B">
      <w:pPr>
        <w:numPr>
          <w:ilvl w:val="0"/>
          <w:numId w:val="13"/>
        </w:numPr>
        <w:shd w:val="clear" w:color="auto" w:fill="FAFAFA"/>
        <w:spacing w:before="100" w:beforeAutospacing="1" w:after="100" w:afterAutospacing="1"/>
        <w:rPr>
          <w:rFonts w:ascii="Avenir" w:hAnsi="Avenir"/>
          <w:color w:val="2C2C2C"/>
          <w:sz w:val="20"/>
          <w:szCs w:val="20"/>
        </w:rPr>
      </w:pPr>
      <w:r w:rsidRPr="00AC567F">
        <w:rPr>
          <w:rFonts w:ascii="Avenir" w:hAnsi="Avenir"/>
          <w:color w:val="2C2C2C"/>
          <w:sz w:val="20"/>
          <w:szCs w:val="20"/>
        </w:rPr>
        <w:t>Erkennt im welchen Winkel das äußere Magnetfeld zum Sensor steht</w:t>
      </w:r>
    </w:p>
    <w:p w14:paraId="479EA070" w14:textId="77777777" w:rsidR="00125C3B" w:rsidRPr="00AC567F" w:rsidRDefault="00125C3B" w:rsidP="00125C3B">
      <w:pPr>
        <w:numPr>
          <w:ilvl w:val="0"/>
          <w:numId w:val="13"/>
        </w:numPr>
        <w:shd w:val="clear" w:color="auto" w:fill="FAFAFA"/>
        <w:spacing w:before="100" w:beforeAutospacing="1" w:after="100" w:afterAutospacing="1"/>
        <w:rPr>
          <w:rFonts w:ascii="Avenir" w:hAnsi="Avenir"/>
          <w:color w:val="2C2C2C"/>
          <w:sz w:val="20"/>
          <w:szCs w:val="20"/>
        </w:rPr>
      </w:pPr>
      <w:r w:rsidRPr="00AC567F">
        <w:rPr>
          <w:rFonts w:ascii="Avenir" w:hAnsi="Avenir"/>
          <w:color w:val="2C2C2C"/>
          <w:sz w:val="20"/>
          <w:szCs w:val="20"/>
        </w:rPr>
        <w:t>Einsatz:</w:t>
      </w:r>
    </w:p>
    <w:p w14:paraId="2B7DCE4B" w14:textId="77777777" w:rsidR="00125C3B" w:rsidRPr="00AC567F" w:rsidRDefault="00125C3B" w:rsidP="00125C3B">
      <w:pPr>
        <w:numPr>
          <w:ilvl w:val="1"/>
          <w:numId w:val="13"/>
        </w:numPr>
        <w:shd w:val="clear" w:color="auto" w:fill="FAFAFA"/>
        <w:spacing w:before="100" w:beforeAutospacing="1" w:after="100" w:afterAutospacing="1"/>
        <w:rPr>
          <w:rFonts w:ascii="Avenir" w:hAnsi="Avenir"/>
          <w:color w:val="2C2C2C"/>
          <w:sz w:val="20"/>
          <w:szCs w:val="20"/>
        </w:rPr>
      </w:pPr>
      <w:r w:rsidRPr="00AC567F">
        <w:rPr>
          <w:rFonts w:ascii="Avenir" w:hAnsi="Avenir"/>
          <w:color w:val="2C2C2C"/>
          <w:sz w:val="20"/>
          <w:szCs w:val="20"/>
        </w:rPr>
        <w:t>Weg und Winkelmessung</w:t>
      </w:r>
    </w:p>
    <w:p w14:paraId="145FD26A" w14:textId="77777777" w:rsidR="00125C3B" w:rsidRPr="00AC567F" w:rsidRDefault="00125C3B" w:rsidP="00125C3B">
      <w:pPr>
        <w:numPr>
          <w:ilvl w:val="1"/>
          <w:numId w:val="13"/>
        </w:numPr>
        <w:shd w:val="clear" w:color="auto" w:fill="FAFAFA"/>
        <w:spacing w:before="100" w:beforeAutospacing="1" w:after="100" w:afterAutospacing="1"/>
        <w:rPr>
          <w:rFonts w:ascii="Avenir" w:hAnsi="Avenir"/>
          <w:color w:val="2C2C2C"/>
          <w:sz w:val="20"/>
          <w:szCs w:val="20"/>
        </w:rPr>
      </w:pPr>
      <w:r w:rsidRPr="00AC567F">
        <w:rPr>
          <w:rFonts w:ascii="Avenir" w:hAnsi="Avenir"/>
          <w:color w:val="2C2C2C"/>
          <w:sz w:val="20"/>
          <w:szCs w:val="20"/>
        </w:rPr>
        <w:t>Bestimmung magnetischer Felder</w:t>
      </w:r>
    </w:p>
    <w:p w14:paraId="3B17E4B4" w14:textId="7CDEB28A" w:rsidR="00125C3B" w:rsidRPr="00AC567F" w:rsidRDefault="00125C3B" w:rsidP="00125C3B">
      <w:pPr>
        <w:numPr>
          <w:ilvl w:val="1"/>
          <w:numId w:val="13"/>
        </w:numPr>
        <w:shd w:val="clear" w:color="auto" w:fill="FAFAFA"/>
        <w:spacing w:before="100" w:beforeAutospacing="1" w:after="100" w:afterAutospacing="1"/>
        <w:rPr>
          <w:rFonts w:ascii="Avenir" w:hAnsi="Avenir"/>
          <w:color w:val="2C2C2C"/>
          <w:sz w:val="20"/>
          <w:szCs w:val="20"/>
        </w:rPr>
      </w:pPr>
      <w:r w:rsidRPr="00AC567F">
        <w:rPr>
          <w:rFonts w:ascii="Avenir" w:hAnsi="Avenir"/>
          <w:color w:val="2C2C2C"/>
          <w:sz w:val="20"/>
          <w:szCs w:val="20"/>
        </w:rPr>
        <w:t>Hochdynamische Strommessung</w:t>
      </w:r>
    </w:p>
    <w:p w14:paraId="06744CE0" w14:textId="36B5E0DA" w:rsidR="00AC567F" w:rsidRPr="00AC567F" w:rsidRDefault="00AC567F" w:rsidP="00AC567F">
      <w:pPr>
        <w:shd w:val="clear" w:color="auto" w:fill="FAFAFA"/>
        <w:spacing w:before="100" w:beforeAutospacing="1" w:after="100" w:afterAutospacing="1"/>
        <w:rPr>
          <w:rFonts w:ascii="Avenir" w:hAnsi="Avenir"/>
          <w:color w:val="2C2C2C"/>
          <w:sz w:val="20"/>
          <w:szCs w:val="20"/>
        </w:rPr>
      </w:pPr>
    </w:p>
    <w:p w14:paraId="7A7FDCDD" w14:textId="16490A0A" w:rsidR="00AC567F" w:rsidRPr="00AC567F" w:rsidRDefault="00AC567F" w:rsidP="00AC567F">
      <w:pPr>
        <w:shd w:val="clear" w:color="auto" w:fill="FAFAFA"/>
        <w:spacing w:before="100" w:beforeAutospacing="1" w:after="100" w:afterAutospacing="1"/>
        <w:rPr>
          <w:rFonts w:ascii="Avenir" w:hAnsi="Avenir"/>
          <w:color w:val="2C2C2C"/>
          <w:sz w:val="20"/>
          <w:szCs w:val="20"/>
        </w:rPr>
      </w:pPr>
    </w:p>
    <w:p w14:paraId="0B12EFF0" w14:textId="708B768B" w:rsidR="00AC567F" w:rsidRPr="00AC567F" w:rsidRDefault="00AC567F" w:rsidP="00AC567F">
      <w:pPr>
        <w:shd w:val="clear" w:color="auto" w:fill="FAFAFA"/>
        <w:spacing w:before="100" w:beforeAutospacing="1" w:after="100" w:afterAutospacing="1"/>
        <w:rPr>
          <w:rFonts w:ascii="Avenir" w:hAnsi="Avenir"/>
          <w:color w:val="2C2C2C"/>
          <w:sz w:val="20"/>
          <w:szCs w:val="20"/>
        </w:rPr>
      </w:pPr>
    </w:p>
    <w:p w14:paraId="314FA0B8" w14:textId="56D56DD0" w:rsidR="00AC567F" w:rsidRPr="00AC567F" w:rsidRDefault="00AC567F" w:rsidP="00AC567F">
      <w:pPr>
        <w:shd w:val="clear" w:color="auto" w:fill="FAFAFA"/>
        <w:spacing w:before="100" w:beforeAutospacing="1" w:after="100" w:afterAutospacing="1"/>
        <w:rPr>
          <w:rFonts w:ascii="Avenir" w:hAnsi="Avenir"/>
          <w:color w:val="2C2C2C"/>
          <w:sz w:val="20"/>
          <w:szCs w:val="20"/>
        </w:rPr>
      </w:pPr>
    </w:p>
    <w:p w14:paraId="54E29C87" w14:textId="149BCA53" w:rsidR="00AC567F" w:rsidRPr="00AC567F" w:rsidRDefault="00AC567F" w:rsidP="00AC567F">
      <w:pPr>
        <w:shd w:val="clear" w:color="auto" w:fill="FAFAFA"/>
        <w:spacing w:before="100" w:beforeAutospacing="1" w:after="100" w:afterAutospacing="1"/>
        <w:rPr>
          <w:rFonts w:ascii="Avenir" w:hAnsi="Avenir"/>
          <w:color w:val="2C2C2C"/>
          <w:sz w:val="20"/>
          <w:szCs w:val="20"/>
        </w:rPr>
      </w:pPr>
    </w:p>
    <w:p w14:paraId="37AD9F7B" w14:textId="1ACBF68C" w:rsidR="00AC567F" w:rsidRPr="00AC567F" w:rsidRDefault="00AC567F" w:rsidP="00AC567F">
      <w:pPr>
        <w:shd w:val="clear" w:color="auto" w:fill="FAFAFA"/>
        <w:spacing w:before="100" w:beforeAutospacing="1" w:after="100" w:afterAutospacing="1"/>
        <w:rPr>
          <w:rFonts w:ascii="Avenir" w:hAnsi="Avenir"/>
          <w:color w:val="2C2C2C"/>
          <w:sz w:val="20"/>
          <w:szCs w:val="20"/>
        </w:rPr>
      </w:pPr>
    </w:p>
    <w:p w14:paraId="1DBE0991" w14:textId="1E81B5B4" w:rsidR="00AC567F" w:rsidRPr="00AC567F" w:rsidRDefault="00AC567F" w:rsidP="00AC567F">
      <w:pPr>
        <w:shd w:val="clear" w:color="auto" w:fill="FAFAFA"/>
        <w:spacing w:before="100" w:beforeAutospacing="1" w:after="100" w:afterAutospacing="1"/>
        <w:rPr>
          <w:rFonts w:ascii="Avenir" w:hAnsi="Avenir"/>
          <w:color w:val="2C2C2C"/>
          <w:sz w:val="20"/>
          <w:szCs w:val="20"/>
        </w:rPr>
      </w:pPr>
    </w:p>
    <w:p w14:paraId="71246C71" w14:textId="1D6111C8" w:rsidR="00AC567F" w:rsidRPr="00AC567F" w:rsidRDefault="00AC567F" w:rsidP="00AC567F">
      <w:pPr>
        <w:shd w:val="clear" w:color="auto" w:fill="FAFAFA"/>
        <w:spacing w:before="100" w:beforeAutospacing="1" w:after="100" w:afterAutospacing="1"/>
        <w:rPr>
          <w:rFonts w:ascii="Avenir" w:hAnsi="Avenir"/>
          <w:color w:val="2C2C2C"/>
          <w:sz w:val="20"/>
          <w:szCs w:val="20"/>
        </w:rPr>
      </w:pPr>
    </w:p>
    <w:p w14:paraId="2FF3DA55" w14:textId="77777777" w:rsidR="00AC567F" w:rsidRPr="00AC567F" w:rsidRDefault="00AC567F" w:rsidP="00AC567F">
      <w:pPr>
        <w:shd w:val="clear" w:color="auto" w:fill="FAFAFA"/>
        <w:spacing w:before="100" w:beforeAutospacing="1" w:after="100" w:afterAutospacing="1"/>
        <w:rPr>
          <w:rFonts w:ascii="Avenir" w:hAnsi="Avenir"/>
          <w:color w:val="2C2C2C"/>
          <w:sz w:val="20"/>
          <w:szCs w:val="20"/>
        </w:rPr>
      </w:pPr>
    </w:p>
    <w:p w14:paraId="3F4D3485" w14:textId="77777777" w:rsidR="00AC567F" w:rsidRPr="00AC567F" w:rsidRDefault="00125C3B" w:rsidP="00125C3B">
      <w:pPr>
        <w:shd w:val="clear" w:color="auto" w:fill="FAFAFA"/>
        <w:spacing w:before="225" w:after="225"/>
        <w:outlineLvl w:val="2"/>
        <w:rPr>
          <w:rFonts w:ascii="Avenir" w:hAnsi="Avenir"/>
          <w:b/>
          <w:bCs/>
          <w:color w:val="2C2C2C"/>
          <w:sz w:val="27"/>
          <w:szCs w:val="27"/>
        </w:rPr>
      </w:pPr>
      <w:r w:rsidRPr="00AC567F">
        <w:rPr>
          <w:rFonts w:ascii="Avenir" w:hAnsi="Avenir"/>
          <w:b/>
          <w:bCs/>
          <w:color w:val="2C2C2C"/>
          <w:sz w:val="27"/>
          <w:szCs w:val="27"/>
        </w:rPr>
        <w:lastRenderedPageBreak/>
        <w:t>Ultraschall Sensoren</w:t>
      </w:r>
    </w:p>
    <w:p w14:paraId="1EADB013" w14:textId="530EFBCE" w:rsidR="00125C3B" w:rsidRPr="00AC567F" w:rsidRDefault="00AC567F" w:rsidP="00125C3B">
      <w:pPr>
        <w:shd w:val="clear" w:color="auto" w:fill="FAFAFA"/>
        <w:spacing w:before="225" w:after="225"/>
        <w:outlineLvl w:val="2"/>
        <w:rPr>
          <w:rFonts w:ascii="Avenir" w:hAnsi="Avenir"/>
          <w:b/>
          <w:bCs/>
          <w:color w:val="2C2C2C"/>
          <w:sz w:val="27"/>
          <w:szCs w:val="27"/>
        </w:rPr>
      </w:pPr>
      <w:r w:rsidRPr="00AC567F">
        <w:rPr>
          <w:noProof/>
        </w:rPr>
        <w:t xml:space="preserve"> </w:t>
      </w:r>
      <w:r w:rsidRPr="00AC567F">
        <w:rPr>
          <w:rFonts w:ascii="Avenir" w:hAnsi="Avenir"/>
          <w:b/>
          <w:bCs/>
          <w:color w:val="2C2C2C"/>
          <w:sz w:val="27"/>
          <w:szCs w:val="27"/>
        </w:rPr>
        <w:drawing>
          <wp:inline distT="0" distB="0" distL="0" distR="0" wp14:anchorId="2FCC823B" wp14:editId="67703687">
            <wp:extent cx="5578475" cy="3942682"/>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6008" cy="3955074"/>
                    </a:xfrm>
                    <a:prstGeom prst="rect">
                      <a:avLst/>
                    </a:prstGeom>
                  </pic:spPr>
                </pic:pic>
              </a:graphicData>
            </a:graphic>
          </wp:inline>
        </w:drawing>
      </w:r>
    </w:p>
    <w:p w14:paraId="084884D9" w14:textId="4F55C9CB" w:rsidR="00125C3B" w:rsidRPr="00AC567F" w:rsidRDefault="00125C3B" w:rsidP="00125C3B">
      <w:pPr>
        <w:numPr>
          <w:ilvl w:val="0"/>
          <w:numId w:val="14"/>
        </w:numPr>
        <w:shd w:val="clear" w:color="auto" w:fill="FAFAFA"/>
        <w:spacing w:before="100" w:beforeAutospacing="1" w:after="100" w:afterAutospacing="1"/>
        <w:rPr>
          <w:rFonts w:ascii="Avenir" w:hAnsi="Avenir"/>
          <w:color w:val="2C2C2C"/>
          <w:sz w:val="20"/>
          <w:szCs w:val="20"/>
        </w:rPr>
      </w:pPr>
      <w:r w:rsidRPr="00AC567F">
        <w:rPr>
          <w:rFonts w:ascii="Avenir" w:hAnsi="Avenir"/>
          <w:color w:val="2C2C2C"/>
          <w:sz w:val="20"/>
          <w:szCs w:val="20"/>
        </w:rPr>
        <w:t xml:space="preserve">Sind in der Lage Objekte </w:t>
      </w:r>
      <w:r w:rsidR="005C3FA6" w:rsidRPr="00AC567F">
        <w:rPr>
          <w:rFonts w:ascii="Avenir" w:hAnsi="Avenir"/>
          <w:color w:val="2C2C2C"/>
          <w:sz w:val="20"/>
          <w:szCs w:val="20"/>
        </w:rPr>
        <w:t>berührungslos</w:t>
      </w:r>
      <w:r w:rsidRPr="00AC567F">
        <w:rPr>
          <w:rFonts w:ascii="Avenir" w:hAnsi="Avenir"/>
          <w:color w:val="2C2C2C"/>
          <w:sz w:val="20"/>
          <w:szCs w:val="20"/>
        </w:rPr>
        <w:t xml:space="preserve"> zu erkennen</w:t>
      </w:r>
    </w:p>
    <w:p w14:paraId="611D384B" w14:textId="77777777" w:rsidR="00125C3B" w:rsidRPr="00AC567F" w:rsidRDefault="00125C3B" w:rsidP="00125C3B">
      <w:pPr>
        <w:numPr>
          <w:ilvl w:val="0"/>
          <w:numId w:val="14"/>
        </w:numPr>
        <w:shd w:val="clear" w:color="auto" w:fill="FAFAFA"/>
        <w:spacing w:before="100" w:beforeAutospacing="1" w:after="100" w:afterAutospacing="1"/>
        <w:rPr>
          <w:rFonts w:ascii="Avenir" w:hAnsi="Avenir"/>
          <w:color w:val="2C2C2C"/>
          <w:sz w:val="20"/>
          <w:szCs w:val="20"/>
        </w:rPr>
      </w:pPr>
      <w:r w:rsidRPr="00AC567F">
        <w:rPr>
          <w:rFonts w:ascii="Avenir" w:hAnsi="Avenir"/>
          <w:color w:val="2C2C2C"/>
          <w:sz w:val="20"/>
          <w:szCs w:val="20"/>
        </w:rPr>
        <w:t>Unabhängig von Licht, Farbe, Staub, Rauch, Material</w:t>
      </w:r>
    </w:p>
    <w:p w14:paraId="39058FAE" w14:textId="3871B229" w:rsidR="00125C3B" w:rsidRPr="00AC567F" w:rsidRDefault="005C3FA6" w:rsidP="00125C3B">
      <w:pPr>
        <w:numPr>
          <w:ilvl w:val="0"/>
          <w:numId w:val="14"/>
        </w:numPr>
        <w:shd w:val="clear" w:color="auto" w:fill="FAFAFA"/>
        <w:spacing w:before="100" w:beforeAutospacing="1" w:after="100" w:afterAutospacing="1"/>
        <w:rPr>
          <w:rFonts w:ascii="Avenir" w:hAnsi="Avenir"/>
          <w:color w:val="2C2C2C"/>
          <w:sz w:val="20"/>
          <w:szCs w:val="20"/>
        </w:rPr>
      </w:pPr>
      <w:r w:rsidRPr="00AC567F">
        <w:rPr>
          <w:rFonts w:ascii="Avenir" w:hAnsi="Avenir"/>
          <w:color w:val="2C2C2C"/>
          <w:sz w:val="20"/>
          <w:szCs w:val="20"/>
        </w:rPr>
        <w:t>Entfernung</w:t>
      </w:r>
      <w:r w:rsidR="00125C3B" w:rsidRPr="00AC567F">
        <w:rPr>
          <w:rFonts w:ascii="Avenir" w:hAnsi="Avenir"/>
          <w:color w:val="2C2C2C"/>
          <w:sz w:val="20"/>
          <w:szCs w:val="20"/>
        </w:rPr>
        <w:t xml:space="preserve"> zu messen</w:t>
      </w:r>
    </w:p>
    <w:p w14:paraId="2565D869" w14:textId="4B2C263F" w:rsidR="00125C3B" w:rsidRPr="00AC567F" w:rsidRDefault="00125C3B" w:rsidP="00125C3B">
      <w:pPr>
        <w:numPr>
          <w:ilvl w:val="0"/>
          <w:numId w:val="14"/>
        </w:numPr>
        <w:shd w:val="clear" w:color="auto" w:fill="FAFAFA"/>
        <w:spacing w:before="100" w:beforeAutospacing="1" w:after="100" w:afterAutospacing="1"/>
        <w:rPr>
          <w:rFonts w:ascii="Avenir" w:hAnsi="Avenir"/>
          <w:color w:val="2C2C2C"/>
          <w:sz w:val="20"/>
          <w:szCs w:val="20"/>
        </w:rPr>
      </w:pPr>
      <w:r w:rsidRPr="00AC567F">
        <w:rPr>
          <w:rFonts w:ascii="Avenir" w:hAnsi="Avenir"/>
          <w:color w:val="2C2C2C"/>
          <w:sz w:val="20"/>
          <w:szCs w:val="20"/>
        </w:rPr>
        <w:t>Sensor strahlt zyklisch einen Schallimpul</w:t>
      </w:r>
      <w:r w:rsidR="005C3FA6" w:rsidRPr="00AC567F">
        <w:rPr>
          <w:rFonts w:ascii="Avenir" w:hAnsi="Avenir"/>
          <w:color w:val="2C2C2C"/>
          <w:sz w:val="20"/>
          <w:szCs w:val="20"/>
        </w:rPr>
        <w:t>s</w:t>
      </w:r>
      <w:r w:rsidRPr="00AC567F">
        <w:rPr>
          <w:rFonts w:ascii="Avenir" w:hAnsi="Avenir"/>
          <w:color w:val="2C2C2C"/>
          <w:sz w:val="20"/>
          <w:szCs w:val="20"/>
        </w:rPr>
        <w:t xml:space="preserve"> aus</w:t>
      </w:r>
    </w:p>
    <w:p w14:paraId="4F2BF196" w14:textId="77777777" w:rsidR="00125C3B" w:rsidRPr="00AC567F" w:rsidRDefault="00125C3B" w:rsidP="00125C3B">
      <w:pPr>
        <w:numPr>
          <w:ilvl w:val="0"/>
          <w:numId w:val="14"/>
        </w:numPr>
        <w:shd w:val="clear" w:color="auto" w:fill="FAFAFA"/>
        <w:spacing w:before="100" w:beforeAutospacing="1" w:after="100" w:afterAutospacing="1"/>
        <w:rPr>
          <w:rFonts w:ascii="Avenir" w:hAnsi="Avenir"/>
          <w:color w:val="2C2C2C"/>
          <w:sz w:val="20"/>
          <w:szCs w:val="20"/>
        </w:rPr>
      </w:pPr>
      <w:r w:rsidRPr="00AC567F">
        <w:rPr>
          <w:rFonts w:ascii="Avenir" w:hAnsi="Avenir"/>
          <w:color w:val="2C2C2C"/>
          <w:sz w:val="20"/>
          <w:szCs w:val="20"/>
        </w:rPr>
        <w:t>Einsatz:</w:t>
      </w:r>
    </w:p>
    <w:p w14:paraId="63DFDF3B" w14:textId="77777777" w:rsidR="00125C3B" w:rsidRPr="00AC567F" w:rsidRDefault="00125C3B" w:rsidP="00125C3B">
      <w:pPr>
        <w:numPr>
          <w:ilvl w:val="1"/>
          <w:numId w:val="14"/>
        </w:numPr>
        <w:shd w:val="clear" w:color="auto" w:fill="FAFAFA"/>
        <w:spacing w:before="100" w:beforeAutospacing="1" w:after="100" w:afterAutospacing="1"/>
        <w:rPr>
          <w:rFonts w:ascii="Avenir" w:hAnsi="Avenir"/>
          <w:color w:val="2C2C2C"/>
          <w:sz w:val="20"/>
          <w:szCs w:val="20"/>
        </w:rPr>
      </w:pPr>
      <w:r w:rsidRPr="00AC567F">
        <w:rPr>
          <w:rFonts w:ascii="Avenir" w:hAnsi="Avenir"/>
          <w:color w:val="2C2C2C"/>
          <w:sz w:val="20"/>
          <w:szCs w:val="20"/>
        </w:rPr>
        <w:t>Wird häufig in der Industrie genutzt, da sie millimetergenaue Messungen erlauben</w:t>
      </w:r>
    </w:p>
    <w:p w14:paraId="1E83CF2D" w14:textId="378299ED" w:rsidR="00125C3B" w:rsidRPr="00AC567F" w:rsidRDefault="00125C3B" w:rsidP="00125C3B">
      <w:pPr>
        <w:numPr>
          <w:ilvl w:val="1"/>
          <w:numId w:val="14"/>
        </w:numPr>
        <w:shd w:val="clear" w:color="auto" w:fill="FAFAFA"/>
        <w:spacing w:before="100" w:beforeAutospacing="1" w:after="100" w:afterAutospacing="1"/>
        <w:rPr>
          <w:rFonts w:ascii="Avenir" w:hAnsi="Avenir"/>
          <w:color w:val="2C2C2C"/>
          <w:sz w:val="20"/>
          <w:szCs w:val="20"/>
        </w:rPr>
      </w:pPr>
      <w:r w:rsidRPr="00AC567F">
        <w:rPr>
          <w:rFonts w:ascii="Avenir" w:hAnsi="Avenir"/>
          <w:color w:val="2C2C2C"/>
          <w:sz w:val="20"/>
          <w:szCs w:val="20"/>
        </w:rPr>
        <w:t xml:space="preserve">Kann ohne Problem im Innen und Außen </w:t>
      </w:r>
      <w:r w:rsidR="005C3FA6" w:rsidRPr="00AC567F">
        <w:rPr>
          <w:rFonts w:ascii="Avenir" w:hAnsi="Avenir"/>
          <w:color w:val="2C2C2C"/>
          <w:sz w:val="20"/>
          <w:szCs w:val="20"/>
        </w:rPr>
        <w:t>Bereich</w:t>
      </w:r>
      <w:r w:rsidRPr="00AC567F">
        <w:rPr>
          <w:rFonts w:ascii="Avenir" w:hAnsi="Avenir"/>
          <w:color w:val="2C2C2C"/>
          <w:sz w:val="20"/>
          <w:szCs w:val="20"/>
        </w:rPr>
        <w:t xml:space="preserve"> eingesetzt werden</w:t>
      </w:r>
    </w:p>
    <w:p w14:paraId="78770DFB" w14:textId="77777777" w:rsidR="00125C3B" w:rsidRDefault="00125C3B" w:rsidP="00920E72">
      <w:pPr>
        <w:jc w:val="both"/>
      </w:pPr>
    </w:p>
    <w:sectPr w:rsidR="00125C3B" w:rsidSect="009259B4">
      <w:footerReference w:type="default" r:id="rId15"/>
      <w:pgSz w:w="11906" w:h="16838"/>
      <w:pgMar w:top="570" w:right="1518" w:bottom="707" w:left="141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DC767" w14:textId="77777777" w:rsidR="00CF69EA" w:rsidRDefault="00CF69EA" w:rsidP="002D5598">
      <w:r>
        <w:separator/>
      </w:r>
    </w:p>
  </w:endnote>
  <w:endnote w:type="continuationSeparator" w:id="0">
    <w:p w14:paraId="42CA2A0F" w14:textId="77777777" w:rsidR="00CF69EA" w:rsidRDefault="00CF69EA" w:rsidP="002D55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venir">
    <w:panose1 w:val="02000503020000020003"/>
    <w:charset w:val="00"/>
    <w:family w:val="auto"/>
    <w:pitch w:val="variable"/>
    <w:sig w:usb0="800000A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43F4D" w14:textId="237125EB" w:rsidR="009259B4" w:rsidRDefault="007F2714">
    <w:pPr>
      <w:pStyle w:val="Fuzeile"/>
    </w:pPr>
    <w:r>
      <w:t>KALI</w:t>
    </w:r>
    <w:r w:rsidR="009259B4">
      <w:ptab w:relativeTo="margin" w:alignment="center" w:leader="none"/>
    </w:r>
    <w:r>
      <w:t xml:space="preserve"> </w:t>
    </w:r>
    <w:r w:rsidR="009259B4">
      <w:tab/>
      <w:t xml:space="preserve">Seite </w:t>
    </w:r>
    <w:r w:rsidR="009259B4">
      <w:rPr>
        <w:b/>
        <w:bCs/>
      </w:rPr>
      <w:fldChar w:fldCharType="begin"/>
    </w:r>
    <w:r w:rsidR="009259B4">
      <w:rPr>
        <w:b/>
        <w:bCs/>
      </w:rPr>
      <w:instrText>PAGE  \* Arabic  \* MERGEFORMAT</w:instrText>
    </w:r>
    <w:r w:rsidR="009259B4">
      <w:rPr>
        <w:b/>
        <w:bCs/>
      </w:rPr>
      <w:fldChar w:fldCharType="separate"/>
    </w:r>
    <w:r w:rsidR="009D2A18">
      <w:rPr>
        <w:b/>
        <w:bCs/>
        <w:noProof/>
      </w:rPr>
      <w:t>1</w:t>
    </w:r>
    <w:r w:rsidR="009259B4">
      <w:rPr>
        <w:b/>
        <w:bCs/>
      </w:rPr>
      <w:fldChar w:fldCharType="end"/>
    </w:r>
    <w:r w:rsidR="009259B4">
      <w:t xml:space="preserve"> von </w:t>
    </w:r>
    <w:r w:rsidR="009259B4">
      <w:rPr>
        <w:b/>
        <w:bCs/>
      </w:rPr>
      <w:fldChar w:fldCharType="begin"/>
    </w:r>
    <w:r w:rsidR="009259B4">
      <w:rPr>
        <w:b/>
        <w:bCs/>
      </w:rPr>
      <w:instrText>NUMPAGES  \* Arabic  \* MERGEFORMAT</w:instrText>
    </w:r>
    <w:r w:rsidR="009259B4">
      <w:rPr>
        <w:b/>
        <w:bCs/>
      </w:rPr>
      <w:fldChar w:fldCharType="separate"/>
    </w:r>
    <w:r w:rsidR="009D2A18">
      <w:rPr>
        <w:b/>
        <w:bCs/>
        <w:noProof/>
      </w:rPr>
      <w:t>1</w:t>
    </w:r>
    <w:r w:rsidR="009259B4">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C0A9C" w14:textId="77777777" w:rsidR="00CF69EA" w:rsidRDefault="00CF69EA" w:rsidP="002D5598">
      <w:r>
        <w:separator/>
      </w:r>
    </w:p>
  </w:footnote>
  <w:footnote w:type="continuationSeparator" w:id="0">
    <w:p w14:paraId="70C2B992" w14:textId="77777777" w:rsidR="00CF69EA" w:rsidRDefault="00CF69EA" w:rsidP="002D55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5.5pt;height:16.4pt;visibility:visible;mso-wrap-style:square" o:bullet="t">
        <v:imagedata r:id="rId1" o:title=""/>
      </v:shape>
    </w:pict>
  </w:numPicBullet>
  <w:abstractNum w:abstractNumId="0" w15:restartNumberingAfterBreak="0">
    <w:nsid w:val="02D54C6C"/>
    <w:multiLevelType w:val="multilevel"/>
    <w:tmpl w:val="0720B2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196E0B"/>
    <w:multiLevelType w:val="multilevel"/>
    <w:tmpl w:val="E856AC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F51F2B"/>
    <w:multiLevelType w:val="hybridMultilevel"/>
    <w:tmpl w:val="04626814"/>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3663337"/>
    <w:multiLevelType w:val="multilevel"/>
    <w:tmpl w:val="E0CEBA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AF295E"/>
    <w:multiLevelType w:val="hybridMultilevel"/>
    <w:tmpl w:val="85E2D08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1E151B4"/>
    <w:multiLevelType w:val="hybridMultilevel"/>
    <w:tmpl w:val="7D92AD00"/>
    <w:lvl w:ilvl="0" w:tplc="44AAB004">
      <w:start w:val="1"/>
      <w:numFmt w:val="decimal"/>
      <w:lvlText w:val="%1."/>
      <w:lvlJc w:val="left"/>
      <w:pPr>
        <w:ind w:left="2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72E5B3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8242D5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5BA072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77E3AC2">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05C954A">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0FC62A4">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0CACC6E">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FE6643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08E3FAF"/>
    <w:multiLevelType w:val="multilevel"/>
    <w:tmpl w:val="C1A09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6A1F23"/>
    <w:multiLevelType w:val="hybridMultilevel"/>
    <w:tmpl w:val="8EB2A420"/>
    <w:lvl w:ilvl="0" w:tplc="0400EBEE">
      <w:start w:val="1"/>
      <w:numFmt w:val="decimal"/>
      <w:lvlText w:val="%1."/>
      <w:lvlJc w:val="left"/>
      <w:pPr>
        <w:tabs>
          <w:tab w:val="num" w:pos="720"/>
        </w:tabs>
        <w:ind w:left="720" w:hanging="360"/>
      </w:pPr>
    </w:lvl>
    <w:lvl w:ilvl="1" w:tplc="A5D42B78" w:tentative="1">
      <w:start w:val="1"/>
      <w:numFmt w:val="decimal"/>
      <w:lvlText w:val="%2."/>
      <w:lvlJc w:val="left"/>
      <w:pPr>
        <w:tabs>
          <w:tab w:val="num" w:pos="1440"/>
        </w:tabs>
        <w:ind w:left="1440" w:hanging="360"/>
      </w:pPr>
    </w:lvl>
    <w:lvl w:ilvl="2" w:tplc="ED64DAFA" w:tentative="1">
      <w:start w:val="1"/>
      <w:numFmt w:val="decimal"/>
      <w:lvlText w:val="%3."/>
      <w:lvlJc w:val="left"/>
      <w:pPr>
        <w:tabs>
          <w:tab w:val="num" w:pos="2160"/>
        </w:tabs>
        <w:ind w:left="2160" w:hanging="360"/>
      </w:pPr>
    </w:lvl>
    <w:lvl w:ilvl="3" w:tplc="4C76A456" w:tentative="1">
      <w:start w:val="1"/>
      <w:numFmt w:val="decimal"/>
      <w:lvlText w:val="%4."/>
      <w:lvlJc w:val="left"/>
      <w:pPr>
        <w:tabs>
          <w:tab w:val="num" w:pos="2880"/>
        </w:tabs>
        <w:ind w:left="2880" w:hanging="360"/>
      </w:pPr>
    </w:lvl>
    <w:lvl w:ilvl="4" w:tplc="F1666C22" w:tentative="1">
      <w:start w:val="1"/>
      <w:numFmt w:val="decimal"/>
      <w:lvlText w:val="%5."/>
      <w:lvlJc w:val="left"/>
      <w:pPr>
        <w:tabs>
          <w:tab w:val="num" w:pos="3600"/>
        </w:tabs>
        <w:ind w:left="3600" w:hanging="360"/>
      </w:pPr>
    </w:lvl>
    <w:lvl w:ilvl="5" w:tplc="BEE4B9DC" w:tentative="1">
      <w:start w:val="1"/>
      <w:numFmt w:val="decimal"/>
      <w:lvlText w:val="%6."/>
      <w:lvlJc w:val="left"/>
      <w:pPr>
        <w:tabs>
          <w:tab w:val="num" w:pos="4320"/>
        </w:tabs>
        <w:ind w:left="4320" w:hanging="360"/>
      </w:pPr>
    </w:lvl>
    <w:lvl w:ilvl="6" w:tplc="A5820634" w:tentative="1">
      <w:start w:val="1"/>
      <w:numFmt w:val="decimal"/>
      <w:lvlText w:val="%7."/>
      <w:lvlJc w:val="left"/>
      <w:pPr>
        <w:tabs>
          <w:tab w:val="num" w:pos="5040"/>
        </w:tabs>
        <w:ind w:left="5040" w:hanging="360"/>
      </w:pPr>
    </w:lvl>
    <w:lvl w:ilvl="7" w:tplc="73B8F506" w:tentative="1">
      <w:start w:val="1"/>
      <w:numFmt w:val="decimal"/>
      <w:lvlText w:val="%8."/>
      <w:lvlJc w:val="left"/>
      <w:pPr>
        <w:tabs>
          <w:tab w:val="num" w:pos="5760"/>
        </w:tabs>
        <w:ind w:left="5760" w:hanging="360"/>
      </w:pPr>
    </w:lvl>
    <w:lvl w:ilvl="8" w:tplc="7DCEB5DA" w:tentative="1">
      <w:start w:val="1"/>
      <w:numFmt w:val="decimal"/>
      <w:lvlText w:val="%9."/>
      <w:lvlJc w:val="left"/>
      <w:pPr>
        <w:tabs>
          <w:tab w:val="num" w:pos="6480"/>
        </w:tabs>
        <w:ind w:left="6480" w:hanging="360"/>
      </w:pPr>
    </w:lvl>
  </w:abstractNum>
  <w:abstractNum w:abstractNumId="8" w15:restartNumberingAfterBreak="0">
    <w:nsid w:val="541904C7"/>
    <w:multiLevelType w:val="hybridMultilevel"/>
    <w:tmpl w:val="20F00F7E"/>
    <w:lvl w:ilvl="0" w:tplc="04070019">
      <w:start w:val="1"/>
      <w:numFmt w:val="lowerLetter"/>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15:restartNumberingAfterBreak="0">
    <w:nsid w:val="57180B2D"/>
    <w:multiLevelType w:val="hybridMultilevel"/>
    <w:tmpl w:val="BCD267C4"/>
    <w:lvl w:ilvl="0" w:tplc="412CABD8">
      <w:start w:val="1"/>
      <w:numFmt w:val="bullet"/>
      <w:lvlText w:val=""/>
      <w:lvlJc w:val="left"/>
      <w:pPr>
        <w:tabs>
          <w:tab w:val="num" w:pos="720"/>
        </w:tabs>
        <w:ind w:left="720" w:hanging="360"/>
      </w:pPr>
      <w:rPr>
        <w:rFonts w:ascii="Wingdings" w:hAnsi="Wingdings" w:hint="default"/>
      </w:rPr>
    </w:lvl>
    <w:lvl w:ilvl="1" w:tplc="FDBE0E94">
      <w:start w:val="274"/>
      <w:numFmt w:val="bullet"/>
      <w:lvlText w:val=""/>
      <w:lvlJc w:val="left"/>
      <w:pPr>
        <w:tabs>
          <w:tab w:val="num" w:pos="1440"/>
        </w:tabs>
        <w:ind w:left="1440" w:hanging="360"/>
      </w:pPr>
      <w:rPr>
        <w:rFonts w:ascii="Wingdings" w:hAnsi="Wingdings" w:hint="default"/>
      </w:rPr>
    </w:lvl>
    <w:lvl w:ilvl="2" w:tplc="BAF82A6C" w:tentative="1">
      <w:start w:val="1"/>
      <w:numFmt w:val="bullet"/>
      <w:lvlText w:val=""/>
      <w:lvlJc w:val="left"/>
      <w:pPr>
        <w:tabs>
          <w:tab w:val="num" w:pos="2160"/>
        </w:tabs>
        <w:ind w:left="2160" w:hanging="360"/>
      </w:pPr>
      <w:rPr>
        <w:rFonts w:ascii="Wingdings" w:hAnsi="Wingdings" w:hint="default"/>
      </w:rPr>
    </w:lvl>
    <w:lvl w:ilvl="3" w:tplc="D79624E6" w:tentative="1">
      <w:start w:val="1"/>
      <w:numFmt w:val="bullet"/>
      <w:lvlText w:val=""/>
      <w:lvlJc w:val="left"/>
      <w:pPr>
        <w:tabs>
          <w:tab w:val="num" w:pos="2880"/>
        </w:tabs>
        <w:ind w:left="2880" w:hanging="360"/>
      </w:pPr>
      <w:rPr>
        <w:rFonts w:ascii="Wingdings" w:hAnsi="Wingdings" w:hint="default"/>
      </w:rPr>
    </w:lvl>
    <w:lvl w:ilvl="4" w:tplc="F034847A" w:tentative="1">
      <w:start w:val="1"/>
      <w:numFmt w:val="bullet"/>
      <w:lvlText w:val=""/>
      <w:lvlJc w:val="left"/>
      <w:pPr>
        <w:tabs>
          <w:tab w:val="num" w:pos="3600"/>
        </w:tabs>
        <w:ind w:left="3600" w:hanging="360"/>
      </w:pPr>
      <w:rPr>
        <w:rFonts w:ascii="Wingdings" w:hAnsi="Wingdings" w:hint="default"/>
      </w:rPr>
    </w:lvl>
    <w:lvl w:ilvl="5" w:tplc="AC501E6A" w:tentative="1">
      <w:start w:val="1"/>
      <w:numFmt w:val="bullet"/>
      <w:lvlText w:val=""/>
      <w:lvlJc w:val="left"/>
      <w:pPr>
        <w:tabs>
          <w:tab w:val="num" w:pos="4320"/>
        </w:tabs>
        <w:ind w:left="4320" w:hanging="360"/>
      </w:pPr>
      <w:rPr>
        <w:rFonts w:ascii="Wingdings" w:hAnsi="Wingdings" w:hint="default"/>
      </w:rPr>
    </w:lvl>
    <w:lvl w:ilvl="6" w:tplc="23D02A20" w:tentative="1">
      <w:start w:val="1"/>
      <w:numFmt w:val="bullet"/>
      <w:lvlText w:val=""/>
      <w:lvlJc w:val="left"/>
      <w:pPr>
        <w:tabs>
          <w:tab w:val="num" w:pos="5040"/>
        </w:tabs>
        <w:ind w:left="5040" w:hanging="360"/>
      </w:pPr>
      <w:rPr>
        <w:rFonts w:ascii="Wingdings" w:hAnsi="Wingdings" w:hint="default"/>
      </w:rPr>
    </w:lvl>
    <w:lvl w:ilvl="7" w:tplc="7F962382" w:tentative="1">
      <w:start w:val="1"/>
      <w:numFmt w:val="bullet"/>
      <w:lvlText w:val=""/>
      <w:lvlJc w:val="left"/>
      <w:pPr>
        <w:tabs>
          <w:tab w:val="num" w:pos="5760"/>
        </w:tabs>
        <w:ind w:left="5760" w:hanging="360"/>
      </w:pPr>
      <w:rPr>
        <w:rFonts w:ascii="Wingdings" w:hAnsi="Wingdings" w:hint="default"/>
      </w:rPr>
    </w:lvl>
    <w:lvl w:ilvl="8" w:tplc="A104ACF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CFD169F"/>
    <w:multiLevelType w:val="multilevel"/>
    <w:tmpl w:val="177668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A02B6F"/>
    <w:multiLevelType w:val="hybridMultilevel"/>
    <w:tmpl w:val="059CA05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2" w15:restartNumberingAfterBreak="0">
    <w:nsid w:val="75DD6789"/>
    <w:multiLevelType w:val="multilevel"/>
    <w:tmpl w:val="8B1660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AD3C56"/>
    <w:multiLevelType w:val="hybridMultilevel"/>
    <w:tmpl w:val="B9FEC6BC"/>
    <w:lvl w:ilvl="0" w:tplc="B81CAFD0">
      <w:start w:val="1"/>
      <w:numFmt w:val="decimal"/>
      <w:lvlText w:val="%1."/>
      <w:lvlJc w:val="left"/>
      <w:pPr>
        <w:tabs>
          <w:tab w:val="num" w:pos="720"/>
        </w:tabs>
        <w:ind w:left="720" w:hanging="360"/>
      </w:pPr>
    </w:lvl>
    <w:lvl w:ilvl="1" w:tplc="2F6A8260" w:tentative="1">
      <w:start w:val="1"/>
      <w:numFmt w:val="decimal"/>
      <w:lvlText w:val="%2."/>
      <w:lvlJc w:val="left"/>
      <w:pPr>
        <w:tabs>
          <w:tab w:val="num" w:pos="1440"/>
        </w:tabs>
        <w:ind w:left="1440" w:hanging="360"/>
      </w:pPr>
    </w:lvl>
    <w:lvl w:ilvl="2" w:tplc="2D36BE08" w:tentative="1">
      <w:start w:val="1"/>
      <w:numFmt w:val="decimal"/>
      <w:lvlText w:val="%3."/>
      <w:lvlJc w:val="left"/>
      <w:pPr>
        <w:tabs>
          <w:tab w:val="num" w:pos="2160"/>
        </w:tabs>
        <w:ind w:left="2160" w:hanging="360"/>
      </w:pPr>
    </w:lvl>
    <w:lvl w:ilvl="3" w:tplc="E92AB5CC" w:tentative="1">
      <w:start w:val="1"/>
      <w:numFmt w:val="decimal"/>
      <w:lvlText w:val="%4."/>
      <w:lvlJc w:val="left"/>
      <w:pPr>
        <w:tabs>
          <w:tab w:val="num" w:pos="2880"/>
        </w:tabs>
        <w:ind w:left="2880" w:hanging="360"/>
      </w:pPr>
    </w:lvl>
    <w:lvl w:ilvl="4" w:tplc="E70EA200" w:tentative="1">
      <w:start w:val="1"/>
      <w:numFmt w:val="decimal"/>
      <w:lvlText w:val="%5."/>
      <w:lvlJc w:val="left"/>
      <w:pPr>
        <w:tabs>
          <w:tab w:val="num" w:pos="3600"/>
        </w:tabs>
        <w:ind w:left="3600" w:hanging="360"/>
      </w:pPr>
    </w:lvl>
    <w:lvl w:ilvl="5" w:tplc="8C82F9CC" w:tentative="1">
      <w:start w:val="1"/>
      <w:numFmt w:val="decimal"/>
      <w:lvlText w:val="%6."/>
      <w:lvlJc w:val="left"/>
      <w:pPr>
        <w:tabs>
          <w:tab w:val="num" w:pos="4320"/>
        </w:tabs>
        <w:ind w:left="4320" w:hanging="360"/>
      </w:pPr>
    </w:lvl>
    <w:lvl w:ilvl="6" w:tplc="D0C00E42" w:tentative="1">
      <w:start w:val="1"/>
      <w:numFmt w:val="decimal"/>
      <w:lvlText w:val="%7."/>
      <w:lvlJc w:val="left"/>
      <w:pPr>
        <w:tabs>
          <w:tab w:val="num" w:pos="5040"/>
        </w:tabs>
        <w:ind w:left="5040" w:hanging="360"/>
      </w:pPr>
    </w:lvl>
    <w:lvl w:ilvl="7" w:tplc="570CF764" w:tentative="1">
      <w:start w:val="1"/>
      <w:numFmt w:val="decimal"/>
      <w:lvlText w:val="%8."/>
      <w:lvlJc w:val="left"/>
      <w:pPr>
        <w:tabs>
          <w:tab w:val="num" w:pos="5760"/>
        </w:tabs>
        <w:ind w:left="5760" w:hanging="360"/>
      </w:pPr>
    </w:lvl>
    <w:lvl w:ilvl="8" w:tplc="6FDA93F2" w:tentative="1">
      <w:start w:val="1"/>
      <w:numFmt w:val="decimal"/>
      <w:lvlText w:val="%9."/>
      <w:lvlJc w:val="left"/>
      <w:pPr>
        <w:tabs>
          <w:tab w:val="num" w:pos="6480"/>
        </w:tabs>
        <w:ind w:left="6480" w:hanging="360"/>
      </w:pPr>
    </w:lvl>
  </w:abstractNum>
  <w:num w:numId="1">
    <w:abstractNumId w:val="5"/>
  </w:num>
  <w:num w:numId="2">
    <w:abstractNumId w:val="9"/>
  </w:num>
  <w:num w:numId="3">
    <w:abstractNumId w:val="13"/>
  </w:num>
  <w:num w:numId="4">
    <w:abstractNumId w:val="7"/>
  </w:num>
  <w:num w:numId="5">
    <w:abstractNumId w:val="8"/>
  </w:num>
  <w:num w:numId="6">
    <w:abstractNumId w:val="2"/>
  </w:num>
  <w:num w:numId="7">
    <w:abstractNumId w:val="6"/>
  </w:num>
  <w:num w:numId="8">
    <w:abstractNumId w:val="11"/>
  </w:num>
  <w:num w:numId="9">
    <w:abstractNumId w:val="4"/>
  </w:num>
  <w:num w:numId="10">
    <w:abstractNumId w:val="0"/>
  </w:num>
  <w:num w:numId="11">
    <w:abstractNumId w:val="10"/>
  </w:num>
  <w:num w:numId="12">
    <w:abstractNumId w:val="1"/>
  </w:num>
  <w:num w:numId="13">
    <w:abstractNumId w:val="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32F"/>
    <w:rsid w:val="000B289E"/>
    <w:rsid w:val="000C1CCF"/>
    <w:rsid w:val="000C4588"/>
    <w:rsid w:val="000C49B7"/>
    <w:rsid w:val="000F19D8"/>
    <w:rsid w:val="00102D63"/>
    <w:rsid w:val="00125C3B"/>
    <w:rsid w:val="001353D3"/>
    <w:rsid w:val="00136F94"/>
    <w:rsid w:val="00163968"/>
    <w:rsid w:val="00170ED8"/>
    <w:rsid w:val="001D2659"/>
    <w:rsid w:val="00214B42"/>
    <w:rsid w:val="00233D87"/>
    <w:rsid w:val="00283B40"/>
    <w:rsid w:val="002A066C"/>
    <w:rsid w:val="002A5657"/>
    <w:rsid w:val="002A7119"/>
    <w:rsid w:val="002D5252"/>
    <w:rsid w:val="002D5598"/>
    <w:rsid w:val="00337975"/>
    <w:rsid w:val="00361C23"/>
    <w:rsid w:val="003D2F9A"/>
    <w:rsid w:val="003F1A8C"/>
    <w:rsid w:val="00410719"/>
    <w:rsid w:val="00454DC3"/>
    <w:rsid w:val="004663AB"/>
    <w:rsid w:val="004732D7"/>
    <w:rsid w:val="004952BA"/>
    <w:rsid w:val="004A77DC"/>
    <w:rsid w:val="004C7864"/>
    <w:rsid w:val="004E4A39"/>
    <w:rsid w:val="004F3328"/>
    <w:rsid w:val="005421BE"/>
    <w:rsid w:val="00544CE6"/>
    <w:rsid w:val="005779E3"/>
    <w:rsid w:val="005A0AA2"/>
    <w:rsid w:val="005C3FA6"/>
    <w:rsid w:val="005D3A28"/>
    <w:rsid w:val="005E0A54"/>
    <w:rsid w:val="006177A4"/>
    <w:rsid w:val="006261A1"/>
    <w:rsid w:val="00657D6E"/>
    <w:rsid w:val="006A1620"/>
    <w:rsid w:val="006A183E"/>
    <w:rsid w:val="006D2238"/>
    <w:rsid w:val="00725609"/>
    <w:rsid w:val="00742E38"/>
    <w:rsid w:val="007569A1"/>
    <w:rsid w:val="007B25F5"/>
    <w:rsid w:val="007F2714"/>
    <w:rsid w:val="00815991"/>
    <w:rsid w:val="00866132"/>
    <w:rsid w:val="008C1669"/>
    <w:rsid w:val="008C5013"/>
    <w:rsid w:val="00920E72"/>
    <w:rsid w:val="009259B4"/>
    <w:rsid w:val="009279E8"/>
    <w:rsid w:val="009D2A18"/>
    <w:rsid w:val="00A04DA9"/>
    <w:rsid w:val="00A13B7E"/>
    <w:rsid w:val="00A16942"/>
    <w:rsid w:val="00A2105C"/>
    <w:rsid w:val="00A252CD"/>
    <w:rsid w:val="00A41EED"/>
    <w:rsid w:val="00A5093A"/>
    <w:rsid w:val="00A61FD8"/>
    <w:rsid w:val="00A739E2"/>
    <w:rsid w:val="00A762F7"/>
    <w:rsid w:val="00A834E8"/>
    <w:rsid w:val="00A93A4F"/>
    <w:rsid w:val="00AC567F"/>
    <w:rsid w:val="00AD4312"/>
    <w:rsid w:val="00AE0A45"/>
    <w:rsid w:val="00B2212B"/>
    <w:rsid w:val="00B4032F"/>
    <w:rsid w:val="00B504C9"/>
    <w:rsid w:val="00B675C9"/>
    <w:rsid w:val="00B9183A"/>
    <w:rsid w:val="00BA762D"/>
    <w:rsid w:val="00BF11FB"/>
    <w:rsid w:val="00C07CE0"/>
    <w:rsid w:val="00C102A5"/>
    <w:rsid w:val="00C560AF"/>
    <w:rsid w:val="00C77D51"/>
    <w:rsid w:val="00CF69EA"/>
    <w:rsid w:val="00D20EC0"/>
    <w:rsid w:val="00D3035D"/>
    <w:rsid w:val="00D66A51"/>
    <w:rsid w:val="00D81393"/>
    <w:rsid w:val="00D91868"/>
    <w:rsid w:val="00DA21CD"/>
    <w:rsid w:val="00DC0E1C"/>
    <w:rsid w:val="00DC4F69"/>
    <w:rsid w:val="00DF3B25"/>
    <w:rsid w:val="00E02713"/>
    <w:rsid w:val="00E23FE8"/>
    <w:rsid w:val="00E40865"/>
    <w:rsid w:val="00E5440B"/>
    <w:rsid w:val="00E677FC"/>
    <w:rsid w:val="00E7301B"/>
    <w:rsid w:val="00EC17A4"/>
    <w:rsid w:val="00F22BC7"/>
    <w:rsid w:val="00F44F1B"/>
    <w:rsid w:val="00F748D9"/>
    <w:rsid w:val="00F85F97"/>
    <w:rsid w:val="00FE62AA"/>
    <w:rsid w:val="00FF3AF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5DAE6"/>
  <w15:docId w15:val="{A8EE9468-8035-4833-B394-CC6580789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25C3B"/>
    <w:pPr>
      <w:spacing w:after="0" w:line="240" w:lineRule="auto"/>
    </w:pPr>
    <w:rPr>
      <w:rFonts w:ascii="Times New Roman" w:eastAsia="Times New Roman" w:hAnsi="Times New Roman" w:cs="Times New Roman"/>
      <w:sz w:val="24"/>
      <w:szCs w:val="24"/>
    </w:rPr>
  </w:style>
  <w:style w:type="paragraph" w:styleId="berschrift3">
    <w:name w:val="heading 3"/>
    <w:basedOn w:val="Standard"/>
    <w:link w:val="berschrift3Zchn"/>
    <w:uiPriority w:val="9"/>
    <w:qFormat/>
    <w:rsid w:val="00125C3B"/>
    <w:pPr>
      <w:spacing w:before="100" w:beforeAutospacing="1" w:after="100" w:afterAutospacing="1"/>
      <w:outlineLvl w:val="2"/>
    </w:pPr>
    <w:rPr>
      <w:b/>
      <w:bCs/>
      <w:sz w:val="27"/>
      <w:szCs w:val="27"/>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Kopfzeile">
    <w:name w:val="header"/>
    <w:basedOn w:val="Standard"/>
    <w:link w:val="KopfzeileZchn"/>
    <w:uiPriority w:val="99"/>
    <w:unhideWhenUsed/>
    <w:rsid w:val="002D5598"/>
    <w:pPr>
      <w:tabs>
        <w:tab w:val="center" w:pos="4536"/>
        <w:tab w:val="right" w:pos="9072"/>
      </w:tabs>
    </w:pPr>
  </w:style>
  <w:style w:type="character" w:customStyle="1" w:styleId="KopfzeileZchn">
    <w:name w:val="Kopfzeile Zchn"/>
    <w:basedOn w:val="Absatz-Standardschriftart"/>
    <w:link w:val="Kopfzeile"/>
    <w:uiPriority w:val="99"/>
    <w:rsid w:val="002D5598"/>
    <w:rPr>
      <w:rFonts w:ascii="Calibri" w:eastAsia="Calibri" w:hAnsi="Calibri" w:cs="Calibri"/>
      <w:color w:val="000000"/>
      <w:sz w:val="24"/>
    </w:rPr>
  </w:style>
  <w:style w:type="paragraph" w:styleId="Fuzeile">
    <w:name w:val="footer"/>
    <w:basedOn w:val="Standard"/>
    <w:link w:val="FuzeileZchn"/>
    <w:uiPriority w:val="99"/>
    <w:unhideWhenUsed/>
    <w:rsid w:val="002D5598"/>
    <w:pPr>
      <w:tabs>
        <w:tab w:val="center" w:pos="4536"/>
        <w:tab w:val="right" w:pos="9072"/>
      </w:tabs>
    </w:pPr>
  </w:style>
  <w:style w:type="character" w:customStyle="1" w:styleId="FuzeileZchn">
    <w:name w:val="Fußzeile Zchn"/>
    <w:basedOn w:val="Absatz-Standardschriftart"/>
    <w:link w:val="Fuzeile"/>
    <w:uiPriority w:val="99"/>
    <w:rsid w:val="002D5598"/>
    <w:rPr>
      <w:rFonts w:ascii="Calibri" w:eastAsia="Calibri" w:hAnsi="Calibri" w:cs="Calibri"/>
      <w:color w:val="000000"/>
      <w:sz w:val="24"/>
    </w:rPr>
  </w:style>
  <w:style w:type="paragraph" w:styleId="KeinLeerraum">
    <w:name w:val="No Spacing"/>
    <w:uiPriority w:val="1"/>
    <w:qFormat/>
    <w:rsid w:val="00FF3AF6"/>
    <w:pPr>
      <w:spacing w:after="0" w:line="240" w:lineRule="auto"/>
      <w:ind w:left="10" w:hanging="10"/>
    </w:pPr>
    <w:rPr>
      <w:rFonts w:ascii="Calibri" w:eastAsia="Calibri" w:hAnsi="Calibri" w:cs="Calibri"/>
      <w:color w:val="000000"/>
      <w:sz w:val="24"/>
    </w:rPr>
  </w:style>
  <w:style w:type="table" w:styleId="Tabellenraster">
    <w:name w:val="Table Grid"/>
    <w:basedOn w:val="NormaleTabelle"/>
    <w:uiPriority w:val="39"/>
    <w:rsid w:val="004A77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7F2714"/>
    <w:pPr>
      <w:spacing w:before="100" w:beforeAutospacing="1" w:after="100" w:afterAutospacing="1"/>
    </w:pPr>
  </w:style>
  <w:style w:type="paragraph" w:styleId="Listenabsatz">
    <w:name w:val="List Paragraph"/>
    <w:basedOn w:val="Standard"/>
    <w:uiPriority w:val="34"/>
    <w:qFormat/>
    <w:rsid w:val="006177A4"/>
    <w:pPr>
      <w:ind w:left="720"/>
      <w:contextualSpacing/>
    </w:pPr>
  </w:style>
  <w:style w:type="character" w:styleId="Hyperlink">
    <w:name w:val="Hyperlink"/>
    <w:basedOn w:val="Absatz-Standardschriftart"/>
    <w:uiPriority w:val="99"/>
    <w:unhideWhenUsed/>
    <w:rsid w:val="004C7864"/>
    <w:rPr>
      <w:color w:val="0000FF"/>
      <w:u w:val="single"/>
    </w:rPr>
  </w:style>
  <w:style w:type="paragraph" w:styleId="Beschriftung">
    <w:name w:val="caption"/>
    <w:basedOn w:val="Standard"/>
    <w:next w:val="Standard"/>
    <w:uiPriority w:val="35"/>
    <w:unhideWhenUsed/>
    <w:qFormat/>
    <w:rsid w:val="001353D3"/>
    <w:pPr>
      <w:spacing w:after="200"/>
    </w:pPr>
    <w:rPr>
      <w:i/>
      <w:iCs/>
      <w:color w:val="44546A" w:themeColor="text2"/>
      <w:sz w:val="18"/>
      <w:szCs w:val="18"/>
    </w:rPr>
  </w:style>
  <w:style w:type="table" w:styleId="TabellemithellemGitternetz">
    <w:name w:val="Grid Table Light"/>
    <w:basedOn w:val="NormaleTabelle"/>
    <w:uiPriority w:val="40"/>
    <w:rsid w:val="001353D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NichtaufgelsteErwhnung">
    <w:name w:val="Unresolved Mention"/>
    <w:basedOn w:val="Absatz-Standardschriftart"/>
    <w:uiPriority w:val="99"/>
    <w:semiHidden/>
    <w:unhideWhenUsed/>
    <w:rsid w:val="00657D6E"/>
    <w:rPr>
      <w:color w:val="605E5C"/>
      <w:shd w:val="clear" w:color="auto" w:fill="E1DFDD"/>
    </w:rPr>
  </w:style>
  <w:style w:type="character" w:customStyle="1" w:styleId="berschrift3Zchn">
    <w:name w:val="Überschrift 3 Zchn"/>
    <w:basedOn w:val="Absatz-Standardschriftart"/>
    <w:link w:val="berschrift3"/>
    <w:uiPriority w:val="9"/>
    <w:rsid w:val="00125C3B"/>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27886">
      <w:bodyDiv w:val="1"/>
      <w:marLeft w:val="0"/>
      <w:marRight w:val="0"/>
      <w:marTop w:val="0"/>
      <w:marBottom w:val="0"/>
      <w:divBdr>
        <w:top w:val="none" w:sz="0" w:space="0" w:color="auto"/>
        <w:left w:val="none" w:sz="0" w:space="0" w:color="auto"/>
        <w:bottom w:val="none" w:sz="0" w:space="0" w:color="auto"/>
        <w:right w:val="none" w:sz="0" w:space="0" w:color="auto"/>
      </w:divBdr>
      <w:divsChild>
        <w:div w:id="772211619">
          <w:marLeft w:val="547"/>
          <w:marRight w:val="0"/>
          <w:marTop w:val="96"/>
          <w:marBottom w:val="0"/>
          <w:divBdr>
            <w:top w:val="none" w:sz="0" w:space="0" w:color="auto"/>
            <w:left w:val="none" w:sz="0" w:space="0" w:color="auto"/>
            <w:bottom w:val="none" w:sz="0" w:space="0" w:color="auto"/>
            <w:right w:val="none" w:sz="0" w:space="0" w:color="auto"/>
          </w:divBdr>
        </w:div>
        <w:div w:id="749429417">
          <w:marLeft w:val="1166"/>
          <w:marRight w:val="0"/>
          <w:marTop w:val="86"/>
          <w:marBottom w:val="0"/>
          <w:divBdr>
            <w:top w:val="none" w:sz="0" w:space="0" w:color="auto"/>
            <w:left w:val="none" w:sz="0" w:space="0" w:color="auto"/>
            <w:bottom w:val="none" w:sz="0" w:space="0" w:color="auto"/>
            <w:right w:val="none" w:sz="0" w:space="0" w:color="auto"/>
          </w:divBdr>
        </w:div>
        <w:div w:id="1472017485">
          <w:marLeft w:val="1166"/>
          <w:marRight w:val="0"/>
          <w:marTop w:val="86"/>
          <w:marBottom w:val="0"/>
          <w:divBdr>
            <w:top w:val="none" w:sz="0" w:space="0" w:color="auto"/>
            <w:left w:val="none" w:sz="0" w:space="0" w:color="auto"/>
            <w:bottom w:val="none" w:sz="0" w:space="0" w:color="auto"/>
            <w:right w:val="none" w:sz="0" w:space="0" w:color="auto"/>
          </w:divBdr>
        </w:div>
        <w:div w:id="97063208">
          <w:marLeft w:val="1166"/>
          <w:marRight w:val="0"/>
          <w:marTop w:val="86"/>
          <w:marBottom w:val="0"/>
          <w:divBdr>
            <w:top w:val="none" w:sz="0" w:space="0" w:color="auto"/>
            <w:left w:val="none" w:sz="0" w:space="0" w:color="auto"/>
            <w:bottom w:val="none" w:sz="0" w:space="0" w:color="auto"/>
            <w:right w:val="none" w:sz="0" w:space="0" w:color="auto"/>
          </w:divBdr>
        </w:div>
        <w:div w:id="975791515">
          <w:marLeft w:val="1166"/>
          <w:marRight w:val="0"/>
          <w:marTop w:val="86"/>
          <w:marBottom w:val="0"/>
          <w:divBdr>
            <w:top w:val="none" w:sz="0" w:space="0" w:color="auto"/>
            <w:left w:val="none" w:sz="0" w:space="0" w:color="auto"/>
            <w:bottom w:val="none" w:sz="0" w:space="0" w:color="auto"/>
            <w:right w:val="none" w:sz="0" w:space="0" w:color="auto"/>
          </w:divBdr>
        </w:div>
      </w:divsChild>
    </w:div>
    <w:div w:id="730621116">
      <w:bodyDiv w:val="1"/>
      <w:marLeft w:val="0"/>
      <w:marRight w:val="0"/>
      <w:marTop w:val="0"/>
      <w:marBottom w:val="0"/>
      <w:divBdr>
        <w:top w:val="none" w:sz="0" w:space="0" w:color="auto"/>
        <w:left w:val="none" w:sz="0" w:space="0" w:color="auto"/>
        <w:bottom w:val="none" w:sz="0" w:space="0" w:color="auto"/>
        <w:right w:val="none" w:sz="0" w:space="0" w:color="auto"/>
      </w:divBdr>
    </w:div>
    <w:div w:id="794372232">
      <w:bodyDiv w:val="1"/>
      <w:marLeft w:val="0"/>
      <w:marRight w:val="0"/>
      <w:marTop w:val="0"/>
      <w:marBottom w:val="0"/>
      <w:divBdr>
        <w:top w:val="none" w:sz="0" w:space="0" w:color="auto"/>
        <w:left w:val="none" w:sz="0" w:space="0" w:color="auto"/>
        <w:bottom w:val="none" w:sz="0" w:space="0" w:color="auto"/>
        <w:right w:val="none" w:sz="0" w:space="0" w:color="auto"/>
      </w:divBdr>
      <w:divsChild>
        <w:div w:id="142088747">
          <w:marLeft w:val="0"/>
          <w:marRight w:val="0"/>
          <w:marTop w:val="0"/>
          <w:marBottom w:val="0"/>
          <w:divBdr>
            <w:top w:val="none" w:sz="0" w:space="0" w:color="auto"/>
            <w:left w:val="none" w:sz="0" w:space="0" w:color="auto"/>
            <w:bottom w:val="none" w:sz="0" w:space="0" w:color="auto"/>
            <w:right w:val="none" w:sz="0" w:space="0" w:color="auto"/>
          </w:divBdr>
        </w:div>
        <w:div w:id="446117705">
          <w:marLeft w:val="0"/>
          <w:marRight w:val="0"/>
          <w:marTop w:val="0"/>
          <w:marBottom w:val="0"/>
          <w:divBdr>
            <w:top w:val="none" w:sz="0" w:space="0" w:color="auto"/>
            <w:left w:val="none" w:sz="0" w:space="0" w:color="auto"/>
            <w:bottom w:val="none" w:sz="0" w:space="0" w:color="auto"/>
            <w:right w:val="none" w:sz="0" w:space="0" w:color="auto"/>
          </w:divBdr>
        </w:div>
        <w:div w:id="2018071583">
          <w:marLeft w:val="0"/>
          <w:marRight w:val="0"/>
          <w:marTop w:val="0"/>
          <w:marBottom w:val="0"/>
          <w:divBdr>
            <w:top w:val="none" w:sz="0" w:space="0" w:color="auto"/>
            <w:left w:val="none" w:sz="0" w:space="0" w:color="auto"/>
            <w:bottom w:val="none" w:sz="0" w:space="0" w:color="auto"/>
            <w:right w:val="none" w:sz="0" w:space="0" w:color="auto"/>
          </w:divBdr>
        </w:div>
        <w:div w:id="733163155">
          <w:marLeft w:val="0"/>
          <w:marRight w:val="0"/>
          <w:marTop w:val="0"/>
          <w:marBottom w:val="0"/>
          <w:divBdr>
            <w:top w:val="none" w:sz="0" w:space="0" w:color="auto"/>
            <w:left w:val="none" w:sz="0" w:space="0" w:color="auto"/>
            <w:bottom w:val="none" w:sz="0" w:space="0" w:color="auto"/>
            <w:right w:val="none" w:sz="0" w:space="0" w:color="auto"/>
          </w:divBdr>
        </w:div>
        <w:div w:id="1165513981">
          <w:marLeft w:val="0"/>
          <w:marRight w:val="0"/>
          <w:marTop w:val="0"/>
          <w:marBottom w:val="0"/>
          <w:divBdr>
            <w:top w:val="none" w:sz="0" w:space="0" w:color="auto"/>
            <w:left w:val="none" w:sz="0" w:space="0" w:color="auto"/>
            <w:bottom w:val="none" w:sz="0" w:space="0" w:color="auto"/>
            <w:right w:val="none" w:sz="0" w:space="0" w:color="auto"/>
          </w:divBdr>
        </w:div>
        <w:div w:id="626933127">
          <w:marLeft w:val="0"/>
          <w:marRight w:val="0"/>
          <w:marTop w:val="0"/>
          <w:marBottom w:val="0"/>
          <w:divBdr>
            <w:top w:val="none" w:sz="0" w:space="0" w:color="auto"/>
            <w:left w:val="none" w:sz="0" w:space="0" w:color="auto"/>
            <w:bottom w:val="none" w:sz="0" w:space="0" w:color="auto"/>
            <w:right w:val="none" w:sz="0" w:space="0" w:color="auto"/>
          </w:divBdr>
        </w:div>
        <w:div w:id="234896075">
          <w:marLeft w:val="0"/>
          <w:marRight w:val="0"/>
          <w:marTop w:val="0"/>
          <w:marBottom w:val="0"/>
          <w:divBdr>
            <w:top w:val="none" w:sz="0" w:space="0" w:color="auto"/>
            <w:left w:val="none" w:sz="0" w:space="0" w:color="auto"/>
            <w:bottom w:val="none" w:sz="0" w:space="0" w:color="auto"/>
            <w:right w:val="none" w:sz="0" w:space="0" w:color="auto"/>
          </w:divBdr>
        </w:div>
        <w:div w:id="598878671">
          <w:marLeft w:val="0"/>
          <w:marRight w:val="0"/>
          <w:marTop w:val="0"/>
          <w:marBottom w:val="0"/>
          <w:divBdr>
            <w:top w:val="none" w:sz="0" w:space="0" w:color="auto"/>
            <w:left w:val="none" w:sz="0" w:space="0" w:color="auto"/>
            <w:bottom w:val="none" w:sz="0" w:space="0" w:color="auto"/>
            <w:right w:val="none" w:sz="0" w:space="0" w:color="auto"/>
          </w:divBdr>
        </w:div>
        <w:div w:id="87044860">
          <w:marLeft w:val="0"/>
          <w:marRight w:val="0"/>
          <w:marTop w:val="0"/>
          <w:marBottom w:val="0"/>
          <w:divBdr>
            <w:top w:val="none" w:sz="0" w:space="0" w:color="auto"/>
            <w:left w:val="none" w:sz="0" w:space="0" w:color="auto"/>
            <w:bottom w:val="none" w:sz="0" w:space="0" w:color="auto"/>
            <w:right w:val="none" w:sz="0" w:space="0" w:color="auto"/>
          </w:divBdr>
        </w:div>
        <w:div w:id="1018697881">
          <w:marLeft w:val="0"/>
          <w:marRight w:val="0"/>
          <w:marTop w:val="0"/>
          <w:marBottom w:val="0"/>
          <w:divBdr>
            <w:top w:val="none" w:sz="0" w:space="0" w:color="auto"/>
            <w:left w:val="none" w:sz="0" w:space="0" w:color="auto"/>
            <w:bottom w:val="none" w:sz="0" w:space="0" w:color="auto"/>
            <w:right w:val="none" w:sz="0" w:space="0" w:color="auto"/>
          </w:divBdr>
        </w:div>
      </w:divsChild>
    </w:div>
    <w:div w:id="932588297">
      <w:bodyDiv w:val="1"/>
      <w:marLeft w:val="0"/>
      <w:marRight w:val="0"/>
      <w:marTop w:val="0"/>
      <w:marBottom w:val="0"/>
      <w:divBdr>
        <w:top w:val="none" w:sz="0" w:space="0" w:color="auto"/>
        <w:left w:val="none" w:sz="0" w:space="0" w:color="auto"/>
        <w:bottom w:val="none" w:sz="0" w:space="0" w:color="auto"/>
        <w:right w:val="none" w:sz="0" w:space="0" w:color="auto"/>
      </w:divBdr>
      <w:divsChild>
        <w:div w:id="1643655722">
          <w:marLeft w:val="547"/>
          <w:marRight w:val="0"/>
          <w:marTop w:val="77"/>
          <w:marBottom w:val="0"/>
          <w:divBdr>
            <w:top w:val="none" w:sz="0" w:space="0" w:color="auto"/>
            <w:left w:val="none" w:sz="0" w:space="0" w:color="auto"/>
            <w:bottom w:val="none" w:sz="0" w:space="0" w:color="auto"/>
            <w:right w:val="none" w:sz="0" w:space="0" w:color="auto"/>
          </w:divBdr>
        </w:div>
        <w:div w:id="1688632000">
          <w:marLeft w:val="547"/>
          <w:marRight w:val="0"/>
          <w:marTop w:val="77"/>
          <w:marBottom w:val="0"/>
          <w:divBdr>
            <w:top w:val="none" w:sz="0" w:space="0" w:color="auto"/>
            <w:left w:val="none" w:sz="0" w:space="0" w:color="auto"/>
            <w:bottom w:val="none" w:sz="0" w:space="0" w:color="auto"/>
            <w:right w:val="none" w:sz="0" w:space="0" w:color="auto"/>
          </w:divBdr>
        </w:div>
      </w:divsChild>
    </w:div>
    <w:div w:id="1016031259">
      <w:bodyDiv w:val="1"/>
      <w:marLeft w:val="0"/>
      <w:marRight w:val="0"/>
      <w:marTop w:val="0"/>
      <w:marBottom w:val="0"/>
      <w:divBdr>
        <w:top w:val="none" w:sz="0" w:space="0" w:color="auto"/>
        <w:left w:val="none" w:sz="0" w:space="0" w:color="auto"/>
        <w:bottom w:val="none" w:sz="0" w:space="0" w:color="auto"/>
        <w:right w:val="none" w:sz="0" w:space="0" w:color="auto"/>
      </w:divBdr>
    </w:div>
    <w:div w:id="1816989250">
      <w:bodyDiv w:val="1"/>
      <w:marLeft w:val="0"/>
      <w:marRight w:val="0"/>
      <w:marTop w:val="0"/>
      <w:marBottom w:val="0"/>
      <w:divBdr>
        <w:top w:val="none" w:sz="0" w:space="0" w:color="auto"/>
        <w:left w:val="none" w:sz="0" w:space="0" w:color="auto"/>
        <w:bottom w:val="none" w:sz="0" w:space="0" w:color="auto"/>
        <w:right w:val="none" w:sz="0" w:space="0" w:color="auto"/>
      </w:divBdr>
      <w:divsChild>
        <w:div w:id="901522818">
          <w:marLeft w:val="547"/>
          <w:marRight w:val="0"/>
          <w:marTop w:val="77"/>
          <w:marBottom w:val="0"/>
          <w:divBdr>
            <w:top w:val="none" w:sz="0" w:space="0" w:color="auto"/>
            <w:left w:val="none" w:sz="0" w:space="0" w:color="auto"/>
            <w:bottom w:val="none" w:sz="0" w:space="0" w:color="auto"/>
            <w:right w:val="none" w:sz="0" w:space="0" w:color="auto"/>
          </w:divBdr>
        </w:div>
        <w:div w:id="1233926711">
          <w:marLeft w:val="547"/>
          <w:marRight w:val="0"/>
          <w:marTop w:val="77"/>
          <w:marBottom w:val="0"/>
          <w:divBdr>
            <w:top w:val="none" w:sz="0" w:space="0" w:color="auto"/>
            <w:left w:val="none" w:sz="0" w:space="0" w:color="auto"/>
            <w:bottom w:val="none" w:sz="0" w:space="0" w:color="auto"/>
            <w:right w:val="none" w:sz="0" w:space="0" w:color="auto"/>
          </w:divBdr>
        </w:div>
      </w:divsChild>
    </w:div>
    <w:div w:id="1860196795">
      <w:bodyDiv w:val="1"/>
      <w:marLeft w:val="0"/>
      <w:marRight w:val="0"/>
      <w:marTop w:val="0"/>
      <w:marBottom w:val="0"/>
      <w:divBdr>
        <w:top w:val="none" w:sz="0" w:space="0" w:color="auto"/>
        <w:left w:val="none" w:sz="0" w:space="0" w:color="auto"/>
        <w:bottom w:val="none" w:sz="0" w:space="0" w:color="auto"/>
        <w:right w:val="none" w:sz="0" w:space="0" w:color="auto"/>
      </w:divBdr>
    </w:div>
    <w:div w:id="1932349743">
      <w:bodyDiv w:val="1"/>
      <w:marLeft w:val="0"/>
      <w:marRight w:val="0"/>
      <w:marTop w:val="0"/>
      <w:marBottom w:val="0"/>
      <w:divBdr>
        <w:top w:val="none" w:sz="0" w:space="0" w:color="auto"/>
        <w:left w:val="none" w:sz="0" w:space="0" w:color="auto"/>
        <w:bottom w:val="none" w:sz="0" w:space="0" w:color="auto"/>
        <w:right w:val="none" w:sz="0" w:space="0" w:color="auto"/>
      </w:divBdr>
      <w:divsChild>
        <w:div w:id="1853565564">
          <w:marLeft w:val="0"/>
          <w:marRight w:val="0"/>
          <w:marTop w:val="0"/>
          <w:marBottom w:val="0"/>
          <w:divBdr>
            <w:top w:val="none" w:sz="0" w:space="0" w:color="auto"/>
            <w:left w:val="none" w:sz="0" w:space="0" w:color="auto"/>
            <w:bottom w:val="none" w:sz="0" w:space="0" w:color="auto"/>
            <w:right w:val="none" w:sz="0" w:space="0" w:color="auto"/>
          </w:divBdr>
          <w:divsChild>
            <w:div w:id="310256466">
              <w:marLeft w:val="0"/>
              <w:marRight w:val="0"/>
              <w:marTop w:val="0"/>
              <w:marBottom w:val="0"/>
              <w:divBdr>
                <w:top w:val="none" w:sz="0" w:space="0" w:color="auto"/>
                <w:left w:val="none" w:sz="0" w:space="0" w:color="auto"/>
                <w:bottom w:val="none" w:sz="0" w:space="0" w:color="auto"/>
                <w:right w:val="none" w:sz="0" w:space="0" w:color="auto"/>
              </w:divBdr>
            </w:div>
            <w:div w:id="393748138">
              <w:marLeft w:val="0"/>
              <w:marRight w:val="0"/>
              <w:marTop w:val="0"/>
              <w:marBottom w:val="0"/>
              <w:divBdr>
                <w:top w:val="none" w:sz="0" w:space="0" w:color="auto"/>
                <w:left w:val="none" w:sz="0" w:space="0" w:color="auto"/>
                <w:bottom w:val="none" w:sz="0" w:space="0" w:color="auto"/>
                <w:right w:val="none" w:sz="0" w:space="0" w:color="auto"/>
              </w:divBdr>
            </w:div>
            <w:div w:id="2125420469">
              <w:marLeft w:val="0"/>
              <w:marRight w:val="0"/>
              <w:marTop w:val="0"/>
              <w:marBottom w:val="0"/>
              <w:divBdr>
                <w:top w:val="none" w:sz="0" w:space="0" w:color="auto"/>
                <w:left w:val="none" w:sz="0" w:space="0" w:color="auto"/>
                <w:bottom w:val="none" w:sz="0" w:space="0" w:color="auto"/>
                <w:right w:val="none" w:sz="0" w:space="0" w:color="auto"/>
              </w:divBdr>
            </w:div>
            <w:div w:id="1794979770">
              <w:marLeft w:val="0"/>
              <w:marRight w:val="0"/>
              <w:marTop w:val="0"/>
              <w:marBottom w:val="0"/>
              <w:divBdr>
                <w:top w:val="none" w:sz="0" w:space="0" w:color="auto"/>
                <w:left w:val="none" w:sz="0" w:space="0" w:color="auto"/>
                <w:bottom w:val="none" w:sz="0" w:space="0" w:color="auto"/>
                <w:right w:val="none" w:sz="0" w:space="0" w:color="auto"/>
              </w:divBdr>
            </w:div>
            <w:div w:id="1874346311">
              <w:marLeft w:val="0"/>
              <w:marRight w:val="0"/>
              <w:marTop w:val="0"/>
              <w:marBottom w:val="0"/>
              <w:divBdr>
                <w:top w:val="none" w:sz="0" w:space="0" w:color="auto"/>
                <w:left w:val="none" w:sz="0" w:space="0" w:color="auto"/>
                <w:bottom w:val="none" w:sz="0" w:space="0" w:color="auto"/>
                <w:right w:val="none" w:sz="0" w:space="0" w:color="auto"/>
              </w:divBdr>
            </w:div>
            <w:div w:id="1344700353">
              <w:marLeft w:val="0"/>
              <w:marRight w:val="0"/>
              <w:marTop w:val="0"/>
              <w:marBottom w:val="0"/>
              <w:divBdr>
                <w:top w:val="none" w:sz="0" w:space="0" w:color="auto"/>
                <w:left w:val="none" w:sz="0" w:space="0" w:color="auto"/>
                <w:bottom w:val="none" w:sz="0" w:space="0" w:color="auto"/>
                <w:right w:val="none" w:sz="0" w:space="0" w:color="auto"/>
              </w:divBdr>
            </w:div>
            <w:div w:id="818569136">
              <w:marLeft w:val="0"/>
              <w:marRight w:val="0"/>
              <w:marTop w:val="0"/>
              <w:marBottom w:val="0"/>
              <w:divBdr>
                <w:top w:val="none" w:sz="0" w:space="0" w:color="auto"/>
                <w:left w:val="none" w:sz="0" w:space="0" w:color="auto"/>
                <w:bottom w:val="none" w:sz="0" w:space="0" w:color="auto"/>
                <w:right w:val="none" w:sz="0" w:space="0" w:color="auto"/>
              </w:divBdr>
            </w:div>
            <w:div w:id="2042125847">
              <w:marLeft w:val="0"/>
              <w:marRight w:val="0"/>
              <w:marTop w:val="0"/>
              <w:marBottom w:val="0"/>
              <w:divBdr>
                <w:top w:val="none" w:sz="0" w:space="0" w:color="auto"/>
                <w:left w:val="none" w:sz="0" w:space="0" w:color="auto"/>
                <w:bottom w:val="none" w:sz="0" w:space="0" w:color="auto"/>
                <w:right w:val="none" w:sz="0" w:space="0" w:color="auto"/>
              </w:divBdr>
            </w:div>
            <w:div w:id="757867872">
              <w:marLeft w:val="0"/>
              <w:marRight w:val="0"/>
              <w:marTop w:val="0"/>
              <w:marBottom w:val="0"/>
              <w:divBdr>
                <w:top w:val="none" w:sz="0" w:space="0" w:color="auto"/>
                <w:left w:val="none" w:sz="0" w:space="0" w:color="auto"/>
                <w:bottom w:val="none" w:sz="0" w:space="0" w:color="auto"/>
                <w:right w:val="none" w:sz="0" w:space="0" w:color="auto"/>
              </w:divBdr>
            </w:div>
            <w:div w:id="1964770560">
              <w:marLeft w:val="0"/>
              <w:marRight w:val="0"/>
              <w:marTop w:val="0"/>
              <w:marBottom w:val="0"/>
              <w:divBdr>
                <w:top w:val="none" w:sz="0" w:space="0" w:color="auto"/>
                <w:left w:val="none" w:sz="0" w:space="0" w:color="auto"/>
                <w:bottom w:val="none" w:sz="0" w:space="0" w:color="auto"/>
                <w:right w:val="none" w:sz="0" w:space="0" w:color="auto"/>
              </w:divBdr>
            </w:div>
            <w:div w:id="1586107428">
              <w:marLeft w:val="0"/>
              <w:marRight w:val="0"/>
              <w:marTop w:val="0"/>
              <w:marBottom w:val="0"/>
              <w:divBdr>
                <w:top w:val="none" w:sz="0" w:space="0" w:color="auto"/>
                <w:left w:val="none" w:sz="0" w:space="0" w:color="auto"/>
                <w:bottom w:val="none" w:sz="0" w:space="0" w:color="auto"/>
                <w:right w:val="none" w:sz="0" w:space="0" w:color="auto"/>
              </w:divBdr>
            </w:div>
            <w:div w:id="929311757">
              <w:marLeft w:val="0"/>
              <w:marRight w:val="0"/>
              <w:marTop w:val="0"/>
              <w:marBottom w:val="0"/>
              <w:divBdr>
                <w:top w:val="none" w:sz="0" w:space="0" w:color="auto"/>
                <w:left w:val="none" w:sz="0" w:space="0" w:color="auto"/>
                <w:bottom w:val="none" w:sz="0" w:space="0" w:color="auto"/>
                <w:right w:val="none" w:sz="0" w:space="0" w:color="auto"/>
              </w:divBdr>
            </w:div>
            <w:div w:id="278880976">
              <w:marLeft w:val="0"/>
              <w:marRight w:val="0"/>
              <w:marTop w:val="0"/>
              <w:marBottom w:val="0"/>
              <w:divBdr>
                <w:top w:val="none" w:sz="0" w:space="0" w:color="auto"/>
                <w:left w:val="none" w:sz="0" w:space="0" w:color="auto"/>
                <w:bottom w:val="none" w:sz="0" w:space="0" w:color="auto"/>
                <w:right w:val="none" w:sz="0" w:space="0" w:color="auto"/>
              </w:divBdr>
            </w:div>
            <w:div w:id="1829007435">
              <w:marLeft w:val="0"/>
              <w:marRight w:val="0"/>
              <w:marTop w:val="0"/>
              <w:marBottom w:val="0"/>
              <w:divBdr>
                <w:top w:val="none" w:sz="0" w:space="0" w:color="auto"/>
                <w:left w:val="none" w:sz="0" w:space="0" w:color="auto"/>
                <w:bottom w:val="none" w:sz="0" w:space="0" w:color="auto"/>
                <w:right w:val="none" w:sz="0" w:space="0" w:color="auto"/>
              </w:divBdr>
            </w:div>
            <w:div w:id="629867849">
              <w:marLeft w:val="0"/>
              <w:marRight w:val="0"/>
              <w:marTop w:val="0"/>
              <w:marBottom w:val="0"/>
              <w:divBdr>
                <w:top w:val="none" w:sz="0" w:space="0" w:color="auto"/>
                <w:left w:val="none" w:sz="0" w:space="0" w:color="auto"/>
                <w:bottom w:val="none" w:sz="0" w:space="0" w:color="auto"/>
                <w:right w:val="none" w:sz="0" w:space="0" w:color="auto"/>
              </w:divBdr>
            </w:div>
            <w:div w:id="1510169754">
              <w:marLeft w:val="0"/>
              <w:marRight w:val="0"/>
              <w:marTop w:val="0"/>
              <w:marBottom w:val="0"/>
              <w:divBdr>
                <w:top w:val="none" w:sz="0" w:space="0" w:color="auto"/>
                <w:left w:val="none" w:sz="0" w:space="0" w:color="auto"/>
                <w:bottom w:val="none" w:sz="0" w:space="0" w:color="auto"/>
                <w:right w:val="none" w:sz="0" w:space="0" w:color="auto"/>
              </w:divBdr>
            </w:div>
            <w:div w:id="764573845">
              <w:marLeft w:val="0"/>
              <w:marRight w:val="0"/>
              <w:marTop w:val="0"/>
              <w:marBottom w:val="0"/>
              <w:divBdr>
                <w:top w:val="none" w:sz="0" w:space="0" w:color="auto"/>
                <w:left w:val="none" w:sz="0" w:space="0" w:color="auto"/>
                <w:bottom w:val="none" w:sz="0" w:space="0" w:color="auto"/>
                <w:right w:val="none" w:sz="0" w:space="0" w:color="auto"/>
              </w:divBdr>
            </w:div>
            <w:div w:id="302807616">
              <w:marLeft w:val="0"/>
              <w:marRight w:val="0"/>
              <w:marTop w:val="0"/>
              <w:marBottom w:val="0"/>
              <w:divBdr>
                <w:top w:val="none" w:sz="0" w:space="0" w:color="auto"/>
                <w:left w:val="none" w:sz="0" w:space="0" w:color="auto"/>
                <w:bottom w:val="none" w:sz="0" w:space="0" w:color="auto"/>
                <w:right w:val="none" w:sz="0" w:space="0" w:color="auto"/>
              </w:divBdr>
            </w:div>
            <w:div w:id="472256602">
              <w:marLeft w:val="0"/>
              <w:marRight w:val="0"/>
              <w:marTop w:val="0"/>
              <w:marBottom w:val="0"/>
              <w:divBdr>
                <w:top w:val="none" w:sz="0" w:space="0" w:color="auto"/>
                <w:left w:val="none" w:sz="0" w:space="0" w:color="auto"/>
                <w:bottom w:val="none" w:sz="0" w:space="0" w:color="auto"/>
                <w:right w:val="none" w:sz="0" w:space="0" w:color="auto"/>
              </w:divBdr>
            </w:div>
            <w:div w:id="1727605460">
              <w:marLeft w:val="0"/>
              <w:marRight w:val="0"/>
              <w:marTop w:val="0"/>
              <w:marBottom w:val="0"/>
              <w:divBdr>
                <w:top w:val="none" w:sz="0" w:space="0" w:color="auto"/>
                <w:left w:val="none" w:sz="0" w:space="0" w:color="auto"/>
                <w:bottom w:val="none" w:sz="0" w:space="0" w:color="auto"/>
                <w:right w:val="none" w:sz="0" w:space="0" w:color="auto"/>
              </w:divBdr>
            </w:div>
            <w:div w:id="742682014">
              <w:marLeft w:val="0"/>
              <w:marRight w:val="0"/>
              <w:marTop w:val="0"/>
              <w:marBottom w:val="0"/>
              <w:divBdr>
                <w:top w:val="none" w:sz="0" w:space="0" w:color="auto"/>
                <w:left w:val="none" w:sz="0" w:space="0" w:color="auto"/>
                <w:bottom w:val="none" w:sz="0" w:space="0" w:color="auto"/>
                <w:right w:val="none" w:sz="0" w:space="0" w:color="auto"/>
              </w:divBdr>
            </w:div>
            <w:div w:id="1770389985">
              <w:marLeft w:val="0"/>
              <w:marRight w:val="0"/>
              <w:marTop w:val="0"/>
              <w:marBottom w:val="0"/>
              <w:divBdr>
                <w:top w:val="none" w:sz="0" w:space="0" w:color="auto"/>
                <w:left w:val="none" w:sz="0" w:space="0" w:color="auto"/>
                <w:bottom w:val="none" w:sz="0" w:space="0" w:color="auto"/>
                <w:right w:val="none" w:sz="0" w:space="0" w:color="auto"/>
              </w:divBdr>
            </w:div>
            <w:div w:id="52818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wiki.induux.de/Kategorie:Sensoren" TargetMode="External"/><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379</Words>
  <Characters>2392</Characters>
  <Application>Microsoft Office Word</Application>
  <DocSecurity>0</DocSecurity>
  <Lines>19</Lines>
  <Paragraphs>5</Paragraphs>
  <ScaleCrop>false</ScaleCrop>
  <HeadingPairs>
    <vt:vector size="2" baseType="variant">
      <vt:variant>
        <vt:lpstr>Titel</vt:lpstr>
      </vt:variant>
      <vt:variant>
        <vt:i4>1</vt:i4>
      </vt:variant>
    </vt:vector>
  </HeadingPairs>
  <TitlesOfParts>
    <vt:vector size="1" baseType="lpstr">
      <vt:lpstr>Arbeitsblatt „Effektivert einer sinusförmigen Wechselspannung“</vt:lpstr>
    </vt:vector>
  </TitlesOfParts>
  <Company/>
  <LinksUpToDate>false</LinksUpToDate>
  <CharactersWithSpaces>2766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Arbeitsblatt „Effektivert einer sinusförmigen Wechselspannung“</dc:title>
  <dc:subject/>
  <dc:creator>Christian</dc:creator>
  <cp:keywords/>
  <cp:lastModifiedBy>Edge Niclas</cp:lastModifiedBy>
  <cp:revision>28</cp:revision>
  <dcterms:created xsi:type="dcterms:W3CDTF">2021-06-02T13:46:00Z</dcterms:created>
  <dcterms:modified xsi:type="dcterms:W3CDTF">2021-12-07T09:37:00Z</dcterms:modified>
</cp:coreProperties>
</file>