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09D6" w:rsidP="6AEAE6F2" w:rsidRDefault="05F1C54E" w14:paraId="04C4099D" w14:textId="405BB1C7">
      <w:pPr>
        <w:pStyle w:val="Title"/>
        <w:rPr>
          <w:noProof/>
          <w:color w:val="000000" w:themeColor="text1"/>
        </w:rPr>
      </w:pPr>
      <w:r w:rsidRPr="4B2BBE40" w:rsidR="05F1C54E">
        <w:rPr>
          <w:color w:val="000000" w:themeColor="text1" w:themeTint="FF" w:themeShade="FF"/>
        </w:rPr>
        <w:t xml:space="preserve">Bloomberg Macroeconomic Data </w:t>
      </w:r>
      <w:r w:rsidRPr="4B2BBE40" w:rsidR="7AD869EE">
        <w:rPr>
          <w:color w:val="000000" w:themeColor="text1" w:themeTint="FF" w:themeShade="FF"/>
        </w:rPr>
        <w:t>Retrieval</w:t>
      </w:r>
      <w:r w:rsidRPr="4B2BBE40" w:rsidR="05F1C54E">
        <w:rPr>
          <w:color w:val="000000" w:themeColor="text1" w:themeTint="FF" w:themeShade="FF"/>
        </w:rPr>
        <w:t xml:space="preserve"> Script - README</w:t>
      </w:r>
    </w:p>
    <w:p w:rsidR="00C909D6" w:rsidP="6AEAE6F2" w:rsidRDefault="05F1C54E" w14:paraId="6FB18C9F" w14:textId="77777777">
      <w:pPr>
        <w:pStyle w:val="Heading1"/>
        <w:rPr>
          <w:noProof/>
          <w:color w:val="000000" w:themeColor="text1"/>
        </w:rPr>
      </w:pPr>
      <w:r w:rsidRPr="6AEAE6F2">
        <w:rPr>
          <w:color w:val="000000" w:themeColor="text1"/>
        </w:rPr>
        <w:t>Purpose</w:t>
      </w:r>
    </w:p>
    <w:p w:rsidR="00C909D6" w:rsidP="6AEAE6F2" w:rsidRDefault="6AEAE6F2" w14:paraId="096C9FA2" w14:textId="23CD6BA7">
      <w:pPr>
        <w:rPr>
          <w:noProof/>
        </w:rPr>
      </w:pPr>
      <w:r w:rsidRPr="4B2BBE40" w:rsidR="6AEAE6F2">
        <w:rPr>
          <w:noProof/>
        </w:rPr>
        <w:t xml:space="preserve">This script fetches key macroeconomic indicators </w:t>
      </w:r>
      <w:r w:rsidRPr="4B2BBE40" w:rsidR="00B95EEB">
        <w:rPr>
          <w:noProof/>
        </w:rPr>
        <w:t>for USA</w:t>
      </w:r>
      <w:r w:rsidRPr="4B2BBE40" w:rsidR="4E3EABE3">
        <w:rPr>
          <w:noProof/>
        </w:rPr>
        <w:t xml:space="preserve">, </w:t>
      </w:r>
      <w:r w:rsidRPr="4B2BBE40" w:rsidR="00B95EEB">
        <w:rPr>
          <w:noProof/>
        </w:rPr>
        <w:t>China</w:t>
      </w:r>
      <w:r w:rsidRPr="4B2BBE40" w:rsidR="5375D6F1">
        <w:rPr>
          <w:noProof/>
        </w:rPr>
        <w:t>, Japan</w:t>
      </w:r>
      <w:r w:rsidRPr="4B2BBE40" w:rsidR="097AA0E2">
        <w:rPr>
          <w:noProof/>
        </w:rPr>
        <w:t xml:space="preserve">, </w:t>
      </w:r>
      <w:r w:rsidRPr="4B2BBE40" w:rsidR="7CA746A0">
        <w:rPr>
          <w:noProof/>
        </w:rPr>
        <w:t xml:space="preserve">South Korea </w:t>
      </w:r>
      <w:r w:rsidRPr="4B2BBE40" w:rsidR="6471F8F1">
        <w:rPr>
          <w:noProof/>
        </w:rPr>
        <w:t xml:space="preserve">, </w:t>
      </w:r>
      <w:r w:rsidRPr="4B2BBE40" w:rsidR="097AA0E2">
        <w:rPr>
          <w:noProof/>
        </w:rPr>
        <w:t>Eurozone</w:t>
      </w:r>
      <w:r w:rsidRPr="4B2BBE40" w:rsidR="111A497F">
        <w:rPr>
          <w:noProof/>
        </w:rPr>
        <w:t>, and Australia</w:t>
      </w:r>
      <w:r w:rsidRPr="4B2BBE40" w:rsidR="00B95EEB">
        <w:rPr>
          <w:noProof/>
        </w:rPr>
        <w:t xml:space="preserve"> </w:t>
      </w:r>
      <w:r w:rsidRPr="4B2BBE40" w:rsidR="6AEAE6F2">
        <w:rPr>
          <w:noProof/>
        </w:rPr>
        <w:t xml:space="preserve">from Bloomberg using </w:t>
      </w:r>
      <w:r w:rsidRPr="4B2BBE40" w:rsidR="16562D49">
        <w:rPr>
          <w:noProof/>
        </w:rPr>
        <w:t xml:space="preserve">python’s </w:t>
      </w:r>
      <w:r w:rsidRPr="4B2BBE40" w:rsidR="6AEAE6F2">
        <w:rPr>
          <w:noProof/>
        </w:rPr>
        <w:t>xbbg library and exports the data to an Excel file. It is designed to s</w:t>
      </w:r>
      <w:r w:rsidRPr="4B2BBE40" w:rsidR="00B95EEB">
        <w:rPr>
          <w:noProof/>
        </w:rPr>
        <w:t>egment the process of data retrieval via the Bloomberg terminal so the main dashboard can run on any device as long as relevant packages are installed.</w:t>
      </w:r>
    </w:p>
    <w:p w:rsidR="00C909D6" w:rsidP="6AEAE6F2" w:rsidRDefault="05F1C54E" w14:paraId="2734C4AC" w14:textId="77777777">
      <w:pPr>
        <w:pStyle w:val="Heading1"/>
        <w:rPr>
          <w:noProof/>
          <w:color w:val="000000" w:themeColor="text1"/>
        </w:rPr>
      </w:pPr>
      <w:r w:rsidRPr="6AEAE6F2">
        <w:rPr>
          <w:color w:val="000000" w:themeColor="text1"/>
        </w:rPr>
        <w:t>Script Workflow</w:t>
      </w:r>
    </w:p>
    <w:p w:rsidR="00C909D6" w:rsidP="6AEAE6F2" w:rsidRDefault="05F1C54E" w14:paraId="2E69C484" w14:textId="77777777">
      <w:pPr>
        <w:rPr>
          <w:noProof/>
        </w:rPr>
      </w:pPr>
      <w:r>
        <w:t>1. User Prompt:</w:t>
      </w:r>
    </w:p>
    <w:p w:rsidR="00C909D6" w:rsidP="361F7923" w:rsidRDefault="6AEAE6F2" w14:paraId="2AA4C11D" w14:textId="2D24DAD0">
      <w:pPr>
        <w:pStyle w:val="ListParagraph"/>
        <w:numPr>
          <w:ilvl w:val="0"/>
          <w:numId w:val="20"/>
        </w:numPr>
        <w:rPr>
          <w:noProof/>
          <w:sz w:val="22"/>
          <w:szCs w:val="22"/>
        </w:rPr>
      </w:pPr>
      <w:r w:rsidRPr="361F7923" w:rsidR="6AEAE6F2">
        <w:rPr>
          <w:noProof/>
        </w:rPr>
        <w:t>Displays a message box to inform the user that Bloomberg data will be fetched</w:t>
      </w:r>
      <w:r w:rsidRPr="361F7923" w:rsidR="00B95EEB">
        <w:rPr>
          <w:noProof/>
        </w:rPr>
        <w:t xml:space="preserve"> using the show_messagebox() function.</w:t>
      </w:r>
    </w:p>
    <w:p w:rsidR="00C909D6" w:rsidP="361F7923" w:rsidRDefault="6AEAE6F2" w14:paraId="0D91421E" w14:textId="04C496C0">
      <w:pPr>
        <w:pStyle w:val="ListParagraph"/>
        <w:numPr>
          <w:ilvl w:val="0"/>
          <w:numId w:val="20"/>
        </w:numPr>
        <w:rPr>
          <w:noProof/>
          <w:sz w:val="22"/>
          <w:szCs w:val="22"/>
        </w:rPr>
      </w:pPr>
      <w:r w:rsidRPr="361F7923" w:rsidR="6AEAE6F2">
        <w:rPr>
          <w:noProof/>
        </w:rPr>
        <w:t>Prompts the user to choose a save location for the resulting Excel file</w:t>
      </w:r>
      <w:r w:rsidRPr="361F7923" w:rsidR="00B95EEB">
        <w:rPr>
          <w:noProof/>
        </w:rPr>
        <w:t xml:space="preserve"> using the prompt_save_file() function.</w:t>
      </w:r>
    </w:p>
    <w:p w:rsidR="507BFA30" w:rsidP="361F7923" w:rsidRDefault="507BFA30" w14:paraId="5CADE8AA" w14:textId="51625FBA">
      <w:pPr>
        <w:pStyle w:val="ListParagraph"/>
        <w:numPr>
          <w:ilvl w:val="0"/>
          <w:numId w:val="20"/>
        </w:numPr>
        <w:rPr>
          <w:noProof/>
          <w:color w:val="FF0000"/>
          <w:sz w:val="22"/>
          <w:szCs w:val="22"/>
        </w:rPr>
      </w:pPr>
      <w:r w:rsidRPr="361F7923" w:rsidR="507BFA30">
        <w:rPr>
          <w:noProof/>
          <w:color w:val="FF0000"/>
        </w:rPr>
        <w:t xml:space="preserve">Note: Don’t change these functions </w:t>
      </w:r>
      <w:r w:rsidRPr="361F7923" w:rsidR="71C21352">
        <w:rPr>
          <w:noProof/>
          <w:color w:val="FF0000"/>
        </w:rPr>
        <w:t>as it should not require changing even if data required changes</w:t>
      </w:r>
    </w:p>
    <w:p w:rsidR="00C909D6" w:rsidP="6AEAE6F2" w:rsidRDefault="00C909D6" w14:paraId="18A21E71" w14:textId="77777777">
      <w:pPr>
        <w:rPr>
          <w:noProof/>
        </w:rPr>
      </w:pPr>
    </w:p>
    <w:p w:rsidR="00C909D6" w:rsidP="6AEAE6F2" w:rsidRDefault="05F1C54E" w14:paraId="1E76889B" w14:textId="66F4A7C3">
      <w:pPr>
        <w:rPr>
          <w:noProof/>
        </w:rPr>
      </w:pPr>
      <w:r>
        <w:t>2. Ticker</w:t>
      </w:r>
      <w:r w:rsidR="16B79067">
        <w:t xml:space="preserve"> and Start Date</w:t>
      </w:r>
      <w:r>
        <w:t xml:space="preserve"> Configuration:</w:t>
      </w:r>
    </w:p>
    <w:p w:rsidR="030FC70A" w:rsidP="361F7923" w:rsidRDefault="030FC70A" w14:paraId="711294E1" w14:textId="53858B38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030FC70A">
        <w:rPr/>
        <w:t>start_date</w:t>
      </w:r>
      <w:r w:rsidR="030FC70A">
        <w:rPr/>
        <w:t xml:space="preserve"> = ‘</w:t>
      </w:r>
      <w:r w:rsidRPr="361F7923" w:rsidR="720D7AA3">
        <w:rPr>
          <w:i w:val="1"/>
          <w:iCs w:val="1"/>
        </w:rPr>
        <w:t xml:space="preserve">FILL IN </w:t>
      </w:r>
      <w:r w:rsidRPr="361F7923" w:rsidR="4EF0C5DD">
        <w:rPr>
          <w:i w:val="1"/>
          <w:iCs w:val="1"/>
        </w:rPr>
        <w:t xml:space="preserve">EARLIEST </w:t>
      </w:r>
      <w:r w:rsidRPr="361F7923" w:rsidR="030FC70A">
        <w:rPr>
          <w:i w:val="1"/>
          <w:iCs w:val="1"/>
        </w:rPr>
        <w:t>DATE</w:t>
      </w:r>
      <w:r w:rsidRPr="361F7923" w:rsidR="41D8C33F">
        <w:rPr>
          <w:i w:val="1"/>
          <w:iCs w:val="1"/>
        </w:rPr>
        <w:t xml:space="preserve"> YOU WANT TO LOOK AT YYYY-MM-DD (2018-01-01 as of now)</w:t>
      </w:r>
      <w:r w:rsidR="030FC70A">
        <w:rPr/>
        <w:t>’</w:t>
      </w:r>
    </w:p>
    <w:p w:rsidR="00B95EEB" w:rsidP="361F7923" w:rsidRDefault="6AEAE6F2" w14:paraId="18738B77" w14:textId="5D46F188">
      <w:pPr>
        <w:pStyle w:val="ListParagraph"/>
        <w:numPr>
          <w:ilvl w:val="0"/>
          <w:numId w:val="18"/>
        </w:numPr>
        <w:spacing w:line="360" w:lineRule="auto"/>
        <w:rPr>
          <w:noProof/>
          <w:sz w:val="22"/>
          <w:szCs w:val="22"/>
        </w:rPr>
      </w:pPr>
      <w:r w:rsidRPr="361F7923" w:rsidR="6AEAE6F2">
        <w:rPr>
          <w:noProof/>
        </w:rPr>
        <w:t>Defines Bloomberg tickers for major macro indicators</w:t>
      </w:r>
      <w:r w:rsidRPr="361F7923" w:rsidR="55634C21">
        <w:rPr>
          <w:noProof/>
        </w:rPr>
        <w:t xml:space="preserve"> (Add country and ticker as needed)</w:t>
      </w:r>
      <w:r w:rsidRPr="361F7923" w:rsidR="6AEAE6F2">
        <w:rPr>
          <w:noProof/>
        </w:rPr>
        <w:t>:</w:t>
      </w:r>
    </w:p>
    <w:p w:rsidR="00B95EEB" w:rsidP="00B95EEB" w:rsidRDefault="00B95EEB" w14:paraId="090F6EB5" w14:textId="77777777">
      <w:pPr>
        <w:spacing w:line="360" w:lineRule="auto"/>
        <w:rPr>
          <w:noProof/>
        </w:rPr>
      </w:pPr>
      <w:r>
        <w:rPr>
          <w:noProof/>
        </w:rPr>
        <w:t>USA:</w:t>
      </w:r>
    </w:p>
    <w:p w:rsidR="00C909D6" w:rsidP="361F7923" w:rsidRDefault="6AEAE6F2" w14:paraId="31B0D3C3" w14:textId="79279FE5">
      <w:pPr>
        <w:pStyle w:val="ListParagraph"/>
        <w:numPr>
          <w:ilvl w:val="0"/>
          <w:numId w:val="17"/>
        </w:numPr>
        <w:spacing w:line="360" w:lineRule="auto"/>
        <w:rPr>
          <w:noProof/>
          <w:sz w:val="22"/>
          <w:szCs w:val="22"/>
        </w:rPr>
      </w:pPr>
      <w:r w:rsidRPr="0BC982BE" w:rsidR="6AEAE6F2">
        <w:rPr>
          <w:noProof/>
        </w:rPr>
        <w:t>GDP YoY</w:t>
      </w:r>
      <w:r w:rsidRPr="0BC982BE" w:rsidR="0C817A6C">
        <w:rPr>
          <w:noProof/>
        </w:rPr>
        <w:t xml:space="preserve"> </w:t>
      </w:r>
      <w:r w:rsidRPr="0BC982BE" w:rsidR="6AEAE6F2">
        <w:rPr>
          <w:noProof/>
        </w:rPr>
        <w:t>: `GDP CYOY Index`</w:t>
      </w:r>
    </w:p>
    <w:p w:rsidR="00C909D6" w:rsidP="361F7923" w:rsidRDefault="6AEAE6F2" w14:paraId="67B8AE70" w14:textId="308D47EE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</w:rPr>
      </w:pPr>
      <w:r w:rsidRPr="2EEEAE55" w:rsidR="3E15F0BF">
        <w:rPr>
          <w:noProof/>
        </w:rPr>
        <w:t>IP</w:t>
      </w:r>
      <w:r w:rsidRPr="2EEEAE55" w:rsidR="5B77327A">
        <w:rPr>
          <w:noProof/>
        </w:rPr>
        <w:t xml:space="preserve"> (Industrial Production)</w:t>
      </w:r>
      <w:r w:rsidRPr="2EEEAE55" w:rsidR="6AEAE6F2">
        <w:rPr>
          <w:noProof/>
        </w:rPr>
        <w:t xml:space="preserve"> YoY: `IP YOY Index`</w:t>
      </w:r>
    </w:p>
    <w:p w:rsidR="00C909D6" w:rsidP="361F7923" w:rsidRDefault="6AEAE6F2" w14:paraId="3308ED48" w14:textId="7381F482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</w:rPr>
      </w:pPr>
      <w:r w:rsidRPr="361F7923" w:rsidR="6AEAE6F2">
        <w:rPr>
          <w:noProof/>
        </w:rPr>
        <w:t>Unemployment Rate: `USURTOT Index`</w:t>
      </w:r>
    </w:p>
    <w:p w:rsidRPr="00B95EEB" w:rsidR="00C909D6" w:rsidP="361F7923" w:rsidRDefault="6AEAE6F2" w14:paraId="7883C0E3" w14:textId="064F1982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  <w:lang w:val="it-IT"/>
        </w:rPr>
      </w:pPr>
      <w:r w:rsidRPr="2EEEAE55" w:rsidR="6AEAE6F2">
        <w:rPr>
          <w:noProof/>
          <w:lang w:val="it-IT"/>
        </w:rPr>
        <w:t>Core CPI</w:t>
      </w:r>
      <w:r w:rsidRPr="2EEEAE55" w:rsidR="160ED5A8">
        <w:rPr>
          <w:noProof/>
          <w:lang w:val="it-IT"/>
        </w:rPr>
        <w:t xml:space="preserve"> </w:t>
      </w:r>
      <w:r w:rsidRPr="2EEEAE55" w:rsidR="7A4FFA54">
        <w:rPr>
          <w:noProof/>
          <w:lang w:val="it-IT"/>
        </w:rPr>
        <w:t>(</w:t>
      </w:r>
      <w:r w:rsidRPr="2EEEAE55" w:rsidR="7A4FFA54">
        <w:rPr>
          <w:noProof/>
          <w:lang w:val="it-IT"/>
        </w:rPr>
        <w:t xml:space="preserve">Consumer Price Index) </w:t>
      </w:r>
      <w:r w:rsidRPr="2EEEAE55" w:rsidR="6AEAE6F2">
        <w:rPr>
          <w:noProof/>
          <w:lang w:val="it-IT"/>
        </w:rPr>
        <w:t>YoY: `CPURNSA Index`</w:t>
      </w:r>
    </w:p>
    <w:p w:rsidR="08616AA1" w:rsidP="361F7923" w:rsidRDefault="08616AA1" w14:paraId="361BB1B6" w14:textId="01B5AF2A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  <w:lang w:val="it-IT"/>
        </w:rPr>
      </w:pPr>
      <w:r w:rsidRPr="0BC982BE" w:rsidR="08616AA1">
        <w:rPr>
          <w:noProof/>
          <w:lang w:val="it-IT"/>
        </w:rPr>
        <w:t xml:space="preserve">PPI </w:t>
      </w:r>
      <w:r w:rsidRPr="0BC982BE" w:rsidR="4D1201E4">
        <w:rPr>
          <w:noProof/>
          <w:lang w:val="it-IT"/>
        </w:rPr>
        <w:t xml:space="preserve">(Producer Price Index) </w:t>
      </w:r>
      <w:r w:rsidRPr="0BC982BE" w:rsidR="08616AA1">
        <w:rPr>
          <w:noProof/>
          <w:lang w:val="it-IT"/>
        </w:rPr>
        <w:t>YoY: `FDIUFDYO Index`</w:t>
      </w:r>
    </w:p>
    <w:p w:rsidR="00C909D6" w:rsidP="361F7923" w:rsidRDefault="6AEAE6F2" w14:paraId="718BCD95" w14:textId="6376C8A2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</w:rPr>
      </w:pPr>
      <w:r w:rsidRPr="0BC982BE" w:rsidR="34D54E3B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s-ES"/>
        </w:rPr>
        <w:t xml:space="preserve">Manufacturing </w:t>
      </w:r>
      <w:r w:rsidRPr="0BC982BE" w:rsidR="6AEAE6F2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eastAsia="en-US" w:bidi="ar-SA"/>
        </w:rPr>
        <w:t>PMI</w:t>
      </w:r>
      <w:r w:rsidRPr="0BC982BE" w:rsidR="5E3A6D5B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eastAsia="en-US" w:bidi="ar-SA"/>
        </w:rPr>
        <w:t xml:space="preserve"> (</w:t>
      </w:r>
      <w:r w:rsidRPr="0BC982BE" w:rsidR="5E3A6D5B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val="en-US" w:eastAsia="en-US" w:bidi="ar-SA"/>
        </w:rPr>
        <w:t xml:space="preserve">Purchasing Managers' Index) </w:t>
      </w:r>
      <w:r w:rsidRPr="0BC982BE" w:rsidR="6AEAE6F2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eastAsia="en-US" w:bidi="ar-SA"/>
        </w:rPr>
        <w:t>: `NAPMPMI Index`</w:t>
      </w:r>
    </w:p>
    <w:p w:rsidR="00C909D6" w:rsidP="361F7923" w:rsidRDefault="6AEAE6F2" w14:paraId="1B5AB68E" w14:textId="36852727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</w:rPr>
      </w:pPr>
      <w:r w:rsidRPr="361F7923" w:rsidR="6AEAE6F2">
        <w:rPr>
          <w:noProof/>
        </w:rPr>
        <w:t>10-Year Treasury Yield: `GT10 Govt`</w:t>
      </w:r>
    </w:p>
    <w:p w:rsidR="00C909D6" w:rsidP="361F7923" w:rsidRDefault="6AEAE6F2" w14:paraId="021A2EF2" w14:textId="594FD3A8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</w:rPr>
      </w:pPr>
      <w:r w:rsidRPr="361F7923" w:rsidR="6AEAE6F2">
        <w:rPr>
          <w:noProof/>
        </w:rPr>
        <w:t>2-Year Treasury Yield: `GT2 Govt`</w:t>
      </w:r>
    </w:p>
    <w:p w:rsidR="6AEAE6F2" w:rsidP="361F7923" w:rsidRDefault="6AEAE6F2" w14:paraId="4187A6B9" w14:textId="6973DE79">
      <w:pPr>
        <w:pStyle w:val="ListParagraph"/>
        <w:numPr>
          <w:ilvl w:val="0"/>
          <w:numId w:val="17"/>
        </w:numPr>
        <w:spacing w:after="0" w:line="360" w:lineRule="auto"/>
        <w:rPr>
          <w:noProof/>
          <w:sz w:val="22"/>
          <w:szCs w:val="22"/>
        </w:rPr>
      </w:pPr>
      <w:r w:rsidRPr="0BC982BE" w:rsidR="6AEAE6F2">
        <w:rPr>
          <w:noProof/>
        </w:rPr>
        <w:t>High Yield OAS</w:t>
      </w:r>
      <w:r w:rsidRPr="0BC982BE" w:rsidR="79D2AE13">
        <w:rPr>
          <w:noProof/>
        </w:rPr>
        <w:t xml:space="preserve"> (Option Adjusted Spread)</w:t>
      </w:r>
      <w:r w:rsidRPr="0BC982BE" w:rsidR="6AEAE6F2">
        <w:rPr>
          <w:noProof/>
        </w:rPr>
        <w:t>: `LF98OAS Index`</w:t>
      </w:r>
    </w:p>
    <w:p w:rsidRPr="00B95EEB" w:rsidR="4630755E" w:rsidP="361F7923" w:rsidRDefault="4630755E" w14:paraId="31A0EB90" w14:textId="54FFEE7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 w:eastAsia="Cambria" w:cs="Cambria"/>
          <w:noProof/>
          <w:sz w:val="22"/>
          <w:szCs w:val="22"/>
        </w:rPr>
      </w:pPr>
      <w:r w:rsidRPr="361F7923" w:rsidR="4630755E">
        <w:rPr>
          <w:noProof/>
        </w:rPr>
        <w:t>Retail Sales MoM: 'RSTAMOM Index'</w:t>
      </w:r>
    </w:p>
    <w:p w:rsidRPr="00B95EEB" w:rsidR="4630755E" w:rsidP="361F7923" w:rsidRDefault="4630755E" w14:paraId="3771AE2B" w14:textId="302AA5CD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 w:eastAsia="Cambria" w:cs="Cambria"/>
          <w:noProof/>
          <w:sz w:val="22"/>
          <w:szCs w:val="22"/>
        </w:rPr>
      </w:pPr>
      <w:r w:rsidRPr="361F7923" w:rsidR="4630755E">
        <w:rPr>
          <w:noProof/>
        </w:rPr>
        <w:t>Capacity Utilization: 'CPTICHNG Index'</w:t>
      </w:r>
    </w:p>
    <w:p w:rsidRPr="00B95EEB" w:rsidR="4630755E" w:rsidP="361F7923" w:rsidRDefault="4630755E" w14:paraId="0ECE54F8" w14:textId="5FFD40CF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 w:eastAsia="Cambria" w:cs="Cambria"/>
          <w:noProof/>
          <w:sz w:val="22"/>
          <w:szCs w:val="22"/>
        </w:rPr>
      </w:pPr>
      <w:r w:rsidRPr="0BC982BE" w:rsidR="4630755E">
        <w:rPr>
          <w:noProof/>
        </w:rPr>
        <w:t xml:space="preserve">Core PCE </w:t>
      </w:r>
      <w:r w:rsidRPr="0BC982BE" w:rsidR="45275E63">
        <w:rPr>
          <w:noProof/>
        </w:rPr>
        <w:t xml:space="preserve">(Personal Consumption Expenditure) </w:t>
      </w:r>
      <w:r w:rsidRPr="0BC982BE" w:rsidR="4630755E">
        <w:rPr>
          <w:noProof/>
        </w:rPr>
        <w:t>YoY: 'PCE CMOM Index'</w:t>
      </w:r>
    </w:p>
    <w:p w:rsidRPr="00B95EEB" w:rsidR="4630755E" w:rsidP="361F7923" w:rsidRDefault="4630755E" w14:paraId="7CAAF9A6" w14:textId="4F3CED65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 w:eastAsia="Cambria" w:cs="Cambria"/>
          <w:noProof/>
          <w:sz w:val="22"/>
          <w:szCs w:val="22"/>
        </w:rPr>
      </w:pPr>
      <w:r w:rsidRPr="0BC982BE" w:rsidR="4630755E">
        <w:rPr>
          <w:noProof/>
        </w:rPr>
        <w:t>Services PMI</w:t>
      </w:r>
      <w:r w:rsidRPr="0BC982BE" w:rsidR="4C6B6745">
        <w:rPr>
          <w:noProof/>
        </w:rPr>
        <w:t xml:space="preserve"> (</w:t>
      </w:r>
      <w:r w:rsidRPr="0BC982BE" w:rsidR="4C6B6745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val="en-US" w:eastAsia="en-US" w:bidi="ar-SA"/>
        </w:rPr>
        <w:t>Purchasing Managers' Index)</w:t>
      </w:r>
      <w:r w:rsidRPr="0BC982BE" w:rsidR="4630755E">
        <w:rPr>
          <w:noProof/>
        </w:rPr>
        <w:t xml:space="preserve"> : 'NAPMNMI Index'</w:t>
      </w:r>
    </w:p>
    <w:p w:rsidRPr="00B95EEB" w:rsidR="4630755E" w:rsidP="361F7923" w:rsidRDefault="4630755E" w14:paraId="19FC31A3" w14:textId="31BE2240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 w:eastAsia="Cambria" w:cs="Cambria"/>
          <w:noProof/>
          <w:sz w:val="22"/>
          <w:szCs w:val="22"/>
        </w:rPr>
      </w:pPr>
      <w:r w:rsidRPr="361F7923" w:rsidR="4630755E">
        <w:rPr>
          <w:noProof/>
        </w:rPr>
        <w:t>Small Business Sentiment': 'SBOITOTL Index'</w:t>
      </w:r>
    </w:p>
    <w:p w:rsidRPr="00B95EEB" w:rsidR="4630755E" w:rsidP="361F7923" w:rsidRDefault="4630755E" w14:paraId="2D860E87" w14:textId="4AB52BE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 w:eastAsia="Cambria" w:cs="Cambria"/>
          <w:noProof/>
          <w:sz w:val="22"/>
          <w:szCs w:val="22"/>
        </w:rPr>
      </w:pPr>
      <w:r w:rsidRPr="79D71FB3" w:rsidR="4630755E">
        <w:rPr>
          <w:noProof/>
        </w:rPr>
        <w:t>Home Sales: 'ETSLTOTL Index'</w:t>
      </w:r>
    </w:p>
    <w:p w:rsidRPr="00B95EEB" w:rsidR="4630755E" w:rsidP="361F7923" w:rsidRDefault="4630755E" w14:paraId="0C13D284" w14:textId="5EAF63A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 w:eastAsia="Cambria" w:cs="Cambria"/>
          <w:noProof/>
          <w:sz w:val="22"/>
          <w:szCs w:val="22"/>
        </w:rPr>
      </w:pPr>
      <w:r w:rsidR="3E8D864E">
        <w:rPr/>
        <w:t>Jobless Claims 4 Weeks Moving Average: 'INJCJC Index'</w:t>
      </w:r>
      <w:r>
        <w:br/>
      </w:r>
    </w:p>
    <w:p w:rsidR="00B95EEB" w:rsidP="00B95EEB" w:rsidRDefault="00B95EEB" w14:paraId="77146214" w14:textId="77777777">
      <w:pPr>
        <w:spacing w:after="0" w:line="360" w:lineRule="auto"/>
        <w:rPr>
          <w:rFonts w:ascii="Cambria" w:hAnsi="Cambria" w:eastAsia="Cambria" w:cs="Cambria"/>
          <w:noProof/>
          <w:lang w:val="es-ES"/>
        </w:rPr>
      </w:pPr>
      <w:r w:rsidRPr="00B95EEB">
        <w:rPr>
          <w:rFonts w:ascii="Cambria" w:hAnsi="Cambria" w:eastAsia="Cambria" w:cs="Cambria"/>
          <w:noProof/>
          <w:lang w:val="es-ES"/>
        </w:rPr>
        <w:t>China:</w:t>
      </w:r>
    </w:p>
    <w:p w:rsidRPr="00B95EEB" w:rsidR="00B95EEB" w:rsidP="361F7923" w:rsidRDefault="00B95EEB" w14:paraId="009198D8" w14:textId="26B243D8">
      <w:pPr>
        <w:pStyle w:val="ListParagraph"/>
        <w:numPr>
          <w:ilvl w:val="0"/>
          <w:numId w:val="16"/>
        </w:numPr>
        <w:spacing w:after="0" w:line="360" w:lineRule="auto"/>
        <w:rPr>
          <w:noProof/>
          <w:sz w:val="22"/>
          <w:szCs w:val="22"/>
          <w:lang w:val="es-ES"/>
        </w:rPr>
      </w:pPr>
      <w:r w:rsidRPr="361F7923" w:rsidR="00B95EEB">
        <w:rPr>
          <w:noProof/>
          <w:lang w:val="es-ES"/>
        </w:rPr>
        <w:t>GDP YoY: 'CNGDPC$Y Index'</w:t>
      </w:r>
    </w:p>
    <w:p w:rsidRPr="00B95EEB" w:rsidR="00B95EEB" w:rsidP="361F7923" w:rsidRDefault="00B95EEB" w14:paraId="6CA13BDB" w14:textId="080480F4">
      <w:pPr>
        <w:pStyle w:val="ListParagraph"/>
        <w:numPr>
          <w:ilvl w:val="0"/>
          <w:numId w:val="16"/>
        </w:numPr>
        <w:spacing w:after="0" w:line="360" w:lineRule="auto"/>
        <w:rPr>
          <w:noProof/>
          <w:sz w:val="22"/>
          <w:szCs w:val="22"/>
          <w:lang w:val="es-ES"/>
        </w:rPr>
      </w:pPr>
      <w:r w:rsidRPr="2EEEAE55" w:rsidR="00B95EEB">
        <w:rPr>
          <w:noProof/>
          <w:lang w:val="es-ES"/>
        </w:rPr>
        <w:t>Core CPI</w:t>
      </w:r>
      <w:r w:rsidRPr="2EEEAE55" w:rsidR="472FAB8A">
        <w:rPr>
          <w:noProof/>
          <w:lang w:val="es-ES"/>
        </w:rPr>
        <w:t xml:space="preserve"> </w:t>
      </w:r>
      <w:r w:rsidRPr="2EEEAE55" w:rsidR="7000989F">
        <w:rPr>
          <w:noProof/>
          <w:lang w:val="it-IT"/>
        </w:rPr>
        <w:t>(Consumer Price Index)</w:t>
      </w:r>
      <w:r w:rsidRPr="2EEEAE55" w:rsidR="00B95EEB">
        <w:rPr>
          <w:noProof/>
          <w:lang w:val="es-ES"/>
        </w:rPr>
        <w:t xml:space="preserve"> YoY: 'CNCPIYOY Index'</w:t>
      </w:r>
    </w:p>
    <w:p w:rsidRPr="00B95EEB" w:rsidR="00B95EEB" w:rsidP="361F7923" w:rsidRDefault="00B95EEB" w14:paraId="008232E8" w14:textId="1DD8D491">
      <w:pPr>
        <w:pStyle w:val="ListParagraph"/>
        <w:numPr>
          <w:ilvl w:val="0"/>
          <w:numId w:val="16"/>
        </w:numPr>
        <w:spacing w:after="0" w:line="360" w:lineRule="auto"/>
        <w:rPr>
          <w:noProof/>
          <w:sz w:val="22"/>
          <w:szCs w:val="22"/>
          <w:lang w:val="es-ES"/>
        </w:rPr>
      </w:pPr>
      <w:r w:rsidRPr="361F7923" w:rsidR="00B95EEB">
        <w:rPr>
          <w:noProof/>
          <w:lang w:val="es-ES"/>
        </w:rPr>
        <w:t>Unemployment: 'CNUESRU Index'</w:t>
      </w:r>
    </w:p>
    <w:p w:rsidRPr="00B95EEB" w:rsidR="00B95EEB" w:rsidP="361F7923" w:rsidRDefault="00B95EEB" w14:paraId="1DE78DFA" w14:textId="5B76C9FE">
      <w:pPr>
        <w:pStyle w:val="ListParagraph"/>
        <w:numPr>
          <w:ilvl w:val="0"/>
          <w:numId w:val="16"/>
        </w:numPr>
        <w:spacing w:after="0" w:line="360" w:lineRule="auto"/>
        <w:rPr>
          <w:noProof/>
          <w:sz w:val="22"/>
          <w:szCs w:val="22"/>
          <w:lang w:val="es-ES"/>
        </w:rPr>
      </w:pPr>
      <w:r w:rsidRPr="0BC982BE" w:rsidR="7111293A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s-ES"/>
        </w:rPr>
        <w:t>Manufacturing</w:t>
      </w:r>
      <w:r w:rsidRPr="0BC982BE" w:rsidR="2A1E3E6C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s-ES"/>
        </w:rPr>
        <w:t xml:space="preserve"> </w:t>
      </w:r>
      <w:r w:rsidRPr="0BC982BE" w:rsidR="7111293A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s-ES"/>
        </w:rPr>
        <w:t xml:space="preserve">PMI </w:t>
      </w:r>
      <w:r w:rsidRPr="0BC982BE" w:rsidR="7D5F5B6E">
        <w:rPr>
          <w:noProof/>
        </w:rPr>
        <w:t>(</w:t>
      </w:r>
      <w:r w:rsidRPr="0BC982BE" w:rsidR="7D5F5B6E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val="en-US" w:eastAsia="en-US" w:bidi="ar-SA"/>
        </w:rPr>
        <w:t>Purchasing Managers' Index)</w:t>
      </w:r>
      <w:r w:rsidRPr="0BC982BE" w:rsidR="00B95EEB">
        <w:rPr>
          <w:noProof/>
          <w:lang w:val="es-ES"/>
        </w:rPr>
        <w:t>: 'CPMINDX Index'</w:t>
      </w:r>
    </w:p>
    <w:p w:rsidRPr="00B95EEB" w:rsidR="00B95EEB" w:rsidP="361F7923" w:rsidRDefault="00B95EEB" w14:paraId="573E834A" w14:textId="50BA3ACE">
      <w:pPr>
        <w:pStyle w:val="ListParagraph"/>
        <w:numPr>
          <w:ilvl w:val="0"/>
          <w:numId w:val="16"/>
        </w:numPr>
        <w:spacing w:after="0" w:line="360" w:lineRule="auto"/>
        <w:rPr>
          <w:noProof/>
          <w:sz w:val="22"/>
          <w:szCs w:val="22"/>
        </w:rPr>
      </w:pPr>
      <w:r w:rsidRPr="361F7923" w:rsidR="00B95EEB">
        <w:rPr>
          <w:noProof/>
        </w:rPr>
        <w:t>Industrial Value Added YoY: 'CHVAIOY Index'</w:t>
      </w:r>
    </w:p>
    <w:p w:rsidRPr="00B95EEB" w:rsidR="00B95EEB" w:rsidP="361F7923" w:rsidRDefault="00B95EEB" w14:paraId="143FA090" w14:textId="62D7C315">
      <w:pPr>
        <w:pStyle w:val="ListParagraph"/>
        <w:numPr>
          <w:ilvl w:val="0"/>
          <w:numId w:val="16"/>
        </w:numPr>
        <w:spacing w:after="0" w:line="360" w:lineRule="auto"/>
        <w:rPr>
          <w:noProof/>
          <w:sz w:val="22"/>
          <w:szCs w:val="22"/>
        </w:rPr>
      </w:pPr>
      <w:r w:rsidRPr="361F7923" w:rsidR="00B95EEB">
        <w:rPr>
          <w:noProof/>
        </w:rPr>
        <w:t>Retail Sales YoY: 'CNRSCYOY Index'</w:t>
      </w:r>
    </w:p>
    <w:p w:rsidRPr="00B95EEB" w:rsidR="00B95EEB" w:rsidP="361F7923" w:rsidRDefault="00B95EEB" w14:paraId="56C93AD0" w14:textId="3FCFE375">
      <w:pPr>
        <w:pStyle w:val="ListParagraph"/>
        <w:numPr>
          <w:ilvl w:val="0"/>
          <w:numId w:val="16"/>
        </w:numPr>
        <w:spacing w:after="0" w:line="360" w:lineRule="auto"/>
        <w:rPr>
          <w:noProof/>
          <w:sz w:val="22"/>
          <w:szCs w:val="22"/>
        </w:rPr>
      </w:pPr>
      <w:r w:rsidRPr="361F7923" w:rsidR="00B95EEB">
        <w:rPr>
          <w:noProof/>
        </w:rPr>
        <w:t>Service</w:t>
      </w:r>
      <w:r w:rsidRPr="361F7923" w:rsidR="00B95EEB">
        <w:rPr>
          <w:noProof/>
        </w:rPr>
        <w:t xml:space="preserve"> </w:t>
      </w:r>
      <w:r w:rsidRPr="361F7923" w:rsidR="00B95EEB">
        <w:rPr>
          <w:noProof/>
        </w:rPr>
        <w:t>Production</w:t>
      </w:r>
      <w:r w:rsidRPr="361F7923" w:rsidR="00B95EEB">
        <w:rPr>
          <w:noProof/>
        </w:rPr>
        <w:t xml:space="preserve"> </w:t>
      </w:r>
      <w:r w:rsidRPr="361F7923" w:rsidR="00B95EEB">
        <w:rPr>
          <w:noProof/>
        </w:rPr>
        <w:t>Index: 'CNSF Index'</w:t>
      </w:r>
    </w:p>
    <w:p w:rsidR="77546CA2" w:rsidP="361F7923" w:rsidRDefault="77546CA2" w14:paraId="36467B61" w14:textId="7F7AE0DF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</w:pPr>
      <w:r w:rsidRPr="0BC982BE" w:rsidR="77546CA2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>PPI</w:t>
      </w:r>
      <w:r w:rsidRPr="0BC982BE" w:rsidR="20D8A2D5">
        <w:rPr>
          <w:noProof/>
          <w:lang w:val="it-IT"/>
        </w:rPr>
        <w:t xml:space="preserve"> (Producer Price Index)</w:t>
      </w:r>
      <w:r w:rsidRPr="0BC982BE" w:rsidR="77546CA2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 xml:space="preserve"> YoY: 'CHEFTYOY Index'</w:t>
      </w:r>
    </w:p>
    <w:p w:rsidR="77546CA2" w:rsidP="361F7923" w:rsidRDefault="77546CA2" w14:paraId="2DED4A2B" w14:textId="6856D5A5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</w:pPr>
      <w:r w:rsidRPr="0BC982BE" w:rsidR="77546CA2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>Exports YoY: 'CNFREXPY Index'</w:t>
      </w:r>
    </w:p>
    <w:p w:rsidR="77546CA2" w:rsidP="361F7923" w:rsidRDefault="77546CA2" w14:paraId="64FF0BFE" w14:textId="54A89692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</w:pPr>
      <w:r w:rsidRPr="0BC982BE" w:rsidR="77546CA2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>Money Supply M2 YoY: 'CNMS2YOY Index'</w:t>
      </w:r>
    </w:p>
    <w:p w:rsidR="77546CA2" w:rsidP="361F7923" w:rsidRDefault="77546CA2" w14:paraId="79084530" w14:textId="27FB766A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</w:pPr>
      <w:r w:rsidRPr="0BC982BE" w:rsidR="77546CA2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>Real Estate Climate Index YoY: 'CHRXCINY Index'</w:t>
      </w:r>
    </w:p>
    <w:p w:rsidRPr="00B95EEB" w:rsidR="00C909D6" w:rsidP="0BC982BE" w:rsidRDefault="00C909D6" w14:paraId="0CDC13C6" w14:textId="0DD1E575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</w:pPr>
      <w:r w:rsidRPr="0BC982BE" w:rsidR="7A94005A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>SHIBOR</w:t>
      </w:r>
      <w:r w:rsidRPr="0BC982BE" w:rsidR="7EFF36E3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 xml:space="preserve">  (Shanghai Interbank Offered Rate) 1M : 'SHIF1M Index'</w:t>
      </w:r>
    </w:p>
    <w:p w:rsidRPr="00B95EEB" w:rsidR="00C909D6" w:rsidP="0BC982BE" w:rsidRDefault="00C909D6" w14:paraId="7686B8E8" w14:textId="35343A4B">
      <w:pPr>
        <w:pStyle w:val="ListParagraph"/>
        <w:spacing w:after="0" w:line="360" w:lineRule="auto"/>
        <w:ind w:left="720"/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</w:pPr>
    </w:p>
    <w:p w:rsidRPr="00B95EEB" w:rsidR="00C909D6" w:rsidP="0BC982BE" w:rsidRDefault="00C909D6" w14:paraId="001CE413" w14:textId="5532B2D6">
      <w:pPr>
        <w:pStyle w:val="Normal"/>
        <w:spacing w:after="0" w:line="360" w:lineRule="auto"/>
        <w:ind w:left="0"/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</w:pPr>
      <w:r w:rsidRPr="0BC982BE" w:rsidR="7EFF36E3">
        <w:rPr>
          <w:rFonts w:ascii="Cambria" w:hAnsi="Cambria" w:eastAsia="ＭＳ 明朝" w:cs="Cordia New"/>
          <w:b w:val="0"/>
          <w:bCs w:val="0"/>
          <w:noProof/>
          <w:sz w:val="22"/>
          <w:szCs w:val="22"/>
          <w:lang w:val="en-US"/>
        </w:rPr>
        <w:t xml:space="preserve">Japan: </w:t>
      </w:r>
    </w:p>
    <w:p w:rsidRPr="00B95EEB" w:rsidR="00C909D6" w:rsidP="0BC982BE" w:rsidRDefault="00C909D6" w14:paraId="4D1081F7" w14:textId="2993B6C5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GDP YoY: 'JGDPAGDP Index'</w:t>
      </w:r>
    </w:p>
    <w:p w:rsidRPr="00B95EEB" w:rsidR="00C909D6" w:rsidP="0BC982BE" w:rsidRDefault="00C909D6" w14:paraId="366F59A4" w14:textId="2320668A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Unemployment: 'JNUNRT Index'</w:t>
      </w:r>
    </w:p>
    <w:p w:rsidRPr="00B95EEB" w:rsidR="00C909D6" w:rsidP="2EEEAE55" w:rsidRDefault="00C909D6" w14:paraId="6E5987EE" w14:textId="03841905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2EEEAE55" w:rsidR="4708006C">
        <w:rPr>
          <w:noProof/>
          <w:lang w:val="it-IT"/>
        </w:rPr>
        <w:t>Core CPI</w:t>
      </w:r>
      <w:r w:rsidRPr="2EEEAE55" w:rsidR="20248C7F">
        <w:rPr>
          <w:noProof/>
          <w:lang w:val="it-IT"/>
        </w:rPr>
        <w:t xml:space="preserve"> </w:t>
      </w:r>
      <w:r w:rsidRPr="2EEEAE55" w:rsidR="4708006C">
        <w:rPr>
          <w:noProof/>
          <w:lang w:val="it-IT"/>
        </w:rPr>
        <w:t>(Consumer Price Index) YoY</w:t>
      </w:r>
      <w:r w:rsidRPr="2EEEAE55" w:rsidR="7EFF36E3">
        <w:rPr>
          <w:noProof/>
          <w:lang w:val="es-ES"/>
        </w:rPr>
        <w:t>: 'JNCPIYOY Index'</w:t>
      </w:r>
    </w:p>
    <w:p w:rsidRPr="00B95EEB" w:rsidR="00C909D6" w:rsidP="2EEEAE55" w:rsidRDefault="00C909D6" w14:paraId="2BE79A68" w14:textId="7D2074E5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2EEEAE55" w:rsidR="2B887751">
        <w:rPr>
          <w:noProof/>
          <w:lang w:val="it-IT"/>
        </w:rPr>
        <w:t>PPI (Producer Price Index) YoY</w:t>
      </w:r>
      <w:r w:rsidRPr="2EEEAE55" w:rsidR="7EFF36E3">
        <w:rPr>
          <w:noProof/>
          <w:lang w:val="es-ES"/>
        </w:rPr>
        <w:t>: 'JNWSDYOY Index'</w:t>
      </w:r>
    </w:p>
    <w:p w:rsidRPr="00B95EEB" w:rsidR="00C909D6" w:rsidP="5C064374" w:rsidRDefault="00C909D6" w14:paraId="433B370D" w14:textId="32C60574">
      <w:pPr>
        <w:pStyle w:val="ListParagraph"/>
        <w:numPr>
          <w:ilvl w:val="0"/>
          <w:numId w:val="25"/>
        </w:numPr>
        <w:suppressLineNumbers w:val="0"/>
        <w:spacing w:before="0" w:beforeAutospacing="off" w:after="0" w:afterAutospacing="off" w:line="360" w:lineRule="auto"/>
        <w:ind w:left="720" w:right="0" w:hanging="36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Retail</w:t>
      </w:r>
      <w:r w:rsidRPr="5C064374" w:rsidR="546EC34C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 xml:space="preserve">Sales </w:t>
      </w:r>
      <w:r w:rsidRPr="5C064374" w:rsidR="7EFF36E3">
        <w:rPr>
          <w:noProof/>
          <w:lang w:val="es-ES"/>
        </w:rPr>
        <w:t>YoY: 'JNNETYOY Index'</w:t>
      </w:r>
    </w:p>
    <w:p w:rsidRPr="00B95EEB" w:rsidR="00C909D6" w:rsidP="0BC982BE" w:rsidRDefault="00C909D6" w14:paraId="14C87EDB" w14:textId="1B82A1B4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Exports_YoY': 'JNTBEXPY Index'</w:t>
      </w:r>
    </w:p>
    <w:p w:rsidRPr="00B95EEB" w:rsidR="00C909D6" w:rsidP="0BC982BE" w:rsidRDefault="00C909D6" w14:paraId="7459DF38" w14:textId="248FCD98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5C064374" w:rsidR="79782061">
        <w:rPr>
          <w:noProof/>
          <w:lang w:val="es-ES"/>
        </w:rPr>
        <w:t>1</w:t>
      </w:r>
      <w:r w:rsidRPr="5C064374" w:rsidR="79782061">
        <w:rPr>
          <w:noProof/>
        </w:rPr>
        <w:t>0-Year Treasury Yield</w:t>
      </w:r>
      <w:r w:rsidRPr="5C064374" w:rsidR="7EFF36E3">
        <w:rPr>
          <w:noProof/>
          <w:lang w:val="es-ES"/>
        </w:rPr>
        <w:t>: 'GJGB10 Index'</w:t>
      </w:r>
    </w:p>
    <w:p w:rsidRPr="00B95EEB" w:rsidR="00C909D6" w:rsidP="0BC982BE" w:rsidRDefault="00C909D6" w14:paraId="62B8CB10" w14:textId="42527294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5C064374" w:rsidR="135A987C">
        <w:rPr>
          <w:noProof/>
          <w:lang w:val="es-ES"/>
        </w:rPr>
        <w:t>2</w:t>
      </w:r>
      <w:r w:rsidRPr="5C064374" w:rsidR="135A987C">
        <w:rPr>
          <w:noProof/>
        </w:rPr>
        <w:t>-Year Treasury Yield</w:t>
      </w:r>
      <w:r w:rsidRPr="5C064374" w:rsidR="7EFF36E3">
        <w:rPr>
          <w:noProof/>
          <w:lang w:val="es-ES"/>
        </w:rPr>
        <w:t>: 'GJGB2 Index'</w:t>
      </w:r>
    </w:p>
    <w:p w:rsidRPr="00B95EEB" w:rsidR="00C909D6" w:rsidP="0BC982BE" w:rsidRDefault="00C909D6" w14:paraId="34C333ED" w14:textId="1269083B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Money</w:t>
      </w:r>
      <w:r w:rsidRPr="5C064374" w:rsidR="7D604E9B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Supply</w:t>
      </w:r>
      <w:r w:rsidRPr="5C064374" w:rsidR="5FF8FD09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M2</w:t>
      </w:r>
      <w:r w:rsidRPr="5C064374" w:rsidR="125DC580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YoY: 'JMNSM2Y Index'</w:t>
      </w:r>
    </w:p>
    <w:p w:rsidRPr="00B95EEB" w:rsidR="00C909D6" w:rsidP="0BC982BE" w:rsidRDefault="00C909D6" w14:paraId="0F35F4CA" w14:textId="237C9CDD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Tankan</w:t>
      </w:r>
      <w:r w:rsidRPr="5C064374" w:rsidR="0CD635A6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Business</w:t>
      </w:r>
      <w:r w:rsidRPr="5C064374" w:rsidR="599BA162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Conditions</w:t>
      </w:r>
      <w:r w:rsidRPr="5C064374" w:rsidR="77F8FC3F">
        <w:rPr>
          <w:noProof/>
          <w:lang w:val="es-ES"/>
        </w:rPr>
        <w:t xml:space="preserve"> (</w:t>
      </w:r>
      <w:r w:rsidRPr="5C064374" w:rsidR="7EFF36E3">
        <w:rPr>
          <w:noProof/>
          <w:lang w:val="es-ES"/>
        </w:rPr>
        <w:t>L</w:t>
      </w:r>
      <w:r w:rsidRPr="5C064374" w:rsidR="2D878929">
        <w:rPr>
          <w:noProof/>
          <w:lang w:val="es-ES"/>
        </w:rPr>
        <w:t xml:space="preserve">arge </w:t>
      </w:r>
      <w:r w:rsidRPr="5C064374" w:rsidR="7EFF36E3">
        <w:rPr>
          <w:noProof/>
          <w:lang w:val="es-ES"/>
        </w:rPr>
        <w:t>E</w:t>
      </w:r>
      <w:r w:rsidRPr="5C064374" w:rsidR="2060AB8D">
        <w:rPr>
          <w:noProof/>
          <w:lang w:val="es-ES"/>
        </w:rPr>
        <w:t>nterprises)</w:t>
      </w:r>
      <w:r w:rsidRPr="5C064374" w:rsidR="2274BF3F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M</w:t>
      </w:r>
      <w:r w:rsidRPr="5C064374" w:rsidR="19EC6FFC">
        <w:rPr>
          <w:noProof/>
          <w:lang w:val="es-ES"/>
        </w:rPr>
        <w:t>anufacturin</w:t>
      </w:r>
      <w:r w:rsidRPr="5C064374" w:rsidR="7EFF36E3">
        <w:rPr>
          <w:noProof/>
          <w:lang w:val="es-ES"/>
        </w:rPr>
        <w:t>g: 'JNTSMFG Index'</w:t>
      </w:r>
    </w:p>
    <w:p w:rsidRPr="00B95EEB" w:rsidR="00C909D6" w:rsidP="0BC982BE" w:rsidRDefault="00C909D6" w14:paraId="377B5BBF" w14:textId="447ED6EC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2EEEAE55" w:rsidR="3C5F6A5F">
        <w:rPr>
          <w:noProof/>
          <w:lang w:val="es-ES"/>
        </w:rPr>
        <w:t>IP (</w:t>
      </w:r>
      <w:r w:rsidRPr="2EEEAE55" w:rsidR="7EFF36E3">
        <w:rPr>
          <w:noProof/>
          <w:lang w:val="es-ES"/>
        </w:rPr>
        <w:t>Industrial</w:t>
      </w:r>
      <w:r w:rsidRPr="2EEEAE55" w:rsidR="539464D3">
        <w:rPr>
          <w:noProof/>
          <w:lang w:val="es-ES"/>
        </w:rPr>
        <w:t xml:space="preserve"> </w:t>
      </w:r>
      <w:r w:rsidRPr="2EEEAE55" w:rsidR="7EFF36E3">
        <w:rPr>
          <w:noProof/>
          <w:lang w:val="es-ES"/>
        </w:rPr>
        <w:t>Production</w:t>
      </w:r>
      <w:r w:rsidRPr="2EEEAE55" w:rsidR="0BD56BB2">
        <w:rPr>
          <w:noProof/>
          <w:lang w:val="es-ES"/>
        </w:rPr>
        <w:t>)</w:t>
      </w:r>
      <w:r w:rsidRPr="2EEEAE55" w:rsidR="3236FC07">
        <w:rPr>
          <w:noProof/>
          <w:lang w:val="es-ES"/>
        </w:rPr>
        <w:t xml:space="preserve"> </w:t>
      </w:r>
      <w:r w:rsidRPr="2EEEAE55" w:rsidR="7EFF36E3">
        <w:rPr>
          <w:noProof/>
          <w:lang w:val="es-ES"/>
        </w:rPr>
        <w:t>YoY: 'JNIPYOY Index'</w:t>
      </w:r>
    </w:p>
    <w:p w:rsidRPr="00B95EEB" w:rsidR="00C909D6" w:rsidP="0BC982BE" w:rsidRDefault="00C909D6" w14:paraId="33BBD7C1" w14:textId="015A27C2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Consumer</w:t>
      </w:r>
      <w:r w:rsidRPr="5C064374" w:rsidR="3A5BAB82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Confidence: 'JCOMACF Index'</w:t>
      </w:r>
    </w:p>
    <w:p w:rsidR="7EFF36E3" w:rsidP="5C064374" w:rsidRDefault="7EFF36E3" w14:paraId="11F4B8D7" w14:textId="0C575201">
      <w:pPr>
        <w:pStyle w:val="ListParagraph"/>
        <w:numPr>
          <w:ilvl w:val="0"/>
          <w:numId w:val="25"/>
        </w:numPr>
        <w:suppressLineNumbers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7EFF36E3">
        <w:rPr>
          <w:noProof/>
          <w:lang w:val="es-ES"/>
        </w:rPr>
        <w:t>Business</w:t>
      </w:r>
      <w:r w:rsidRPr="5C064374" w:rsidR="5F0E2955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Confidence</w:t>
      </w:r>
      <w:r w:rsidRPr="5C064374" w:rsidR="17BEECDD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All</w:t>
      </w:r>
      <w:r w:rsidRPr="5C064374" w:rsidR="0D98DADD">
        <w:rPr>
          <w:noProof/>
          <w:lang w:val="es-ES"/>
        </w:rPr>
        <w:t xml:space="preserve"> </w:t>
      </w:r>
      <w:r w:rsidRPr="5C064374" w:rsidR="7EFF36E3">
        <w:rPr>
          <w:noProof/>
          <w:lang w:val="es-ES"/>
        </w:rPr>
        <w:t>Industry: 'JSMEALLI Index'</w:t>
      </w:r>
    </w:p>
    <w:p w:rsidR="5C064374" w:rsidP="5C064374" w:rsidRDefault="5C064374" w14:paraId="43B1CE20" w14:textId="2E3EAE67">
      <w:pPr>
        <w:pStyle w:val="ListParagraph"/>
        <w:suppressLineNumbers w:val="0"/>
        <w:bidi w:val="0"/>
        <w:spacing w:before="0" w:beforeAutospacing="off" w:after="0" w:afterAutospacing="off" w:line="360" w:lineRule="auto"/>
        <w:ind w:left="720" w:right="0"/>
        <w:jc w:val="left"/>
        <w:rPr>
          <w:noProof/>
          <w:lang w:val="es-ES"/>
        </w:rPr>
      </w:pPr>
    </w:p>
    <w:p w:rsidR="42595D97" w:rsidP="5C064374" w:rsidRDefault="42595D97" w14:paraId="747401DB" w14:textId="1C6CFDEF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5C064374" w:rsidR="42595D97">
        <w:rPr>
          <w:noProof/>
          <w:sz w:val="22"/>
          <w:szCs w:val="22"/>
          <w:lang w:val="es-ES"/>
        </w:rPr>
        <w:t>Eurozone:</w:t>
      </w:r>
    </w:p>
    <w:p w:rsidR="42595D97" w:rsidP="5C064374" w:rsidRDefault="42595D97" w14:paraId="5FC9B1E1" w14:textId="53FADC46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GDP YoY: 'EUGNEMUY Index',</w:t>
      </w:r>
    </w:p>
    <w:p w:rsidR="42595D97" w:rsidP="5C064374" w:rsidRDefault="42595D97" w14:paraId="5EE6B024" w14:textId="15FDAF9B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Unemployment: 'UMRTEMU Index',</w:t>
      </w:r>
    </w:p>
    <w:p w:rsidR="42595D97" w:rsidP="2EEEAE55" w:rsidRDefault="42595D97" w14:paraId="1028CDA6" w14:textId="4F53DCF6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2EEEAE55" w:rsidR="37E2B24A">
        <w:rPr>
          <w:noProof/>
          <w:lang w:val="it-IT"/>
        </w:rPr>
        <w:t>Core CPI(Consumer Price Index) YoY</w:t>
      </w:r>
      <w:r w:rsidRPr="2EEEAE55" w:rsidR="42595D97">
        <w:rPr>
          <w:noProof/>
          <w:lang w:val="es-ES"/>
        </w:rPr>
        <w:t>: 'CPEXEMUY Index',</w:t>
      </w:r>
    </w:p>
    <w:p w:rsidR="42595D97" w:rsidP="2EEEAE55" w:rsidRDefault="42595D97" w14:paraId="48E66587" w14:textId="57C0FE98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2EEEAE55" w:rsidR="42595D97">
        <w:rPr>
          <w:noProof/>
          <w:lang w:val="es-ES"/>
        </w:rPr>
        <w:t>Composite PMI</w:t>
      </w:r>
      <w:r w:rsidRPr="2EEEAE55" w:rsidR="62D78906">
        <w:rPr>
          <w:noProof/>
          <w:lang w:val="es-ES"/>
        </w:rPr>
        <w:t xml:space="preserve"> </w:t>
      </w:r>
      <w:r w:rsidRPr="2EEEAE55" w:rsidR="62D78906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eastAsia="en-US" w:bidi="ar-SA"/>
        </w:rPr>
        <w:t>(</w:t>
      </w:r>
      <w:r w:rsidRPr="2EEEAE55" w:rsidR="62D78906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val="en-US" w:eastAsia="en-US" w:bidi="ar-SA"/>
        </w:rPr>
        <w:t>Purchasing Managers' Index)</w:t>
      </w:r>
      <w:r w:rsidRPr="2EEEAE55" w:rsidR="42595D97">
        <w:rPr>
          <w:noProof/>
          <w:lang w:val="es-ES"/>
        </w:rPr>
        <w:t>: 'MPMIEZCA Index',</w:t>
      </w:r>
    </w:p>
    <w:p w:rsidR="42595D97" w:rsidP="5C064374" w:rsidRDefault="42595D97" w14:paraId="4FFBBD08" w14:textId="42C884F7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Money Supply M3 YoY: 'ECMAM3YY Index',</w:t>
      </w:r>
    </w:p>
    <w:p w:rsidR="42595D97" w:rsidP="5C064374" w:rsidRDefault="42595D97" w14:paraId="3305A256" w14:textId="19886087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Capacity</w:t>
      </w:r>
      <w:r w:rsidRPr="5C064374" w:rsidR="70A8F0C9">
        <w:rPr>
          <w:noProof/>
          <w:lang w:val="es-ES"/>
        </w:rPr>
        <w:t xml:space="preserve"> </w:t>
      </w:r>
      <w:r w:rsidRPr="5C064374" w:rsidR="42595D97">
        <w:rPr>
          <w:noProof/>
          <w:lang w:val="es-ES"/>
        </w:rPr>
        <w:t>Utilization</w:t>
      </w:r>
      <w:r w:rsidRPr="5C064374" w:rsidR="21F2B43F">
        <w:rPr>
          <w:noProof/>
          <w:lang w:val="es-ES"/>
        </w:rPr>
        <w:t>:</w:t>
      </w:r>
      <w:r w:rsidRPr="5C064374" w:rsidR="42595D97">
        <w:rPr>
          <w:noProof/>
          <w:lang w:val="es-ES"/>
        </w:rPr>
        <w:t xml:space="preserve"> 'EUUCEMU Index',</w:t>
      </w:r>
    </w:p>
    <w:p w:rsidR="42595D97" w:rsidP="5C064374" w:rsidRDefault="42595D97" w14:paraId="249C1DD5" w14:textId="0DC21834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Consumer</w:t>
      </w:r>
      <w:r w:rsidRPr="5C064374" w:rsidR="6BE54F85">
        <w:rPr>
          <w:noProof/>
          <w:lang w:val="es-ES"/>
        </w:rPr>
        <w:t xml:space="preserve"> </w:t>
      </w:r>
      <w:r w:rsidRPr="5C064374" w:rsidR="42595D97">
        <w:rPr>
          <w:noProof/>
          <w:lang w:val="es-ES"/>
        </w:rPr>
        <w:t>Confidence: 'EUCCEMU Index',</w:t>
      </w:r>
    </w:p>
    <w:p w:rsidR="42595D97" w:rsidP="5C064374" w:rsidRDefault="42595D97" w14:paraId="47BFEC1F" w14:textId="0B488F86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Yield</w:t>
      </w:r>
      <w:r w:rsidRPr="5C064374" w:rsidR="0727E1BF">
        <w:rPr>
          <w:noProof/>
          <w:lang w:val="es-ES"/>
        </w:rPr>
        <w:t xml:space="preserve"> </w:t>
      </w:r>
      <w:r w:rsidRPr="5C064374" w:rsidR="42595D97">
        <w:rPr>
          <w:noProof/>
          <w:lang w:val="es-ES"/>
        </w:rPr>
        <w:t>Spread: 'EUCBEIOR Index',</w:t>
      </w:r>
    </w:p>
    <w:p w:rsidR="42595D97" w:rsidP="5C064374" w:rsidRDefault="42595D97" w14:paraId="6CB5BBC7" w14:textId="321662E2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Credit</w:t>
      </w:r>
      <w:r w:rsidRPr="5C064374" w:rsidR="7EC151E3">
        <w:rPr>
          <w:noProof/>
          <w:lang w:val="es-ES"/>
        </w:rPr>
        <w:t xml:space="preserve"> </w:t>
      </w:r>
      <w:r w:rsidRPr="5C064374" w:rsidR="42595D97">
        <w:rPr>
          <w:noProof/>
          <w:lang w:val="es-ES"/>
        </w:rPr>
        <w:t>Impulse: 'BCMPCIGD Index',</w:t>
      </w:r>
    </w:p>
    <w:p w:rsidR="42595D97" w:rsidP="2EEEAE55" w:rsidRDefault="42595D97" w14:paraId="3DCC4A9B" w14:textId="48C272E8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2EEEAE55" w:rsidR="42595D97">
        <w:rPr>
          <w:noProof/>
          <w:lang w:val="es-ES"/>
        </w:rPr>
        <w:t>IP</w:t>
      </w:r>
      <w:r w:rsidRPr="2EEEAE55" w:rsidR="4D3653A6">
        <w:rPr>
          <w:noProof/>
          <w:lang w:val="es-ES"/>
        </w:rPr>
        <w:t xml:space="preserve"> </w:t>
      </w:r>
      <w:r w:rsidRPr="2EEEAE55" w:rsidR="4D3653A6">
        <w:rPr>
          <w:noProof/>
        </w:rPr>
        <w:t>(Industrial Production)</w:t>
      </w:r>
      <w:r w:rsidRPr="2EEEAE55" w:rsidR="05319C0F">
        <w:rPr>
          <w:noProof/>
          <w:lang w:val="es-ES"/>
        </w:rPr>
        <w:t xml:space="preserve"> </w:t>
      </w:r>
      <w:r w:rsidRPr="2EEEAE55" w:rsidR="42595D97">
        <w:rPr>
          <w:noProof/>
          <w:lang w:val="es-ES"/>
        </w:rPr>
        <w:t>YoY: 'EUIPEMUY Index',</w:t>
      </w:r>
    </w:p>
    <w:p w:rsidR="42595D97" w:rsidP="5C064374" w:rsidRDefault="42595D97" w14:paraId="5A0878D2" w14:textId="17FE2913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5C064374" w:rsidR="42595D97">
        <w:rPr>
          <w:noProof/>
          <w:lang w:val="es-ES"/>
        </w:rPr>
        <w:t>Retail_Expectations: 'EUR4EMU Index',</w:t>
      </w:r>
    </w:p>
    <w:p w:rsidR="42595D97" w:rsidP="5C064374" w:rsidRDefault="42595D97" w14:paraId="27C37507" w14:textId="7A36A166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2EEEAE55" w:rsidR="42595D97">
        <w:rPr>
          <w:noProof/>
          <w:lang w:val="es-ES"/>
        </w:rPr>
        <w:t>Economic_Sentiment: 'EUESEMU Index'</w:t>
      </w:r>
    </w:p>
    <w:p w:rsidR="2EEEAE55" w:rsidP="2EEEAE55" w:rsidRDefault="2EEEAE55" w14:paraId="69EBE8A2" w14:textId="5B184D9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noProof/>
          <w:lang w:val="es-ES"/>
        </w:rPr>
      </w:pPr>
    </w:p>
    <w:p w:rsidR="5C064374" w:rsidP="2EEEAE55" w:rsidRDefault="5C064374" w14:paraId="4A0E951A" w14:textId="408384FE">
      <w:pPr>
        <w:pStyle w:val="Normal"/>
        <w:suppressLineNumbers w:val="0"/>
        <w:spacing w:before="0" w:beforeAutospacing="off" w:after="0" w:afterAutospacing="off" w:line="360" w:lineRule="auto"/>
        <w:ind w:left="0" w:right="0"/>
        <w:jc w:val="left"/>
        <w:rPr>
          <w:noProof/>
          <w:lang w:val="es-ES"/>
        </w:rPr>
      </w:pPr>
      <w:r w:rsidRPr="2EEEAE55" w:rsidR="589DE36B">
        <w:rPr>
          <w:noProof/>
          <w:lang w:val="es-ES"/>
        </w:rPr>
        <w:t>South Korea</w:t>
      </w:r>
    </w:p>
    <w:p w:rsidR="589DE36B" w:rsidP="2EEEAE55" w:rsidRDefault="589DE36B" w14:paraId="48A5EFAE" w14:textId="7A47F173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79D71FB3" w:rsidR="589DE36B">
        <w:rPr>
          <w:noProof/>
          <w:lang w:val="es-ES"/>
        </w:rPr>
        <w:t>GDP YoY: 'KOGDPYOY Index'</w:t>
      </w:r>
    </w:p>
    <w:p w:rsidR="589DE36B" w:rsidP="2EEEAE55" w:rsidRDefault="589DE36B" w14:paraId="06D85A97" w14:textId="063FDFE7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79D71FB3" w:rsidR="589DE36B">
        <w:rPr>
          <w:noProof/>
          <w:lang w:val="es-ES"/>
        </w:rPr>
        <w:t>Unemployment: 'KOEAUERS Index'</w:t>
      </w:r>
    </w:p>
    <w:p w:rsidR="03D94673" w:rsidP="2EEEAE55" w:rsidRDefault="03D94673" w14:paraId="39AF1443" w14:textId="49453276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79D71FB3" w:rsidR="03D94673">
        <w:rPr>
          <w:noProof/>
          <w:lang w:val="it-IT"/>
        </w:rPr>
        <w:t>Core CPI</w:t>
      </w:r>
      <w:r w:rsidRPr="79D71FB3" w:rsidR="36E51F16">
        <w:rPr>
          <w:noProof/>
          <w:lang w:val="it-IT"/>
        </w:rPr>
        <w:t xml:space="preserve"> </w:t>
      </w:r>
      <w:r w:rsidRPr="79D71FB3" w:rsidR="03D94673">
        <w:rPr>
          <w:noProof/>
          <w:lang w:val="it-IT"/>
        </w:rPr>
        <w:t>(Consumer Price Index) YoY</w:t>
      </w:r>
      <w:r w:rsidRPr="79D71FB3" w:rsidR="589DE36B">
        <w:rPr>
          <w:noProof/>
          <w:lang w:val="es-ES"/>
        </w:rPr>
        <w:t>: 'KOCPIYOY Index'</w:t>
      </w:r>
    </w:p>
    <w:p w:rsidR="3D5BC8EA" w:rsidP="2EEEAE55" w:rsidRDefault="3D5BC8EA" w14:paraId="389927D9" w14:textId="09CB5642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79D71FB3" w:rsidR="3D5BC8EA">
        <w:rPr>
          <w:noProof/>
          <w:lang w:val="it-IT"/>
        </w:rPr>
        <w:t>PPI (Producer Price Index) YoY</w:t>
      </w:r>
      <w:r w:rsidRPr="79D71FB3" w:rsidR="589DE36B">
        <w:rPr>
          <w:noProof/>
          <w:lang w:val="es-ES"/>
        </w:rPr>
        <w:t>: 'KOPPIYOY Index'</w:t>
      </w:r>
    </w:p>
    <w:p w:rsidR="589DE36B" w:rsidP="2EEEAE55" w:rsidRDefault="589DE36B" w14:paraId="04A24930" w14:textId="338ACBF9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79D71FB3" w:rsidR="589DE36B">
        <w:rPr>
          <w:noProof/>
          <w:lang w:val="es-ES"/>
        </w:rPr>
        <w:t>Retail Sales YoY: 'KORSTY Index'</w:t>
      </w:r>
    </w:p>
    <w:p w:rsidR="589DE36B" w:rsidP="2EEEAE55" w:rsidRDefault="589DE36B" w14:paraId="66AE5666" w14:textId="23FD6E59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79D71FB3" w:rsidR="589DE36B">
        <w:rPr>
          <w:noProof/>
          <w:lang w:val="es-ES"/>
        </w:rPr>
        <w:t>Exports YoY: 'KOEXTOTY Index'</w:t>
      </w:r>
    </w:p>
    <w:p w:rsidR="589DE36B" w:rsidP="2EEEAE55" w:rsidRDefault="589DE36B" w14:paraId="7658C0B1" w14:textId="3414C1E2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79D71FB3" w:rsidR="589DE36B">
        <w:rPr>
          <w:noProof/>
          <w:lang w:val="es-ES"/>
        </w:rPr>
        <w:t>Manufacturing</w:t>
      </w:r>
      <w:r w:rsidRPr="79D71FB3" w:rsidR="77B75F20">
        <w:rPr>
          <w:noProof/>
          <w:lang w:val="es-ES"/>
        </w:rPr>
        <w:t xml:space="preserve"> </w:t>
      </w:r>
      <w:r w:rsidRPr="79D71FB3" w:rsidR="589DE36B">
        <w:rPr>
          <w:noProof/>
          <w:lang w:val="es-ES"/>
        </w:rPr>
        <w:t>PMI</w:t>
      </w:r>
      <w:r w:rsidRPr="79D71FB3" w:rsidR="4DB6FC4F">
        <w:rPr>
          <w:noProof/>
          <w:lang w:val="es-ES"/>
        </w:rPr>
        <w:t xml:space="preserve"> </w:t>
      </w:r>
      <w:r w:rsidRPr="79D71FB3" w:rsidR="4DB6FC4F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eastAsia="en-US" w:bidi="ar-SA"/>
        </w:rPr>
        <w:t>(</w:t>
      </w:r>
      <w:r w:rsidRPr="79D71FB3" w:rsidR="4DB6FC4F">
        <w:rPr>
          <w:rFonts w:ascii="Cambria" w:hAnsi="Cambria" w:eastAsia="ＭＳ 明朝" w:cs="Cordia New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  <w:lang w:val="en-US" w:eastAsia="en-US" w:bidi="ar-SA"/>
        </w:rPr>
        <w:t>Purchasing Managers' Index)</w:t>
      </w:r>
      <w:r w:rsidRPr="79D71FB3" w:rsidR="589DE36B">
        <w:rPr>
          <w:noProof/>
          <w:lang w:val="es-ES"/>
        </w:rPr>
        <w:t>: 'MPMIKRMA Index'</w:t>
      </w:r>
    </w:p>
    <w:p w:rsidR="59FD77C3" w:rsidP="2EEEAE55" w:rsidRDefault="59FD77C3" w14:paraId="11590FF4" w14:textId="1FA7ED88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79D71FB3" w:rsidR="59FD77C3">
        <w:rPr>
          <w:noProof/>
        </w:rPr>
        <w:t>10-Year Treasury Yield</w:t>
      </w:r>
      <w:r w:rsidRPr="79D71FB3" w:rsidR="589DE36B">
        <w:rPr>
          <w:noProof/>
          <w:lang w:val="es-ES"/>
        </w:rPr>
        <w:t>: 'GTKRW10Y Govt'</w:t>
      </w:r>
    </w:p>
    <w:p w:rsidR="2AE3FF84" w:rsidP="2EEEAE55" w:rsidRDefault="2AE3FF84" w14:paraId="1DCD29C7" w14:textId="299614B5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79D71FB3" w:rsidR="2AE3FF84">
        <w:rPr>
          <w:noProof/>
        </w:rPr>
        <w:t>2-Year Treasury Yield</w:t>
      </w:r>
      <w:r w:rsidRPr="79D71FB3" w:rsidR="589DE36B">
        <w:rPr>
          <w:noProof/>
          <w:lang w:val="es-ES"/>
        </w:rPr>
        <w:t>: 'GTKRW2Y Govt'</w:t>
      </w:r>
    </w:p>
    <w:p w:rsidR="589DE36B" w:rsidP="2EEEAE55" w:rsidRDefault="589DE36B" w14:paraId="1F1651C1" w14:textId="55620A43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79D71FB3" w:rsidR="589DE36B">
        <w:rPr>
          <w:noProof/>
          <w:lang w:val="es-ES"/>
        </w:rPr>
        <w:t>IP</w:t>
      </w:r>
      <w:r w:rsidRPr="79D71FB3" w:rsidR="1EBF528C">
        <w:rPr>
          <w:noProof/>
          <w:lang w:val="es-ES"/>
        </w:rPr>
        <w:t xml:space="preserve"> </w:t>
      </w:r>
      <w:r w:rsidRPr="79D71FB3" w:rsidR="755F32D6">
        <w:rPr>
          <w:noProof/>
        </w:rPr>
        <w:t xml:space="preserve">(Industrial Production) </w:t>
      </w:r>
      <w:r w:rsidRPr="79D71FB3" w:rsidR="589DE36B">
        <w:rPr>
          <w:noProof/>
          <w:lang w:val="es-ES"/>
        </w:rPr>
        <w:t>YoY: 'KOIPIY Index'</w:t>
      </w:r>
    </w:p>
    <w:p w:rsidR="589DE36B" w:rsidP="2EEEAE55" w:rsidRDefault="589DE36B" w14:paraId="5D4BEE67" w14:textId="2102B5B7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79D71FB3" w:rsidR="589DE36B">
        <w:rPr>
          <w:noProof/>
          <w:lang w:val="es-ES"/>
        </w:rPr>
        <w:t>Business</w:t>
      </w:r>
      <w:r w:rsidRPr="79D71FB3" w:rsidR="4680DFDB">
        <w:rPr>
          <w:noProof/>
          <w:lang w:val="es-ES"/>
        </w:rPr>
        <w:t xml:space="preserve"> </w:t>
      </w:r>
      <w:r w:rsidRPr="79D71FB3" w:rsidR="589DE36B">
        <w:rPr>
          <w:noProof/>
          <w:lang w:val="es-ES"/>
        </w:rPr>
        <w:t>Sentiment: 'KOBSCBSI Index'</w:t>
      </w:r>
    </w:p>
    <w:p w:rsidR="589DE36B" w:rsidP="2EEEAE55" w:rsidRDefault="589DE36B" w14:paraId="67B84BC1" w14:textId="53C2353B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589DE36B">
        <w:rPr>
          <w:noProof/>
          <w:lang w:val="es-ES"/>
        </w:rPr>
        <w:t>Household</w:t>
      </w:r>
      <w:r w:rsidRPr="4B2BBE40" w:rsidR="758E074A">
        <w:rPr>
          <w:noProof/>
          <w:lang w:val="es-ES"/>
        </w:rPr>
        <w:t xml:space="preserve"> </w:t>
      </w:r>
      <w:r w:rsidRPr="4B2BBE40" w:rsidR="589DE36B">
        <w:rPr>
          <w:noProof/>
          <w:lang w:val="es-ES"/>
        </w:rPr>
        <w:t>Debt</w:t>
      </w:r>
      <w:r w:rsidRPr="4B2BBE40" w:rsidR="589DE36B">
        <w:rPr>
          <w:noProof/>
          <w:lang w:val="es-ES"/>
        </w:rPr>
        <w:t>: 'KOHHD Index'</w:t>
      </w:r>
    </w:p>
    <w:p w:rsidR="4B2BBE40" w:rsidP="4B2BBE40" w:rsidRDefault="4B2BBE40" w14:paraId="77F230B1" w14:textId="2BB2EE09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</w:p>
    <w:p w:rsidR="3D5F823E" w:rsidP="4B2BBE40" w:rsidRDefault="3D5F823E" w14:paraId="2762C36B" w14:textId="31E5B364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  <w:r w:rsidRPr="4B2BBE40" w:rsidR="3D5F823E">
        <w:rPr>
          <w:noProof/>
          <w:sz w:val="22"/>
          <w:szCs w:val="22"/>
          <w:lang w:val="es-ES"/>
        </w:rPr>
        <w:t>Australia:</w:t>
      </w:r>
    </w:p>
    <w:p w:rsidR="3D5F823E" w:rsidP="4B2BBE40" w:rsidRDefault="3D5F823E" w14:paraId="65A398B8" w14:textId="4F4C7EBB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GDP YoY: 'AUNAGDPY Index’,</w:t>
      </w:r>
    </w:p>
    <w:p w:rsidR="3D5F823E" w:rsidP="4B2BBE40" w:rsidRDefault="3D5F823E" w14:paraId="71CB0C93" w14:textId="2CC06AF5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Unemployment: 'AULFUNEM Index',</w:t>
      </w:r>
    </w:p>
    <w:p w:rsidR="3D5F823E" w:rsidP="4B2BBE40" w:rsidRDefault="3D5F823E" w14:paraId="0C26D1D3" w14:textId="4B467A3C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Core_CPI_YoY: 'ACPMTRNY Index',</w:t>
      </w:r>
    </w:p>
    <w:p w:rsidR="3D5F823E" w:rsidP="4B2BBE40" w:rsidRDefault="3D5F823E" w14:paraId="6DB81A72" w14:textId="546DF565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PPI YoY: 'AUPPFYOY Index',</w:t>
      </w:r>
    </w:p>
    <w:p w:rsidR="3D5F823E" w:rsidP="4B2BBE40" w:rsidRDefault="3D5F823E" w14:paraId="2AA29251" w14:textId="014F0702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Retail Sales YoY</w:t>
      </w:r>
      <w:r w:rsidRPr="4B2BBE40" w:rsidR="3D5F823E">
        <w:rPr>
          <w:noProof/>
          <w:lang w:val="es-ES"/>
        </w:rPr>
        <w:t>: 'AURSTYSA Index',</w:t>
      </w:r>
    </w:p>
    <w:p w:rsidR="3D5F823E" w:rsidP="4B2BBE40" w:rsidRDefault="3D5F823E" w14:paraId="5BB5D4FA" w14:textId="0E4525D2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Exports</w:t>
      </w:r>
      <w:r w:rsidRPr="4B2BBE40" w:rsidR="20A91EDB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YoY: 'AUITEXGY Index',</w:t>
      </w:r>
    </w:p>
    <w:p w:rsidR="3D5F823E" w:rsidP="4B2BBE40" w:rsidRDefault="3D5F823E" w14:paraId="5E25178E" w14:textId="4C72DF61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Composite</w:t>
      </w:r>
      <w:r w:rsidRPr="4B2BBE40" w:rsidR="437FB186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PMI: 'MPMIAUCA Index',</w:t>
      </w:r>
    </w:p>
    <w:p w:rsidR="3D5F823E" w:rsidP="4B2BBE40" w:rsidRDefault="3D5F823E" w14:paraId="7AF8D0D2" w14:textId="106B5E74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10Y: 'GTAUD10Y Govt',</w:t>
      </w:r>
    </w:p>
    <w:p w:rsidR="3D5F823E" w:rsidP="4B2BBE40" w:rsidRDefault="3D5F823E" w14:paraId="16F0F141" w14:textId="0429DA74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2Y: 'GTAUD2Y Govt',</w:t>
      </w:r>
    </w:p>
    <w:p w:rsidR="3D5F823E" w:rsidP="4B2BBE40" w:rsidRDefault="3D5F823E" w14:paraId="0EF33214" w14:textId="6F26B100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Mining</w:t>
      </w:r>
      <w:r w:rsidRPr="4B2BBE40" w:rsidR="07F58C56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Labor</w:t>
      </w:r>
      <w:r w:rsidRPr="4B2BBE40" w:rsidR="2022D206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YoY: 'AULQMINY Index',</w:t>
      </w:r>
    </w:p>
    <w:p w:rsidR="3D5F823E" w:rsidP="4B2BBE40" w:rsidRDefault="3D5F823E" w14:paraId="35BCB64C" w14:textId="46D41816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Money</w:t>
      </w:r>
      <w:r w:rsidRPr="4B2BBE40" w:rsidR="25F4AFB4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Supply</w:t>
      </w:r>
      <w:r w:rsidRPr="4B2BBE40" w:rsidR="01151646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M3</w:t>
      </w:r>
      <w:r w:rsidRPr="4B2BBE40" w:rsidR="531E0A52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YoY: 'AUM3Y Index',</w:t>
      </w:r>
    </w:p>
    <w:p w:rsidR="3D5F823E" w:rsidP="4B2BBE40" w:rsidRDefault="3D5F823E" w14:paraId="38E9DDE7" w14:textId="01D49861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Housing</w:t>
      </w:r>
      <w:r w:rsidRPr="4B2BBE40" w:rsidR="5BEF9532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Loan</w:t>
      </w:r>
      <w:r w:rsidRPr="4B2BBE40" w:rsidR="38EEA052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Interest</w:t>
      </w:r>
      <w:r w:rsidRPr="4B2BBE40" w:rsidR="64EEC703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Rate: 'AILRHLBS Index',</w:t>
      </w:r>
    </w:p>
    <w:p w:rsidR="3D5F823E" w:rsidP="4B2BBE40" w:rsidRDefault="3D5F823E" w14:paraId="54ABF0A5" w14:textId="772F6B6A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Business</w:t>
      </w:r>
      <w:r w:rsidRPr="4B2BBE40" w:rsidR="51A6B5FF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Conditions</w:t>
      </w:r>
      <w:r w:rsidRPr="4B2BBE40" w:rsidR="0FA8D812">
        <w:rPr>
          <w:noProof/>
          <w:lang w:val="es-ES"/>
        </w:rPr>
        <w:t>:</w:t>
      </w:r>
      <w:r w:rsidRPr="4B2BBE40" w:rsidR="3D5F823E">
        <w:rPr>
          <w:noProof/>
          <w:lang w:val="es-ES"/>
        </w:rPr>
        <w:t xml:space="preserve"> 'NABSCOND Index',</w:t>
      </w:r>
    </w:p>
    <w:p w:rsidR="3D5F823E" w:rsidP="4B2BBE40" w:rsidRDefault="3D5F823E" w14:paraId="1E561874" w14:textId="6246C7D2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lang w:val="es-ES"/>
        </w:rPr>
      </w:pPr>
      <w:r w:rsidRPr="4B2BBE40" w:rsidR="3D5F823E">
        <w:rPr>
          <w:noProof/>
          <w:lang w:val="es-ES"/>
        </w:rPr>
        <w:t>Business</w:t>
      </w:r>
      <w:r w:rsidRPr="4B2BBE40" w:rsidR="5F1556C2">
        <w:rPr>
          <w:noProof/>
          <w:lang w:val="es-ES"/>
        </w:rPr>
        <w:t xml:space="preserve"> </w:t>
      </w:r>
      <w:r w:rsidRPr="4B2BBE40" w:rsidR="3D5F823E">
        <w:rPr>
          <w:noProof/>
          <w:lang w:val="es-ES"/>
        </w:rPr>
        <w:t>Confidence: 'NABSCONF Index',</w:t>
      </w:r>
    </w:p>
    <w:p w:rsidR="4B2BBE40" w:rsidP="4B2BBE40" w:rsidRDefault="4B2BBE40" w14:paraId="08570AF9" w14:textId="0B750CDB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noProof/>
          <w:sz w:val="22"/>
          <w:szCs w:val="22"/>
          <w:lang w:val="es-ES"/>
        </w:rPr>
      </w:pPr>
    </w:p>
    <w:p w:rsidRPr="00B95EEB" w:rsidR="00C909D6" w:rsidP="6AEAE6F2" w:rsidRDefault="00C909D6" w14:paraId="6F7FCB1F" w14:textId="3095EDE4">
      <w:pPr>
        <w:rPr>
          <w:noProof/>
          <w:lang w:val="es-ES"/>
        </w:rPr>
      </w:pPr>
    </w:p>
    <w:p w:rsidR="00C909D6" w:rsidP="6AEAE6F2" w:rsidRDefault="05F1C54E" w14:paraId="14A054CF" w14:textId="21B0E947">
      <w:pPr>
        <w:rPr>
          <w:noProof/>
        </w:rPr>
      </w:pPr>
      <w:r>
        <w:t>3. Data Retrieval</w:t>
      </w:r>
      <w:r w:rsidR="009431FC">
        <w:t xml:space="preserve"> using fetch_macro_data() function</w:t>
      </w:r>
      <w:r>
        <w:t>:</w:t>
      </w:r>
    </w:p>
    <w:p w:rsidR="00C909D6" w:rsidP="361F7923" w:rsidRDefault="6AEAE6F2" w14:paraId="65E23614" w14:textId="313631FD">
      <w:pPr>
        <w:pStyle w:val="ListParagraph"/>
        <w:numPr>
          <w:ilvl w:val="0"/>
          <w:numId w:val="19"/>
        </w:numPr>
        <w:rPr>
          <w:noProof/>
          <w:sz w:val="22"/>
          <w:szCs w:val="22"/>
        </w:rPr>
      </w:pPr>
      <w:r w:rsidRPr="361F7923" w:rsidR="6AEAE6F2">
        <w:rPr>
          <w:noProof/>
        </w:rPr>
        <w:t xml:space="preserve">Uses `xbbg.blp.bdh()` to pull </w:t>
      </w:r>
      <w:r w:rsidRPr="361F7923" w:rsidR="1756BD25">
        <w:rPr>
          <w:noProof/>
        </w:rPr>
        <w:t xml:space="preserve">all </w:t>
      </w:r>
      <w:r w:rsidRPr="361F7923" w:rsidR="6AEAE6F2">
        <w:rPr>
          <w:noProof/>
        </w:rPr>
        <w:t>historical `PX</w:t>
      </w:r>
      <w:r w:rsidRPr="361F7923" w:rsidR="00B95EEB">
        <w:rPr>
          <w:noProof/>
        </w:rPr>
        <w:t xml:space="preserve"> </w:t>
      </w:r>
      <w:r w:rsidRPr="361F7923" w:rsidR="6AEAE6F2">
        <w:rPr>
          <w:noProof/>
        </w:rPr>
        <w:t xml:space="preserve">LAST` </w:t>
      </w:r>
      <w:r w:rsidRPr="361F7923" w:rsidR="081C33F4">
        <w:rPr>
          <w:noProof/>
        </w:rPr>
        <w:t xml:space="preserve">data </w:t>
      </w:r>
      <w:r w:rsidRPr="361F7923" w:rsidR="6AEAE6F2">
        <w:rPr>
          <w:noProof/>
        </w:rPr>
        <w:t>for each indicator starting from `2018-01-01`.</w:t>
      </w:r>
    </w:p>
    <w:p w:rsidR="00C909D6" w:rsidP="361F7923" w:rsidRDefault="6AEAE6F2" w14:paraId="324195E7" w14:textId="7AA55BF7">
      <w:pPr>
        <w:pStyle w:val="ListParagraph"/>
        <w:numPr>
          <w:ilvl w:val="0"/>
          <w:numId w:val="19"/>
        </w:numPr>
        <w:rPr>
          <w:noProof/>
          <w:sz w:val="22"/>
          <w:szCs w:val="22"/>
        </w:rPr>
      </w:pPr>
      <w:r w:rsidRPr="361F7923" w:rsidR="6AEAE6F2">
        <w:rPr>
          <w:noProof/>
        </w:rPr>
        <w:t xml:space="preserve">All data </w:t>
      </w:r>
      <w:r w:rsidRPr="361F7923" w:rsidR="5F644926">
        <w:rPr>
          <w:noProof/>
        </w:rPr>
        <w:t xml:space="preserve">have </w:t>
      </w:r>
      <w:r w:rsidRPr="361F7923" w:rsidR="6AEAE6F2">
        <w:rPr>
          <w:noProof/>
        </w:rPr>
        <w:t>date</w:t>
      </w:r>
      <w:r w:rsidRPr="361F7923" w:rsidR="5D372A42">
        <w:rPr>
          <w:noProof/>
        </w:rPr>
        <w:t xml:space="preserve"> in the rows and tickers for the columns.</w:t>
      </w:r>
      <w:r w:rsidRPr="361F7923" w:rsidR="6AEAE6F2">
        <w:rPr>
          <w:noProof/>
        </w:rPr>
        <w:t xml:space="preserve"> </w:t>
      </w:r>
      <w:r w:rsidRPr="361F7923" w:rsidR="0EE767B3">
        <w:rPr>
          <w:noProof/>
        </w:rPr>
        <w:t>The data is then</w:t>
      </w:r>
      <w:r w:rsidRPr="361F7923" w:rsidR="6AEAE6F2">
        <w:rPr>
          <w:noProof/>
        </w:rPr>
        <w:t xml:space="preserve"> merged into </w:t>
      </w:r>
      <w:r w:rsidRPr="361F7923" w:rsidR="74F71DD7">
        <w:rPr>
          <w:noProof/>
        </w:rPr>
        <w:t xml:space="preserve">their respective </w:t>
      </w:r>
      <w:r w:rsidRPr="361F7923" w:rsidR="6AEAE6F2">
        <w:rPr>
          <w:noProof/>
        </w:rPr>
        <w:t>DataFrame</w:t>
      </w:r>
      <w:r w:rsidRPr="361F7923" w:rsidR="5C4A1043">
        <w:rPr>
          <w:noProof/>
        </w:rPr>
        <w:t xml:space="preserve"> based on the country</w:t>
      </w:r>
      <w:r w:rsidRPr="361F7923" w:rsidR="6AEAE6F2">
        <w:rPr>
          <w:noProof/>
        </w:rPr>
        <w:t>.</w:t>
      </w:r>
    </w:p>
    <w:p w:rsidR="13BA5649" w:rsidP="361F7923" w:rsidRDefault="13BA5649" w14:paraId="2973360B" w14:textId="299E91EA">
      <w:pPr>
        <w:pStyle w:val="ListParagraph"/>
        <w:numPr>
          <w:ilvl w:val="0"/>
          <w:numId w:val="19"/>
        </w:numPr>
        <w:rPr>
          <w:noProof/>
          <w:color w:val="FF0000"/>
          <w:sz w:val="22"/>
          <w:szCs w:val="22"/>
        </w:rPr>
      </w:pPr>
      <w:r w:rsidRPr="361F7923" w:rsidR="13BA5649">
        <w:rPr>
          <w:noProof/>
          <w:color w:val="FF0000"/>
        </w:rPr>
        <w:t>Note: Don’t change this function as it should work on any countries’ ticker dictionary and correct country label, as long as ticker exists.</w:t>
      </w:r>
    </w:p>
    <w:p w:rsidR="361F7923" w:rsidP="2EEEAE55" w:rsidRDefault="361F7923" w14:paraId="3919E06F" w14:textId="685A6E1C">
      <w:pPr>
        <w:pStyle w:val="Normal"/>
        <w:rPr>
          <w:noProof/>
        </w:rPr>
      </w:pPr>
    </w:p>
    <w:p w:rsidR="00C909D6" w:rsidP="6AEAE6F2" w:rsidRDefault="6AEAE6F2" w14:paraId="0F5B0124" w14:textId="77777777">
      <w:pPr>
        <w:rPr>
          <w:noProof/>
        </w:rPr>
      </w:pPr>
      <w:r w:rsidRPr="41B0675A">
        <w:rPr>
          <w:noProof/>
        </w:rPr>
        <w:t>4. Error Handling:</w:t>
      </w:r>
    </w:p>
    <w:p w:rsidR="00C909D6" w:rsidP="6AEAE6F2" w:rsidRDefault="6AEAE6F2" w14:paraId="31476A77" w14:textId="315F174F">
      <w:pPr>
        <w:rPr>
          <w:noProof/>
        </w:rPr>
      </w:pPr>
      <w:r w:rsidRPr="361F7923" w:rsidR="6AEAE6F2">
        <w:rPr>
          <w:noProof/>
        </w:rPr>
        <w:t>If data for any ticker fails to download, the error is caught and printed</w:t>
      </w:r>
      <w:r w:rsidRPr="361F7923" w:rsidR="009431FC">
        <w:rPr>
          <w:noProof/>
        </w:rPr>
        <w:t xml:space="preserve"> in the jupyter notebook terminal</w:t>
      </w:r>
      <w:r w:rsidRPr="361F7923" w:rsidR="6AEAE6F2">
        <w:rPr>
          <w:noProof/>
        </w:rPr>
        <w:t>, but the script continues with other tickers.</w:t>
      </w:r>
    </w:p>
    <w:p w:rsidR="00C909D6" w:rsidP="6AEAE6F2" w:rsidRDefault="00C909D6" w14:paraId="1BCC2D67" w14:textId="77777777">
      <w:pPr>
        <w:rPr>
          <w:noProof/>
        </w:rPr>
      </w:pPr>
    </w:p>
    <w:p w:rsidR="00C909D6" w:rsidP="6AEAE6F2" w:rsidRDefault="6AEAE6F2" w14:paraId="02F6778D" w14:textId="77777777">
      <w:pPr>
        <w:rPr>
          <w:noProof/>
        </w:rPr>
      </w:pPr>
      <w:r w:rsidRPr="41B0675A">
        <w:rPr>
          <w:noProof/>
        </w:rPr>
        <w:t>5. Excel Output:</w:t>
      </w:r>
    </w:p>
    <w:p w:rsidR="00C909D6" w:rsidP="361F7923" w:rsidRDefault="6AEAE6F2" w14:paraId="4455195D" w14:textId="4DEBFB42">
      <w:pPr>
        <w:pStyle w:val="ListParagraph"/>
        <w:numPr>
          <w:ilvl w:val="0"/>
          <w:numId w:val="21"/>
        </w:numPr>
        <w:rPr>
          <w:noProof/>
          <w:sz w:val="22"/>
          <w:szCs w:val="22"/>
        </w:rPr>
      </w:pPr>
      <w:r w:rsidRPr="361F7923" w:rsidR="6AEAE6F2">
        <w:rPr>
          <w:noProof/>
        </w:rPr>
        <w:t>If any data is successfully fetched, it is saved to the specified Excel file</w:t>
      </w:r>
      <w:r w:rsidRPr="361F7923" w:rsidR="009431FC">
        <w:rPr>
          <w:noProof/>
        </w:rPr>
        <w:t>, with each country’s data</w:t>
      </w:r>
      <w:r w:rsidRPr="361F7923" w:rsidR="00B95EEB">
        <w:rPr>
          <w:noProof/>
        </w:rPr>
        <w:t xml:space="preserve"> in the respective country sheets</w:t>
      </w:r>
      <w:r w:rsidRPr="361F7923" w:rsidR="6AEAE6F2">
        <w:rPr>
          <w:noProof/>
        </w:rPr>
        <w:t>.</w:t>
      </w:r>
    </w:p>
    <w:p w:rsidR="00C909D6" w:rsidP="361F7923" w:rsidRDefault="6AEAE6F2" w14:paraId="0FBAE706" w14:textId="20F29042">
      <w:pPr>
        <w:pStyle w:val="ListParagraph"/>
        <w:numPr>
          <w:ilvl w:val="0"/>
          <w:numId w:val="21"/>
        </w:numPr>
        <w:rPr>
          <w:noProof/>
          <w:sz w:val="22"/>
          <w:szCs w:val="22"/>
        </w:rPr>
      </w:pPr>
      <w:r w:rsidRPr="361F7923" w:rsidR="6AEAE6F2">
        <w:rPr>
          <w:noProof/>
        </w:rPr>
        <w:t>If no data is fetched, an error message box is shown.</w:t>
      </w:r>
    </w:p>
    <w:p w:rsidR="00C909D6" w:rsidP="41B0675A" w:rsidRDefault="6AEAE6F2" w14:paraId="103D7A52" w14:textId="77777777">
      <w:pPr>
        <w:pStyle w:val="Heading1"/>
        <w:rPr>
          <w:noProof/>
          <w:color w:val="000000" w:themeColor="text1"/>
        </w:rPr>
      </w:pPr>
      <w:r w:rsidRPr="41B0675A">
        <w:rPr>
          <w:noProof/>
          <w:color w:val="000000" w:themeColor="text1"/>
        </w:rPr>
        <w:t>Output</w:t>
      </w:r>
    </w:p>
    <w:p w:rsidR="00C909D6" w:rsidP="361F7923" w:rsidRDefault="6AEAE6F2" w14:paraId="218A448D" w14:textId="177BC860">
      <w:pPr>
        <w:pStyle w:val="ListParagraph"/>
        <w:numPr>
          <w:ilvl w:val="0"/>
          <w:numId w:val="22"/>
        </w:numPr>
        <w:rPr>
          <w:noProof/>
          <w:sz w:val="22"/>
          <w:szCs w:val="22"/>
        </w:rPr>
      </w:pPr>
      <w:r w:rsidRPr="5C064374" w:rsidR="6AEAE6F2">
        <w:rPr>
          <w:noProof/>
        </w:rPr>
        <w:t>The resulting Excel file contains</w:t>
      </w:r>
      <w:r w:rsidRPr="5C064374" w:rsidR="00B95EEB">
        <w:rPr>
          <w:noProof/>
        </w:rPr>
        <w:t xml:space="preserve"> </w:t>
      </w:r>
      <w:r w:rsidRPr="5C064374" w:rsidR="6EC5F382">
        <w:rPr>
          <w:noProof/>
        </w:rPr>
        <w:t xml:space="preserve">4 </w:t>
      </w:r>
      <w:r w:rsidRPr="5C064374" w:rsidR="00B95EEB">
        <w:rPr>
          <w:noProof/>
        </w:rPr>
        <w:t>sheets for each country, each with</w:t>
      </w:r>
      <w:r w:rsidRPr="5C064374" w:rsidR="6AEAE6F2">
        <w:rPr>
          <w:noProof/>
        </w:rPr>
        <w:t xml:space="preserve"> a datetime index with each macroeconomic indicator in its own column.</w:t>
      </w:r>
    </w:p>
    <w:p w:rsidR="00C909D6" w:rsidP="361F7923" w:rsidRDefault="6AEAE6F2" w14:paraId="5074A7DE" w14:textId="0F0E63B7">
      <w:pPr>
        <w:pStyle w:val="ListParagraph"/>
        <w:numPr>
          <w:ilvl w:val="0"/>
          <w:numId w:val="22"/>
        </w:numPr>
        <w:rPr>
          <w:noProof/>
          <w:sz w:val="22"/>
          <w:szCs w:val="22"/>
        </w:rPr>
      </w:pPr>
      <w:r w:rsidRPr="39809FB6" w:rsidR="6AEAE6F2">
        <w:rPr>
          <w:noProof/>
        </w:rPr>
        <w:t>File is saved at the user-selected path with default filename `macro</w:t>
      </w:r>
      <w:r w:rsidRPr="39809FB6" w:rsidR="00B95EEB">
        <w:rPr>
          <w:noProof/>
        </w:rPr>
        <w:t>_</w:t>
      </w:r>
      <w:r w:rsidRPr="39809FB6" w:rsidR="6AEAE6F2">
        <w:rPr>
          <w:noProof/>
        </w:rPr>
        <w:t>data</w:t>
      </w:r>
      <w:r w:rsidRPr="39809FB6" w:rsidR="03FDEAEA">
        <w:rPr>
          <w:noProof/>
        </w:rPr>
        <w:t>_bb</w:t>
      </w:r>
      <w:r w:rsidRPr="39809FB6" w:rsidR="6AEAE6F2">
        <w:rPr>
          <w:noProof/>
        </w:rPr>
        <w:t>.xlsx`.</w:t>
      </w:r>
    </w:p>
    <w:p w:rsidR="00C909D6" w:rsidP="41B0675A" w:rsidRDefault="6AEAE6F2" w14:paraId="2658D6E7" w14:textId="77777777">
      <w:pPr>
        <w:pStyle w:val="Heading1"/>
        <w:rPr>
          <w:noProof/>
          <w:color w:val="000000" w:themeColor="text1"/>
        </w:rPr>
      </w:pPr>
      <w:r w:rsidRPr="41B0675A">
        <w:rPr>
          <w:noProof/>
          <w:color w:val="000000" w:themeColor="text1"/>
        </w:rPr>
        <w:t>Requirements</w:t>
      </w:r>
    </w:p>
    <w:p w:rsidR="00C909D6" w:rsidP="361F7923" w:rsidRDefault="6AEAE6F2" w14:paraId="39391AEF" w14:textId="57E12589">
      <w:pPr>
        <w:pStyle w:val="ListParagraph"/>
        <w:numPr>
          <w:ilvl w:val="0"/>
          <w:numId w:val="23"/>
        </w:numPr>
        <w:rPr>
          <w:noProof/>
          <w:sz w:val="22"/>
          <w:szCs w:val="22"/>
        </w:rPr>
      </w:pPr>
      <w:r w:rsidRPr="361F7923" w:rsidR="6AEAE6F2">
        <w:rPr>
          <w:noProof/>
        </w:rPr>
        <w:t>Bloomberg Terminal with API access and permission to run Excel Add-In/API calls.</w:t>
      </w:r>
    </w:p>
    <w:p w:rsidR="00C909D6" w:rsidP="361F7923" w:rsidRDefault="6AEAE6F2" w14:paraId="5ECB1372" w14:textId="457B0C36">
      <w:pPr>
        <w:pStyle w:val="ListParagraph"/>
        <w:numPr>
          <w:ilvl w:val="0"/>
          <w:numId w:val="23"/>
        </w:numPr>
        <w:rPr>
          <w:noProof/>
          <w:sz w:val="22"/>
          <w:szCs w:val="22"/>
        </w:rPr>
      </w:pPr>
      <w:r w:rsidRPr="361F7923" w:rsidR="6AEAE6F2">
        <w:rPr>
          <w:noProof/>
        </w:rPr>
        <w:t>Python packages:</w:t>
      </w:r>
    </w:p>
    <w:p w:rsidR="00C909D6" w:rsidP="361F7923" w:rsidRDefault="6AEAE6F2" w14:paraId="2FB5E757" w14:textId="545B50A7">
      <w:pPr>
        <w:pStyle w:val="ListParagraph"/>
        <w:numPr>
          <w:ilvl w:val="1"/>
          <w:numId w:val="23"/>
        </w:numPr>
        <w:rPr>
          <w:noProof/>
          <w:sz w:val="22"/>
          <w:szCs w:val="22"/>
        </w:rPr>
      </w:pPr>
      <w:r w:rsidRPr="361F7923" w:rsidR="6AEAE6F2">
        <w:rPr>
          <w:noProof/>
        </w:rPr>
        <w:t>pandas</w:t>
      </w:r>
    </w:p>
    <w:p w:rsidR="00C909D6" w:rsidP="361F7923" w:rsidRDefault="6AEAE6F2" w14:paraId="7078AFCC" w14:textId="3EAD9B20">
      <w:pPr>
        <w:pStyle w:val="ListParagraph"/>
        <w:numPr>
          <w:ilvl w:val="1"/>
          <w:numId w:val="23"/>
        </w:numPr>
        <w:rPr>
          <w:noProof/>
          <w:sz w:val="22"/>
          <w:szCs w:val="22"/>
        </w:rPr>
      </w:pPr>
      <w:r w:rsidRPr="361F7923" w:rsidR="6AEAE6F2">
        <w:rPr>
          <w:noProof/>
        </w:rPr>
        <w:t>xbbg</w:t>
      </w:r>
    </w:p>
    <w:p w:rsidR="00C909D6" w:rsidP="361F7923" w:rsidRDefault="6AEAE6F2" w14:paraId="60FD11FA" w14:textId="0B4394C8">
      <w:pPr>
        <w:pStyle w:val="ListParagraph"/>
        <w:numPr>
          <w:ilvl w:val="1"/>
          <w:numId w:val="23"/>
        </w:numPr>
        <w:rPr>
          <w:noProof/>
          <w:sz w:val="22"/>
          <w:szCs w:val="22"/>
        </w:rPr>
      </w:pPr>
      <w:r w:rsidRPr="361F7923" w:rsidR="6AEAE6F2">
        <w:rPr>
          <w:noProof/>
        </w:rPr>
        <w:t>tkinter</w:t>
      </w:r>
    </w:p>
    <w:p w:rsidR="009431FC" w:rsidP="361F7923" w:rsidRDefault="009431FC" w14:paraId="65ECFB97" w14:textId="39ACDCE7">
      <w:pPr>
        <w:pStyle w:val="ListParagraph"/>
        <w:numPr>
          <w:ilvl w:val="0"/>
          <w:numId w:val="23"/>
        </w:numPr>
        <w:rPr>
          <w:noProof/>
          <w:sz w:val="22"/>
          <w:szCs w:val="22"/>
        </w:rPr>
      </w:pPr>
      <w:r w:rsidRPr="361F7923" w:rsidR="009431FC">
        <w:rPr>
          <w:noProof/>
        </w:rPr>
        <w:t>Jupyter Notebook</w:t>
      </w:r>
      <w:r w:rsidRPr="361F7923" w:rsidR="19A87905">
        <w:rPr>
          <w:noProof/>
        </w:rPr>
        <w:t xml:space="preserve">/VSCode </w:t>
      </w:r>
      <w:r w:rsidRPr="361F7923" w:rsidR="009431FC">
        <w:rPr>
          <w:noProof/>
        </w:rPr>
        <w:t>installed on the device</w:t>
      </w:r>
    </w:p>
    <w:p w:rsidR="00C909D6" w:rsidP="41B0675A" w:rsidRDefault="6AEAE6F2" w14:paraId="67A7A12C" w14:textId="77777777">
      <w:pPr>
        <w:pStyle w:val="Heading1"/>
        <w:rPr>
          <w:noProof/>
          <w:color w:val="000000" w:themeColor="text1"/>
        </w:rPr>
      </w:pPr>
      <w:r w:rsidRPr="41B0675A">
        <w:rPr>
          <w:noProof/>
          <w:color w:val="000000" w:themeColor="text1"/>
        </w:rPr>
        <w:t>How to Run</w:t>
      </w:r>
    </w:p>
    <w:p w:rsidR="00C909D6" w:rsidP="00B95EEB" w:rsidRDefault="6AEAE6F2" w14:paraId="24DF10C5" w14:textId="029540A6">
      <w:pPr>
        <w:pStyle w:val="ListParagraph"/>
        <w:numPr>
          <w:ilvl w:val="0"/>
          <w:numId w:val="14"/>
        </w:numPr>
        <w:rPr>
          <w:noProof/>
        </w:rPr>
      </w:pPr>
      <w:r w:rsidRPr="6AEAE6F2">
        <w:rPr>
          <w:noProof/>
        </w:rPr>
        <w:t>Ensure Bloomberg Terminal is running.</w:t>
      </w:r>
    </w:p>
    <w:p w:rsidR="009431FC" w:rsidP="009431FC" w:rsidRDefault="00B95EEB" w14:paraId="050512BB" w14:textId="51FED36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Open Jupyter Notebook</w:t>
      </w:r>
      <w:r w:rsidR="009431FC">
        <w:rPr>
          <w:noProof/>
        </w:rPr>
        <w:t xml:space="preserve"> App</w:t>
      </w:r>
    </w:p>
    <w:p w:rsidR="009431FC" w:rsidP="009431FC" w:rsidRDefault="009431FC" w14:paraId="777AD14F" w14:textId="7E82353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Click ‘File’ -&gt; ‘New’ -&gt; ‘Terminal’</w:t>
      </w:r>
    </w:p>
    <w:p w:rsidR="009431FC" w:rsidP="009431FC" w:rsidRDefault="009431FC" w14:paraId="78059FDC" w14:textId="601501A9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In the line, “PS C:\Users\PMA\Documents&gt;”:</w:t>
      </w:r>
    </w:p>
    <w:p w:rsidR="009431FC" w:rsidP="009431FC" w:rsidRDefault="009431FC" w14:paraId="7B0047D2" w14:textId="36B4290E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Type to exit folder: </w:t>
      </w:r>
      <w:r w:rsidRPr="009431FC">
        <w:rPr>
          <w:noProof/>
          <w:highlight w:val="yellow"/>
        </w:rPr>
        <w:t>cd ..</w:t>
      </w:r>
    </w:p>
    <w:p w:rsidR="009431FC" w:rsidP="6AEAE6F2" w:rsidRDefault="009431FC" w14:paraId="28BFBA7D" w14:textId="7F26A13D">
      <w:pPr>
        <w:pStyle w:val="ListParagraph"/>
        <w:numPr>
          <w:ilvl w:val="1"/>
          <w:numId w:val="14"/>
        </w:numPr>
        <w:rPr>
          <w:noProof/>
        </w:rPr>
      </w:pPr>
      <w:r>
        <w:rPr>
          <w:noProof/>
        </w:rPr>
        <w:t xml:space="preserve">Type to enter folder: </w:t>
      </w:r>
      <w:r w:rsidRPr="009431FC">
        <w:rPr>
          <w:noProof/>
          <w:highlight w:val="yellow"/>
        </w:rPr>
        <w:t>cd “Desktop/Nic/Macroeconomic Dashboard”</w:t>
      </w:r>
    </w:p>
    <w:p w:rsidR="009431FC" w:rsidP="6AEAE6F2" w:rsidRDefault="6AEAE6F2" w14:paraId="78424FA4" w14:textId="178BDB84">
      <w:pPr>
        <w:pStyle w:val="ListParagraph"/>
        <w:numPr>
          <w:ilvl w:val="1"/>
          <w:numId w:val="14"/>
        </w:numPr>
        <w:rPr>
          <w:noProof/>
        </w:rPr>
      </w:pPr>
      <w:r w:rsidRPr="24363C33">
        <w:rPr>
          <w:noProof/>
        </w:rPr>
        <w:t>Install required Python packages</w:t>
      </w:r>
      <w:r w:rsidRPr="24363C33" w:rsidR="009431FC">
        <w:rPr>
          <w:noProof/>
        </w:rPr>
        <w:t xml:space="preserve"> by typing</w:t>
      </w:r>
      <w:r w:rsidRPr="24363C33">
        <w:rPr>
          <w:noProof/>
        </w:rPr>
        <w:t>:</w:t>
      </w:r>
      <w:r w:rsidRPr="24363C33" w:rsidR="009431FC">
        <w:rPr>
          <w:noProof/>
        </w:rPr>
        <w:t xml:space="preserve"> </w:t>
      </w:r>
    </w:p>
    <w:p w:rsidR="009431FC" w:rsidP="24363C33" w:rsidRDefault="6AEAE6F2" w14:paraId="020019DD" w14:textId="19235277">
      <w:pPr>
        <w:pStyle w:val="ListParagraph"/>
        <w:numPr>
          <w:ilvl w:val="2"/>
          <w:numId w:val="14"/>
        </w:numPr>
        <w:rPr>
          <w:noProof/>
        </w:rPr>
      </w:pPr>
      <w:r w:rsidRPr="24363C33">
        <w:rPr>
          <w:noProof/>
          <w:highlight w:val="yellow"/>
        </w:rPr>
        <w:t>pip install xbbg</w:t>
      </w:r>
    </w:p>
    <w:p w:rsidR="75F0F245" w:rsidP="24363C33" w:rsidRDefault="75F0F245" w14:paraId="058C2569" w14:textId="138A8C05">
      <w:pPr>
        <w:pStyle w:val="ListParagraph"/>
        <w:numPr>
          <w:ilvl w:val="2"/>
          <w:numId w:val="14"/>
        </w:numPr>
        <w:rPr>
          <w:noProof/>
        </w:rPr>
      </w:pPr>
      <w:r w:rsidRPr="24363C33">
        <w:rPr>
          <w:noProof/>
          <w:highlight w:val="yellow"/>
        </w:rPr>
        <w:t>pip install pandas</w:t>
      </w:r>
    </w:p>
    <w:p w:rsidR="009431FC" w:rsidP="5C064374" w:rsidRDefault="6AEAE6F2" w14:paraId="76DA14E6" w14:textId="693C46FA">
      <w:pPr>
        <w:pStyle w:val="ListParagraph"/>
        <w:numPr>
          <w:ilvl w:val="1"/>
          <w:numId w:val="14"/>
        </w:numPr>
        <w:rPr>
          <w:noProof/>
          <w:sz w:val="22"/>
          <w:szCs w:val="22"/>
        </w:rPr>
      </w:pPr>
      <w:r w:rsidRPr="39809FB6" w:rsidR="6AEAE6F2">
        <w:rPr>
          <w:noProof/>
        </w:rPr>
        <w:t>Run the script:</w:t>
      </w:r>
      <w:r w:rsidRPr="39809FB6" w:rsidR="009431FC">
        <w:rPr>
          <w:noProof/>
        </w:rPr>
        <w:t xml:space="preserve"> </w:t>
      </w:r>
      <w:r w:rsidRPr="39809FB6" w:rsidR="6AEAE6F2">
        <w:rPr>
          <w:noProof/>
          <w:highlight w:val="yellow"/>
        </w:rPr>
        <w:t xml:space="preserve">python </w:t>
      </w:r>
      <w:r w:rsidRPr="39809FB6" w:rsidR="009431FC">
        <w:rPr>
          <w:noProof/>
          <w:highlight w:val="yellow"/>
        </w:rPr>
        <w:t>fetch_data</w:t>
      </w:r>
      <w:r w:rsidRPr="39809FB6" w:rsidR="51BF5ED9">
        <w:rPr>
          <w:noProof/>
          <w:highlight w:val="yellow"/>
        </w:rPr>
        <w:t>_</w:t>
      </w:r>
      <w:r w:rsidRPr="39809FB6" w:rsidR="52B29D6C">
        <w:rPr>
          <w:noProof/>
          <w:highlight w:val="yellow"/>
        </w:rPr>
        <w:t>bb</w:t>
      </w:r>
      <w:r w:rsidRPr="39809FB6" w:rsidR="6AEAE6F2">
        <w:rPr>
          <w:noProof/>
          <w:highlight w:val="yellow"/>
        </w:rPr>
        <w:t>.</w:t>
      </w:r>
      <w:r w:rsidRPr="39809FB6" w:rsidR="6AEAE6F2">
        <w:rPr>
          <w:noProof/>
          <w:highlight w:val="yellow"/>
        </w:rPr>
        <w:t>py</w:t>
      </w:r>
    </w:p>
    <w:p w:rsidR="00C909D6" w:rsidP="009431FC" w:rsidRDefault="6AEAE6F2" w14:paraId="6AFAD0D1" w14:textId="5188F91F">
      <w:pPr>
        <w:pStyle w:val="ListParagraph"/>
        <w:numPr>
          <w:ilvl w:val="0"/>
          <w:numId w:val="14"/>
        </w:numPr>
        <w:rPr>
          <w:noProof/>
        </w:rPr>
      </w:pPr>
      <w:r w:rsidRPr="6AEAE6F2">
        <w:rPr>
          <w:noProof/>
        </w:rPr>
        <w:t>Follow the GUI prompts to choose save location</w:t>
      </w:r>
      <w:r w:rsidR="009431FC">
        <w:rPr>
          <w:noProof/>
        </w:rPr>
        <w:t xml:space="preserve"> for excel file</w:t>
      </w:r>
      <w:r w:rsidRPr="6AEAE6F2">
        <w:rPr>
          <w:noProof/>
        </w:rPr>
        <w:t>.</w:t>
      </w:r>
    </w:p>
    <w:p w:rsidR="00C909D6" w:rsidP="41B0675A" w:rsidRDefault="6AEAE6F2" w14:paraId="3329DFE2" w14:textId="77777777">
      <w:pPr>
        <w:pStyle w:val="Heading1"/>
        <w:rPr>
          <w:noProof/>
          <w:color w:val="000000" w:themeColor="text1"/>
        </w:rPr>
      </w:pPr>
      <w:r w:rsidRPr="41B0675A">
        <w:rPr>
          <w:noProof/>
          <w:color w:val="000000" w:themeColor="text1"/>
        </w:rPr>
        <w:t>Notes</w:t>
      </w:r>
    </w:p>
    <w:p w:rsidR="00C909D6" w:rsidP="361F7923" w:rsidRDefault="6AEAE6F2" w14:paraId="687EA19D" w14:textId="6166988E">
      <w:pPr>
        <w:pStyle w:val="ListParagraph"/>
        <w:numPr>
          <w:ilvl w:val="0"/>
          <w:numId w:val="24"/>
        </w:numPr>
        <w:rPr>
          <w:noProof/>
          <w:sz w:val="22"/>
          <w:szCs w:val="22"/>
        </w:rPr>
      </w:pPr>
      <w:r w:rsidRPr="0BC982BE" w:rsidR="6AEAE6F2">
        <w:rPr>
          <w:noProof/>
        </w:rPr>
        <w:t>The script uses tkinter for GUI dialogs</w:t>
      </w:r>
      <w:r w:rsidRPr="0BC982BE" w:rsidR="7C563553">
        <w:rPr>
          <w:noProof/>
        </w:rPr>
        <w:t xml:space="preserve"> and uses Bloomberg data</w:t>
      </w:r>
      <w:r w:rsidRPr="0BC982BE" w:rsidR="6AEAE6F2">
        <w:rPr>
          <w:noProof/>
        </w:rPr>
        <w:t xml:space="preserve"> </w:t>
      </w:r>
      <w:r w:rsidRPr="0BC982BE" w:rsidR="2D794537">
        <w:rPr>
          <w:noProof/>
        </w:rPr>
        <w:t>so it</w:t>
      </w:r>
      <w:r w:rsidRPr="0BC982BE" w:rsidR="6AEAE6F2">
        <w:rPr>
          <w:noProof/>
        </w:rPr>
        <w:t xml:space="preserve"> requires</w:t>
      </w:r>
      <w:r w:rsidRPr="0BC982BE" w:rsidR="6CC17E28">
        <w:rPr>
          <w:noProof/>
        </w:rPr>
        <w:t xml:space="preserve"> the Bloomberg Terminal</w:t>
      </w:r>
      <w:r w:rsidRPr="0BC982BE" w:rsidR="6AEAE6F2">
        <w:rPr>
          <w:noProof/>
        </w:rPr>
        <w:t xml:space="preserve"> desktop environment.</w:t>
      </w:r>
    </w:p>
    <w:p w:rsidR="00C909D6" w:rsidP="361F7923" w:rsidRDefault="6AEAE6F2" w14:paraId="5D0AECEF" w14:textId="68249236">
      <w:pPr>
        <w:pStyle w:val="ListParagraph"/>
        <w:numPr>
          <w:ilvl w:val="0"/>
          <w:numId w:val="24"/>
        </w:numPr>
        <w:rPr>
          <w:noProof/>
          <w:sz w:val="22"/>
          <w:szCs w:val="22"/>
        </w:rPr>
      </w:pPr>
      <w:r w:rsidRPr="361F7923" w:rsidR="6AEAE6F2">
        <w:rPr>
          <w:noProof/>
        </w:rPr>
        <w:t xml:space="preserve">The </w:t>
      </w:r>
      <w:r w:rsidRPr="361F7923" w:rsidR="3AF7BD9B">
        <w:rPr>
          <w:noProof/>
        </w:rPr>
        <w:t xml:space="preserve">start </w:t>
      </w:r>
      <w:r w:rsidRPr="361F7923" w:rsidR="6AEAE6F2">
        <w:rPr>
          <w:noProof/>
        </w:rPr>
        <w:t>date and tickers can be customized at the top of the script under CONFIGURATION</w:t>
      </w:r>
      <w:r w:rsidRPr="361F7923" w:rsidR="33B07717">
        <w:rPr>
          <w:noProof/>
        </w:rPr>
        <w:t xml:space="preserve"> and TICKERS </w:t>
      </w:r>
      <w:r w:rsidRPr="361F7923" w:rsidR="2D50B124">
        <w:rPr>
          <w:noProof/>
        </w:rPr>
        <w:t xml:space="preserve">(Left side is given name to appear in graph, Right side is the ticker </w:t>
      </w:r>
      <w:r w:rsidRPr="361F7923" w:rsidR="686268C9">
        <w:rPr>
          <w:noProof/>
        </w:rPr>
        <w:t xml:space="preserve">index </w:t>
      </w:r>
      <w:r w:rsidRPr="361F7923" w:rsidR="2D50B124">
        <w:rPr>
          <w:noProof/>
        </w:rPr>
        <w:t xml:space="preserve">name in Bloomberg) </w:t>
      </w:r>
      <w:r w:rsidRPr="361F7923" w:rsidR="33B07717">
        <w:rPr>
          <w:noProof/>
        </w:rPr>
        <w:t>in the code</w:t>
      </w:r>
      <w:r w:rsidRPr="361F7923" w:rsidR="6AEAE6F2">
        <w:rPr>
          <w:noProof/>
        </w:rPr>
        <w:t>.</w:t>
      </w:r>
      <w:r w:rsidRPr="361F7923" w:rsidR="32DADB0E">
        <w:rPr>
          <w:noProof/>
        </w:rPr>
        <w:t xml:space="preserve"> </w:t>
      </w:r>
    </w:p>
    <w:p w:rsidR="00C909D6" w:rsidP="5C064374" w:rsidRDefault="00ED53CF" w14:paraId="0730720E" w14:textId="249DBFF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00ED53CF">
        <w:rPr/>
        <w:t xml:space="preserve">The script supports </w:t>
      </w:r>
      <w:r w:rsidR="0E4E028B">
        <w:rPr/>
        <w:t>6</w:t>
      </w:r>
      <w:r w:rsidR="00ED53CF">
        <w:rPr/>
        <w:t xml:space="preserve"> </w:t>
      </w:r>
      <w:r w:rsidR="00ED53CF">
        <w:rPr/>
        <w:t>countries</w:t>
      </w:r>
      <w:r w:rsidR="41E68199">
        <w:rPr/>
        <w:t xml:space="preserve"> / </w:t>
      </w:r>
      <w:r w:rsidR="12A5D7AE">
        <w:rPr/>
        <w:t>region</w:t>
      </w:r>
      <w:r w:rsidR="097FA050">
        <w:rPr/>
        <w:t>s:</w:t>
      </w:r>
      <w:r w:rsidR="00ED53CF">
        <w:rPr/>
        <w:t xml:space="preserve"> USA</w:t>
      </w:r>
      <w:r w:rsidR="07D2A915">
        <w:rPr/>
        <w:t xml:space="preserve">, </w:t>
      </w:r>
      <w:r w:rsidR="00ED53CF">
        <w:rPr/>
        <w:t>China</w:t>
      </w:r>
      <w:r w:rsidR="4FBB65C3">
        <w:rPr/>
        <w:t>, Japan</w:t>
      </w:r>
      <w:r w:rsidR="2BCDD268">
        <w:rPr/>
        <w:t xml:space="preserve">, </w:t>
      </w:r>
      <w:r w:rsidR="1DF4C030">
        <w:rPr/>
        <w:t>South Korea</w:t>
      </w:r>
      <w:r w:rsidR="194C414B">
        <w:rPr/>
        <w:t>,</w:t>
      </w:r>
      <w:r w:rsidR="2BCDD268">
        <w:rPr/>
        <w:t xml:space="preserve"> Eurozone</w:t>
      </w:r>
      <w:r w:rsidR="07D3697C">
        <w:rPr/>
        <w:t xml:space="preserve"> &amp; Australia</w:t>
      </w:r>
      <w:r w:rsidR="00ED53CF">
        <w:rPr/>
        <w:t xml:space="preserve">. Each has its own set of Bloomberg tickers stored in </w:t>
      </w:r>
      <w:r w:rsidR="50F22278">
        <w:rPr/>
        <w:t>‘</w:t>
      </w:r>
      <w:r w:rsidR="00ED53CF">
        <w:rPr/>
        <w:t>us</w:t>
      </w:r>
      <w:r w:rsidR="2C60E46C">
        <w:rPr/>
        <w:t>_</w:t>
      </w:r>
      <w:r w:rsidR="00ED53CF">
        <w:rPr/>
        <w:t>tickers</w:t>
      </w:r>
      <w:r w:rsidR="2466F7A6">
        <w:rPr/>
        <w:t>’</w:t>
      </w:r>
      <w:r w:rsidR="0208E6A9">
        <w:rPr/>
        <w:t>,</w:t>
      </w:r>
      <w:r w:rsidR="0208E6A9">
        <w:rPr/>
        <w:t xml:space="preserve"> </w:t>
      </w:r>
      <w:r w:rsidR="2466F7A6">
        <w:rPr/>
        <w:t>‘</w:t>
      </w:r>
      <w:r w:rsidR="00ED53CF">
        <w:rPr/>
        <w:t>cn</w:t>
      </w:r>
      <w:r w:rsidR="38CB71CC">
        <w:rPr/>
        <w:t>_</w:t>
      </w:r>
      <w:r w:rsidR="00ED53CF">
        <w:rPr/>
        <w:t>tickers</w:t>
      </w:r>
      <w:r w:rsidR="2C0EB320">
        <w:rPr/>
        <w:t>’</w:t>
      </w:r>
      <w:r w:rsidR="53010AA8">
        <w:rPr/>
        <w:t>,</w:t>
      </w:r>
      <w:r w:rsidR="2C0EB320">
        <w:rPr/>
        <w:t xml:space="preserve"> ‘</w:t>
      </w:r>
      <w:r w:rsidR="2C0EB320">
        <w:rPr/>
        <w:t>jp_tickers</w:t>
      </w:r>
      <w:r w:rsidR="2C0EB320">
        <w:rPr/>
        <w:t>’</w:t>
      </w:r>
      <w:r w:rsidR="0C810B08">
        <w:rPr/>
        <w:t>,</w:t>
      </w:r>
      <w:r w:rsidR="5C01EE83">
        <w:rPr/>
        <w:t xml:space="preserve"> ‘</w:t>
      </w:r>
      <w:r w:rsidR="5C01EE83">
        <w:rPr/>
        <w:t>sk_tickers</w:t>
      </w:r>
      <w:r w:rsidR="5C01EE83">
        <w:rPr/>
        <w:t>’</w:t>
      </w:r>
      <w:r w:rsidR="5E621929">
        <w:rPr/>
        <w:t>,</w:t>
      </w:r>
      <w:r w:rsidR="0C810B08">
        <w:rPr/>
        <w:t xml:space="preserve"> ‘</w:t>
      </w:r>
      <w:r w:rsidR="0C810B08">
        <w:rPr/>
        <w:t>eu_tickers</w:t>
      </w:r>
      <w:r w:rsidR="0C810B08">
        <w:rPr/>
        <w:t>’</w:t>
      </w:r>
      <w:r w:rsidR="37C183F3">
        <w:rPr/>
        <w:t xml:space="preserve"> &amp; ‘</w:t>
      </w:r>
      <w:r w:rsidR="37C183F3">
        <w:rPr/>
        <w:t>au_tickers</w:t>
      </w:r>
      <w:r w:rsidR="37C183F3">
        <w:rPr/>
        <w:t>’</w:t>
      </w:r>
      <w:r w:rsidR="00ED53CF">
        <w:rPr/>
        <w:t xml:space="preserve"> dictionaries.</w:t>
      </w:r>
    </w:p>
    <w:p w:rsidR="00C909D6" w:rsidP="361F7923" w:rsidRDefault="00ED53CF" w14:paraId="3975CA62" w14:textId="77777777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00ED53CF">
        <w:rPr/>
        <w:t>The script processes both countries' data in parallel and saves them to separate sheets in the same Excel workbook.</w:t>
      </w:r>
    </w:p>
    <w:p w:rsidR="00C909D6" w:rsidP="361F7923" w:rsidRDefault="00ED53CF" w14:paraId="76E1D73F" w14:textId="1479DCE8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00ED53CF">
        <w:rPr/>
        <w:t>'China': Chin</w:t>
      </w:r>
      <w:r w:rsidR="5E3E0D13">
        <w:rPr/>
        <w:t>a m</w:t>
      </w:r>
      <w:r w:rsidR="00ED53CF">
        <w:rPr/>
        <w:t>acroeconomic indicators</w:t>
      </w:r>
    </w:p>
    <w:p w:rsidR="00C909D6" w:rsidP="361F7923" w:rsidRDefault="00ED53CF" w14:paraId="3F35EC47" w14:textId="3CF63E99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00ED53CF">
        <w:rPr/>
        <w:t>'USA': U</w:t>
      </w:r>
      <w:r w:rsidR="087B8106">
        <w:rPr/>
        <w:t>SA</w:t>
      </w:r>
      <w:r w:rsidR="00ED53CF">
        <w:rPr/>
        <w:t xml:space="preserve"> macroeconomic indicators</w:t>
      </w:r>
    </w:p>
    <w:p w:rsidR="57100760" w:rsidP="5C064374" w:rsidRDefault="57100760" w14:paraId="7BB4732E" w14:textId="1BF5CFCD">
      <w:pPr>
        <w:pStyle w:val="ListParagraph"/>
        <w:numPr>
          <w:ilvl w:val="1"/>
          <w:numId w:val="24"/>
        </w:numPr>
        <w:rPr/>
      </w:pPr>
      <w:r w:rsidR="57100760">
        <w:rPr/>
        <w:t>'Japan’: Japan macroeconomic indicators</w:t>
      </w:r>
    </w:p>
    <w:p w:rsidR="26B559E3" w:rsidP="2EEEAE55" w:rsidRDefault="26B559E3" w14:paraId="5ED8B9DF" w14:textId="4ED2042F">
      <w:pPr>
        <w:pStyle w:val="ListParagraph"/>
        <w:numPr>
          <w:ilvl w:val="1"/>
          <w:numId w:val="24"/>
        </w:numPr>
        <w:rPr/>
      </w:pPr>
      <w:r w:rsidR="26B559E3">
        <w:rPr/>
        <w:t>‘South Korea’: South Korea macroeconomic indicators</w:t>
      </w:r>
    </w:p>
    <w:p w:rsidR="57D5FDFF" w:rsidP="5C064374" w:rsidRDefault="57D5FDFF" w14:paraId="1BDBCA8D" w14:textId="6DE67848">
      <w:pPr>
        <w:pStyle w:val="ListParagraph"/>
        <w:numPr>
          <w:ilvl w:val="1"/>
          <w:numId w:val="24"/>
        </w:numPr>
        <w:rPr/>
      </w:pPr>
      <w:r w:rsidR="57D5FDFF">
        <w:rPr/>
        <w:t>‘Eurozone’: Eurozone macroeconomic indicators</w:t>
      </w:r>
    </w:p>
    <w:p w:rsidR="26F1E4DB" w:rsidP="4B2BBE40" w:rsidRDefault="26F1E4DB" w14:paraId="72EC8F5A" w14:textId="24714CB0">
      <w:pPr>
        <w:pStyle w:val="ListParagraph"/>
        <w:numPr>
          <w:ilvl w:val="1"/>
          <w:numId w:val="24"/>
        </w:numPr>
        <w:rPr/>
      </w:pPr>
      <w:r w:rsidR="26F1E4DB">
        <w:rPr/>
        <w:t>‘Australia’: Australia macroeconomic indicators</w:t>
      </w:r>
    </w:p>
    <w:p w:rsidR="0BC982BE" w:rsidP="0BC982BE" w:rsidRDefault="0BC982BE" w14:paraId="7721B886" w14:textId="357D53E2">
      <w:pPr>
        <w:pStyle w:val="ListParagraph"/>
        <w:ind w:left="1080"/>
        <w:rPr>
          <w:sz w:val="22"/>
          <w:szCs w:val="22"/>
        </w:rPr>
      </w:pPr>
    </w:p>
    <w:sectPr w:rsidR="00C909D6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zecI7EFlURLgN" int2:id="0NchiqE2">
      <int2:state int2:type="spell" int2:value="Rejected"/>
    </int2:textHash>
    <int2:textHash int2:hashCode="xpVtG2w9tD7+he" int2:id="3rYHfcKq">
      <int2:state int2:type="spell" int2:value="Rejected"/>
    </int2:textHash>
    <int2:textHash int2:hashCode="AvtODKgtU6rWU3" int2:id="q9rnC8t9">
      <int2:state int2:type="spell" int2:value="Rejected"/>
    </int2:textHash>
    <int2:textHash int2:hashCode="/hrf5SXZ88ymVU" int2:id="yB129BWY">
      <int2:state int2:type="spell" int2:value="Rejected"/>
    </int2:textHash>
    <int2:textHash int2:hashCode="LuZBul91jBPYHs" int2:id="ThfGTtTA">
      <int2:state int2:type="spell" int2:value="Rejected"/>
    </int2:textHash>
    <int2:textHash int2:hashCode="EKVsCGqQ+DJm3K" int2:id="zXdt1W9E">
      <int2:state int2:type="spell" int2:value="Rejected"/>
    </int2:textHash>
    <int2:textHash int2:hashCode="sLyavZDi97O/1p" int2:id="sqquEofu">
      <int2:state int2:type="spell" int2:value="Rejected"/>
    </int2:textHash>
    <int2:textHash int2:hashCode="WNZkJXINbjY3TV" int2:id="MZLwa5NX">
      <int2:state int2:type="spell" int2:value="Rejected"/>
    </int2:textHash>
    <int2:textHash int2:hashCode="8a0n1WU8F1ojcR" int2:id="A5QlX7WX">
      <int2:state int2:type="spell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7">
    <w:nsid w:val="23c42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c22f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935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670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e084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d9dc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b03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961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42c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dd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63f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d52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7fe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17E4384"/>
    <w:multiLevelType w:val="hybridMultilevel"/>
    <w:tmpl w:val="3B52417A"/>
    <w:lvl w:ilvl="0" w:tplc="D6DC67AC"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9B3D86"/>
    <w:multiLevelType w:val="hybridMultilevel"/>
    <w:tmpl w:val="A37EA06A"/>
    <w:lvl w:ilvl="0" w:tplc="D6DC67AC">
      <w:start w:val="2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0A3D97"/>
    <w:multiLevelType w:val="hybridMultilevel"/>
    <w:tmpl w:val="844A96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E795F"/>
    <w:multiLevelType w:val="hybridMultilevel"/>
    <w:tmpl w:val="BE541200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8B59E8"/>
    <w:multiLevelType w:val="hybridMultilevel"/>
    <w:tmpl w:val="A4EC5CB2"/>
    <w:lvl w:ilvl="0" w:tplc="D6DC67AC">
      <w:start w:val="2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CC5606"/>
    <w:multiLevelType w:val="hybridMultilevel"/>
    <w:tmpl w:val="BABA205C"/>
    <w:lvl w:ilvl="0" w:tplc="D6DC67AC">
      <w:start w:val="2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316805949">
    <w:abstractNumId w:val="8"/>
  </w:num>
  <w:num w:numId="2" w16cid:durableId="790905667">
    <w:abstractNumId w:val="6"/>
  </w:num>
  <w:num w:numId="3" w16cid:durableId="1370493500">
    <w:abstractNumId w:val="5"/>
  </w:num>
  <w:num w:numId="4" w16cid:durableId="1797217634">
    <w:abstractNumId w:val="4"/>
  </w:num>
  <w:num w:numId="5" w16cid:durableId="1102872125">
    <w:abstractNumId w:val="7"/>
  </w:num>
  <w:num w:numId="6" w16cid:durableId="20447425">
    <w:abstractNumId w:val="3"/>
  </w:num>
  <w:num w:numId="7" w16cid:durableId="846094011">
    <w:abstractNumId w:val="2"/>
  </w:num>
  <w:num w:numId="8" w16cid:durableId="2036269331">
    <w:abstractNumId w:val="1"/>
  </w:num>
  <w:num w:numId="9" w16cid:durableId="35391543">
    <w:abstractNumId w:val="0"/>
  </w:num>
  <w:num w:numId="10" w16cid:durableId="2086687231">
    <w:abstractNumId w:val="10"/>
  </w:num>
  <w:num w:numId="11" w16cid:durableId="1205824059">
    <w:abstractNumId w:val="12"/>
  </w:num>
  <w:num w:numId="12" w16cid:durableId="590747994">
    <w:abstractNumId w:val="14"/>
  </w:num>
  <w:num w:numId="13" w16cid:durableId="1691879457">
    <w:abstractNumId w:val="9"/>
  </w:num>
  <w:num w:numId="14" w16cid:durableId="872230906">
    <w:abstractNumId w:val="11"/>
  </w:num>
  <w:num w:numId="15" w16cid:durableId="1123042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50C4"/>
    <w:rsid w:val="0029639D"/>
    <w:rsid w:val="00326F90"/>
    <w:rsid w:val="005915A6"/>
    <w:rsid w:val="009431FC"/>
    <w:rsid w:val="00AA1D8D"/>
    <w:rsid w:val="00B47730"/>
    <w:rsid w:val="00B95EEB"/>
    <w:rsid w:val="00C909D6"/>
    <w:rsid w:val="00CB0664"/>
    <w:rsid w:val="00E67D75"/>
    <w:rsid w:val="00ED53CF"/>
    <w:rsid w:val="00FC693F"/>
    <w:rsid w:val="01151646"/>
    <w:rsid w:val="01F1538A"/>
    <w:rsid w:val="0208E6A9"/>
    <w:rsid w:val="030FC70A"/>
    <w:rsid w:val="034BB615"/>
    <w:rsid w:val="038CE4E4"/>
    <w:rsid w:val="03D94673"/>
    <w:rsid w:val="03FDEAEA"/>
    <w:rsid w:val="050804CF"/>
    <w:rsid w:val="05319C0F"/>
    <w:rsid w:val="05F1C54E"/>
    <w:rsid w:val="0663B4BF"/>
    <w:rsid w:val="0727E1BF"/>
    <w:rsid w:val="07471E63"/>
    <w:rsid w:val="07D2A915"/>
    <w:rsid w:val="07D3697C"/>
    <w:rsid w:val="07E108D2"/>
    <w:rsid w:val="07F58C56"/>
    <w:rsid w:val="081C33F4"/>
    <w:rsid w:val="08616AA1"/>
    <w:rsid w:val="087B8106"/>
    <w:rsid w:val="097AA0E2"/>
    <w:rsid w:val="097FA050"/>
    <w:rsid w:val="0BC982BE"/>
    <w:rsid w:val="0BD56BB2"/>
    <w:rsid w:val="0BF7BD31"/>
    <w:rsid w:val="0C810B08"/>
    <w:rsid w:val="0C817A6C"/>
    <w:rsid w:val="0C8845E2"/>
    <w:rsid w:val="0CD635A6"/>
    <w:rsid w:val="0D98DADD"/>
    <w:rsid w:val="0DD2D249"/>
    <w:rsid w:val="0E0DBF46"/>
    <w:rsid w:val="0E4E028B"/>
    <w:rsid w:val="0EE767B3"/>
    <w:rsid w:val="0FA8D812"/>
    <w:rsid w:val="111A497F"/>
    <w:rsid w:val="114B4652"/>
    <w:rsid w:val="125DC580"/>
    <w:rsid w:val="12A5D7AE"/>
    <w:rsid w:val="135A987C"/>
    <w:rsid w:val="1363C551"/>
    <w:rsid w:val="13BA5649"/>
    <w:rsid w:val="15A46157"/>
    <w:rsid w:val="160ED5A8"/>
    <w:rsid w:val="16562D49"/>
    <w:rsid w:val="1677B8F7"/>
    <w:rsid w:val="16B79067"/>
    <w:rsid w:val="1756BD25"/>
    <w:rsid w:val="1775F753"/>
    <w:rsid w:val="177AA67B"/>
    <w:rsid w:val="177C978E"/>
    <w:rsid w:val="17BEECDD"/>
    <w:rsid w:val="17EE2D8E"/>
    <w:rsid w:val="194C414B"/>
    <w:rsid w:val="19A87905"/>
    <w:rsid w:val="19EC6FFC"/>
    <w:rsid w:val="1D1434B6"/>
    <w:rsid w:val="1DF4C030"/>
    <w:rsid w:val="1E2AC282"/>
    <w:rsid w:val="1EBF528C"/>
    <w:rsid w:val="1F0BDA17"/>
    <w:rsid w:val="2022D206"/>
    <w:rsid w:val="20248C7F"/>
    <w:rsid w:val="2060AB8D"/>
    <w:rsid w:val="20A91EDB"/>
    <w:rsid w:val="20D8A2D5"/>
    <w:rsid w:val="21F2B43F"/>
    <w:rsid w:val="2274BF3F"/>
    <w:rsid w:val="232127AA"/>
    <w:rsid w:val="23EE7B27"/>
    <w:rsid w:val="24363C33"/>
    <w:rsid w:val="2466F7A6"/>
    <w:rsid w:val="25BF0679"/>
    <w:rsid w:val="25F4AFB4"/>
    <w:rsid w:val="26469272"/>
    <w:rsid w:val="26570DD4"/>
    <w:rsid w:val="268D138B"/>
    <w:rsid w:val="26B559E3"/>
    <w:rsid w:val="26F1E4DB"/>
    <w:rsid w:val="2863A530"/>
    <w:rsid w:val="29A1BD42"/>
    <w:rsid w:val="29DE5BB4"/>
    <w:rsid w:val="2A1E3E6C"/>
    <w:rsid w:val="2A5327F3"/>
    <w:rsid w:val="2AB176F7"/>
    <w:rsid w:val="2ACD129C"/>
    <w:rsid w:val="2AE3FF84"/>
    <w:rsid w:val="2B887751"/>
    <w:rsid w:val="2BCDD268"/>
    <w:rsid w:val="2C0EB320"/>
    <w:rsid w:val="2C60E46C"/>
    <w:rsid w:val="2D021910"/>
    <w:rsid w:val="2D50B124"/>
    <w:rsid w:val="2D794537"/>
    <w:rsid w:val="2D878929"/>
    <w:rsid w:val="2EEEAE55"/>
    <w:rsid w:val="2F7E885F"/>
    <w:rsid w:val="31FBEF2D"/>
    <w:rsid w:val="3236FC07"/>
    <w:rsid w:val="32DADB0E"/>
    <w:rsid w:val="33B07717"/>
    <w:rsid w:val="340702FE"/>
    <w:rsid w:val="34A49565"/>
    <w:rsid w:val="34D54E3B"/>
    <w:rsid w:val="361F7923"/>
    <w:rsid w:val="36402121"/>
    <w:rsid w:val="36E51F16"/>
    <w:rsid w:val="37C183F3"/>
    <w:rsid w:val="37E2B24A"/>
    <w:rsid w:val="3832E99E"/>
    <w:rsid w:val="38CB71CC"/>
    <w:rsid w:val="38EEA052"/>
    <w:rsid w:val="39809FB6"/>
    <w:rsid w:val="3A5BAB82"/>
    <w:rsid w:val="3AF7BD9B"/>
    <w:rsid w:val="3B180A0D"/>
    <w:rsid w:val="3C080121"/>
    <w:rsid w:val="3C5F6A5F"/>
    <w:rsid w:val="3D5BC8EA"/>
    <w:rsid w:val="3D5F823E"/>
    <w:rsid w:val="3D634D60"/>
    <w:rsid w:val="3DD109A6"/>
    <w:rsid w:val="3E15F0BF"/>
    <w:rsid w:val="3E5D37B1"/>
    <w:rsid w:val="3E8D864E"/>
    <w:rsid w:val="3F142589"/>
    <w:rsid w:val="40CCAE32"/>
    <w:rsid w:val="4114762C"/>
    <w:rsid w:val="414AF73D"/>
    <w:rsid w:val="4166FF41"/>
    <w:rsid w:val="41B0675A"/>
    <w:rsid w:val="41D8C33F"/>
    <w:rsid w:val="41E68199"/>
    <w:rsid w:val="422CD982"/>
    <w:rsid w:val="42464B03"/>
    <w:rsid w:val="42595D97"/>
    <w:rsid w:val="42D96F55"/>
    <w:rsid w:val="437FB186"/>
    <w:rsid w:val="44E119FA"/>
    <w:rsid w:val="45275E63"/>
    <w:rsid w:val="4630755E"/>
    <w:rsid w:val="4680DFDB"/>
    <w:rsid w:val="4708006C"/>
    <w:rsid w:val="472FAB8A"/>
    <w:rsid w:val="48BC898F"/>
    <w:rsid w:val="490CC148"/>
    <w:rsid w:val="495AEA24"/>
    <w:rsid w:val="4B2BBE40"/>
    <w:rsid w:val="4B48FFBC"/>
    <w:rsid w:val="4C6B6745"/>
    <w:rsid w:val="4C7D2B2F"/>
    <w:rsid w:val="4D1201E4"/>
    <w:rsid w:val="4D3653A6"/>
    <w:rsid w:val="4D7FE35C"/>
    <w:rsid w:val="4DB6FC4F"/>
    <w:rsid w:val="4DE3983C"/>
    <w:rsid w:val="4DFE7D0A"/>
    <w:rsid w:val="4E3EABE3"/>
    <w:rsid w:val="4EF0C5DD"/>
    <w:rsid w:val="4FBB65C3"/>
    <w:rsid w:val="507BFA30"/>
    <w:rsid w:val="50F22278"/>
    <w:rsid w:val="5103211E"/>
    <w:rsid w:val="51A6B5FF"/>
    <w:rsid w:val="51BF5ED9"/>
    <w:rsid w:val="5275E858"/>
    <w:rsid w:val="52B29D6C"/>
    <w:rsid w:val="53010AA8"/>
    <w:rsid w:val="531E0A52"/>
    <w:rsid w:val="5360A611"/>
    <w:rsid w:val="5375D6F1"/>
    <w:rsid w:val="539464D3"/>
    <w:rsid w:val="546EC34C"/>
    <w:rsid w:val="55634C21"/>
    <w:rsid w:val="55E1AD77"/>
    <w:rsid w:val="57100760"/>
    <w:rsid w:val="57D5FDFF"/>
    <w:rsid w:val="581CE540"/>
    <w:rsid w:val="5857C3AC"/>
    <w:rsid w:val="589DE36B"/>
    <w:rsid w:val="599BA162"/>
    <w:rsid w:val="59FD77C3"/>
    <w:rsid w:val="5A51C8B4"/>
    <w:rsid w:val="5B0F4067"/>
    <w:rsid w:val="5B1790EE"/>
    <w:rsid w:val="5B77327A"/>
    <w:rsid w:val="5BEF9532"/>
    <w:rsid w:val="5C01EE83"/>
    <w:rsid w:val="5C028E2B"/>
    <w:rsid w:val="5C064374"/>
    <w:rsid w:val="5C4A1043"/>
    <w:rsid w:val="5D372A42"/>
    <w:rsid w:val="5E3A6D5B"/>
    <w:rsid w:val="5E3E0D13"/>
    <w:rsid w:val="5E4E1DD5"/>
    <w:rsid w:val="5E621929"/>
    <w:rsid w:val="5F0E2955"/>
    <w:rsid w:val="5F1556C2"/>
    <w:rsid w:val="5F644926"/>
    <w:rsid w:val="5F70F403"/>
    <w:rsid w:val="5FF8FD09"/>
    <w:rsid w:val="62D78906"/>
    <w:rsid w:val="645E3FB7"/>
    <w:rsid w:val="6471F8F1"/>
    <w:rsid w:val="64EEC703"/>
    <w:rsid w:val="656EC3A4"/>
    <w:rsid w:val="658109FF"/>
    <w:rsid w:val="676BDA35"/>
    <w:rsid w:val="6797A474"/>
    <w:rsid w:val="686268C9"/>
    <w:rsid w:val="6870972D"/>
    <w:rsid w:val="6A2B0849"/>
    <w:rsid w:val="6AEAE6F2"/>
    <w:rsid w:val="6BE54F85"/>
    <w:rsid w:val="6CC17E28"/>
    <w:rsid w:val="6EC5F382"/>
    <w:rsid w:val="6FC2E102"/>
    <w:rsid w:val="7000989F"/>
    <w:rsid w:val="70A8F0C9"/>
    <w:rsid w:val="7111293A"/>
    <w:rsid w:val="71C21352"/>
    <w:rsid w:val="720D7AA3"/>
    <w:rsid w:val="72FD2A24"/>
    <w:rsid w:val="732B1EC0"/>
    <w:rsid w:val="73813432"/>
    <w:rsid w:val="74F71DD7"/>
    <w:rsid w:val="753EB489"/>
    <w:rsid w:val="755F32D6"/>
    <w:rsid w:val="7569AB9C"/>
    <w:rsid w:val="758E074A"/>
    <w:rsid w:val="75F0F245"/>
    <w:rsid w:val="76CDEE5B"/>
    <w:rsid w:val="77546CA2"/>
    <w:rsid w:val="77B75F20"/>
    <w:rsid w:val="77F8FC3F"/>
    <w:rsid w:val="793E347A"/>
    <w:rsid w:val="79782061"/>
    <w:rsid w:val="79D2AE13"/>
    <w:rsid w:val="79D71FB3"/>
    <w:rsid w:val="7A07CCA7"/>
    <w:rsid w:val="7A4FFA54"/>
    <w:rsid w:val="7A94005A"/>
    <w:rsid w:val="7ACBF582"/>
    <w:rsid w:val="7AD869EE"/>
    <w:rsid w:val="7C563553"/>
    <w:rsid w:val="7C6149C6"/>
    <w:rsid w:val="7C7867A6"/>
    <w:rsid w:val="7CA746A0"/>
    <w:rsid w:val="7CB62C06"/>
    <w:rsid w:val="7D3311CB"/>
    <w:rsid w:val="7D5F5B6E"/>
    <w:rsid w:val="7D604E9B"/>
    <w:rsid w:val="7E413897"/>
    <w:rsid w:val="7EC151E3"/>
    <w:rsid w:val="7EE40846"/>
    <w:rsid w:val="7E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8AE0D"/>
  <w14:defaultImageDpi w14:val="300"/>
  <w15:docId w15:val="{49FF7B25-4D71-4169-A307-75BDD971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8E8BB236F144AE40C12F45E0A7F4" ma:contentTypeVersion="12" ma:contentTypeDescription="Create a new document." ma:contentTypeScope="" ma:versionID="5f3a794b45299fc4c5a1f7868d1d54e6">
  <xsd:schema xmlns:xsd="http://www.w3.org/2001/XMLSchema" xmlns:xs="http://www.w3.org/2001/XMLSchema" xmlns:p="http://schemas.microsoft.com/office/2006/metadata/properties" xmlns:ns2="fa3e97a7-fbc6-4ec8-ae4a-30f8057f7796" xmlns:ns3="8a3b06d5-8394-45f0-b983-8ab02c81be41" targetNamespace="http://schemas.microsoft.com/office/2006/metadata/properties" ma:root="true" ma:fieldsID="478ada57f7c70ff687bdd1f1df959d75" ns2:_="" ns3:_="">
    <xsd:import namespace="fa3e97a7-fbc6-4ec8-ae4a-30f8057f7796"/>
    <xsd:import namespace="8a3b06d5-8394-45f0-b983-8ab02c81be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e97a7-fbc6-4ec8-ae4a-30f8057f7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fc10b2-2825-4d9e-bcda-d1bc5d1e88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b06d5-8394-45f0-b983-8ab02c81be4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9cac4b-ef59-40df-8e75-e1f85459ac2d}" ma:internalName="TaxCatchAll" ma:showField="CatchAllData" ma:web="8a3b06d5-8394-45f0-b983-8ab02c81be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3e97a7-fbc6-4ec8-ae4a-30f8057f7796">
      <Terms xmlns="http://schemas.microsoft.com/office/infopath/2007/PartnerControls"/>
    </lcf76f155ced4ddcb4097134ff3c332f>
    <TaxCatchAll xmlns="8a3b06d5-8394-45f0-b983-8ab02c81be4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21AB4-B6E9-4638-88EE-C451F94E5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e97a7-fbc6-4ec8-ae4a-30f8057f7796"/>
    <ds:schemaRef ds:uri="8a3b06d5-8394-45f0-b983-8ab02c81b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45595D-9994-4ED2-9648-6D0B133EA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16665-5B29-4B02-BF09-77A794B36AD5}">
  <ds:schemaRefs>
    <ds:schemaRef ds:uri="http://schemas.microsoft.com/office/2006/metadata/properties"/>
    <ds:schemaRef ds:uri="http://schemas.microsoft.com/office/infopath/2007/PartnerControls"/>
    <ds:schemaRef ds:uri="fa3e97a7-fbc6-4ec8-ae4a-30f8057f7796"/>
    <ds:schemaRef ds:uri="8a3b06d5-8394-45f0-b983-8ab02c81be41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Nicholas Low Jia Le</lastModifiedBy>
  <revision>15</revision>
  <dcterms:created xsi:type="dcterms:W3CDTF">2025-06-10T07:09:00.0000000Z</dcterms:created>
  <dcterms:modified xsi:type="dcterms:W3CDTF">2025-07-29T02:13:56.5865261Z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0x010100BF008E8BB236F144AE40C12F45E0A7F4</vt:lpwstr>
  </property>
  <property fmtid="{D5CDD505-2E9C-101B-9397-08002B2CF9AE}" pid="3" name="MediaServiceImageTags">
    <vt:lpwstr/>
  </property>
</Properties>
</file>