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A4C59" w:rsidRDefault="00000000">
      <w:pPr>
        <w:pStyle w:val="Ttulo1"/>
        <w:keepNext w:val="0"/>
        <w:keepLines w:val="0"/>
        <w:spacing w:before="0"/>
        <w:jc w:val="center"/>
        <w:rPr>
          <w:b/>
          <w:bCs/>
        </w:rPr>
      </w:pPr>
      <w:bookmarkStart w:id="0" w:name="_vgm26lzihx54" w:colFirst="0" w:colLast="0"/>
      <w:bookmarkEnd w:id="0"/>
      <w:r>
        <w:rPr>
          <w:b/>
          <w:bCs/>
          <w:sz w:val="46"/>
          <w:szCs w:val="46"/>
        </w:rPr>
        <w:t>Entrevista Post-Juego</w:t>
      </w:r>
    </w:p>
    <w:p w14:paraId="00000002" w14:textId="77777777" w:rsidR="00AA4C59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 Datos previos</w:t>
      </w:r>
    </w:p>
    <w:p w14:paraId="00000003" w14:textId="77777777" w:rsidR="00AA4C59" w:rsidRDefault="00000000">
      <w:pPr>
        <w:numPr>
          <w:ilvl w:val="0"/>
          <w:numId w:val="2"/>
        </w:numPr>
        <w:spacing w:before="240"/>
      </w:pPr>
      <w:r>
        <w:t>Nombre: Javier Ávila Bravo</w:t>
      </w:r>
    </w:p>
    <w:p w14:paraId="00000005" w14:textId="77777777" w:rsidR="00AA4C59" w:rsidRDefault="00000000">
      <w:pPr>
        <w:numPr>
          <w:ilvl w:val="0"/>
          <w:numId w:val="2"/>
        </w:numPr>
      </w:pPr>
      <w:r>
        <w:t>Fecha: 16/05/2026</w:t>
      </w:r>
    </w:p>
    <w:p w14:paraId="00000006" w14:textId="77777777" w:rsidR="00AA4C59" w:rsidRDefault="00000000">
      <w:pPr>
        <w:numPr>
          <w:ilvl w:val="0"/>
          <w:numId w:val="2"/>
        </w:numPr>
        <w:spacing w:after="240"/>
      </w:pPr>
      <w:r>
        <w:t>Experiencia previa en VR: Casi ninguna, había probado unas gafas una vez para ver un vídeo 360 en algún museo</w:t>
      </w:r>
    </w:p>
    <w:p w14:paraId="00000007" w14:textId="77777777" w:rsidR="00AA4C59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 Observación (Durante la partida)</w:t>
      </w:r>
    </w:p>
    <w:p w14:paraId="00000008" w14:textId="77777777" w:rsidR="00AA4C59" w:rsidRDefault="00000000">
      <w:pPr>
        <w:numPr>
          <w:ilvl w:val="0"/>
          <w:numId w:val="1"/>
        </w:numPr>
        <w:spacing w:before="240"/>
      </w:pPr>
      <w:r>
        <w:t xml:space="preserve">Gritos o exclamaciones: “Dios mío ¿qué hago?" repetido varias veces en la habitación de los cajones </w:t>
      </w:r>
    </w:p>
    <w:p w14:paraId="00000009" w14:textId="77777777" w:rsidR="00AA4C59" w:rsidRDefault="00000000">
      <w:pPr>
        <w:numPr>
          <w:ilvl w:val="0"/>
          <w:numId w:val="1"/>
        </w:numPr>
      </w:pPr>
      <w:r>
        <w:t>Movimientos físicos bruscos: Se giró bruscamente varias veces en el primer pasillo</w:t>
      </w:r>
    </w:p>
    <w:p w14:paraId="0000000A" w14:textId="77777777" w:rsidR="00AA4C59" w:rsidRDefault="00000000">
      <w:pPr>
        <w:numPr>
          <w:ilvl w:val="0"/>
          <w:numId w:val="1"/>
        </w:numPr>
      </w:pPr>
      <w:proofErr w:type="gramStart"/>
      <w:r>
        <w:t>Momentos quieto</w:t>
      </w:r>
      <w:proofErr w:type="gramEnd"/>
      <w:r>
        <w:t>/paralizado: Se quedó parado varios segundos al ver el fantasma al fondo del primer pasillo</w:t>
      </w:r>
    </w:p>
    <w:p w14:paraId="0000000B" w14:textId="77777777" w:rsidR="00AA4C59" w:rsidRDefault="00000000">
      <w:pPr>
        <w:numPr>
          <w:ilvl w:val="0"/>
          <w:numId w:val="1"/>
        </w:numPr>
        <w:spacing w:after="240"/>
      </w:pPr>
      <w:r>
        <w:t>Comentarios en voz alta: “¿Tengo que entrar en serio?" antes de entrar al primer pasillo al ver el cuadro que hay en el mismo</w:t>
      </w:r>
    </w:p>
    <w:p w14:paraId="0000000C" w14:textId="77777777" w:rsidR="00AA4C59" w:rsidRDefault="00000000">
      <w:pPr>
        <w:spacing w:before="240" w:after="240"/>
        <w:rPr>
          <w:i/>
          <w:iCs/>
        </w:rPr>
      </w:pPr>
      <w:r>
        <w:rPr>
          <w:i/>
          <w:iCs/>
        </w:rPr>
        <w:t xml:space="preserve">*Detalle </w:t>
      </w:r>
      <w:proofErr w:type="gramStart"/>
      <w:r>
        <w:rPr>
          <w:i/>
          <w:iCs/>
        </w:rPr>
        <w:t>a</w:t>
      </w:r>
      <w:proofErr w:type="gramEnd"/>
      <w:r>
        <w:rPr>
          <w:i/>
          <w:iCs/>
        </w:rPr>
        <w:t xml:space="preserve"> tener en cuenta: Hubo que parar la prueba al principio porque se mareó un poco, después insistió en </w:t>
      </w:r>
      <w:proofErr w:type="gramStart"/>
      <w:r>
        <w:rPr>
          <w:i/>
          <w:iCs/>
        </w:rPr>
        <w:t>continuar</w:t>
      </w:r>
      <w:proofErr w:type="gramEnd"/>
      <w:r>
        <w:rPr>
          <w:i/>
          <w:iCs/>
        </w:rPr>
        <w:t xml:space="preserve"> </w:t>
      </w:r>
      <w:proofErr w:type="gramStart"/>
      <w:r>
        <w:rPr>
          <w:i/>
          <w:iCs/>
        </w:rPr>
        <w:t>pero  esta</w:t>
      </w:r>
      <w:proofErr w:type="gramEnd"/>
      <w:r>
        <w:rPr>
          <w:i/>
          <w:iCs/>
        </w:rPr>
        <w:t xml:space="preserve"> vez de </w:t>
      </w:r>
      <w:proofErr w:type="spellStart"/>
      <w:r>
        <w:rPr>
          <w:i/>
          <w:iCs/>
        </w:rPr>
        <w:t>pié</w:t>
      </w:r>
      <w:proofErr w:type="spellEnd"/>
      <w:r>
        <w:rPr>
          <w:i/>
          <w:iCs/>
        </w:rPr>
        <w:t xml:space="preserve"> en vez de sentado. Al final pudo realizar el resto de la prueba sin complicaciones.</w:t>
      </w:r>
    </w:p>
    <w:p w14:paraId="0000000D" w14:textId="77777777" w:rsidR="00AA4C59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 Entrevista Post-Prueba</w:t>
      </w:r>
    </w:p>
    <w:p w14:paraId="0000000E" w14:textId="77777777" w:rsidR="00AA4C59" w:rsidRDefault="00000000">
      <w:pPr>
        <w:spacing w:before="240" w:after="240"/>
        <w:rPr>
          <w:b/>
          <w:bCs/>
        </w:rPr>
      </w:pPr>
      <w:r>
        <w:rPr>
          <w:b/>
          <w:bCs/>
        </w:rPr>
        <w:t>A. Percepción de Tensión y Estrés</w:t>
      </w:r>
    </w:p>
    <w:p w14:paraId="0000000F" w14:textId="77777777" w:rsidR="00AA4C59" w:rsidRDefault="00000000">
      <w:pPr>
        <w:spacing w:before="240" w:after="240"/>
        <w:rPr>
          <w:i/>
          <w:iCs/>
        </w:rPr>
      </w:pPr>
      <w:r>
        <w:rPr>
          <w:i/>
          <w:iCs/>
        </w:rPr>
        <w:t xml:space="preserve">En una escala del 1 al 10, ¿cómo de estresante te ha parecido la experiencia? </w:t>
      </w:r>
    </w:p>
    <w:p w14:paraId="00000010" w14:textId="77777777" w:rsidR="00AA4C59" w:rsidRDefault="00000000">
      <w:pPr>
        <w:spacing w:before="240" w:after="240"/>
      </w:pPr>
      <w:r>
        <w:t xml:space="preserve">Un 9., </w:t>
      </w:r>
      <w:proofErr w:type="spellStart"/>
      <w:r>
        <w:t>sobretodo</w:t>
      </w:r>
      <w:proofErr w:type="spellEnd"/>
      <w:r>
        <w:t xml:space="preserve"> la habitación esa de los cajones. </w:t>
      </w:r>
    </w:p>
    <w:p w14:paraId="00000011" w14:textId="77777777" w:rsidR="00AA4C59" w:rsidRDefault="00000000">
      <w:pPr>
        <w:spacing w:after="240"/>
        <w:rPr>
          <w:i/>
          <w:iCs/>
        </w:rPr>
      </w:pPr>
      <w:r>
        <w:rPr>
          <w:i/>
          <w:iCs/>
        </w:rPr>
        <w:t>¿Hubo algún momento en el que te sintieras especialmente tenso o mirando a todos lados por si había algo?</w:t>
      </w:r>
    </w:p>
    <w:p w14:paraId="00000012" w14:textId="77777777" w:rsidR="00AA4C59" w:rsidRDefault="00000000">
      <w:pPr>
        <w:spacing w:before="240" w:after="240"/>
      </w:pPr>
      <w:r>
        <w:t xml:space="preserve">Todo el rato estaba mirando a todos lados. Pero lo peor fue el pasillo de arriba por el sonido ese tan incómodo. </w:t>
      </w:r>
    </w:p>
    <w:p w14:paraId="00000013" w14:textId="77777777" w:rsidR="00AA4C59" w:rsidRDefault="00000000">
      <w:pPr>
        <w:spacing w:before="240" w:after="240"/>
      </w:pPr>
      <w:r>
        <w:rPr>
          <w:i/>
          <w:iCs/>
        </w:rPr>
        <w:t>¿Sentiste que tus manos temblaban o que estabas tenso físicamente al sujetar los mandos?</w:t>
      </w:r>
      <w:r>
        <w:t xml:space="preserve"> </w:t>
      </w:r>
    </w:p>
    <w:p w14:paraId="00000014" w14:textId="77777777" w:rsidR="00AA4C59" w:rsidRDefault="00000000">
      <w:pPr>
        <w:spacing w:before="240" w:after="240"/>
      </w:pPr>
      <w:r>
        <w:t>No me temblaban, pero notaba que estaba agarrando los mandos con fuerza</w:t>
      </w:r>
    </w:p>
    <w:p w14:paraId="00000015" w14:textId="77777777" w:rsidR="00AA4C59" w:rsidRDefault="00000000">
      <w:pPr>
        <w:spacing w:before="240" w:after="240"/>
        <w:rPr>
          <w:b/>
          <w:bCs/>
        </w:rPr>
      </w:pPr>
      <w:r>
        <w:rPr>
          <w:b/>
          <w:bCs/>
        </w:rPr>
        <w:t>B. Identificación de Sustos</w:t>
      </w:r>
    </w:p>
    <w:p w14:paraId="00000016" w14:textId="77777777" w:rsidR="00AA4C59" w:rsidRDefault="00000000">
      <w:pPr>
        <w:spacing w:before="240" w:after="240"/>
        <w:rPr>
          <w:i/>
          <w:iCs/>
        </w:rPr>
      </w:pPr>
      <w:r>
        <w:rPr>
          <w:i/>
          <w:iCs/>
        </w:rPr>
        <w:t>¿Podrías identificar los momentos exactos en los que te has asustado de forma repentina?</w:t>
      </w:r>
    </w:p>
    <w:p w14:paraId="00000017" w14:textId="77777777" w:rsidR="00AA4C59" w:rsidRDefault="00000000">
      <w:pPr>
        <w:spacing w:before="240" w:after="240"/>
      </w:pPr>
      <w:r>
        <w:t>La puerta que se cerró de golpe en el primer pasillo y ya me puso en alerta todo el tiempo. Luego los cajones, el sonido estaba muy fuerte. Y el pasillo final otra vez por el ruido y por el cuadro donde decía que no mires detrás.</w:t>
      </w:r>
    </w:p>
    <w:p w14:paraId="00000018" w14:textId="77777777" w:rsidR="00AA4C59" w:rsidRDefault="00000000">
      <w:pPr>
        <w:spacing w:before="240" w:after="240"/>
        <w:rPr>
          <w:i/>
          <w:iCs/>
        </w:rPr>
      </w:pPr>
      <w:r>
        <w:rPr>
          <w:i/>
          <w:iCs/>
        </w:rPr>
        <w:lastRenderedPageBreak/>
        <w:t>¿Esos sustos te parecieron buenos sustos o te sacaron de la inmersión?</w:t>
      </w:r>
    </w:p>
    <w:p w14:paraId="00000019" w14:textId="77777777" w:rsidR="00AA4C59" w:rsidRDefault="00000000">
      <w:pPr>
        <w:spacing w:before="240" w:after="240"/>
      </w:pPr>
      <w:r>
        <w:t xml:space="preserve">Sí, aunque la habitación de los cajones se me hizo muy larga </w:t>
      </w:r>
    </w:p>
    <w:p w14:paraId="0000001A" w14:textId="77777777" w:rsidR="00AA4C59" w:rsidRDefault="00000000">
      <w:pPr>
        <w:spacing w:before="240" w:after="240"/>
        <w:rPr>
          <w:b/>
          <w:bCs/>
        </w:rPr>
      </w:pPr>
      <w:r>
        <w:rPr>
          <w:b/>
          <w:bCs/>
        </w:rPr>
        <w:t>C. Navegación y Atención</w:t>
      </w:r>
    </w:p>
    <w:p w14:paraId="0000001B" w14:textId="77777777" w:rsidR="00AA4C59" w:rsidRDefault="00000000">
      <w:pPr>
        <w:spacing w:before="240" w:after="240"/>
      </w:pPr>
      <w:r>
        <w:rPr>
          <w:i/>
          <w:iCs/>
        </w:rPr>
        <w:t xml:space="preserve">¿Qué habitación o zona de la casa te hizo sentir más incómodo/a? ¿Por </w:t>
      </w:r>
      <w:proofErr w:type="gramStart"/>
      <w:r>
        <w:rPr>
          <w:i/>
          <w:iCs/>
        </w:rPr>
        <w:t>qué?</w:t>
      </w:r>
      <w:r>
        <w:t>.</w:t>
      </w:r>
      <w:proofErr w:type="gramEnd"/>
    </w:p>
    <w:p w14:paraId="0000001C" w14:textId="77777777" w:rsidR="00AA4C59" w:rsidRDefault="00000000">
      <w:pPr>
        <w:spacing w:before="240" w:after="240"/>
      </w:pPr>
      <w:r>
        <w:t>El pasillo de arriba por el sonido. La habitación de los cajones también, porque no sabía que estaba pasando</w:t>
      </w:r>
    </w:p>
    <w:p w14:paraId="0000001D" w14:textId="77777777" w:rsidR="00AA4C59" w:rsidRDefault="00000000">
      <w:pPr>
        <w:spacing w:before="240" w:after="240"/>
        <w:rPr>
          <w:i/>
          <w:iCs/>
        </w:rPr>
      </w:pPr>
      <w:r>
        <w:rPr>
          <w:i/>
          <w:iCs/>
        </w:rPr>
        <w:t>¿Sentiste que el juego te guiaba claramente hacia dónde mirar o te sentiste perdido/a en algún momento?</w:t>
      </w:r>
    </w:p>
    <w:p w14:paraId="0000001E" w14:textId="77777777" w:rsidR="00AA4C59" w:rsidRDefault="00000000">
      <w:pPr>
        <w:spacing w:before="240" w:after="240"/>
      </w:pPr>
      <w:r>
        <w:t xml:space="preserve">En el primer pasillo no sabía muy bien que tenía que hacer, me quedé mirando el cuadro y la mesa hasta que me dijiste que explorase un poco más y ya me fui hacia la cortina, pero es que estaba muy oscuro y si no apuntaba con la linterna no se veía nada. Y en el puzle de los colores de arriba tampoco entendí bien qué tenía que hacer con la copa al principio </w:t>
      </w:r>
    </w:p>
    <w:p w14:paraId="0000001F" w14:textId="77777777" w:rsidR="00AA4C59" w:rsidRDefault="00000000">
      <w:pPr>
        <w:spacing w:before="240" w:after="240"/>
        <w:rPr>
          <w:i/>
          <w:iCs/>
        </w:rPr>
      </w:pPr>
      <w:r>
        <w:rPr>
          <w:i/>
          <w:iCs/>
        </w:rPr>
        <w:t>¿Hubo algún objeto o detalle visual que te llamara especialmente la atención?</w:t>
      </w:r>
    </w:p>
    <w:p w14:paraId="00000020" w14:textId="77777777" w:rsidR="00AA4C59" w:rsidRDefault="00000000">
      <w:pPr>
        <w:spacing w:before="240" w:after="240"/>
      </w:pPr>
      <w:r>
        <w:t>El reloj de la habitación de los cajones, porque es lo único que sonaba y se movía en esa habitación nada más entrar</w:t>
      </w:r>
    </w:p>
    <w:p w14:paraId="00000021" w14:textId="77777777" w:rsidR="00AA4C59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4. Preguntas de Cierre</w:t>
      </w:r>
    </w:p>
    <w:p w14:paraId="00000022" w14:textId="77777777" w:rsidR="00AA4C59" w:rsidRDefault="00000000">
      <w:pPr>
        <w:spacing w:after="240"/>
        <w:rPr>
          <w:i/>
          <w:iCs/>
        </w:rPr>
      </w:pPr>
      <w:r>
        <w:rPr>
          <w:i/>
          <w:iCs/>
        </w:rPr>
        <w:t>¿Crees que el nivel de miedo fue constante o sentiste que había momentos de calma bien repartidos?</w:t>
      </w:r>
    </w:p>
    <w:p w14:paraId="00000023" w14:textId="77777777" w:rsidR="00AA4C59" w:rsidRDefault="00000000">
      <w:pPr>
        <w:spacing w:before="240" w:after="240"/>
      </w:pPr>
      <w:r>
        <w:t xml:space="preserve">Creo que es bastante </w:t>
      </w:r>
      <w:proofErr w:type="gramStart"/>
      <w:r>
        <w:t>constante</w:t>
      </w:r>
      <w:proofErr w:type="gramEnd"/>
      <w:r>
        <w:t xml:space="preserve"> aunque también había más calmados como la habitación con el puzle de los cubos. </w:t>
      </w:r>
    </w:p>
    <w:p w14:paraId="00000024" w14:textId="77777777" w:rsidR="00AA4C59" w:rsidRDefault="00000000">
      <w:pPr>
        <w:spacing w:before="240" w:after="240"/>
        <w:rPr>
          <w:i/>
          <w:iCs/>
        </w:rPr>
      </w:pPr>
      <w:r>
        <w:rPr>
          <w:i/>
          <w:iCs/>
        </w:rPr>
        <w:t>¿Qué mejorarías para que la experiencia fuera más aterradora o inmersiva?</w:t>
      </w:r>
    </w:p>
    <w:p w14:paraId="00000025" w14:textId="77777777" w:rsidR="00AA4C59" w:rsidRDefault="00000000">
      <w:pPr>
        <w:spacing w:before="240" w:after="240"/>
      </w:pPr>
      <w:r>
        <w:t xml:space="preserve">Quizás la habitación de los cajones podría ser un poco más corta o tener algo que hacer. Lo demás estaba muy bien </w:t>
      </w:r>
    </w:p>
    <w:p w14:paraId="00000026" w14:textId="77777777" w:rsidR="00AA4C59" w:rsidRDefault="00AA4C59"/>
    <w:sectPr w:rsidR="00AA4C5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882CFD5-C6C6-49BD-8C96-814430BF5E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32A14DD-583D-49F5-B93F-2578AC85858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9470C"/>
    <w:multiLevelType w:val="multilevel"/>
    <w:tmpl w:val="A7026D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1F12577"/>
    <w:multiLevelType w:val="multilevel"/>
    <w:tmpl w:val="A4781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196530">
    <w:abstractNumId w:val="1"/>
  </w:num>
  <w:num w:numId="2" w16cid:durableId="24252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C59"/>
    <w:rsid w:val="004F3AF2"/>
    <w:rsid w:val="00AA4C59"/>
    <w:rsid w:val="00D9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4D679"/>
  <w15:docId w15:val="{C114A928-E6CF-4F4D-8BD6-3925CC5C5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495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Nicolás Besteiro Martín</cp:lastModifiedBy>
  <cp:revision>2</cp:revision>
  <dcterms:created xsi:type="dcterms:W3CDTF">2026-05-16T17:50:00Z</dcterms:created>
  <dcterms:modified xsi:type="dcterms:W3CDTF">2026-05-16T17:50:00Z</dcterms:modified>
</cp:coreProperties>
</file>