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86g6kkpbv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Objetivos, Hipótesis y Métricas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1"/>
        </w:numPr>
        <w:spacing w:before="0" w:lineRule="auto"/>
        <w:ind w:left="720" w:hanging="360"/>
        <w:rPr>
          <w:b w:val="1"/>
          <w:bCs w:val="1"/>
        </w:rPr>
      </w:pPr>
      <w:bookmarkStart w:colFirst="0" w:colLast="0" w:name="_wy7pu5anieui" w:id="1"/>
      <w:bookmarkEnd w:id="1"/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Medir los niveles de tensión del jugador durante la experiencia de "Haunted House" mediante telemetría 6DOF del casco y los controladores de realidad virtual.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Objetivos Específicos: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momentos de susto o a través de picos de aceleración en el HMD y los mandos.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las zonas que generan mayor tensión mediante mapas de calor espaciales.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si el jugador mantiene un estrés constante o este va variando a lo largo de la experiencia.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el foco de atención del jugador para comprobar si interactúa con los elementos con los que se supone que tiene que interactuar.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Contrastar los datos cuantitativos obtenidos con la percepción subjetiva recogida en entrevistas post-prueba.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1"/>
        </w:numPr>
        <w:spacing w:before="0" w:lineRule="auto"/>
        <w:ind w:left="720" w:hanging="360"/>
        <w:rPr>
          <w:b w:val="1"/>
          <w:bCs w:val="1"/>
        </w:rPr>
      </w:pPr>
      <w:bookmarkStart w:colFirst="0" w:colLast="0" w:name="_vvj0d9hc85zs" w:id="2"/>
      <w:bookmarkEnd w:id="2"/>
      <w:r w:rsidDel="00000000" w:rsidR="00000000" w:rsidRPr="00000000">
        <w:rPr>
          <w:b w:val="1"/>
          <w:bCs w:val="1"/>
          <w:rtl w:val="0"/>
        </w:rPr>
        <w:t xml:space="preserve">Hipótesis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a7zixg3ktq4i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Hipótesis 1: Estrés vs. Estado constante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¿Provoca estrés en los jugadores las partes de miedo o se mantiene un estado constante?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92ato46f4uim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Hipótesis 2: Efectividad de los sustos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¿En qué momentos sufren más sustos los jugadores y coinciden con la idea de diseño?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c0wyoc65xofz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Hipótesis 3: Momentos de tensión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regiones del juego provocan mayor tensión?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xp75lx9u13s3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Hipótesis 4: Ritmo de la experiencia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¿Están los momentos de tensión bien esparcidos a lo largo del tiempo?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fj4wj9d3u44d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Hipótesis 5: Foco y atención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¿El jugador mira las zonas relevantes del juego?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1"/>
        </w:numPr>
        <w:spacing w:after="80" w:before="0" w:lineRule="auto"/>
        <w:ind w:left="720" w:hanging="360"/>
        <w:rPr>
          <w:b w:val="1"/>
          <w:bCs w:val="1"/>
          <w:sz w:val="40"/>
          <w:szCs w:val="40"/>
          <w:u w:val="none"/>
        </w:rPr>
      </w:pPr>
      <w:bookmarkStart w:colFirst="0" w:colLast="0" w:name="_kzb04r2zh4ug" w:id="8"/>
      <w:bookmarkEnd w:id="8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Métricas 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Para validar las hipótesis, utilizaremos las siguientes métricas: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M1 - Jitter medio de los mandos:</w:t>
      </w:r>
      <w:r w:rsidDel="00000000" w:rsidR="00000000" w:rsidRPr="00000000">
        <w:rPr>
          <w:rtl w:val="0"/>
        </w:rPr>
        <w:t xml:space="preserve"> Suma de los micro-movimientos de los mandos a lo largo de la sesión, calculada mediante el recuento de eventos </w:t>
      </w:r>
      <w:r w:rsidDel="00000000" w:rsidR="00000000" w:rsidRPr="00000000">
        <w:rPr>
          <w:rtl w:val="0"/>
        </w:rPr>
        <w:t xml:space="preserve">Quick_Jitter_Move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M2 - Frecuencia de Escaneo media:</w:t>
      </w:r>
      <w:r w:rsidDel="00000000" w:rsidR="00000000" w:rsidRPr="00000000">
        <w:rPr>
          <w:rtl w:val="0"/>
        </w:rPr>
        <w:t xml:space="preserve"> Media de la velocidad angular del casco (</w:t>
      </w:r>
      <w:r w:rsidDel="00000000" w:rsidR="00000000" w:rsidRPr="00000000">
        <w:rPr>
          <w:rtl w:val="0"/>
        </w:rPr>
        <w:t xml:space="preserve">angular_velocity</w:t>
      </w:r>
      <w:r w:rsidDel="00000000" w:rsidR="00000000" w:rsidRPr="00000000">
        <w:rPr>
          <w:rtl w:val="0"/>
        </w:rPr>
        <w:t xml:space="preserve">) recogida en los eventos </w:t>
      </w:r>
      <w:r w:rsidDel="00000000" w:rsidR="00000000" w:rsidRPr="00000000">
        <w:rPr>
          <w:rtl w:val="0"/>
        </w:rPr>
        <w:t xml:space="preserve">HMD_Info</w:t>
      </w:r>
      <w:r w:rsidDel="00000000" w:rsidR="00000000" w:rsidRPr="00000000">
        <w:rPr>
          <w:rtl w:val="0"/>
        </w:rPr>
        <w:t xml:space="preserve"> cada segundo.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M3 - Picos de movimiento:</w:t>
      </w:r>
      <w:r w:rsidDel="00000000" w:rsidR="00000000" w:rsidRPr="00000000">
        <w:rPr>
          <w:rtl w:val="0"/>
        </w:rPr>
        <w:t xml:space="preserve"> Identificación de instantes exactos donde la aceleración del casco (</w:t>
      </w:r>
      <w:r w:rsidDel="00000000" w:rsidR="00000000" w:rsidRPr="00000000">
        <w:rPr>
          <w:rtl w:val="0"/>
        </w:rPr>
        <w:t xml:space="preserve">Quick_HMD_Move</w:t>
      </w:r>
      <w:r w:rsidDel="00000000" w:rsidR="00000000" w:rsidRPr="00000000">
        <w:rPr>
          <w:rtl w:val="0"/>
        </w:rPr>
        <w:t xml:space="preserve">) supera el umbral crítico.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M4 - Heatmaps de tensión espacial:</w:t>
      </w:r>
      <w:r w:rsidDel="00000000" w:rsidR="00000000" w:rsidRPr="00000000">
        <w:rPr>
          <w:rtl w:val="0"/>
        </w:rPr>
        <w:t xml:space="preserve"> Representación visual que intensifica el color rojo en los cuadrantes donde coinciden posiciones de eventos </w:t>
      </w:r>
      <w:r w:rsidDel="00000000" w:rsidR="00000000" w:rsidRPr="00000000">
        <w:rPr>
          <w:rtl w:val="0"/>
        </w:rPr>
        <w:t xml:space="preserve">Quick_Jitter_Move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Quick_HMD_Move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M5 - Mapas de atención:</w:t>
      </w:r>
      <w:r w:rsidDel="00000000" w:rsidR="00000000" w:rsidRPr="00000000">
        <w:rPr>
          <w:rtl w:val="0"/>
        </w:rPr>
        <w:t xml:space="preserve"> Mapa de calor basado en el </w:t>
      </w:r>
      <w:r w:rsidDel="00000000" w:rsidR="00000000" w:rsidRPr="00000000">
        <w:rPr>
          <w:rtl w:val="0"/>
        </w:rPr>
        <w:t xml:space="preserve">position_target</w:t>
      </w:r>
      <w:r w:rsidDel="00000000" w:rsidR="00000000" w:rsidRPr="00000000">
        <w:rPr>
          <w:rtl w:val="0"/>
        </w:rPr>
        <w:t xml:space="preserve"> de los eventos </w:t>
      </w:r>
      <w:r w:rsidDel="00000000" w:rsidR="00000000" w:rsidRPr="00000000">
        <w:rPr>
          <w:rtl w:val="0"/>
        </w:rPr>
        <w:t xml:space="preserve">HMD_Info</w:t>
      </w:r>
      <w:r w:rsidDel="00000000" w:rsidR="00000000" w:rsidRPr="00000000">
        <w:rPr>
          <w:rtl w:val="0"/>
        </w:rPr>
        <w:t xml:space="preserve"> para identificar hacia dónde apunta la mirada del jugador.</w:t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