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320B5" w14:textId="7B7602F8" w:rsidR="00AD4F25" w:rsidRDefault="00737A5A" w:rsidP="00737A5A">
      <w:pPr>
        <w:rPr>
          <w:sz w:val="44"/>
          <w:szCs w:val="44"/>
        </w:rPr>
      </w:pPr>
      <w:r w:rsidRPr="00737A5A">
        <w:rPr>
          <w:sz w:val="44"/>
          <w:szCs w:val="44"/>
        </w:rPr>
        <w:t xml:space="preserve">ANGELO MENDOZA                      </w:t>
      </w:r>
      <w:r>
        <w:rPr>
          <w:sz w:val="44"/>
          <w:szCs w:val="44"/>
        </w:rPr>
        <w:t xml:space="preserve">  </w:t>
      </w:r>
      <w:r w:rsidRPr="00737A5A">
        <w:rPr>
          <w:sz w:val="44"/>
          <w:szCs w:val="44"/>
        </w:rPr>
        <w:t xml:space="preserve">              BSIT-2C </w:t>
      </w:r>
      <w:r w:rsidR="00DA34EA">
        <w:rPr>
          <w:sz w:val="44"/>
          <w:szCs w:val="44"/>
        </w:rPr>
        <w:t xml:space="preserve"> </w:t>
      </w:r>
      <w:r w:rsidR="00DA34EA">
        <w:rPr>
          <w:sz w:val="44"/>
          <w:szCs w:val="44"/>
        </w:rPr>
        <w:tab/>
      </w:r>
    </w:p>
    <w:p w14:paraId="093B61CF" w14:textId="7A43365B" w:rsidR="00CF38EE" w:rsidRDefault="00CF38EE" w:rsidP="00737A5A">
      <w:pPr>
        <w:rPr>
          <w:sz w:val="44"/>
          <w:szCs w:val="44"/>
        </w:rPr>
      </w:pPr>
    </w:p>
    <w:p w14:paraId="3A6BFEFF" w14:textId="5D6BC063" w:rsidR="00A87148" w:rsidRPr="00A87148" w:rsidRDefault="00CF38EE" w:rsidP="00A87148">
      <w:pPr>
        <w:pStyle w:val="Heading1"/>
        <w:shd w:val="clear" w:color="auto" w:fill="FFFFFF"/>
        <w:spacing w:before="192" w:beforeAutospacing="0" w:after="0" w:afterAutospacing="0"/>
        <w:rPr>
          <w:rFonts w:ascii="Arial" w:hAnsi="Arial" w:cs="Arial"/>
          <w:b w:val="0"/>
          <w:bCs w:val="0"/>
          <w:color w:val="000000"/>
          <w:sz w:val="32"/>
          <w:szCs w:val="32"/>
        </w:rPr>
      </w:pPr>
      <w:r w:rsidRPr="00A87148">
        <w:rPr>
          <w:noProof/>
          <w:sz w:val="32"/>
          <w:szCs w:val="32"/>
        </w:rPr>
        <w:drawing>
          <wp:anchor distT="0" distB="0" distL="114300" distR="114300" simplePos="0" relativeHeight="251673600" behindDoc="1" locked="0" layoutInCell="1" allowOverlap="1" wp14:anchorId="36E06C60" wp14:editId="3A6AD705">
            <wp:simplePos x="0" y="0"/>
            <wp:positionH relativeFrom="margin">
              <wp:posOffset>-380010</wp:posOffset>
            </wp:positionH>
            <wp:positionV relativeFrom="paragraph">
              <wp:posOffset>312857</wp:posOffset>
            </wp:positionV>
            <wp:extent cx="3241963" cy="2595245"/>
            <wp:effectExtent l="0" t="0" r="0" b="0"/>
            <wp:wrapNone/>
            <wp:docPr id="4" name="Picture 4" descr="Representational Art - The Development of Representational Ar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resentational Art - The Development of Representational Artwork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44713" cy="2597447"/>
                    </a:xfrm>
                    <a:prstGeom prst="rect">
                      <a:avLst/>
                    </a:prstGeom>
                    <a:noFill/>
                    <a:ln>
                      <a:noFill/>
                    </a:ln>
                  </pic:spPr>
                </pic:pic>
              </a:graphicData>
            </a:graphic>
            <wp14:sizeRelH relativeFrom="page">
              <wp14:pctWidth>0</wp14:pctWidth>
            </wp14:sizeRelH>
            <wp14:sizeRelV relativeFrom="page">
              <wp14:pctHeight>0</wp14:pctHeight>
            </wp14:sizeRelV>
          </wp:anchor>
        </w:drawing>
      </w:r>
      <w:r w:rsidR="00A87148" w:rsidRPr="00A87148">
        <w:rPr>
          <w:rFonts w:ascii="Arial" w:hAnsi="Arial" w:cs="Arial"/>
          <w:b w:val="0"/>
          <w:bCs w:val="0"/>
          <w:color w:val="000000"/>
          <w:sz w:val="32"/>
          <w:szCs w:val="32"/>
        </w:rPr>
        <w:t xml:space="preserve">      Representational art                         </w:t>
      </w:r>
      <w:r w:rsidR="00A87148" w:rsidRPr="00A87148">
        <w:rPr>
          <w:rFonts w:ascii="Arial" w:hAnsi="Arial" w:cs="Arial"/>
          <w:b w:val="0"/>
          <w:bCs w:val="0"/>
          <w:color w:val="000000"/>
          <w:sz w:val="32"/>
          <w:szCs w:val="32"/>
        </w:rPr>
        <w:t>Non-Representational Art</w:t>
      </w:r>
    </w:p>
    <w:p w14:paraId="7F8941DB" w14:textId="09C08995" w:rsidR="00CF38EE" w:rsidRDefault="00A87148" w:rsidP="00737A5A">
      <w:pPr>
        <w:rPr>
          <w:sz w:val="44"/>
          <w:szCs w:val="44"/>
        </w:rPr>
      </w:pPr>
      <w:r w:rsidRPr="00A87148">
        <w:rPr>
          <w:noProof/>
          <w:sz w:val="32"/>
          <w:szCs w:val="32"/>
        </w:rPr>
        <w:drawing>
          <wp:anchor distT="0" distB="0" distL="114300" distR="114300" simplePos="0" relativeHeight="251658240" behindDoc="1" locked="0" layoutInCell="1" allowOverlap="1" wp14:anchorId="3B03E982" wp14:editId="58014A97">
            <wp:simplePos x="0" y="0"/>
            <wp:positionH relativeFrom="margin">
              <wp:posOffset>2838450</wp:posOffset>
            </wp:positionH>
            <wp:positionV relativeFrom="paragraph">
              <wp:posOffset>64135</wp:posOffset>
            </wp:positionV>
            <wp:extent cx="3405952" cy="2576195"/>
            <wp:effectExtent l="0" t="0" r="4445" b="0"/>
            <wp:wrapNone/>
            <wp:docPr id="3" name="Picture 3" descr="Sensational Non-Representational Art – Art &amp; Crit by Eric Way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ational Non-Representational Art – Art &amp; Crit by Eric Way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6399" cy="25765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4C6488" w14:textId="28F2A440" w:rsidR="00737A5A" w:rsidRDefault="00737A5A" w:rsidP="00737A5A">
      <w:pPr>
        <w:rPr>
          <w:sz w:val="44"/>
          <w:szCs w:val="44"/>
        </w:rPr>
      </w:pPr>
    </w:p>
    <w:p w14:paraId="627EDE26" w14:textId="5B096BB4" w:rsidR="00CF38EE" w:rsidRPr="00CF38EE" w:rsidRDefault="00CF38EE" w:rsidP="00CF38EE">
      <w:pPr>
        <w:rPr>
          <w:sz w:val="44"/>
          <w:szCs w:val="44"/>
        </w:rPr>
      </w:pPr>
    </w:p>
    <w:p w14:paraId="1375B4EE" w14:textId="4DE9F8A1" w:rsidR="00CF38EE" w:rsidRPr="00CF38EE" w:rsidRDefault="00CF38EE" w:rsidP="00CF38EE">
      <w:pPr>
        <w:rPr>
          <w:sz w:val="44"/>
          <w:szCs w:val="44"/>
        </w:rPr>
      </w:pPr>
    </w:p>
    <w:p w14:paraId="24BEF044" w14:textId="34FD3E41" w:rsidR="00CF38EE" w:rsidRPr="00CF38EE" w:rsidRDefault="00CF38EE" w:rsidP="00CF38EE">
      <w:pPr>
        <w:rPr>
          <w:sz w:val="44"/>
          <w:szCs w:val="44"/>
        </w:rPr>
      </w:pPr>
    </w:p>
    <w:p w14:paraId="1EB36592" w14:textId="634C527A" w:rsidR="00CF38EE" w:rsidRDefault="00CF38EE" w:rsidP="00CF38EE">
      <w:pPr>
        <w:rPr>
          <w:sz w:val="44"/>
          <w:szCs w:val="44"/>
        </w:rPr>
      </w:pPr>
    </w:p>
    <w:p w14:paraId="289E503C" w14:textId="77777777" w:rsidR="00CF38EE" w:rsidRDefault="00CF38EE" w:rsidP="00CF38EE">
      <w:pPr>
        <w:tabs>
          <w:tab w:val="left" w:pos="6973"/>
        </w:tabs>
        <w:rPr>
          <w:sz w:val="28"/>
          <w:szCs w:val="28"/>
        </w:rPr>
      </w:pPr>
      <w:r w:rsidRPr="00CF38EE">
        <w:rPr>
          <w:sz w:val="28"/>
          <w:szCs w:val="28"/>
        </w:rPr>
        <w:t xml:space="preserve">                                                           </w:t>
      </w:r>
    </w:p>
    <w:tbl>
      <w:tblPr>
        <w:tblStyle w:val="TableGrid"/>
        <w:tblW w:w="10490" w:type="dxa"/>
        <w:tblInd w:w="-572" w:type="dxa"/>
        <w:tblLook w:val="04A0" w:firstRow="1" w:lastRow="0" w:firstColumn="1" w:lastColumn="0" w:noHBand="0" w:noVBand="1"/>
      </w:tblPr>
      <w:tblGrid>
        <w:gridCol w:w="5103"/>
        <w:gridCol w:w="5387"/>
      </w:tblGrid>
      <w:tr w:rsidR="00CF38EE" w14:paraId="0F8C3EA9" w14:textId="77777777" w:rsidTr="00A87148">
        <w:trPr>
          <w:trHeight w:val="4637"/>
        </w:trPr>
        <w:tc>
          <w:tcPr>
            <w:tcW w:w="5103" w:type="dxa"/>
          </w:tcPr>
          <w:p w14:paraId="74EF0A13" w14:textId="77777777" w:rsidR="00CF38EE" w:rsidRDefault="00CF38EE" w:rsidP="00CF38EE">
            <w:pPr>
              <w:tabs>
                <w:tab w:val="left" w:pos="6973"/>
              </w:tabs>
              <w:jc w:val="center"/>
              <w:rPr>
                <w:rStyle w:val="Emphasis"/>
                <w:rFonts w:ascii="Arial Black" w:hAnsi="Arial Black"/>
                <w:color w:val="505050"/>
                <w:spacing w:val="8"/>
                <w:sz w:val="20"/>
                <w:szCs w:val="20"/>
              </w:rPr>
            </w:pPr>
            <w:r>
              <w:rPr>
                <w:rStyle w:val="Emphasis"/>
                <w:rFonts w:ascii="Arial Black" w:hAnsi="Arial Black" w:cs="Arial"/>
                <w:i w:val="0"/>
                <w:iCs w:val="0"/>
                <w:color w:val="505050"/>
                <w:spacing w:val="8"/>
                <w:sz w:val="20"/>
                <w:szCs w:val="20"/>
                <w:shd w:val="clear" w:color="auto" w:fill="FFFFFF"/>
              </w:rPr>
              <w:t xml:space="preserve"> </w:t>
            </w:r>
            <w:r>
              <w:rPr>
                <w:rStyle w:val="Emphasis"/>
                <w:rFonts w:ascii="Arial Black" w:hAnsi="Arial Black"/>
                <w:color w:val="505050"/>
                <w:spacing w:val="8"/>
                <w:sz w:val="20"/>
                <w:szCs w:val="20"/>
              </w:rPr>
              <w:t xml:space="preserve">            </w:t>
            </w:r>
          </w:p>
          <w:p w14:paraId="1216E7D2" w14:textId="77777777" w:rsidR="00CF38EE" w:rsidRDefault="00CF38EE" w:rsidP="00CF38EE">
            <w:pPr>
              <w:tabs>
                <w:tab w:val="left" w:pos="6973"/>
              </w:tabs>
              <w:jc w:val="center"/>
              <w:rPr>
                <w:rStyle w:val="Emphasis"/>
                <w:rFonts w:ascii="Arial Black" w:hAnsi="Arial Black"/>
                <w:color w:val="505050"/>
                <w:spacing w:val="8"/>
                <w:sz w:val="20"/>
                <w:szCs w:val="20"/>
              </w:rPr>
            </w:pPr>
            <w:r>
              <w:rPr>
                <w:rStyle w:val="Emphasis"/>
                <w:rFonts w:ascii="Arial Black" w:hAnsi="Arial Black"/>
                <w:color w:val="505050"/>
                <w:spacing w:val="8"/>
                <w:sz w:val="20"/>
                <w:szCs w:val="20"/>
              </w:rPr>
              <w:t xml:space="preserve">                      </w:t>
            </w:r>
            <w:r w:rsidRPr="00CF38EE">
              <w:rPr>
                <w:rStyle w:val="Emphasis"/>
                <w:rFonts w:ascii="Arial Black" w:hAnsi="Arial Black" w:cs="Arial"/>
                <w:i w:val="0"/>
                <w:iCs w:val="0"/>
                <w:color w:val="505050"/>
                <w:spacing w:val="8"/>
                <w:sz w:val="20"/>
                <w:szCs w:val="20"/>
                <w:shd w:val="clear" w:color="auto" w:fill="FFFFFF"/>
              </w:rPr>
              <w:t xml:space="preserve">By </w:t>
            </w:r>
            <w:r w:rsidRPr="00CF38EE">
              <w:rPr>
                <w:rFonts w:ascii="Arial Black" w:hAnsi="Arial Black" w:cs="Arial"/>
                <w:i/>
                <w:iCs/>
                <w:color w:val="4D5156"/>
                <w:sz w:val="21"/>
                <w:szCs w:val="21"/>
                <w:shd w:val="clear" w:color="auto" w:fill="FFFFFF"/>
              </w:rPr>
              <w:t>Leonardo da Vinci</w:t>
            </w:r>
          </w:p>
          <w:p w14:paraId="007CB397" w14:textId="77777777" w:rsidR="00CF38EE" w:rsidRDefault="00CF38EE" w:rsidP="00CF38EE">
            <w:pPr>
              <w:rPr>
                <w:rStyle w:val="Emphasis"/>
                <w:rFonts w:ascii="Arial Black" w:hAnsi="Arial Black"/>
                <w:color w:val="505050"/>
                <w:spacing w:val="8"/>
                <w:sz w:val="20"/>
                <w:szCs w:val="20"/>
              </w:rPr>
            </w:pPr>
          </w:p>
          <w:p w14:paraId="3650E837" w14:textId="77777777" w:rsidR="00CF38EE" w:rsidRDefault="00CF38EE" w:rsidP="00CF38EE">
            <w:pPr>
              <w:rPr>
                <w:rStyle w:val="Emphasis"/>
                <w:rFonts w:ascii="Arial Black" w:hAnsi="Arial Black"/>
                <w:color w:val="505050"/>
                <w:spacing w:val="8"/>
                <w:sz w:val="20"/>
                <w:szCs w:val="20"/>
              </w:rPr>
            </w:pPr>
          </w:p>
          <w:p w14:paraId="6BCFFF0B" w14:textId="6669E127" w:rsidR="00CF38EE" w:rsidRPr="00CF38EE" w:rsidRDefault="00CF38EE" w:rsidP="00CF38EE">
            <w:pPr>
              <w:rPr>
                <w:rFonts w:ascii="Arial" w:hAnsi="Arial" w:cs="Arial"/>
                <w:sz w:val="26"/>
                <w:szCs w:val="26"/>
              </w:rPr>
            </w:pPr>
            <w:r w:rsidRPr="00CF38EE">
              <w:rPr>
                <w:rFonts w:ascii="Arial" w:hAnsi="Arial" w:cs="Arial"/>
                <w:color w:val="1F1F1F"/>
                <w:sz w:val="26"/>
                <w:szCs w:val="26"/>
                <w:shd w:val="clear" w:color="auto" w:fill="FFFFFF"/>
              </w:rPr>
              <w:t>The Mona Lisa has also been interpreted in different ways by different cultures. In Italy, where the painting originated, it is often referred to as La Gioconda, which translates to “the joyous woman.” This interpretation suggests that the painting is </w:t>
            </w:r>
            <w:r w:rsidRPr="00CF38EE">
              <w:rPr>
                <w:rFonts w:ascii="Arial" w:hAnsi="Arial" w:cs="Arial"/>
                <w:color w:val="040C28"/>
                <w:sz w:val="26"/>
                <w:szCs w:val="26"/>
              </w:rPr>
              <w:t>a visual representation of happiness</w:t>
            </w:r>
            <w:r w:rsidRPr="00CF38EE">
              <w:rPr>
                <w:rFonts w:ascii="Arial" w:hAnsi="Arial" w:cs="Arial"/>
                <w:color w:val="1F1F1F"/>
                <w:sz w:val="26"/>
                <w:szCs w:val="26"/>
                <w:shd w:val="clear" w:color="auto" w:fill="FFFFFF"/>
              </w:rPr>
              <w:t>.</w:t>
            </w:r>
          </w:p>
        </w:tc>
        <w:tc>
          <w:tcPr>
            <w:tcW w:w="5387" w:type="dxa"/>
          </w:tcPr>
          <w:p w14:paraId="6AE2DCCC" w14:textId="77777777" w:rsidR="00CF38EE" w:rsidRDefault="00CF38EE" w:rsidP="00CF38EE">
            <w:pPr>
              <w:tabs>
                <w:tab w:val="left" w:pos="6973"/>
              </w:tabs>
              <w:jc w:val="center"/>
              <w:rPr>
                <w:rFonts w:ascii="Arial" w:hAnsi="Arial" w:cs="Arial"/>
                <w:color w:val="000000"/>
                <w:spacing w:val="5"/>
                <w:sz w:val="26"/>
                <w:szCs w:val="26"/>
                <w:shd w:val="clear" w:color="auto" w:fill="FFFFFF"/>
              </w:rPr>
            </w:pPr>
          </w:p>
          <w:p w14:paraId="7B88B2CF" w14:textId="299498E9" w:rsidR="00CF38EE" w:rsidRPr="00CF38EE" w:rsidRDefault="00CF38EE" w:rsidP="00CF38EE">
            <w:pPr>
              <w:tabs>
                <w:tab w:val="left" w:pos="6973"/>
              </w:tabs>
              <w:jc w:val="center"/>
              <w:rPr>
                <w:rFonts w:ascii="Arial Black" w:hAnsi="Arial Black" w:cs="Arial"/>
                <w:color w:val="000000"/>
                <w:spacing w:val="5"/>
                <w:sz w:val="26"/>
                <w:szCs w:val="26"/>
                <w:shd w:val="clear" w:color="auto" w:fill="FFFFFF"/>
              </w:rPr>
            </w:pPr>
            <w:r>
              <w:rPr>
                <w:rStyle w:val="Emphasis"/>
                <w:rFonts w:ascii="Arial Black" w:hAnsi="Arial Black" w:cs="Arial"/>
                <w:color w:val="505050"/>
                <w:spacing w:val="8"/>
                <w:sz w:val="20"/>
                <w:szCs w:val="20"/>
                <w:shd w:val="clear" w:color="auto" w:fill="FFFFFF"/>
              </w:rPr>
              <w:t xml:space="preserve">                         </w:t>
            </w:r>
            <w:r w:rsidRPr="00CF38EE">
              <w:rPr>
                <w:rStyle w:val="Emphasis"/>
                <w:rFonts w:ascii="Arial Black" w:hAnsi="Arial Black" w:cs="Arial"/>
                <w:color w:val="505050"/>
                <w:spacing w:val="8"/>
                <w:sz w:val="20"/>
                <w:szCs w:val="20"/>
                <w:shd w:val="clear" w:color="auto" w:fill="FFFFFF"/>
              </w:rPr>
              <w:t xml:space="preserve"> </w:t>
            </w:r>
            <w:proofErr w:type="gramStart"/>
            <w:r w:rsidRPr="00CF38EE">
              <w:rPr>
                <w:rStyle w:val="Emphasis"/>
                <w:rFonts w:ascii="Arial Black" w:hAnsi="Arial Black" w:cs="Arial"/>
                <w:color w:val="505050"/>
                <w:spacing w:val="8"/>
                <w:sz w:val="20"/>
                <w:szCs w:val="20"/>
                <w:shd w:val="clear" w:color="auto" w:fill="FFFFFF"/>
              </w:rPr>
              <w:t>By :</w:t>
            </w:r>
            <w:proofErr w:type="gramEnd"/>
            <w:r w:rsidRPr="00CF38EE">
              <w:rPr>
                <w:rStyle w:val="Emphasis"/>
                <w:rFonts w:ascii="Arial Black" w:hAnsi="Arial Black" w:cs="Arial"/>
                <w:color w:val="505050"/>
                <w:spacing w:val="8"/>
                <w:sz w:val="20"/>
                <w:szCs w:val="20"/>
                <w:shd w:val="clear" w:color="auto" w:fill="FFFFFF"/>
              </w:rPr>
              <w:t xml:space="preserve"> Eric </w:t>
            </w:r>
            <w:r w:rsidRPr="00CF38EE">
              <w:rPr>
                <w:rStyle w:val="Emphasis"/>
                <w:rFonts w:ascii="Arial Black" w:hAnsi="Arial Black" w:cs="Arial"/>
                <w:color w:val="505050"/>
                <w:spacing w:val="8"/>
                <w:sz w:val="20"/>
                <w:szCs w:val="20"/>
                <w:shd w:val="clear" w:color="auto" w:fill="FFFFFF"/>
              </w:rPr>
              <w:t>Wayne</w:t>
            </w:r>
          </w:p>
          <w:p w14:paraId="3B1CEE29" w14:textId="77777777" w:rsidR="00CF38EE" w:rsidRDefault="00CF38EE" w:rsidP="00CF38EE">
            <w:pPr>
              <w:tabs>
                <w:tab w:val="left" w:pos="6973"/>
              </w:tabs>
              <w:jc w:val="center"/>
              <w:rPr>
                <w:rFonts w:ascii="Arial" w:hAnsi="Arial" w:cs="Arial"/>
                <w:color w:val="000000"/>
                <w:spacing w:val="5"/>
                <w:sz w:val="26"/>
                <w:szCs w:val="26"/>
                <w:shd w:val="clear" w:color="auto" w:fill="FFFFFF"/>
              </w:rPr>
            </w:pPr>
          </w:p>
          <w:p w14:paraId="257834BF" w14:textId="7C879AED" w:rsidR="00CF38EE" w:rsidRDefault="00CF38EE" w:rsidP="00CF38EE">
            <w:pPr>
              <w:tabs>
                <w:tab w:val="left" w:pos="6973"/>
              </w:tabs>
              <w:rPr>
                <w:sz w:val="20"/>
                <w:szCs w:val="20"/>
              </w:rPr>
            </w:pPr>
            <w:r>
              <w:rPr>
                <w:rFonts w:ascii="Arial" w:hAnsi="Arial" w:cs="Arial"/>
                <w:color w:val="000000"/>
                <w:spacing w:val="5"/>
                <w:sz w:val="26"/>
                <w:szCs w:val="26"/>
                <w:shd w:val="clear" w:color="auto" w:fill="FFFFFF"/>
              </w:rPr>
              <w:t xml:space="preserve">While there isn’t </w:t>
            </w:r>
            <w:proofErr w:type="gramStart"/>
            <w:r>
              <w:rPr>
                <w:rFonts w:ascii="Arial" w:hAnsi="Arial" w:cs="Arial"/>
                <w:color w:val="000000"/>
                <w:spacing w:val="5"/>
                <w:sz w:val="26"/>
                <w:szCs w:val="26"/>
                <w:shd w:val="clear" w:color="auto" w:fill="FFFFFF"/>
              </w:rPr>
              <w:t>anything  in</w:t>
            </w:r>
            <w:proofErr w:type="gramEnd"/>
            <w:r>
              <w:rPr>
                <w:rFonts w:ascii="Arial" w:hAnsi="Arial" w:cs="Arial"/>
                <w:color w:val="000000"/>
                <w:spacing w:val="5"/>
                <w:sz w:val="26"/>
                <w:szCs w:val="26"/>
                <w:shd w:val="clear" w:color="auto" w:fill="FFFFFF"/>
              </w:rPr>
              <w:t xml:space="preserve"> the image that is intended to look like anything specific that exists, the self-entwining globule in the upper left evokes a consciousness. </w:t>
            </w:r>
            <w:proofErr w:type="gramStart"/>
            <w:r>
              <w:rPr>
                <w:rFonts w:ascii="Arial" w:hAnsi="Arial" w:cs="Arial"/>
                <w:color w:val="000000"/>
                <w:spacing w:val="5"/>
                <w:sz w:val="26"/>
                <w:szCs w:val="26"/>
                <w:shd w:val="clear" w:color="auto" w:fill="FFFFFF"/>
              </w:rPr>
              <w:t>Overall</w:t>
            </w:r>
            <w:proofErr w:type="gramEnd"/>
            <w:r>
              <w:rPr>
                <w:rFonts w:ascii="Arial" w:hAnsi="Arial" w:cs="Arial"/>
                <w:color w:val="000000"/>
                <w:spacing w:val="5"/>
                <w:sz w:val="26"/>
                <w:szCs w:val="26"/>
                <w:shd w:val="clear" w:color="auto" w:fill="FFFFFF"/>
              </w:rPr>
              <w:t xml:space="preserve"> it conjures an intelligence fluctuating between interior and exterior, dissolving and becoming, separation and integration, and all the while interacting with other apparent selves in a realm of flux.</w:t>
            </w:r>
          </w:p>
        </w:tc>
      </w:tr>
    </w:tbl>
    <w:p w14:paraId="0204F441" w14:textId="0C0DF51E" w:rsidR="00CF38EE" w:rsidRPr="00CF38EE" w:rsidRDefault="00CF38EE" w:rsidP="00CF38EE">
      <w:pPr>
        <w:tabs>
          <w:tab w:val="left" w:pos="6973"/>
        </w:tabs>
        <w:jc w:val="center"/>
        <w:rPr>
          <w:sz w:val="20"/>
          <w:szCs w:val="20"/>
        </w:rPr>
      </w:pPr>
    </w:p>
    <w:sectPr w:rsidR="00CF38EE" w:rsidRPr="00CF38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5A"/>
    <w:rsid w:val="00737A5A"/>
    <w:rsid w:val="00A87148"/>
    <w:rsid w:val="00AD4F25"/>
    <w:rsid w:val="00CF38EE"/>
    <w:rsid w:val="00DA34E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2CCD"/>
  <w15:chartTrackingRefBased/>
  <w15:docId w15:val="{7996A3C5-4CA6-4572-8FFD-F1AE9B5F3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71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F38EE"/>
    <w:rPr>
      <w:i/>
      <w:iCs/>
    </w:rPr>
  </w:style>
  <w:style w:type="character" w:styleId="CommentReference">
    <w:name w:val="annotation reference"/>
    <w:basedOn w:val="DefaultParagraphFont"/>
    <w:uiPriority w:val="99"/>
    <w:semiHidden/>
    <w:unhideWhenUsed/>
    <w:rsid w:val="00CF38EE"/>
    <w:rPr>
      <w:sz w:val="16"/>
      <w:szCs w:val="16"/>
    </w:rPr>
  </w:style>
  <w:style w:type="paragraph" w:styleId="CommentText">
    <w:name w:val="annotation text"/>
    <w:basedOn w:val="Normal"/>
    <w:link w:val="CommentTextChar"/>
    <w:uiPriority w:val="99"/>
    <w:semiHidden/>
    <w:unhideWhenUsed/>
    <w:rsid w:val="00CF38EE"/>
    <w:pPr>
      <w:spacing w:line="240" w:lineRule="auto"/>
    </w:pPr>
    <w:rPr>
      <w:sz w:val="20"/>
      <w:szCs w:val="20"/>
    </w:rPr>
  </w:style>
  <w:style w:type="character" w:customStyle="1" w:styleId="CommentTextChar">
    <w:name w:val="Comment Text Char"/>
    <w:basedOn w:val="DefaultParagraphFont"/>
    <w:link w:val="CommentText"/>
    <w:uiPriority w:val="99"/>
    <w:semiHidden/>
    <w:rsid w:val="00CF38EE"/>
    <w:rPr>
      <w:sz w:val="20"/>
      <w:szCs w:val="20"/>
    </w:rPr>
  </w:style>
  <w:style w:type="paragraph" w:styleId="CommentSubject">
    <w:name w:val="annotation subject"/>
    <w:basedOn w:val="CommentText"/>
    <w:next w:val="CommentText"/>
    <w:link w:val="CommentSubjectChar"/>
    <w:uiPriority w:val="99"/>
    <w:semiHidden/>
    <w:unhideWhenUsed/>
    <w:rsid w:val="00CF38EE"/>
    <w:rPr>
      <w:b/>
      <w:bCs/>
    </w:rPr>
  </w:style>
  <w:style w:type="character" w:customStyle="1" w:styleId="CommentSubjectChar">
    <w:name w:val="Comment Subject Char"/>
    <w:basedOn w:val="CommentTextChar"/>
    <w:link w:val="CommentSubject"/>
    <w:uiPriority w:val="99"/>
    <w:semiHidden/>
    <w:rsid w:val="00CF38EE"/>
    <w:rPr>
      <w:b/>
      <w:bCs/>
      <w:sz w:val="20"/>
      <w:szCs w:val="20"/>
    </w:rPr>
  </w:style>
  <w:style w:type="paragraph" w:styleId="NoSpacing">
    <w:name w:val="No Spacing"/>
    <w:link w:val="NoSpacingChar"/>
    <w:uiPriority w:val="1"/>
    <w:qFormat/>
    <w:rsid w:val="00CF38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F38EE"/>
    <w:rPr>
      <w:rFonts w:eastAsiaTheme="minorEastAsia"/>
      <w:lang w:val="en-US"/>
    </w:rPr>
  </w:style>
  <w:style w:type="table" w:styleId="TableGrid">
    <w:name w:val="Table Grid"/>
    <w:basedOn w:val="TableNormal"/>
    <w:uiPriority w:val="39"/>
    <w:rsid w:val="00CF3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7148"/>
    <w:rPr>
      <w:rFonts w:ascii="Times New Roman" w:eastAsia="Times New Roman" w:hAnsi="Times New Roman" w:cs="Times New Roman"/>
      <w:b/>
      <w:bCs/>
      <w:kern w:val="36"/>
      <w:sz w:val="48"/>
      <w:szCs w:val="48"/>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571222">
      <w:bodyDiv w:val="1"/>
      <w:marLeft w:val="0"/>
      <w:marRight w:val="0"/>
      <w:marTop w:val="0"/>
      <w:marBottom w:val="0"/>
      <w:divBdr>
        <w:top w:val="none" w:sz="0" w:space="0" w:color="auto"/>
        <w:left w:val="none" w:sz="0" w:space="0" w:color="auto"/>
        <w:bottom w:val="none" w:sz="0" w:space="0" w:color="auto"/>
        <w:right w:val="none" w:sz="0" w:space="0" w:color="auto"/>
      </w:divBdr>
    </w:div>
    <w:div w:id="1374380120">
      <w:bodyDiv w:val="1"/>
      <w:marLeft w:val="0"/>
      <w:marRight w:val="0"/>
      <w:marTop w:val="0"/>
      <w:marBottom w:val="0"/>
      <w:divBdr>
        <w:top w:val="none" w:sz="0" w:space="0" w:color="auto"/>
        <w:left w:val="none" w:sz="0" w:space="0" w:color="auto"/>
        <w:bottom w:val="none" w:sz="0" w:space="0" w:color="auto"/>
        <w:right w:val="none" w:sz="0" w:space="0" w:color="auto"/>
      </w:divBdr>
    </w:div>
    <w:div w:id="185599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mendozaangeloa12@gmail.com</dc:creator>
  <cp:keywords/>
  <dc:description/>
  <cp:lastModifiedBy>mendozaangeloa12@gmail.com</cp:lastModifiedBy>
  <cp:revision>2</cp:revision>
  <dcterms:created xsi:type="dcterms:W3CDTF">2024-08-28T23:39:00Z</dcterms:created>
  <dcterms:modified xsi:type="dcterms:W3CDTF">2024-08-28T23:39:00Z</dcterms:modified>
</cp:coreProperties>
</file>