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алгоритма разложения чисел на множители.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ρ-метод Полларда</w:t>
      </w:r>
    </w:p>
    <w:p>
      <w:pPr>
        <w:pStyle w:val="Compact"/>
        <w:numPr>
          <w:ilvl w:val="0"/>
          <w:numId w:val="1001"/>
        </w:numPr>
      </w:pPr>
      <w:r>
        <w:t xml:space="preserve">Разложить на множители данное преподавателем число.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разложения составного числа на множители формулируется следующим образом: для данного положительного целого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найти его каноническое разложение:</w:t>
      </w:r>
    </w:p>
    <w:p>
      <w:pPr>
        <w:pStyle w:val="BodyText"/>
      </w:pPr>
      <w:r>
        <w:rPr>
          <w:rStyle w:val="VerbatimChar"/>
        </w:rPr>
        <w:t xml:space="preserve">n = p1^a1 * p2^a2 * ... * ps^as</w:t>
      </w:r>
      <w:r>
        <w:t xml:space="preserve">,</w:t>
      </w:r>
    </w:p>
    <w:p>
      <w:pPr>
        <w:pStyle w:val="BodyText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— попарно различные простые числа,</w:t>
      </w:r>
      <w:r>
        <w:t xml:space="preserve"> </w:t>
      </w:r>
      <w:r>
        <w:rPr>
          <w:rStyle w:val="VerbatimChar"/>
        </w:rPr>
        <w:t xml:space="preserve">ai &gt;= 1</w:t>
      </w:r>
      <w:r>
        <w:t xml:space="preserve">.</w:t>
      </w:r>
    </w:p>
    <w:p>
      <w:pPr>
        <w:pStyle w:val="BodyText"/>
      </w:pPr>
      <w:r>
        <w:t xml:space="preserve">На практике не обязательно находить каноническое разложение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Достаточно найти его разложение на два</w:t>
      </w:r>
      <w:r>
        <w:t xml:space="preserve"> </w:t>
      </w:r>
      <w:r>
        <w:rPr>
          <w:b/>
          <w:bCs/>
        </w:rPr>
        <w:t xml:space="preserve">нетривиальных сомножителя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 = p * q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 &lt;= p &lt;= q &lt; n</w:t>
      </w:r>
      <w:r>
        <w:t xml:space="preserve">.</w:t>
      </w:r>
    </w:p>
    <w:p>
      <w:pPr>
        <w:pStyle w:val="BodyText"/>
      </w:pPr>
      <w:r>
        <w:t xml:space="preserve">Далее будем понимать задачу разложения именно в этом смысле.</w:t>
      </w:r>
    </w:p>
    <w:p>
      <w:pPr>
        <w:pStyle w:val="BodyText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нечётное составное число,</w:t>
      </w:r>
      <w:r>
        <w:br/>
      </w:r>
      <w:r>
        <w:rPr>
          <w:rStyle w:val="VerbatimChar"/>
        </w:rPr>
        <w:t xml:space="preserve">S = {0, 1, ..., n - 1}</w:t>
      </w:r>
      <w:r>
        <w:br/>
      </w:r>
      <w:r>
        <w:t xml:space="preserve">и</w:t>
      </w:r>
      <w:r>
        <w:t xml:space="preserve"> </w:t>
      </w:r>
      <w:r>
        <w:rPr>
          <w:rStyle w:val="VerbatimChar"/>
        </w:rPr>
        <w:t xml:space="preserve">f: S -&gt; S</w:t>
      </w:r>
      <w:r>
        <w:t xml:space="preserve"> </w:t>
      </w:r>
      <w:r>
        <w:t xml:space="preserve">— случайное отображение, обладающее сжимающими свойствами, например:</w:t>
      </w:r>
    </w:p>
    <w:p>
      <w:pPr>
        <w:pStyle w:val="BodyText"/>
      </w:pPr>
      <w:r>
        <w:rPr>
          <w:rStyle w:val="VerbatimChar"/>
        </w:rPr>
        <w:t xml:space="preserve">f(x) = x^2 + 1 (mod n)</w:t>
      </w:r>
      <w:r>
        <w:t xml:space="preserve">.</w:t>
      </w:r>
    </w:p>
    <w:p>
      <w:pPr>
        <w:pStyle w:val="BodyText"/>
      </w:pPr>
      <w:r>
        <w:t xml:space="preserve">Основная идея метода состоит в следующем. Выбираем случайный элемент</w:t>
      </w:r>
      <w:r>
        <w:t xml:space="preserve"> </w:t>
      </w:r>
      <w:r>
        <w:rPr>
          <w:rStyle w:val="VerbatimChar"/>
        </w:rPr>
        <w:t xml:space="preserve">x0 ∈ S</w:t>
      </w:r>
      <w:r>
        <w:t xml:space="preserve"> </w:t>
      </w:r>
      <w:r>
        <w:t xml:space="preserve">и строим последовательность</w:t>
      </w:r>
      <w:r>
        <w:t xml:space="preserve"> </w:t>
      </w:r>
      <w:r>
        <w:rPr>
          <w:rStyle w:val="VerbatimChar"/>
        </w:rPr>
        <w:t xml:space="preserve">x0, x1, x2, ...</w:t>
      </w:r>
      <w:r>
        <w:t xml:space="preserve">, определяемую рекуррентным соотношением:</w:t>
      </w:r>
    </w:p>
    <w:p>
      <w:pPr>
        <w:pStyle w:val="BodyText"/>
      </w:pPr>
      <w:r>
        <w:rPr>
          <w:rStyle w:val="VerbatimChar"/>
        </w:rPr>
        <w:t xml:space="preserve">x(i+1) = f(xi)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i &gt;= 0</w:t>
      </w:r>
      <w:r>
        <w:t xml:space="preserve">,</w:t>
      </w:r>
    </w:p>
    <w:p>
      <w:pPr>
        <w:pStyle w:val="BodyText"/>
      </w:pPr>
      <w:r>
        <w:t xml:space="preserve">до тех пор, пока не найдём такие числа</w:t>
      </w:r>
      <w:r>
        <w:t xml:space="preserve"> </w:t>
      </w:r>
      <w:r>
        <w:rPr>
          <w:rStyle w:val="VerbatimChar"/>
        </w:rPr>
        <w:t xml:space="preserve">i, j</w:t>
      </w:r>
      <w:r>
        <w:t xml:space="preserve">, что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xi = xj</w:t>
      </w:r>
      <w:r>
        <w:t xml:space="preserve">.</w:t>
      </w:r>
    </w:p>
    <w:p>
      <w:pPr>
        <w:pStyle w:val="BodyText"/>
      </w:pPr>
      <w:r>
        <w:t xml:space="preserve">Поскольку множество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конечно, такие индексы существуют (последовательность «зацикливается»).</w:t>
      </w:r>
    </w:p>
    <w:bookmarkStart w:id="22" w:name="алгоритм-реализующий-ρ-метод-полларда"/>
    <w:p>
      <w:pPr>
        <w:pStyle w:val="Heading2"/>
      </w:pPr>
      <w:r>
        <w:t xml:space="preserve">3.1 Алгоритм, реализующий ρ-метод Полларда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число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начальное значение</w:t>
      </w:r>
      <w:r>
        <w:t xml:space="preserve"> </w:t>
      </w:r>
      <w:r>
        <w:rPr>
          <w:rStyle w:val="VerbatimChar"/>
        </w:rPr>
        <w:t xml:space="preserve">c</w:t>
      </w:r>
      <w:r>
        <w:t xml:space="preserve">, функция</w:t>
      </w:r>
      <w:r>
        <w:t xml:space="preserve"> </w:t>
      </w:r>
      <w:r>
        <w:rPr>
          <w:rStyle w:val="VerbatimChar"/>
        </w:rPr>
        <w:t xml:space="preserve">f</w:t>
      </w:r>
      <w:r>
        <w:t xml:space="preserve">, обладающая сжимающими свойствами.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t xml:space="preserve">нетривиальный делитель числа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Положить</w:t>
      </w:r>
      <w:r>
        <w:t xml:space="preserve"> </w:t>
      </w:r>
      <w:r>
        <w:rPr>
          <w:rStyle w:val="VerbatimChar"/>
        </w:rPr>
        <w:t xml:space="preserve">a &lt;- c</w:t>
      </w:r>
      <w:r>
        <w:t xml:space="preserve">,</w:t>
      </w:r>
      <w:r>
        <w:t xml:space="preserve"> </w:t>
      </w:r>
      <w:r>
        <w:rPr>
          <w:rStyle w:val="VerbatimChar"/>
        </w:rPr>
        <w:t xml:space="preserve">b &lt;- 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Вычислить</w:t>
      </w:r>
      <w:r>
        <w:t xml:space="preserve"> </w:t>
      </w:r>
      <w:r>
        <w:rPr>
          <w:rStyle w:val="VerbatimChar"/>
        </w:rPr>
        <w:t xml:space="preserve">a &lt;- f(a) (mod n)</w:t>
      </w:r>
      <w:r>
        <w:t xml:space="preserve">,</w:t>
      </w:r>
      <w:r>
        <w:t xml:space="preserve"> </w:t>
      </w:r>
      <w:r>
        <w:rPr>
          <w:rStyle w:val="VerbatimChar"/>
        </w:rPr>
        <w:t xml:space="preserve">b &lt;- f(f(b)) (mod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d = gcd(a - b,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1 &lt; d &lt; n</w:t>
      </w:r>
      <w:r>
        <w:t xml:space="preserve">, то результат: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br/>
      </w:r>
      <w:r>
        <w:t xml:space="preserve">Если</w:t>
      </w:r>
      <w:r>
        <w:t xml:space="preserve"> </w:t>
      </w:r>
      <w:r>
        <w:rPr>
          <w:rStyle w:val="VerbatimChar"/>
        </w:rPr>
        <w:t xml:space="preserve">d = n</w:t>
      </w:r>
      <w:r>
        <w:t xml:space="preserve">, результат: «Делитель не найден».</w:t>
      </w:r>
      <w:r>
        <w:br/>
      </w:r>
      <w:r>
        <w:t xml:space="preserve">Если</w:t>
      </w:r>
      <w:r>
        <w:t xml:space="preserve"> </w:t>
      </w:r>
      <w:r>
        <w:rPr>
          <w:rStyle w:val="VerbatimChar"/>
        </w:rPr>
        <w:t xml:space="preserve">d = 1</w:t>
      </w:r>
      <w:r>
        <w:t xml:space="preserve">, вернуться на шаг 2.</w:t>
      </w:r>
    </w:p>
    <w:bookmarkEnd w:id="22"/>
    <w:bookmarkStart w:id="23" w:name="пример"/>
    <w:p>
      <w:pPr>
        <w:pStyle w:val="Heading2"/>
      </w:pPr>
      <w:r>
        <w:t xml:space="preserve">3.2 Пример</w:t>
      </w:r>
    </w:p>
    <w:p>
      <w:pPr>
        <w:pStyle w:val="FirstParagraph"/>
      </w:pPr>
      <w:r>
        <w:t xml:space="preserve">Найти ρ-методом Полларда нетривиальный делитель числа</w:t>
      </w:r>
      <w:r>
        <w:t xml:space="preserve"> </w:t>
      </w:r>
      <w:r>
        <w:rPr>
          <w:rStyle w:val="VerbatimChar"/>
        </w:rPr>
        <w:t xml:space="preserve">n = 1359331</w:t>
      </w:r>
      <w:r>
        <w:t xml:space="preserve">.</w:t>
      </w:r>
      <w:r>
        <w:br/>
      </w:r>
      <w:r>
        <w:t xml:space="preserve">Положим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f(x) = x^2 + 5 (mod n)</w:t>
      </w:r>
      <w:r>
        <w:t xml:space="preserve">.</w:t>
      </w:r>
    </w:p>
    <w:p>
      <w:pPr>
        <w:pStyle w:val="BodyText"/>
      </w:pPr>
      <w:r>
        <w:t xml:space="preserve">Работа алгоритма: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 = gcd(a − b,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123939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1686</w:t>
            </w:r>
          </w:p>
        </w:tc>
        <w:tc>
          <w:tcPr/>
          <w:p>
            <w:pPr>
              <w:pStyle w:val="Compact"/>
            </w:pPr>
            <w:r>
              <w:t xml:space="preserve">391594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123939</w:t>
            </w:r>
          </w:p>
        </w:tc>
        <w:tc>
          <w:tcPr/>
          <w:p>
            <w:pPr>
              <w:pStyle w:val="Compact"/>
            </w:pPr>
            <w:r>
              <w:t xml:space="preserve">438157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435426</w:t>
            </w:r>
          </w:p>
        </w:tc>
        <w:tc>
          <w:tcPr/>
          <w:p>
            <w:pPr>
              <w:pStyle w:val="Compact"/>
            </w:pPr>
            <w:r>
              <w:t xml:space="preserve">582738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391594</w:t>
            </w:r>
          </w:p>
        </w:tc>
        <w:tc>
          <w:tcPr/>
          <w:p>
            <w:pPr>
              <w:pStyle w:val="Compact"/>
            </w:pPr>
            <w:r>
              <w:t xml:space="preserve">1144026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1090062</w:t>
            </w:r>
          </w:p>
        </w:tc>
        <w:tc>
          <w:tcPr/>
          <w:p>
            <w:pPr>
              <w:pStyle w:val="Compact"/>
            </w:pPr>
            <w:r>
              <w:t xml:space="preserve">885749</w:t>
            </w:r>
          </w:p>
        </w:tc>
        <w:tc>
          <w:tcPr/>
          <w:p>
            <w:pPr>
              <w:pStyle w:val="Compact"/>
            </w:pPr>
            <w:r>
              <w:t xml:space="preserve">1181</w:t>
            </w:r>
          </w:p>
        </w:tc>
      </w:tr>
    </w:tbl>
    <w:p>
      <w:pPr>
        <w:pStyle w:val="BodyText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1181</w:t>
      </w:r>
      <w:r>
        <w:t xml:space="preserve"> </w:t>
      </w:r>
      <w:r>
        <w:t xml:space="preserve">является нетривиальным делителем числа</w:t>
      </w:r>
      <w:r>
        <w:t xml:space="preserve"> </w:t>
      </w:r>
      <w:r>
        <w:rPr>
          <w:rStyle w:val="VerbatimChar"/>
        </w:rPr>
        <w:t xml:space="preserve">1359331</w:t>
      </w:r>
      <w:r>
        <w:t xml:space="preserve">.</w:t>
      </w:r>
    </w:p>
    <w:bookmarkEnd w:id="23"/>
    <w:bookmarkEnd w:id="24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ρ-метод-полларда"/>
    <w:p>
      <w:pPr>
        <w:pStyle w:val="Heading2"/>
      </w:pPr>
      <w:r>
        <w:t xml:space="preserve">4.1 ρ-метод Полларда</w:t>
      </w:r>
    </w:p>
    <w:p>
      <w:pPr>
        <w:pStyle w:val="CaptionedFigure"/>
      </w:pPr>
      <w:r>
        <w:drawing>
          <wp:inline>
            <wp:extent cx="5334000" cy="2278317"/>
            <wp:effectExtent b="0" l="0" r="0" t="0"/>
            <wp:docPr descr="ρ-метод Полларда" title="" id="26" name="Picture"/>
            <a:graphic>
              <a:graphicData uri="http://schemas.openxmlformats.org/drawingml/2006/picture">
                <pic:pic>
                  <pic:nvPicPr>
                    <pic:cNvPr descr="./image/img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ρ-метод Полларда</w:t>
      </w:r>
    </w:p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шифрования гаммированием конечной гаммой.</w:t>
      </w:r>
    </w:p>
    <w:bookmarkEnd w:id="30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https://en.wikipedia.org/wiki/XOR_cipher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Nº6</dc:title>
  <dc:creator>Филибер Никола</dc:creator>
  <dc:language>ru-RU</dc:language>
  <cp:keywords/>
  <dcterms:created xsi:type="dcterms:W3CDTF">2026-02-15T10:46:51Z</dcterms:created>
  <dcterms:modified xsi:type="dcterms:W3CDTF">2026-02-15T10:46:51Z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Разложение чисел на множители</vt:lpwstr>
  </property>
  <property fmtid="{D5CDD505-2E9C-101B-9397-08002B2CF9AE}" pid="15" name="toc-title">
    <vt:lpwstr>Содержание</vt:lpwstr>
  </property>
</Properties>
</file>