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Nº5</w:t>
      </w:r>
    </w:p>
    <w:p>
      <w:pPr>
        <w:pStyle w:val="Subtitle"/>
      </w:pPr>
      <w:r>
        <w:t xml:space="preserve">Вероятностные алгоритмы проверки чисел на простоту</w:t>
      </w:r>
    </w:p>
    <w:p>
      <w:pPr>
        <w:pStyle w:val="Author"/>
      </w:pPr>
      <w:r>
        <w:t xml:space="preserve">Филибер Никола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Изучение и практическое применение методов программной реализации Вероятностных алгоритмов проверки чисел на простоту.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Реализовать алгоритм ест Ферма.</w:t>
      </w:r>
    </w:p>
    <w:p>
      <w:pPr>
        <w:pStyle w:val="Compact"/>
        <w:numPr>
          <w:ilvl w:val="0"/>
          <w:numId w:val="1001"/>
        </w:numPr>
      </w:pPr>
      <w:r>
        <w:t xml:space="preserve">Алгоритм вычисления символа Якоби.</w:t>
      </w:r>
      <w:r>
        <w:t xml:space="preserve"> </w:t>
      </w:r>
      <w:r>
        <w:t xml:space="preserve">3ю Алгоритм, реализующий тест Соловэя-Штрассена.</w:t>
      </w:r>
    </w:p>
    <w:bookmarkEnd w:id="21"/>
    <w:bookmarkStart w:id="25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CaptionedFigure"/>
      </w:pPr>
      <w:r>
        <w:drawing>
          <wp:inline>
            <wp:extent cx="5334000" cy="2281062"/>
            <wp:effectExtent b="0" l="0" r="0" t="0"/>
            <wp:docPr descr="шифрование" title="" id="23" name="Picture"/>
            <a:graphic>
              <a:graphicData uri="http://schemas.openxmlformats.org/drawingml/2006/picture">
                <pic:pic>
                  <pic:nvPicPr>
                    <pic:cNvPr descr="./image/img_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1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шифрование</w:t>
      </w:r>
    </w:p>
    <w:bookmarkEnd w:id="25"/>
    <w:bookmarkStart w:id="27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6" w:name="гаммированием"/>
    <w:p>
      <w:pPr>
        <w:pStyle w:val="Heading2"/>
      </w:pPr>
      <w:r>
        <w:t xml:space="preserve">4.1 гаммированием</w:t>
      </w:r>
    </w:p>
    <w:p>
      <w:pPr>
        <w:pStyle w:val="SourceCode"/>
      </w:pPr>
      <w:r>
        <w:rPr>
          <w:rStyle w:val="NormalTok"/>
        </w:rPr>
        <w:t xml:space="preserve">ALPHABET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"ABCDEFGHIJKLMNOPQRSTUVWXYZ"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(ALPHABET)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normalize(text: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text.upper()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.join(ch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ALPHABET)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char_to_int(ch: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ALPHABET.index(ch)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int_to_char(x: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ALPHABET[x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gamma_encrypt_finite(plaintext: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gamma: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Finite-gamma (phrase) encryption:</w:t>
      </w:r>
      <w:r>
        <w:br/>
      </w:r>
      <w:r>
        <w:rPr>
          <w:rStyle w:val="CommentTok"/>
        </w:rPr>
        <w:t xml:space="preserve">      C_i = (P_i + G_i) mod N</w:t>
      </w:r>
      <w:r>
        <w:br/>
      </w:r>
      <w:r>
        <w:rPr>
          <w:rStyle w:val="CommentTok"/>
        </w:rPr>
        <w:t xml:space="preserve">    Gamma is repeated to match plaintext length.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normalize(plaintext)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normalize(gamma)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(pt):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char_to_int(ch)</w:t>
      </w:r>
      <w:r>
        <w:br/>
      </w:r>
      <w:r>
        <w:rPr>
          <w:rStyle w:val="NormalTok"/>
        </w:rPr>
        <w:t xml:space="preserve">        gi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char_to_int(g[i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(g)])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gi)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out.append(int_to_char(c))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.join(out)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gamma_decrypt_finite(ciphertext: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gamma: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Finite-gamma decryption:</w:t>
      </w:r>
      <w:r>
        <w:br/>
      </w:r>
      <w:r>
        <w:rPr>
          <w:rStyle w:val="CommentTok"/>
        </w:rPr>
        <w:t xml:space="preserve">      P_i = (C_i - G_i) mod N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normalize(ciphertext)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normalize(gamma)</w:t>
      </w:r>
      <w:r>
        <w:br/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(ct):</w:t>
      </w:r>
      <w:r>
        <w:br/>
      </w:r>
      <w:r>
        <w:rPr>
          <w:rStyle w:val="NormalTok"/>
        </w:rPr>
        <w:t xml:space="preserve">    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char_to_int(ch)</w:t>
      </w:r>
      <w:r>
        <w:br/>
      </w:r>
      <w:r>
        <w:rPr>
          <w:rStyle w:val="NormalTok"/>
        </w:rPr>
        <w:t xml:space="preserve">        gi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char_to_int(g[i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(g)])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gi)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out.append(int_to_char(p))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.join(out)</w:t>
      </w:r>
      <w:r>
        <w:br/>
      </w:r>
      <w:r>
        <w:br/>
      </w:r>
      <w:r>
        <w:br/>
      </w:r>
      <w:r>
        <w:rPr>
          <w:rStyle w:val="NormalTok"/>
        </w:rPr>
        <w:t xml:space="preserve">plaintext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"ATTACKATDAWN"</w:t>
      </w:r>
      <w:r>
        <w:br/>
      </w:r>
      <w:r>
        <w:rPr>
          <w:rStyle w:val="NormalTok"/>
        </w:rPr>
        <w:t xml:space="preserve">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"GAMMA"</w:t>
      </w:r>
      <w:r>
        <w:br/>
      </w:r>
      <w:r>
        <w:br/>
      </w:r>
      <w:r>
        <w:rPr>
          <w:rStyle w:val="NormalTok"/>
        </w:rPr>
        <w:t xml:space="preserve">cipher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gamma_encrypt_finite(plaintext, gamma)</w:t>
      </w:r>
      <w:r>
        <w:br/>
      </w:r>
      <w:r>
        <w:rPr>
          <w:rStyle w:val="NormalTok"/>
        </w:rPr>
        <w:t xml:space="preserve">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gamma_decrypt_finite(cipher, gamma)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"Plaintext:"</w:t>
      </w:r>
      <w:r>
        <w:rPr>
          <w:rStyle w:val="NormalTok"/>
        </w:rPr>
        <w:t xml:space="preserve">, normalize(plaintext))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"Gamma    :"</w:t>
      </w:r>
      <w:r>
        <w:rPr>
          <w:rStyle w:val="NormalTok"/>
        </w:rPr>
        <w:t xml:space="preserve">, normalize(gamma))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"Cipher   :"</w:t>
      </w:r>
      <w:r>
        <w:rPr>
          <w:rStyle w:val="NormalTok"/>
        </w:rPr>
        <w:t xml:space="preserve">, cipher)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"Decrypt  :"</w:t>
      </w:r>
      <w:r>
        <w:rPr>
          <w:rStyle w:val="NormalTok"/>
        </w:rPr>
        <w:t xml:space="preserve">, back)</w:t>
      </w:r>
    </w:p>
    <w:p>
      <w:pPr>
        <w:pStyle w:val="SourceCode"/>
      </w:pPr>
      <w:r>
        <w:rPr>
          <w:rStyle w:val="VerbatimChar"/>
        </w:rPr>
        <w:t xml:space="preserve">Plaintext: ATTACKATDAWN</w:t>
      </w:r>
      <w:r>
        <w:br/>
      </w:r>
      <w:r>
        <w:rPr>
          <w:rStyle w:val="VerbatimChar"/>
        </w:rPr>
        <w:t xml:space="preserve">Gamma    : GAMMA</w:t>
      </w:r>
      <w:r>
        <w:br/>
      </w:r>
      <w:r>
        <w:rPr>
          <w:rStyle w:val="VerbatimChar"/>
        </w:rPr>
        <w:t xml:space="preserve">Cipher   : GTFMCQAFPACN</w:t>
      </w:r>
      <w:r>
        <w:br/>
      </w:r>
      <w:r>
        <w:rPr>
          <w:rStyle w:val="VerbatimChar"/>
        </w:rPr>
        <w:t xml:space="preserve">Decrypt  : ATTACKATDAWN</w:t>
      </w:r>
    </w:p>
    <w:bookmarkEnd w:id="26"/>
    <w:bookmarkEnd w:id="27"/>
    <w:bookmarkStart w:id="28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Изученил и разработал методоы программной реализации алгоритма шифрования гаммированием конечной гаммой.</w:t>
      </w:r>
    </w:p>
    <w:bookmarkEnd w:id="28"/>
    <w:bookmarkStart w:id="29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https://en.wikipedia.org/wiki/XOR_cipher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Nº5</dc:title>
  <dc:creator>Филибер Никола</dc:creator>
  <dc:language>ru-RU</dc:language>
  <cp:keywords/>
  <dcterms:created xsi:type="dcterms:W3CDTF">2026-03-10T12:53:50Z</dcterms:created>
  <dcterms:modified xsi:type="dcterms:W3CDTF">2026-03-10T12:53:50Z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_resources/csl/gost-r-7-0-5-2008-numeric.csl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Вероятностные алгоритмы проверки чисел на простоту</vt:lpwstr>
  </property>
  <property fmtid="{D5CDD505-2E9C-101B-9397-08002B2CF9AE}" pid="15" name="toc-title">
    <vt:lpwstr>Содержание</vt:lpwstr>
  </property>
</Properties>
</file>