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7209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B46A4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A4F659EADC84BAE9DBC5E0D9E1F1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46A45" w:rsidRDefault="00FE1071" w:rsidP="00FE107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Lycée Aristide Bergès</w:t>
                    </w:r>
                  </w:p>
                </w:tc>
              </w:sdtContent>
            </w:sdt>
          </w:tr>
          <w:tr w:rsidR="00B46A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14AF8D6F9784052848748A8874153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A45" w:rsidRDefault="002E54BA" w:rsidP="0049529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Chasse au trésor </w:t>
                    </w:r>
                  </w:p>
                </w:tc>
              </w:sdtContent>
            </w:sdt>
          </w:tr>
          <w:tr w:rsidR="00B46A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C6F992444A0E4958A273E940D296C8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A45" w:rsidRDefault="00495291" w:rsidP="00F7154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Desc</w:t>
                    </w:r>
                    <w:r w:rsidR="00F7154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r w:rsidR="00F7154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ptif du fonctionnement du jeu </w:t>
                    </w:r>
                  </w:p>
                </w:tc>
              </w:sdtContent>
            </w:sdt>
          </w:tr>
          <w:tr w:rsidR="00B46A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A45" w:rsidRDefault="00B46A45">
                <w:pPr>
                  <w:pStyle w:val="Sansinterligne"/>
                  <w:jc w:val="center"/>
                </w:pPr>
              </w:p>
            </w:tc>
          </w:tr>
          <w:tr w:rsidR="00B46A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6EB6712EB1049B883BD08F31474CE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6A45" w:rsidRDefault="00381405" w:rsidP="0038140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Ni</w:t>
                    </w:r>
                    <w:r w:rsidR="00B46A45">
                      <w:rPr>
                        <w:b/>
                        <w:bCs/>
                      </w:rPr>
                      <w:t xml:space="preserve">colas </w:t>
                    </w:r>
                    <w:r>
                      <w:rPr>
                        <w:b/>
                        <w:bCs/>
                      </w:rPr>
                      <w:t>CHALOYARD</w:t>
                    </w:r>
                  </w:p>
                </w:tc>
              </w:sdtContent>
            </w:sdt>
          </w:tr>
          <w:tr w:rsidR="00B46A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926D85E5CEA4B2BAD768C5C6450FD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6A45" w:rsidRDefault="008142EE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05/04/2022</w:t>
                    </w:r>
                  </w:p>
                </w:tc>
              </w:sdtContent>
            </w:sdt>
          </w:tr>
        </w:tbl>
        <w:p w:rsidR="00B46A45" w:rsidRDefault="00B46A45"/>
        <w:p w:rsidR="00B46A45" w:rsidRDefault="00B46A4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46A45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6A45" w:rsidRDefault="006C1812" w:rsidP="00793F25">
                    <w:pPr>
                      <w:pStyle w:val="Sansinterligne"/>
                    </w:pPr>
                    <w:r>
                      <w:t>Document décrivant le déroulement du jeu</w:t>
                    </w:r>
                    <w:r w:rsidR="00793F25">
                      <w:t xml:space="preserve">, que cela soit du point de vue technique, </w:t>
                    </w:r>
                    <w:r w:rsidR="0076506A">
                      <w:t>que du point de vue des scénarios.</w:t>
                    </w:r>
                  </w:p>
                </w:tc>
              </w:sdtContent>
            </w:sdt>
          </w:tr>
        </w:tbl>
        <w:p w:rsidR="00B46A45" w:rsidRDefault="00B46A45"/>
        <w:p w:rsidR="00B46A45" w:rsidRDefault="00B46A45">
          <w:r>
            <w:br w:type="page"/>
          </w:r>
        </w:p>
      </w:sdtContent>
    </w:sdt>
    <w:sdt>
      <w:sdtPr>
        <w:id w:val="9211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26BB8" w:rsidRDefault="00E26BB8">
          <w:pPr>
            <w:pStyle w:val="En-ttedetabledesmatires"/>
          </w:pPr>
          <w:r>
            <w:t>Sommaire</w:t>
          </w:r>
        </w:p>
        <w:p w:rsidR="00E26BB8" w:rsidRDefault="00E26B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61496" w:history="1">
            <w:r w:rsidRPr="006F3D1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6F3D1B">
              <w:rPr>
                <w:rStyle w:val="Lienhypertexte"/>
                <w:noProof/>
              </w:rPr>
              <w:t>Scénario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BB8" w:rsidRDefault="00E26B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61497" w:history="1">
            <w:r w:rsidRPr="006F3D1B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6F3D1B">
              <w:rPr>
                <w:rStyle w:val="Lienhypertexte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BB8" w:rsidRDefault="00E26B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61498" w:history="1">
            <w:r w:rsidRPr="006F3D1B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6F3D1B">
              <w:rPr>
                <w:rStyle w:val="Lienhypertexte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BB8" w:rsidRDefault="00E26B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61499" w:history="1">
            <w:r w:rsidRPr="006F3D1B">
              <w:rPr>
                <w:rStyle w:val="Lienhypertexte"/>
                <w:noProof/>
              </w:rPr>
              <w:t>1.2.1.</w:t>
            </w:r>
            <w:r>
              <w:rPr>
                <w:noProof/>
              </w:rPr>
              <w:tab/>
            </w:r>
            <w:r w:rsidRPr="006F3D1B">
              <w:rPr>
                <w:rStyle w:val="Lienhypertexte"/>
                <w:noProof/>
              </w:rPr>
              <w:t>Objets permettant l’avancé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BB8" w:rsidRDefault="00E26BB8">
          <w:r>
            <w:fldChar w:fldCharType="end"/>
          </w:r>
        </w:p>
      </w:sdtContent>
    </w:sdt>
    <w:p w:rsidR="00C75638" w:rsidRDefault="00C75638">
      <w:r>
        <w:br w:type="page"/>
      </w:r>
    </w:p>
    <w:p w:rsidR="00A721F7" w:rsidRDefault="00544FDE" w:rsidP="00544FDE">
      <w:pPr>
        <w:pStyle w:val="Titre1"/>
        <w:numPr>
          <w:ilvl w:val="0"/>
          <w:numId w:val="1"/>
        </w:numPr>
      </w:pPr>
      <w:bookmarkStart w:id="0" w:name="_Toc100061496"/>
      <w:r>
        <w:lastRenderedPageBreak/>
        <w:t>Scénario du jeu</w:t>
      </w:r>
      <w:bookmarkEnd w:id="0"/>
      <w:r>
        <w:t xml:space="preserve"> </w:t>
      </w:r>
    </w:p>
    <w:p w:rsidR="001540B8" w:rsidRDefault="00687C70" w:rsidP="002A6E79">
      <w:pPr>
        <w:pStyle w:val="Titre2"/>
        <w:numPr>
          <w:ilvl w:val="1"/>
          <w:numId w:val="1"/>
        </w:numPr>
      </w:pPr>
      <w:bookmarkStart w:id="1" w:name="_Toc100061497"/>
      <w:r>
        <w:t>Synopsis</w:t>
      </w:r>
      <w:bookmarkEnd w:id="1"/>
      <w:r>
        <w:t xml:space="preserve"> </w:t>
      </w:r>
    </w:p>
    <w:p w:rsidR="001540B8" w:rsidRDefault="00DD59E2">
      <w:r>
        <w:t xml:space="preserve">Vous </w:t>
      </w:r>
      <w:r w:rsidR="005F3CBC">
        <w:t>arrive</w:t>
      </w:r>
      <w:r>
        <w:t>rez</w:t>
      </w:r>
      <w:r w:rsidR="005F3CBC">
        <w:t xml:space="preserve"> sur une île </w:t>
      </w:r>
      <w:r w:rsidR="00DE4246">
        <w:t xml:space="preserve">paradisiaque </w:t>
      </w:r>
      <w:r>
        <w:t xml:space="preserve">et </w:t>
      </w:r>
      <w:r w:rsidR="00DE4246">
        <w:t>déserte</w:t>
      </w:r>
      <w:r w:rsidR="007C0927">
        <w:t xml:space="preserve">. Cependant il s’avère que cette île n’a rien de paradisiaque et </w:t>
      </w:r>
      <w:r w:rsidR="005F5DF4">
        <w:t xml:space="preserve">qu’elle </w:t>
      </w:r>
      <w:r w:rsidR="007C0927">
        <w:t>est loin d’être d</w:t>
      </w:r>
      <w:r w:rsidR="005F5DF4">
        <w:t xml:space="preserve">éserte. </w:t>
      </w:r>
    </w:p>
    <w:p w:rsidR="00B8677B" w:rsidRDefault="00DD59E2">
      <w:r>
        <w:t>Vous devrez vous en échapper le plus vite poss</w:t>
      </w:r>
      <w:r w:rsidR="00047E60">
        <w:t>ible, le temps vous est compter. E</w:t>
      </w:r>
      <w:r>
        <w:t>n effet</w:t>
      </w:r>
      <w:r w:rsidR="00047E60">
        <w:t xml:space="preserve"> vous n’avez que 100 jours pour</w:t>
      </w:r>
      <w:r w:rsidR="00971207">
        <w:t xml:space="preserve"> vous en échapper</w:t>
      </w:r>
      <w:r w:rsidR="00456E58">
        <w:t xml:space="preserve"> sinon vous serez coincé à jamais sur cette île </w:t>
      </w:r>
      <w:r w:rsidR="007C16F5">
        <w:t xml:space="preserve">en plus d’avoir la lourde charge de devoir trouver un mystérieux coffre pour pouvoir vous en aller </w:t>
      </w:r>
      <w:r w:rsidR="00456E58">
        <w:t>!</w:t>
      </w:r>
      <w:r w:rsidR="00971207">
        <w:t xml:space="preserve"> </w:t>
      </w:r>
    </w:p>
    <w:p w:rsidR="000D2F40" w:rsidRDefault="00971207">
      <w:r>
        <w:t xml:space="preserve">Rassemblez </w:t>
      </w:r>
      <w:r w:rsidR="00AB311E">
        <w:t xml:space="preserve">les </w:t>
      </w:r>
      <w:r>
        <w:t>matériaux nécessaire</w:t>
      </w:r>
      <w:r w:rsidR="00AB311E">
        <w:t>s</w:t>
      </w:r>
      <w:r>
        <w:t xml:space="preserve"> pour construire votre radeau</w:t>
      </w:r>
      <w:r w:rsidR="00414380">
        <w:t xml:space="preserve"> ; </w:t>
      </w:r>
      <w:r w:rsidR="007B7891">
        <w:t>rassemblez</w:t>
      </w:r>
      <w:r w:rsidR="00414380">
        <w:t xml:space="preserve"> les ressources nécessaires à votre voyage et à votre survie sur l’île</w:t>
      </w:r>
      <w:r w:rsidR="00A7191F">
        <w:t xml:space="preserve"> ; </w:t>
      </w:r>
      <w:r w:rsidR="000D2F40">
        <w:t>mais faite en sorte de trouver le coffre !</w:t>
      </w:r>
    </w:p>
    <w:p w:rsidR="000D2F40" w:rsidRDefault="00021A63">
      <w:r>
        <w:t>Mais faites attention aux</w:t>
      </w:r>
      <w:r w:rsidR="0058789A">
        <w:t xml:space="preserve"> danger</w:t>
      </w:r>
      <w:r w:rsidR="00FE3D3D">
        <w:t>s</w:t>
      </w:r>
      <w:r w:rsidR="0058789A">
        <w:t xml:space="preserve"> que renferme cette île</w:t>
      </w:r>
      <w:r w:rsidR="00FE3D3D">
        <w:t xml:space="preserve"> : </w:t>
      </w:r>
      <w:r w:rsidR="00985839">
        <w:t xml:space="preserve">faites attention aux insectes </w:t>
      </w:r>
      <w:r w:rsidR="0077713F">
        <w:t>de jours comme de nuit,</w:t>
      </w:r>
      <w:r w:rsidR="002A7A2E">
        <w:t xml:space="preserve"> </w:t>
      </w:r>
      <w:r w:rsidR="00B12A8D">
        <w:t xml:space="preserve">faites </w:t>
      </w:r>
      <w:r w:rsidR="00C15B6E">
        <w:t xml:space="preserve">également attention </w:t>
      </w:r>
      <w:r w:rsidR="00B12A8D">
        <w:t>aux aléas mété</w:t>
      </w:r>
      <w:r w:rsidR="003A4223">
        <w:t>o</w:t>
      </w:r>
      <w:r w:rsidR="00B12A8D">
        <w:t>rologiques</w:t>
      </w:r>
      <w:r w:rsidR="000A3B58">
        <w:t xml:space="preserve"> </w:t>
      </w:r>
      <w:r w:rsidR="00C15B6E">
        <w:t xml:space="preserve">et aux objets que vous trouverez certains peuvent vous êtres utiles… Tandis que d’autres peuvent vous causer de </w:t>
      </w:r>
      <w:r w:rsidR="00E431DC">
        <w:t>mauvais tour</w:t>
      </w:r>
      <w:r w:rsidR="00B414C3">
        <w:t>.</w:t>
      </w:r>
    </w:p>
    <w:p w:rsidR="007E52CD" w:rsidRDefault="00DE254C" w:rsidP="00DE254C">
      <w:pPr>
        <w:pStyle w:val="Titre2"/>
        <w:numPr>
          <w:ilvl w:val="1"/>
          <w:numId w:val="1"/>
        </w:numPr>
      </w:pPr>
      <w:bookmarkStart w:id="2" w:name="_Toc100061498"/>
      <w:r>
        <w:t>Les objets</w:t>
      </w:r>
      <w:bookmarkEnd w:id="2"/>
      <w:r>
        <w:t xml:space="preserve"> </w:t>
      </w:r>
    </w:p>
    <w:p w:rsidR="00971207" w:rsidRDefault="00AA65A0" w:rsidP="009510F6">
      <w:pPr>
        <w:pStyle w:val="Titre3"/>
        <w:numPr>
          <w:ilvl w:val="2"/>
          <w:numId w:val="1"/>
        </w:numPr>
      </w:pPr>
      <w:bookmarkStart w:id="3" w:name="_Toc100061499"/>
      <w:r>
        <w:t>Objets</w:t>
      </w:r>
      <w:r w:rsidR="00E84FD2">
        <w:t xml:space="preserve"> permettant l’avancé dans le jeu</w:t>
      </w:r>
      <w:bookmarkEnd w:id="3"/>
      <w:r w:rsidR="00E84FD2">
        <w:t xml:space="preserve"> </w:t>
      </w:r>
    </w:p>
    <w:p w:rsidR="00971207" w:rsidRDefault="000E76B7">
      <w:r>
        <w:t>Les</w:t>
      </w:r>
      <w:r w:rsidR="00DE46E2">
        <w:t xml:space="preserve"> outils </w:t>
      </w:r>
      <w:r w:rsidR="006C334B">
        <w:t xml:space="preserve">rudimentaires </w:t>
      </w:r>
      <w:r>
        <w:t xml:space="preserve">: </w:t>
      </w:r>
    </w:p>
    <w:p w:rsidR="006C334B" w:rsidRDefault="008A48EC" w:rsidP="0044732A">
      <w:pPr>
        <w:pStyle w:val="Paragraphedeliste"/>
        <w:numPr>
          <w:ilvl w:val="0"/>
          <w:numId w:val="4"/>
        </w:numPr>
      </w:pPr>
      <w:r>
        <w:t>Les p</w:t>
      </w:r>
      <w:r w:rsidR="00866CB8">
        <w:t>ierre</w:t>
      </w:r>
      <w:r>
        <w:t>s </w:t>
      </w:r>
      <w:r w:rsidR="00A86729">
        <w:t xml:space="preserve">taillées </w:t>
      </w:r>
      <w:r>
        <w:t xml:space="preserve">: pour casser d’autres pierres </w:t>
      </w:r>
    </w:p>
    <w:p w:rsidR="00627D27" w:rsidRDefault="00A86729" w:rsidP="0044732A">
      <w:pPr>
        <w:pStyle w:val="Paragraphedeliste"/>
        <w:numPr>
          <w:ilvl w:val="0"/>
          <w:numId w:val="4"/>
        </w:numPr>
      </w:pPr>
      <w:r>
        <w:t xml:space="preserve">Les </w:t>
      </w:r>
      <w:r w:rsidR="00255EC8">
        <w:t>pierres coupantes :</w:t>
      </w:r>
      <w:r w:rsidR="00151647">
        <w:t xml:space="preserve"> pour couper du bois</w:t>
      </w:r>
    </w:p>
    <w:p w:rsidR="006C334B" w:rsidRDefault="006C334B">
      <w:r>
        <w:t>Les outils avancés :</w:t>
      </w:r>
    </w:p>
    <w:p w:rsidR="00544FDE" w:rsidRDefault="00F61840" w:rsidP="00A55957">
      <w:pPr>
        <w:pStyle w:val="Paragraphedeliste"/>
        <w:numPr>
          <w:ilvl w:val="0"/>
          <w:numId w:val="3"/>
        </w:numPr>
      </w:pPr>
      <w:r>
        <w:t xml:space="preserve">La </w:t>
      </w:r>
      <w:r w:rsidR="00A55957">
        <w:t>pioche</w:t>
      </w:r>
    </w:p>
    <w:p w:rsidR="00FC3C44" w:rsidRDefault="00FC3C44" w:rsidP="00A55957">
      <w:pPr>
        <w:pStyle w:val="Paragraphedeliste"/>
        <w:numPr>
          <w:ilvl w:val="0"/>
          <w:numId w:val="3"/>
        </w:numPr>
      </w:pPr>
      <w:r>
        <w:t>La pelle</w:t>
      </w:r>
      <w:r w:rsidR="00CF07E1">
        <w:t> </w:t>
      </w:r>
    </w:p>
    <w:p w:rsidR="00E84FD2" w:rsidRDefault="007C3419">
      <w:r>
        <w:t>Les objets magiques :</w:t>
      </w:r>
    </w:p>
    <w:p w:rsidR="007C3419" w:rsidRDefault="007C3419" w:rsidP="007C3419">
      <w:pPr>
        <w:pStyle w:val="Paragraphedeliste"/>
        <w:numPr>
          <w:ilvl w:val="0"/>
          <w:numId w:val="3"/>
        </w:numPr>
      </w:pPr>
      <w:r>
        <w:t xml:space="preserve">Grimoires </w:t>
      </w:r>
      <w:r w:rsidR="00987134">
        <w:t>magiques à événements aléatoires bénéfiques</w:t>
      </w:r>
      <w:r w:rsidR="00F26FB7">
        <w:t xml:space="preserve"> (apparitions de nourriture,</w:t>
      </w:r>
      <w:r w:rsidR="00612C58">
        <w:t xml:space="preserve"> réparation d’outil</w:t>
      </w:r>
      <w:r w:rsidR="00255A4E">
        <w:t>s, etc.)</w:t>
      </w:r>
    </w:p>
    <w:p w:rsidR="007C3419" w:rsidRDefault="007C3419"/>
    <w:sectPr w:rsidR="007C3419" w:rsidSect="00B46A4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05A" w:rsidRDefault="006C505A" w:rsidP="00540E64">
      <w:pPr>
        <w:spacing w:after="0" w:line="240" w:lineRule="auto"/>
      </w:pPr>
      <w:r>
        <w:separator/>
      </w:r>
    </w:p>
  </w:endnote>
  <w:endnote w:type="continuationSeparator" w:id="1">
    <w:p w:rsidR="006C505A" w:rsidRDefault="006C505A" w:rsidP="0054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05A" w:rsidRDefault="006C505A" w:rsidP="00540E64">
      <w:pPr>
        <w:spacing w:after="0" w:line="240" w:lineRule="auto"/>
      </w:pPr>
      <w:r>
        <w:separator/>
      </w:r>
    </w:p>
  </w:footnote>
  <w:footnote w:type="continuationSeparator" w:id="1">
    <w:p w:rsidR="006C505A" w:rsidRDefault="006C505A" w:rsidP="0054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E64" w:rsidRDefault="00540E64">
    <w:pPr>
      <w:pStyle w:val="En-tte"/>
    </w:pPr>
    <w:r>
      <w:t>CHALOYARD Nicolas BTS SIO1 SLAM – Chasse au trésor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1CB0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1017056E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>
    <w:nsid w:val="18B16A08"/>
    <w:multiLevelType w:val="hybridMultilevel"/>
    <w:tmpl w:val="84E2626C"/>
    <w:lvl w:ilvl="0" w:tplc="ED00C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A50D6"/>
    <w:multiLevelType w:val="hybridMultilevel"/>
    <w:tmpl w:val="1862C9CC"/>
    <w:lvl w:ilvl="0" w:tplc="45985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1B9"/>
    <w:rsid w:val="00021A63"/>
    <w:rsid w:val="00047E60"/>
    <w:rsid w:val="000A3B58"/>
    <w:rsid w:val="000A78BD"/>
    <w:rsid w:val="000D2F40"/>
    <w:rsid w:val="000E76B7"/>
    <w:rsid w:val="0010640B"/>
    <w:rsid w:val="00130D30"/>
    <w:rsid w:val="00151647"/>
    <w:rsid w:val="001540B8"/>
    <w:rsid w:val="001A58EF"/>
    <w:rsid w:val="00217FCA"/>
    <w:rsid w:val="00255A4E"/>
    <w:rsid w:val="00255EC8"/>
    <w:rsid w:val="0025648A"/>
    <w:rsid w:val="002A6E79"/>
    <w:rsid w:val="002A7A2E"/>
    <w:rsid w:val="002E3320"/>
    <w:rsid w:val="002E54BA"/>
    <w:rsid w:val="00323F02"/>
    <w:rsid w:val="00381405"/>
    <w:rsid w:val="003A4223"/>
    <w:rsid w:val="003C73AF"/>
    <w:rsid w:val="00414380"/>
    <w:rsid w:val="0044732A"/>
    <w:rsid w:val="00456E58"/>
    <w:rsid w:val="00495291"/>
    <w:rsid w:val="00511745"/>
    <w:rsid w:val="0053299A"/>
    <w:rsid w:val="00536527"/>
    <w:rsid w:val="00540E64"/>
    <w:rsid w:val="00544FDE"/>
    <w:rsid w:val="00566794"/>
    <w:rsid w:val="0058789A"/>
    <w:rsid w:val="005F3CBC"/>
    <w:rsid w:val="005F5DF4"/>
    <w:rsid w:val="00604DD7"/>
    <w:rsid w:val="00612C58"/>
    <w:rsid w:val="00627D27"/>
    <w:rsid w:val="00643B33"/>
    <w:rsid w:val="006850B6"/>
    <w:rsid w:val="00687C70"/>
    <w:rsid w:val="006C1812"/>
    <w:rsid w:val="006C334B"/>
    <w:rsid w:val="006C419A"/>
    <w:rsid w:val="006C41B9"/>
    <w:rsid w:val="006C505A"/>
    <w:rsid w:val="006D679B"/>
    <w:rsid w:val="006E38BB"/>
    <w:rsid w:val="00703694"/>
    <w:rsid w:val="0072600D"/>
    <w:rsid w:val="00731D0D"/>
    <w:rsid w:val="0075102A"/>
    <w:rsid w:val="0076506A"/>
    <w:rsid w:val="00770C37"/>
    <w:rsid w:val="0077713F"/>
    <w:rsid w:val="00793F25"/>
    <w:rsid w:val="007B7891"/>
    <w:rsid w:val="007C0927"/>
    <w:rsid w:val="007C16F5"/>
    <w:rsid w:val="007C3419"/>
    <w:rsid w:val="007D2945"/>
    <w:rsid w:val="007D3863"/>
    <w:rsid w:val="007D6764"/>
    <w:rsid w:val="007E52CD"/>
    <w:rsid w:val="007F29E2"/>
    <w:rsid w:val="00812AAA"/>
    <w:rsid w:val="008142EE"/>
    <w:rsid w:val="008430EB"/>
    <w:rsid w:val="00866CB8"/>
    <w:rsid w:val="008A48EC"/>
    <w:rsid w:val="008F26CE"/>
    <w:rsid w:val="009510F6"/>
    <w:rsid w:val="00961CF9"/>
    <w:rsid w:val="00971207"/>
    <w:rsid w:val="00985839"/>
    <w:rsid w:val="00987134"/>
    <w:rsid w:val="00996D2E"/>
    <w:rsid w:val="009A7007"/>
    <w:rsid w:val="009B3A12"/>
    <w:rsid w:val="009F0B44"/>
    <w:rsid w:val="00A50205"/>
    <w:rsid w:val="00A55957"/>
    <w:rsid w:val="00A7191F"/>
    <w:rsid w:val="00A721F7"/>
    <w:rsid w:val="00A86729"/>
    <w:rsid w:val="00A931F9"/>
    <w:rsid w:val="00AA65A0"/>
    <w:rsid w:val="00AB311E"/>
    <w:rsid w:val="00B12A8D"/>
    <w:rsid w:val="00B3497E"/>
    <w:rsid w:val="00B414C3"/>
    <w:rsid w:val="00B46A45"/>
    <w:rsid w:val="00B8677B"/>
    <w:rsid w:val="00C15B6E"/>
    <w:rsid w:val="00C329D1"/>
    <w:rsid w:val="00C75638"/>
    <w:rsid w:val="00CA25BD"/>
    <w:rsid w:val="00CE5C3B"/>
    <w:rsid w:val="00CF0426"/>
    <w:rsid w:val="00CF07E1"/>
    <w:rsid w:val="00D41DEE"/>
    <w:rsid w:val="00D642FE"/>
    <w:rsid w:val="00D943AA"/>
    <w:rsid w:val="00DB5171"/>
    <w:rsid w:val="00DD59E2"/>
    <w:rsid w:val="00DE254C"/>
    <w:rsid w:val="00DE4246"/>
    <w:rsid w:val="00DE46E2"/>
    <w:rsid w:val="00DF3761"/>
    <w:rsid w:val="00E06EC1"/>
    <w:rsid w:val="00E26BB8"/>
    <w:rsid w:val="00E30467"/>
    <w:rsid w:val="00E431DC"/>
    <w:rsid w:val="00E4778F"/>
    <w:rsid w:val="00E84FD2"/>
    <w:rsid w:val="00EE4480"/>
    <w:rsid w:val="00EF5F6B"/>
    <w:rsid w:val="00F26FB7"/>
    <w:rsid w:val="00F33DBB"/>
    <w:rsid w:val="00F61840"/>
    <w:rsid w:val="00F7154A"/>
    <w:rsid w:val="00F75FCD"/>
    <w:rsid w:val="00FC3C44"/>
    <w:rsid w:val="00FD4708"/>
    <w:rsid w:val="00FE1071"/>
    <w:rsid w:val="00FE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F7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34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64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931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E64"/>
  </w:style>
  <w:style w:type="paragraph" w:styleId="Pieddepage">
    <w:name w:val="footer"/>
    <w:basedOn w:val="Normal"/>
    <w:link w:val="Pieddepag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E64"/>
  </w:style>
  <w:style w:type="paragraph" w:styleId="Sansinterligne">
    <w:name w:val="No Spacing"/>
    <w:link w:val="SansinterligneCar"/>
    <w:uiPriority w:val="1"/>
    <w:qFormat/>
    <w:rsid w:val="00B46A4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46A4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A4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3497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42F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31F9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Paragraphedeliste">
    <w:name w:val="List Paragraph"/>
    <w:basedOn w:val="Normal"/>
    <w:uiPriority w:val="34"/>
    <w:qFormat/>
    <w:rsid w:val="006C419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6BB8"/>
    <w:p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26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6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26BB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26B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4F659EADC84BAE9DBC5E0D9E1F1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D4CB0-F8A7-415E-9AC7-30DFA25A3445}"/>
      </w:docPartPr>
      <w:docPartBody>
        <w:p w:rsidR="00E74F3D" w:rsidRDefault="003A05CB" w:rsidP="003A05CB">
          <w:pPr>
            <w:pStyle w:val="EA4F659EADC84BAE9DBC5E0D9E1F19A3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14AF8D6F9784052848748A887415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E417E-D144-48EA-84D0-F10B5EB2DB87}"/>
      </w:docPartPr>
      <w:docPartBody>
        <w:p w:rsidR="00E74F3D" w:rsidRDefault="003A05CB" w:rsidP="003A05CB">
          <w:pPr>
            <w:pStyle w:val="814AF8D6F9784052848748A8874153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6F992444A0E4958A273E940D296C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658647-59AD-4AAC-8DC3-187B2DBBC025}"/>
      </w:docPartPr>
      <w:docPartBody>
        <w:p w:rsidR="00E74F3D" w:rsidRDefault="003A05CB" w:rsidP="003A05CB">
          <w:pPr>
            <w:pStyle w:val="C6F992444A0E4958A273E940D296C8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6EB6712EB1049B883BD08F31474CE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221F6-B974-4FEE-BA92-DCA290714F40}"/>
      </w:docPartPr>
      <w:docPartBody>
        <w:p w:rsidR="00E74F3D" w:rsidRDefault="003A05CB" w:rsidP="003A05CB">
          <w:pPr>
            <w:pStyle w:val="36EB6712EB1049B883BD08F31474CE98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05CB"/>
    <w:rsid w:val="00271582"/>
    <w:rsid w:val="003A05CB"/>
    <w:rsid w:val="00E7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4F659EADC84BAE9DBC5E0D9E1F19A3">
    <w:name w:val="EA4F659EADC84BAE9DBC5E0D9E1F19A3"/>
    <w:rsid w:val="003A05CB"/>
  </w:style>
  <w:style w:type="paragraph" w:customStyle="1" w:styleId="814AF8D6F9784052848748A8874153D7">
    <w:name w:val="814AF8D6F9784052848748A8874153D7"/>
    <w:rsid w:val="003A05CB"/>
  </w:style>
  <w:style w:type="paragraph" w:customStyle="1" w:styleId="C6F992444A0E4958A273E940D296C8A8">
    <w:name w:val="C6F992444A0E4958A273E940D296C8A8"/>
    <w:rsid w:val="003A05CB"/>
  </w:style>
  <w:style w:type="paragraph" w:customStyle="1" w:styleId="36EB6712EB1049B883BD08F31474CE98">
    <w:name w:val="36EB6712EB1049B883BD08F31474CE98"/>
    <w:rsid w:val="003A05CB"/>
  </w:style>
  <w:style w:type="paragraph" w:customStyle="1" w:styleId="2926D85E5CEA4B2BAD768C5C6450FD69">
    <w:name w:val="2926D85E5CEA4B2BAD768C5C6450FD69"/>
    <w:rsid w:val="003A05CB"/>
  </w:style>
  <w:style w:type="paragraph" w:customStyle="1" w:styleId="FEFDC4BFBBA54CD99A3EAC04490C501A">
    <w:name w:val="FEFDC4BFBBA54CD99A3EAC04490C501A"/>
    <w:rsid w:val="003A05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>Document décrivant le déroulement du jeu, que cela soit du point de vue technique, que du point de vue des scénarios.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8E3000-27B5-4C2D-A10D-589E9BCB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299</Words>
  <Characters>1648</Characters>
  <Application>Microsoft Office Word</Application>
  <DocSecurity>0</DocSecurity>
  <Lines>13</Lines>
  <Paragraphs>3</Paragraphs>
  <ScaleCrop>false</ScaleCrop>
  <Company>Lycée Aristide Bergès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Chasse au trésor </dc:title>
  <dc:subject>Descriptif du fonctionnement du jeu </dc:subject>
  <dc:creator>Nicolas CHALOYARD</dc:creator>
  <cp:keywords/>
  <dc:description/>
  <cp:lastModifiedBy>nicolas chaloyard</cp:lastModifiedBy>
  <cp:revision>179</cp:revision>
  <dcterms:created xsi:type="dcterms:W3CDTF">2022-04-05T10:51:00Z</dcterms:created>
  <dcterms:modified xsi:type="dcterms:W3CDTF">2022-04-05T12:33:00Z</dcterms:modified>
</cp:coreProperties>
</file>